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ADD73" w14:textId="77777777" w:rsidR="003B302A" w:rsidRPr="00E71038" w:rsidRDefault="003B302A" w:rsidP="004A261F">
      <w:pPr>
        <w:spacing w:before="120" w:after="120"/>
        <w:jc w:val="center"/>
        <w:rPr>
          <w:rFonts w:ascii="Arial" w:hAnsi="Arial" w:cs="Arial"/>
          <w:color w:val="000000" w:themeColor="text1"/>
        </w:rPr>
      </w:pPr>
    </w:p>
    <w:p w14:paraId="44DDC577" w14:textId="7F201F09" w:rsidR="00677F90" w:rsidRPr="00E71038" w:rsidRDefault="008F63C8" w:rsidP="004A261F">
      <w:pPr>
        <w:spacing w:before="120" w:after="120"/>
        <w:jc w:val="center"/>
        <w:rPr>
          <w:rFonts w:ascii="Arial" w:hAnsi="Arial" w:cs="Arial"/>
          <w:color w:val="000000" w:themeColor="text1"/>
          <w:sz w:val="28"/>
        </w:rPr>
      </w:pPr>
      <w:r w:rsidRPr="00E71038">
        <w:rPr>
          <w:rFonts w:ascii="Arial" w:hAnsi="Arial" w:cs="Arial"/>
          <w:noProof/>
          <w:color w:val="000000" w:themeColor="text1"/>
          <w:lang w:eastAsia="es-CO"/>
        </w:rPr>
        <w:drawing>
          <wp:inline distT="0" distB="0" distL="0" distR="0" wp14:anchorId="0E539342" wp14:editId="759ECEE3">
            <wp:extent cx="3324225" cy="3217279"/>
            <wp:effectExtent l="0" t="0" r="0" b="2540"/>
            <wp:docPr id="3" name="Imagen 4"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859" cy="3220796"/>
                    </a:xfrm>
                    <a:prstGeom prst="rect">
                      <a:avLst/>
                    </a:prstGeom>
                    <a:noFill/>
                    <a:ln>
                      <a:noFill/>
                    </a:ln>
                  </pic:spPr>
                </pic:pic>
              </a:graphicData>
            </a:graphic>
          </wp:inline>
        </w:drawing>
      </w:r>
    </w:p>
    <w:p w14:paraId="3566DE9F" w14:textId="77777777" w:rsidR="00677F90" w:rsidRPr="00E71038" w:rsidRDefault="00677F90" w:rsidP="004A261F">
      <w:pPr>
        <w:spacing w:before="120" w:after="120"/>
        <w:jc w:val="center"/>
        <w:rPr>
          <w:rFonts w:ascii="Arial" w:hAnsi="Arial" w:cs="Arial"/>
          <w:b/>
          <w:bCs/>
          <w:color w:val="000000" w:themeColor="text1"/>
          <w:sz w:val="40"/>
          <w:szCs w:val="40"/>
        </w:rPr>
      </w:pPr>
    </w:p>
    <w:p w14:paraId="593B8877" w14:textId="726493D4" w:rsidR="0027739B" w:rsidRPr="00E71038" w:rsidRDefault="00312DBF" w:rsidP="004A261F">
      <w:pPr>
        <w:spacing w:before="120" w:after="120"/>
        <w:jc w:val="center"/>
        <w:rPr>
          <w:rFonts w:ascii="Arial" w:hAnsi="Arial" w:cs="Arial"/>
          <w:b/>
          <w:bCs/>
          <w:color w:val="000000" w:themeColor="text1"/>
          <w:sz w:val="40"/>
          <w:szCs w:val="40"/>
        </w:rPr>
      </w:pPr>
      <w:r w:rsidRPr="00E71038">
        <w:rPr>
          <w:rFonts w:ascii="Arial" w:hAnsi="Arial" w:cs="Arial"/>
          <w:b/>
          <w:bCs/>
          <w:color w:val="000000" w:themeColor="text1"/>
          <w:sz w:val="40"/>
          <w:szCs w:val="40"/>
        </w:rPr>
        <w:t xml:space="preserve">INSTRUCTIVO </w:t>
      </w:r>
      <w:r w:rsidR="005E265C" w:rsidRPr="00E71038">
        <w:rPr>
          <w:rFonts w:ascii="Arial" w:hAnsi="Arial" w:cs="Arial"/>
          <w:b/>
          <w:bCs/>
          <w:color w:val="000000" w:themeColor="text1"/>
          <w:sz w:val="40"/>
          <w:szCs w:val="40"/>
        </w:rPr>
        <w:t xml:space="preserve">PARA </w:t>
      </w:r>
      <w:r w:rsidR="00B0639B">
        <w:rPr>
          <w:rFonts w:ascii="Arial" w:hAnsi="Arial" w:cs="Arial"/>
          <w:b/>
          <w:bCs/>
          <w:color w:val="000000" w:themeColor="text1"/>
          <w:sz w:val="40"/>
          <w:szCs w:val="40"/>
        </w:rPr>
        <w:t>RECIBO DE MATERIALES EN OBRA</w:t>
      </w:r>
    </w:p>
    <w:p w14:paraId="0429C36E" w14:textId="0E0D66EA" w:rsidR="002F43E8" w:rsidRPr="00E71038" w:rsidRDefault="002F43E8" w:rsidP="004A261F">
      <w:pPr>
        <w:spacing w:before="120" w:after="120" w:line="240" w:lineRule="auto"/>
        <w:jc w:val="center"/>
        <w:rPr>
          <w:rFonts w:ascii="Arial" w:hAnsi="Arial" w:cs="Arial"/>
          <w:b/>
          <w:bCs/>
          <w:color w:val="000000" w:themeColor="text1"/>
          <w:sz w:val="28"/>
          <w:szCs w:val="28"/>
        </w:rPr>
      </w:pPr>
    </w:p>
    <w:p w14:paraId="3331CAFE" w14:textId="77777777" w:rsidR="00F15879" w:rsidRPr="00E71038" w:rsidRDefault="00F15879" w:rsidP="004A261F">
      <w:pPr>
        <w:spacing w:before="120" w:after="120" w:line="240" w:lineRule="auto"/>
        <w:jc w:val="center"/>
        <w:rPr>
          <w:rFonts w:ascii="Arial" w:hAnsi="Arial" w:cs="Arial"/>
          <w:b/>
          <w:bCs/>
          <w:color w:val="000000" w:themeColor="text1"/>
          <w:sz w:val="28"/>
          <w:szCs w:val="28"/>
        </w:rPr>
      </w:pPr>
    </w:p>
    <w:p w14:paraId="4FFB94DC" w14:textId="757113B1" w:rsidR="008F63C8" w:rsidRPr="00E71038" w:rsidRDefault="008F63C8" w:rsidP="004A261F">
      <w:pPr>
        <w:pStyle w:val="Ttulo"/>
        <w:spacing w:before="120" w:after="120"/>
        <w:jc w:val="center"/>
        <w:rPr>
          <w:rFonts w:ascii="Arial" w:eastAsiaTheme="minorHAnsi" w:hAnsi="Arial" w:cs="Arial"/>
          <w:b/>
          <w:color w:val="000000" w:themeColor="text1"/>
          <w:spacing w:val="0"/>
          <w:kern w:val="2"/>
          <w:sz w:val="28"/>
          <w:szCs w:val="28"/>
        </w:rPr>
      </w:pPr>
      <w:r w:rsidRPr="00E71038">
        <w:rPr>
          <w:rFonts w:ascii="Arial" w:eastAsiaTheme="minorHAnsi" w:hAnsi="Arial" w:cs="Arial"/>
          <w:b/>
          <w:color w:val="000000" w:themeColor="text1"/>
          <w:spacing w:val="0"/>
          <w:kern w:val="2"/>
          <w:sz w:val="28"/>
          <w:szCs w:val="28"/>
        </w:rPr>
        <w:t>SUBDIRECCIÓN DE INTERVENCIÓN DE LA INFRAESTRUCTURA</w:t>
      </w:r>
    </w:p>
    <w:p w14:paraId="018AA726" w14:textId="77777777" w:rsidR="008F63C8" w:rsidRPr="00E71038" w:rsidRDefault="008F63C8" w:rsidP="004A261F">
      <w:pPr>
        <w:spacing w:before="120" w:after="120"/>
        <w:jc w:val="center"/>
        <w:rPr>
          <w:rFonts w:ascii="Arial" w:hAnsi="Arial" w:cs="Arial"/>
          <w:b/>
          <w:color w:val="000000" w:themeColor="text1"/>
          <w:sz w:val="28"/>
          <w:szCs w:val="28"/>
        </w:rPr>
      </w:pPr>
      <w:r w:rsidRPr="00E71038">
        <w:rPr>
          <w:rFonts w:ascii="Arial" w:hAnsi="Arial" w:cs="Arial"/>
          <w:b/>
          <w:color w:val="000000" w:themeColor="text1"/>
          <w:sz w:val="28"/>
          <w:szCs w:val="28"/>
        </w:rPr>
        <w:t>AUTOCONTROL DE LA CALIDAD</w:t>
      </w:r>
    </w:p>
    <w:p w14:paraId="121044CD" w14:textId="656061C4" w:rsidR="008F63C8" w:rsidRPr="00E71038" w:rsidRDefault="008F63C8" w:rsidP="004A261F">
      <w:pPr>
        <w:spacing w:before="120" w:after="120" w:line="240" w:lineRule="auto"/>
        <w:jc w:val="center"/>
        <w:rPr>
          <w:rFonts w:ascii="Arial" w:hAnsi="Arial" w:cs="Arial"/>
          <w:b/>
          <w:bCs/>
          <w:color w:val="000000" w:themeColor="text1"/>
          <w:sz w:val="28"/>
          <w:szCs w:val="28"/>
        </w:rPr>
      </w:pPr>
    </w:p>
    <w:p w14:paraId="3D9378AA" w14:textId="15C79AA6" w:rsidR="008F63C8" w:rsidRPr="00E71038" w:rsidRDefault="008F63C8" w:rsidP="004A261F">
      <w:pPr>
        <w:spacing w:before="120" w:after="120" w:line="240" w:lineRule="auto"/>
        <w:jc w:val="center"/>
        <w:rPr>
          <w:rFonts w:ascii="Arial" w:hAnsi="Arial" w:cs="Arial"/>
          <w:b/>
          <w:bCs/>
          <w:color w:val="000000" w:themeColor="text1"/>
          <w:sz w:val="28"/>
          <w:szCs w:val="28"/>
        </w:rPr>
      </w:pPr>
    </w:p>
    <w:p w14:paraId="5E1183C1" w14:textId="2DB0E9C9" w:rsidR="008F63C8" w:rsidRPr="00E71038" w:rsidRDefault="00EF78CE" w:rsidP="004A261F">
      <w:pPr>
        <w:spacing w:before="120" w:after="120"/>
        <w:jc w:val="center"/>
        <w:rPr>
          <w:rFonts w:ascii="Arial" w:hAnsi="Arial" w:cs="Arial"/>
          <w:b/>
          <w:bCs/>
          <w:color w:val="000000" w:themeColor="text1"/>
          <w:sz w:val="28"/>
          <w:szCs w:val="28"/>
        </w:rPr>
      </w:pPr>
      <w:r w:rsidRPr="00E71038">
        <w:rPr>
          <w:rFonts w:ascii="Arial" w:hAnsi="Arial" w:cs="Arial"/>
          <w:b/>
          <w:bCs/>
          <w:color w:val="000000" w:themeColor="text1"/>
          <w:sz w:val="28"/>
          <w:szCs w:val="28"/>
        </w:rPr>
        <w:t xml:space="preserve">Bogotá, D.C., </w:t>
      </w:r>
      <w:proofErr w:type="gramStart"/>
      <w:r w:rsidR="00ED56F6">
        <w:rPr>
          <w:rFonts w:ascii="Arial" w:hAnsi="Arial" w:cs="Arial"/>
          <w:b/>
          <w:bCs/>
          <w:color w:val="000000" w:themeColor="text1"/>
          <w:sz w:val="28"/>
          <w:szCs w:val="28"/>
        </w:rPr>
        <w:t>Febrero</w:t>
      </w:r>
      <w:proofErr w:type="gramEnd"/>
      <w:r w:rsidR="008F63C8" w:rsidRPr="00E71038">
        <w:rPr>
          <w:rFonts w:ascii="Arial" w:hAnsi="Arial" w:cs="Arial"/>
          <w:b/>
          <w:bCs/>
          <w:color w:val="000000" w:themeColor="text1"/>
          <w:sz w:val="28"/>
          <w:szCs w:val="28"/>
        </w:rPr>
        <w:t xml:space="preserve"> 202</w:t>
      </w:r>
      <w:r w:rsidR="00ED56F6">
        <w:rPr>
          <w:rFonts w:ascii="Arial" w:hAnsi="Arial" w:cs="Arial"/>
          <w:b/>
          <w:bCs/>
          <w:color w:val="000000" w:themeColor="text1"/>
          <w:sz w:val="28"/>
          <w:szCs w:val="28"/>
        </w:rPr>
        <w:t>6</w:t>
      </w:r>
      <w:r w:rsidR="00F15879" w:rsidRPr="00E71038">
        <w:rPr>
          <w:rFonts w:ascii="Arial" w:hAnsi="Arial" w:cs="Arial"/>
          <w:b/>
          <w:bCs/>
          <w:color w:val="000000" w:themeColor="text1"/>
          <w:sz w:val="28"/>
          <w:szCs w:val="28"/>
        </w:rPr>
        <w:t>.</w:t>
      </w:r>
    </w:p>
    <w:p w14:paraId="25848555" w14:textId="781CCBDC" w:rsidR="008F63C8" w:rsidRPr="00E71038" w:rsidRDefault="008F63C8" w:rsidP="004A261F">
      <w:pPr>
        <w:tabs>
          <w:tab w:val="left" w:pos="5115"/>
        </w:tabs>
        <w:spacing w:before="120" w:after="120" w:line="240" w:lineRule="auto"/>
        <w:rPr>
          <w:rFonts w:ascii="Arial" w:hAnsi="Arial" w:cs="Arial"/>
          <w:b/>
          <w:bCs/>
          <w:color w:val="000000" w:themeColor="text1"/>
        </w:rPr>
      </w:pPr>
      <w:r w:rsidRPr="00E71038">
        <w:rPr>
          <w:rFonts w:ascii="Arial" w:hAnsi="Arial" w:cs="Arial"/>
          <w:b/>
          <w:bCs/>
          <w:color w:val="000000" w:themeColor="text1"/>
        </w:rPr>
        <w:tab/>
      </w:r>
    </w:p>
    <w:p w14:paraId="682E2CB6" w14:textId="1B89CF04" w:rsidR="000C3625" w:rsidRPr="00E71038" w:rsidRDefault="000C3625" w:rsidP="004A261F">
      <w:pPr>
        <w:spacing w:before="120" w:after="120"/>
        <w:rPr>
          <w:rFonts w:ascii="Arial" w:hAnsi="Arial" w:cs="Arial"/>
          <w:b/>
          <w:bCs/>
          <w:color w:val="000000" w:themeColor="text1"/>
        </w:rPr>
      </w:pPr>
      <w:r w:rsidRPr="00E71038">
        <w:rPr>
          <w:rFonts w:ascii="Arial" w:hAnsi="Arial" w:cs="Arial"/>
          <w:b/>
          <w:bCs/>
          <w:color w:val="000000" w:themeColor="text1"/>
        </w:rPr>
        <w:br w:type="page"/>
      </w:r>
    </w:p>
    <w:p w14:paraId="10D79F1A" w14:textId="77777777" w:rsidR="008F63C8" w:rsidRPr="00E71038" w:rsidRDefault="008F63C8" w:rsidP="004A261F">
      <w:pPr>
        <w:spacing w:before="120" w:after="120" w:line="240" w:lineRule="auto"/>
        <w:rPr>
          <w:rFonts w:ascii="Arial" w:hAnsi="Arial" w:cs="Arial"/>
          <w:b/>
          <w:bCs/>
          <w:color w:val="000000" w:themeColor="text1"/>
        </w:rPr>
      </w:pPr>
    </w:p>
    <w:sdt>
      <w:sdtPr>
        <w:rPr>
          <w:rFonts w:ascii="Arial" w:eastAsiaTheme="minorHAnsi" w:hAnsi="Arial" w:cs="Arial"/>
          <w:color w:val="000000" w:themeColor="text1"/>
          <w:kern w:val="2"/>
          <w:sz w:val="22"/>
          <w:szCs w:val="22"/>
          <w:lang w:eastAsia="en-US"/>
          <w14:ligatures w14:val="standardContextual"/>
        </w:rPr>
        <w:id w:val="698120045"/>
        <w:docPartObj>
          <w:docPartGallery w:val="Table of Contents"/>
          <w:docPartUnique/>
        </w:docPartObj>
      </w:sdtPr>
      <w:sdtContent>
        <w:p w14:paraId="69B02C34" w14:textId="0DD313B2" w:rsidR="000C17A0" w:rsidRPr="00E71038" w:rsidRDefault="002F43E8" w:rsidP="00B47446">
          <w:pPr>
            <w:pStyle w:val="TtuloTDC"/>
            <w:spacing w:before="120" w:after="120" w:line="240" w:lineRule="auto"/>
            <w:rPr>
              <w:rFonts w:ascii="Arial" w:hAnsi="Arial" w:cs="Arial"/>
              <w:b/>
              <w:bCs/>
              <w:color w:val="000000" w:themeColor="text1"/>
              <w:sz w:val="20"/>
              <w:szCs w:val="20"/>
              <w:lang w:val="es-ES"/>
            </w:rPr>
          </w:pPr>
          <w:r w:rsidRPr="00E71038">
            <w:rPr>
              <w:rFonts w:ascii="Arial" w:hAnsi="Arial" w:cs="Arial"/>
              <w:b/>
              <w:bCs/>
              <w:color w:val="000000" w:themeColor="text1"/>
              <w:sz w:val="20"/>
              <w:szCs w:val="20"/>
              <w:lang w:val="es-ES"/>
            </w:rPr>
            <w:t>CONTENIDO</w:t>
          </w:r>
        </w:p>
        <w:p w14:paraId="11143104" w14:textId="77777777" w:rsidR="00F15879" w:rsidRPr="00E71038" w:rsidRDefault="00F15879" w:rsidP="004A261F">
          <w:pPr>
            <w:spacing w:before="120" w:after="120"/>
            <w:rPr>
              <w:rFonts w:ascii="Arial" w:hAnsi="Arial" w:cs="Arial"/>
              <w:color w:val="000000" w:themeColor="text1"/>
              <w:sz w:val="20"/>
              <w:szCs w:val="20"/>
              <w:lang w:val="es-ES" w:eastAsia="es-CO"/>
            </w:rPr>
          </w:pPr>
        </w:p>
        <w:p w14:paraId="31FAFD2F" w14:textId="0BB3C21C" w:rsidR="001C5715" w:rsidRDefault="000437AE">
          <w:pPr>
            <w:pStyle w:val="TDC1"/>
            <w:tabs>
              <w:tab w:val="left" w:pos="480"/>
              <w:tab w:val="right" w:leader="dot" w:pos="8828"/>
            </w:tabs>
            <w:rPr>
              <w:rFonts w:eastAsiaTheme="minorEastAsia"/>
              <w:noProof/>
              <w:sz w:val="24"/>
              <w:szCs w:val="24"/>
              <w:lang w:eastAsia="es-CO"/>
            </w:rPr>
          </w:pPr>
          <w:r w:rsidRPr="00E71038">
            <w:rPr>
              <w:rFonts w:ascii="Arial" w:hAnsi="Arial" w:cs="Arial"/>
              <w:color w:val="000000" w:themeColor="text1"/>
            </w:rPr>
            <w:fldChar w:fldCharType="begin"/>
          </w:r>
          <w:r w:rsidR="000C17A0" w:rsidRPr="00E71038">
            <w:rPr>
              <w:rFonts w:ascii="Arial" w:hAnsi="Arial" w:cs="Arial"/>
              <w:color w:val="000000" w:themeColor="text1"/>
            </w:rPr>
            <w:instrText>TOC \o "1-3" \z \u \h</w:instrText>
          </w:r>
          <w:r w:rsidRPr="00E71038">
            <w:rPr>
              <w:rFonts w:ascii="Arial" w:hAnsi="Arial" w:cs="Arial"/>
              <w:color w:val="000000" w:themeColor="text1"/>
            </w:rPr>
            <w:fldChar w:fldCharType="separate"/>
          </w:r>
          <w:hyperlink w:anchor="_Toc217896979" w:history="1">
            <w:r w:rsidR="001C5715" w:rsidRPr="00ED2F03">
              <w:rPr>
                <w:rStyle w:val="Hipervnculo"/>
                <w:rFonts w:ascii="Arial" w:hAnsi="Arial" w:cs="Arial"/>
                <w:b/>
                <w:bCs/>
                <w:noProof/>
              </w:rPr>
              <w:t>1.</w:t>
            </w:r>
            <w:r w:rsidR="001C5715">
              <w:rPr>
                <w:rFonts w:eastAsiaTheme="minorEastAsia"/>
                <w:noProof/>
                <w:sz w:val="24"/>
                <w:szCs w:val="24"/>
                <w:lang w:eastAsia="es-CO"/>
              </w:rPr>
              <w:tab/>
            </w:r>
            <w:r w:rsidR="001C5715" w:rsidRPr="00ED2F03">
              <w:rPr>
                <w:rStyle w:val="Hipervnculo"/>
                <w:rFonts w:ascii="Arial" w:hAnsi="Arial" w:cs="Arial"/>
                <w:b/>
                <w:bCs/>
                <w:noProof/>
              </w:rPr>
              <w:t>INTRODUCCIÓN</w:t>
            </w:r>
            <w:r w:rsidR="001C5715">
              <w:rPr>
                <w:noProof/>
                <w:webHidden/>
              </w:rPr>
              <w:tab/>
            </w:r>
            <w:r w:rsidR="001C5715">
              <w:rPr>
                <w:noProof/>
                <w:webHidden/>
              </w:rPr>
              <w:fldChar w:fldCharType="begin"/>
            </w:r>
            <w:r w:rsidR="001C5715">
              <w:rPr>
                <w:noProof/>
                <w:webHidden/>
              </w:rPr>
              <w:instrText xml:space="preserve"> PAGEREF _Toc217896979 \h </w:instrText>
            </w:r>
            <w:r w:rsidR="001C5715">
              <w:rPr>
                <w:noProof/>
                <w:webHidden/>
              </w:rPr>
            </w:r>
            <w:r w:rsidR="001C5715">
              <w:rPr>
                <w:noProof/>
                <w:webHidden/>
              </w:rPr>
              <w:fldChar w:fldCharType="separate"/>
            </w:r>
            <w:r w:rsidR="001C5715">
              <w:rPr>
                <w:noProof/>
                <w:webHidden/>
              </w:rPr>
              <w:t>3</w:t>
            </w:r>
            <w:r w:rsidR="001C5715">
              <w:rPr>
                <w:noProof/>
                <w:webHidden/>
              </w:rPr>
              <w:fldChar w:fldCharType="end"/>
            </w:r>
          </w:hyperlink>
        </w:p>
        <w:p w14:paraId="04CFD14A" w14:textId="1930B79F" w:rsidR="001C5715" w:rsidRDefault="001C5715">
          <w:pPr>
            <w:pStyle w:val="TDC1"/>
            <w:tabs>
              <w:tab w:val="left" w:pos="480"/>
              <w:tab w:val="right" w:leader="dot" w:pos="8828"/>
            </w:tabs>
            <w:rPr>
              <w:rFonts w:eastAsiaTheme="minorEastAsia"/>
              <w:noProof/>
              <w:sz w:val="24"/>
              <w:szCs w:val="24"/>
              <w:lang w:eastAsia="es-CO"/>
            </w:rPr>
          </w:pPr>
          <w:hyperlink w:anchor="_Toc217896980" w:history="1">
            <w:r w:rsidRPr="00ED2F03">
              <w:rPr>
                <w:rStyle w:val="Hipervnculo"/>
                <w:rFonts w:ascii="Arial" w:hAnsi="Arial" w:cs="Arial"/>
                <w:b/>
                <w:bCs/>
                <w:noProof/>
              </w:rPr>
              <w:t>2.</w:t>
            </w:r>
            <w:r>
              <w:rPr>
                <w:rFonts w:eastAsiaTheme="minorEastAsia"/>
                <w:noProof/>
                <w:sz w:val="24"/>
                <w:szCs w:val="24"/>
                <w:lang w:eastAsia="es-CO"/>
              </w:rPr>
              <w:tab/>
            </w:r>
            <w:r w:rsidRPr="00ED2F03">
              <w:rPr>
                <w:rStyle w:val="Hipervnculo"/>
                <w:rFonts w:ascii="Arial" w:hAnsi="Arial" w:cs="Arial"/>
                <w:b/>
                <w:bCs/>
                <w:noProof/>
              </w:rPr>
              <w:t>ALCANCE</w:t>
            </w:r>
            <w:r>
              <w:rPr>
                <w:noProof/>
                <w:webHidden/>
              </w:rPr>
              <w:tab/>
            </w:r>
            <w:r>
              <w:rPr>
                <w:noProof/>
                <w:webHidden/>
              </w:rPr>
              <w:fldChar w:fldCharType="begin"/>
            </w:r>
            <w:r>
              <w:rPr>
                <w:noProof/>
                <w:webHidden/>
              </w:rPr>
              <w:instrText xml:space="preserve"> PAGEREF _Toc217896980 \h </w:instrText>
            </w:r>
            <w:r>
              <w:rPr>
                <w:noProof/>
                <w:webHidden/>
              </w:rPr>
            </w:r>
            <w:r>
              <w:rPr>
                <w:noProof/>
                <w:webHidden/>
              </w:rPr>
              <w:fldChar w:fldCharType="separate"/>
            </w:r>
            <w:r>
              <w:rPr>
                <w:noProof/>
                <w:webHidden/>
              </w:rPr>
              <w:t>3</w:t>
            </w:r>
            <w:r>
              <w:rPr>
                <w:noProof/>
                <w:webHidden/>
              </w:rPr>
              <w:fldChar w:fldCharType="end"/>
            </w:r>
          </w:hyperlink>
        </w:p>
        <w:p w14:paraId="339CB5DC" w14:textId="2E37E7DF" w:rsidR="001C5715" w:rsidRDefault="001C5715">
          <w:pPr>
            <w:pStyle w:val="TDC1"/>
            <w:tabs>
              <w:tab w:val="left" w:pos="480"/>
              <w:tab w:val="right" w:leader="dot" w:pos="8828"/>
            </w:tabs>
            <w:rPr>
              <w:rFonts w:eastAsiaTheme="minorEastAsia"/>
              <w:noProof/>
              <w:sz w:val="24"/>
              <w:szCs w:val="24"/>
              <w:lang w:eastAsia="es-CO"/>
            </w:rPr>
          </w:pPr>
          <w:hyperlink w:anchor="_Toc217896981" w:history="1">
            <w:r w:rsidRPr="00ED2F03">
              <w:rPr>
                <w:rStyle w:val="Hipervnculo"/>
                <w:rFonts w:ascii="Arial" w:hAnsi="Arial" w:cs="Arial"/>
                <w:b/>
                <w:bCs/>
                <w:noProof/>
              </w:rPr>
              <w:t>3.</w:t>
            </w:r>
            <w:r>
              <w:rPr>
                <w:rFonts w:eastAsiaTheme="minorEastAsia"/>
                <w:noProof/>
                <w:sz w:val="24"/>
                <w:szCs w:val="24"/>
                <w:lang w:eastAsia="es-CO"/>
              </w:rPr>
              <w:tab/>
            </w:r>
            <w:r w:rsidRPr="00ED2F03">
              <w:rPr>
                <w:rStyle w:val="Hipervnculo"/>
                <w:rFonts w:ascii="Arial" w:hAnsi="Arial" w:cs="Arial"/>
                <w:b/>
                <w:bCs/>
                <w:noProof/>
              </w:rPr>
              <w:t>ACTIVIDADES DE INTERVENCIÓN</w:t>
            </w:r>
            <w:r>
              <w:rPr>
                <w:noProof/>
                <w:webHidden/>
              </w:rPr>
              <w:tab/>
            </w:r>
            <w:r>
              <w:rPr>
                <w:noProof/>
                <w:webHidden/>
              </w:rPr>
              <w:fldChar w:fldCharType="begin"/>
            </w:r>
            <w:r>
              <w:rPr>
                <w:noProof/>
                <w:webHidden/>
              </w:rPr>
              <w:instrText xml:space="preserve"> PAGEREF _Toc217896981 \h </w:instrText>
            </w:r>
            <w:r>
              <w:rPr>
                <w:noProof/>
                <w:webHidden/>
              </w:rPr>
            </w:r>
            <w:r>
              <w:rPr>
                <w:noProof/>
                <w:webHidden/>
              </w:rPr>
              <w:fldChar w:fldCharType="separate"/>
            </w:r>
            <w:r>
              <w:rPr>
                <w:noProof/>
                <w:webHidden/>
              </w:rPr>
              <w:t>3</w:t>
            </w:r>
            <w:r>
              <w:rPr>
                <w:noProof/>
                <w:webHidden/>
              </w:rPr>
              <w:fldChar w:fldCharType="end"/>
            </w:r>
          </w:hyperlink>
        </w:p>
        <w:p w14:paraId="1DF998AF" w14:textId="40589D51" w:rsidR="001C5715" w:rsidRDefault="001C5715">
          <w:pPr>
            <w:pStyle w:val="TDC2"/>
            <w:tabs>
              <w:tab w:val="left" w:pos="960"/>
              <w:tab w:val="right" w:leader="dot" w:pos="8828"/>
            </w:tabs>
            <w:rPr>
              <w:rFonts w:eastAsiaTheme="minorEastAsia"/>
              <w:noProof/>
              <w:sz w:val="24"/>
              <w:szCs w:val="24"/>
              <w:lang w:eastAsia="es-CO"/>
            </w:rPr>
          </w:pPr>
          <w:hyperlink w:anchor="_Toc217896982" w:history="1">
            <w:r w:rsidRPr="00ED2F03">
              <w:rPr>
                <w:rStyle w:val="Hipervnculo"/>
                <w:rFonts w:ascii="Arial" w:hAnsi="Arial" w:cs="Arial"/>
                <w:noProof/>
              </w:rPr>
              <w:t>3.1.</w:t>
            </w:r>
            <w:r>
              <w:rPr>
                <w:rFonts w:eastAsiaTheme="minorEastAsia"/>
                <w:noProof/>
                <w:sz w:val="24"/>
                <w:szCs w:val="24"/>
                <w:lang w:eastAsia="es-CO"/>
              </w:rPr>
              <w:tab/>
            </w:r>
            <w:r w:rsidRPr="00ED2F03">
              <w:rPr>
                <w:rStyle w:val="Hipervnculo"/>
                <w:rFonts w:ascii="Arial" w:hAnsi="Arial" w:cs="Arial"/>
                <w:noProof/>
              </w:rPr>
              <w:t>Rehabilitación</w:t>
            </w:r>
            <w:r>
              <w:rPr>
                <w:noProof/>
                <w:webHidden/>
              </w:rPr>
              <w:tab/>
            </w:r>
            <w:r>
              <w:rPr>
                <w:noProof/>
                <w:webHidden/>
              </w:rPr>
              <w:fldChar w:fldCharType="begin"/>
            </w:r>
            <w:r>
              <w:rPr>
                <w:noProof/>
                <w:webHidden/>
              </w:rPr>
              <w:instrText xml:space="preserve"> PAGEREF _Toc217896982 \h </w:instrText>
            </w:r>
            <w:r>
              <w:rPr>
                <w:noProof/>
                <w:webHidden/>
              </w:rPr>
            </w:r>
            <w:r>
              <w:rPr>
                <w:noProof/>
                <w:webHidden/>
              </w:rPr>
              <w:fldChar w:fldCharType="separate"/>
            </w:r>
            <w:r>
              <w:rPr>
                <w:noProof/>
                <w:webHidden/>
              </w:rPr>
              <w:t>3</w:t>
            </w:r>
            <w:r>
              <w:rPr>
                <w:noProof/>
                <w:webHidden/>
              </w:rPr>
              <w:fldChar w:fldCharType="end"/>
            </w:r>
          </w:hyperlink>
        </w:p>
        <w:p w14:paraId="0B632A4C" w14:textId="3E20E5C5" w:rsidR="001C5715" w:rsidRDefault="001C5715">
          <w:pPr>
            <w:pStyle w:val="TDC2"/>
            <w:tabs>
              <w:tab w:val="left" w:pos="960"/>
              <w:tab w:val="right" w:leader="dot" w:pos="8828"/>
            </w:tabs>
            <w:rPr>
              <w:rFonts w:eastAsiaTheme="minorEastAsia"/>
              <w:noProof/>
              <w:sz w:val="24"/>
              <w:szCs w:val="24"/>
              <w:lang w:eastAsia="es-CO"/>
            </w:rPr>
          </w:pPr>
          <w:hyperlink w:anchor="_Toc217896983" w:history="1">
            <w:r w:rsidRPr="00ED2F03">
              <w:rPr>
                <w:rStyle w:val="Hipervnculo"/>
                <w:rFonts w:ascii="Arial" w:hAnsi="Arial" w:cs="Arial"/>
                <w:noProof/>
              </w:rPr>
              <w:t>3.2.</w:t>
            </w:r>
            <w:r>
              <w:rPr>
                <w:rFonts w:eastAsiaTheme="minorEastAsia"/>
                <w:noProof/>
                <w:sz w:val="24"/>
                <w:szCs w:val="24"/>
                <w:lang w:eastAsia="es-CO"/>
              </w:rPr>
              <w:tab/>
            </w:r>
            <w:r w:rsidRPr="00ED2F03">
              <w:rPr>
                <w:rStyle w:val="Hipervnculo"/>
                <w:rFonts w:ascii="Arial" w:hAnsi="Arial" w:cs="Arial"/>
                <w:noProof/>
              </w:rPr>
              <w:t>Mantenimiento periódico</w:t>
            </w:r>
            <w:r>
              <w:rPr>
                <w:noProof/>
                <w:webHidden/>
              </w:rPr>
              <w:tab/>
            </w:r>
            <w:r>
              <w:rPr>
                <w:noProof/>
                <w:webHidden/>
              </w:rPr>
              <w:fldChar w:fldCharType="begin"/>
            </w:r>
            <w:r>
              <w:rPr>
                <w:noProof/>
                <w:webHidden/>
              </w:rPr>
              <w:instrText xml:space="preserve"> PAGEREF _Toc217896983 \h </w:instrText>
            </w:r>
            <w:r>
              <w:rPr>
                <w:noProof/>
                <w:webHidden/>
              </w:rPr>
            </w:r>
            <w:r>
              <w:rPr>
                <w:noProof/>
                <w:webHidden/>
              </w:rPr>
              <w:fldChar w:fldCharType="separate"/>
            </w:r>
            <w:r>
              <w:rPr>
                <w:noProof/>
                <w:webHidden/>
              </w:rPr>
              <w:t>3</w:t>
            </w:r>
            <w:r>
              <w:rPr>
                <w:noProof/>
                <w:webHidden/>
              </w:rPr>
              <w:fldChar w:fldCharType="end"/>
            </w:r>
          </w:hyperlink>
        </w:p>
        <w:p w14:paraId="765A6C57" w14:textId="30882B8E" w:rsidR="001C5715" w:rsidRDefault="001C5715">
          <w:pPr>
            <w:pStyle w:val="TDC2"/>
            <w:tabs>
              <w:tab w:val="left" w:pos="960"/>
              <w:tab w:val="right" w:leader="dot" w:pos="8828"/>
            </w:tabs>
            <w:rPr>
              <w:rFonts w:eastAsiaTheme="minorEastAsia"/>
              <w:noProof/>
              <w:sz w:val="24"/>
              <w:szCs w:val="24"/>
              <w:lang w:eastAsia="es-CO"/>
            </w:rPr>
          </w:pPr>
          <w:hyperlink w:anchor="_Toc217896984" w:history="1">
            <w:r w:rsidRPr="00ED2F03">
              <w:rPr>
                <w:rStyle w:val="Hipervnculo"/>
                <w:rFonts w:ascii="Arial" w:hAnsi="Arial" w:cs="Arial"/>
                <w:noProof/>
              </w:rPr>
              <w:t>3.3.</w:t>
            </w:r>
            <w:r>
              <w:rPr>
                <w:rFonts w:eastAsiaTheme="minorEastAsia"/>
                <w:noProof/>
                <w:sz w:val="24"/>
                <w:szCs w:val="24"/>
                <w:lang w:eastAsia="es-CO"/>
              </w:rPr>
              <w:tab/>
            </w:r>
            <w:r w:rsidRPr="00ED2F03">
              <w:rPr>
                <w:rStyle w:val="Hipervnculo"/>
                <w:rFonts w:ascii="Arial" w:hAnsi="Arial" w:cs="Arial"/>
                <w:noProof/>
              </w:rPr>
              <w:t>Mantenimiento rutinario</w:t>
            </w:r>
            <w:r>
              <w:rPr>
                <w:noProof/>
                <w:webHidden/>
              </w:rPr>
              <w:tab/>
            </w:r>
            <w:r>
              <w:rPr>
                <w:noProof/>
                <w:webHidden/>
              </w:rPr>
              <w:fldChar w:fldCharType="begin"/>
            </w:r>
            <w:r>
              <w:rPr>
                <w:noProof/>
                <w:webHidden/>
              </w:rPr>
              <w:instrText xml:space="preserve"> PAGEREF _Toc217896984 \h </w:instrText>
            </w:r>
            <w:r>
              <w:rPr>
                <w:noProof/>
                <w:webHidden/>
              </w:rPr>
            </w:r>
            <w:r>
              <w:rPr>
                <w:noProof/>
                <w:webHidden/>
              </w:rPr>
              <w:fldChar w:fldCharType="separate"/>
            </w:r>
            <w:r>
              <w:rPr>
                <w:noProof/>
                <w:webHidden/>
              </w:rPr>
              <w:t>3</w:t>
            </w:r>
            <w:r>
              <w:rPr>
                <w:noProof/>
                <w:webHidden/>
              </w:rPr>
              <w:fldChar w:fldCharType="end"/>
            </w:r>
          </w:hyperlink>
        </w:p>
        <w:p w14:paraId="05FB316E" w14:textId="3FAD2049" w:rsidR="001C5715" w:rsidRDefault="001C5715">
          <w:pPr>
            <w:pStyle w:val="TDC2"/>
            <w:tabs>
              <w:tab w:val="left" w:pos="960"/>
              <w:tab w:val="right" w:leader="dot" w:pos="8828"/>
            </w:tabs>
            <w:rPr>
              <w:rFonts w:eastAsiaTheme="minorEastAsia"/>
              <w:noProof/>
              <w:sz w:val="24"/>
              <w:szCs w:val="24"/>
              <w:lang w:eastAsia="es-CO"/>
            </w:rPr>
          </w:pPr>
          <w:hyperlink w:anchor="_Toc217896985" w:history="1">
            <w:r w:rsidRPr="00ED2F03">
              <w:rPr>
                <w:rStyle w:val="Hipervnculo"/>
                <w:rFonts w:ascii="Arial" w:hAnsi="Arial" w:cs="Arial"/>
                <w:noProof/>
              </w:rPr>
              <w:t>3.4.</w:t>
            </w:r>
            <w:r>
              <w:rPr>
                <w:rFonts w:eastAsiaTheme="minorEastAsia"/>
                <w:noProof/>
                <w:sz w:val="24"/>
                <w:szCs w:val="24"/>
                <w:lang w:eastAsia="es-CO"/>
              </w:rPr>
              <w:tab/>
            </w:r>
            <w:r w:rsidRPr="00ED2F03">
              <w:rPr>
                <w:rStyle w:val="Hipervnculo"/>
                <w:rFonts w:ascii="Arial" w:hAnsi="Arial" w:cs="Arial"/>
                <w:noProof/>
              </w:rPr>
              <w:t>Espacio público</w:t>
            </w:r>
            <w:r>
              <w:rPr>
                <w:noProof/>
                <w:webHidden/>
              </w:rPr>
              <w:tab/>
            </w:r>
            <w:r>
              <w:rPr>
                <w:noProof/>
                <w:webHidden/>
              </w:rPr>
              <w:fldChar w:fldCharType="begin"/>
            </w:r>
            <w:r>
              <w:rPr>
                <w:noProof/>
                <w:webHidden/>
              </w:rPr>
              <w:instrText xml:space="preserve"> PAGEREF _Toc217896985 \h </w:instrText>
            </w:r>
            <w:r>
              <w:rPr>
                <w:noProof/>
                <w:webHidden/>
              </w:rPr>
            </w:r>
            <w:r>
              <w:rPr>
                <w:noProof/>
                <w:webHidden/>
              </w:rPr>
              <w:fldChar w:fldCharType="separate"/>
            </w:r>
            <w:r>
              <w:rPr>
                <w:noProof/>
                <w:webHidden/>
              </w:rPr>
              <w:t>3</w:t>
            </w:r>
            <w:r>
              <w:rPr>
                <w:noProof/>
                <w:webHidden/>
              </w:rPr>
              <w:fldChar w:fldCharType="end"/>
            </w:r>
          </w:hyperlink>
        </w:p>
        <w:p w14:paraId="10A40B20" w14:textId="2B5D10AE" w:rsidR="001C5715" w:rsidRDefault="001C5715">
          <w:pPr>
            <w:pStyle w:val="TDC2"/>
            <w:tabs>
              <w:tab w:val="left" w:pos="960"/>
              <w:tab w:val="right" w:leader="dot" w:pos="8828"/>
            </w:tabs>
            <w:rPr>
              <w:rFonts w:eastAsiaTheme="minorEastAsia"/>
              <w:noProof/>
              <w:sz w:val="24"/>
              <w:szCs w:val="24"/>
              <w:lang w:eastAsia="es-CO"/>
            </w:rPr>
          </w:pPr>
          <w:hyperlink w:anchor="_Toc217896986" w:history="1">
            <w:r w:rsidRPr="00ED2F03">
              <w:rPr>
                <w:rStyle w:val="Hipervnculo"/>
                <w:rFonts w:ascii="Arial" w:hAnsi="Arial" w:cs="Arial"/>
                <w:noProof/>
              </w:rPr>
              <w:t>3.5.</w:t>
            </w:r>
            <w:r>
              <w:rPr>
                <w:rFonts w:eastAsiaTheme="minorEastAsia"/>
                <w:noProof/>
                <w:sz w:val="24"/>
                <w:szCs w:val="24"/>
                <w:lang w:eastAsia="es-CO"/>
              </w:rPr>
              <w:tab/>
            </w:r>
            <w:r w:rsidRPr="00ED2F03">
              <w:rPr>
                <w:rStyle w:val="Hipervnculo"/>
                <w:rFonts w:ascii="Arial" w:hAnsi="Arial" w:cs="Arial"/>
                <w:noProof/>
              </w:rPr>
              <w:t>Cicloinfraestructura</w:t>
            </w:r>
            <w:r>
              <w:rPr>
                <w:noProof/>
                <w:webHidden/>
              </w:rPr>
              <w:tab/>
            </w:r>
            <w:r>
              <w:rPr>
                <w:noProof/>
                <w:webHidden/>
              </w:rPr>
              <w:fldChar w:fldCharType="begin"/>
            </w:r>
            <w:r>
              <w:rPr>
                <w:noProof/>
                <w:webHidden/>
              </w:rPr>
              <w:instrText xml:space="preserve"> PAGEREF _Toc217896986 \h </w:instrText>
            </w:r>
            <w:r>
              <w:rPr>
                <w:noProof/>
                <w:webHidden/>
              </w:rPr>
            </w:r>
            <w:r>
              <w:rPr>
                <w:noProof/>
                <w:webHidden/>
              </w:rPr>
              <w:fldChar w:fldCharType="separate"/>
            </w:r>
            <w:r>
              <w:rPr>
                <w:noProof/>
                <w:webHidden/>
              </w:rPr>
              <w:t>3</w:t>
            </w:r>
            <w:r>
              <w:rPr>
                <w:noProof/>
                <w:webHidden/>
              </w:rPr>
              <w:fldChar w:fldCharType="end"/>
            </w:r>
          </w:hyperlink>
        </w:p>
        <w:p w14:paraId="004B8D04" w14:textId="6E6B029A" w:rsidR="001C5715" w:rsidRDefault="001C5715">
          <w:pPr>
            <w:pStyle w:val="TDC2"/>
            <w:tabs>
              <w:tab w:val="left" w:pos="960"/>
              <w:tab w:val="right" w:leader="dot" w:pos="8828"/>
            </w:tabs>
            <w:rPr>
              <w:rFonts w:eastAsiaTheme="minorEastAsia"/>
              <w:noProof/>
              <w:sz w:val="24"/>
              <w:szCs w:val="24"/>
              <w:lang w:eastAsia="es-CO"/>
            </w:rPr>
          </w:pPr>
          <w:hyperlink w:anchor="_Toc217896987" w:history="1">
            <w:r w:rsidRPr="00ED2F03">
              <w:rPr>
                <w:rStyle w:val="Hipervnculo"/>
                <w:rFonts w:ascii="Arial" w:hAnsi="Arial" w:cs="Arial"/>
                <w:noProof/>
              </w:rPr>
              <w:t>3.6.</w:t>
            </w:r>
            <w:r>
              <w:rPr>
                <w:rFonts w:eastAsiaTheme="minorEastAsia"/>
                <w:noProof/>
                <w:sz w:val="24"/>
                <w:szCs w:val="24"/>
                <w:lang w:eastAsia="es-CO"/>
              </w:rPr>
              <w:tab/>
            </w:r>
            <w:r w:rsidRPr="00ED2F03">
              <w:rPr>
                <w:rStyle w:val="Hipervnculo"/>
                <w:rFonts w:ascii="Arial" w:hAnsi="Arial" w:cs="Arial"/>
                <w:noProof/>
              </w:rPr>
              <w:t>Atención de emergencias y situaciones imprevistas</w:t>
            </w:r>
            <w:r>
              <w:rPr>
                <w:noProof/>
                <w:webHidden/>
              </w:rPr>
              <w:tab/>
            </w:r>
            <w:r>
              <w:rPr>
                <w:noProof/>
                <w:webHidden/>
              </w:rPr>
              <w:fldChar w:fldCharType="begin"/>
            </w:r>
            <w:r>
              <w:rPr>
                <w:noProof/>
                <w:webHidden/>
              </w:rPr>
              <w:instrText xml:space="preserve"> PAGEREF _Toc217896987 \h </w:instrText>
            </w:r>
            <w:r>
              <w:rPr>
                <w:noProof/>
                <w:webHidden/>
              </w:rPr>
            </w:r>
            <w:r>
              <w:rPr>
                <w:noProof/>
                <w:webHidden/>
              </w:rPr>
              <w:fldChar w:fldCharType="separate"/>
            </w:r>
            <w:r>
              <w:rPr>
                <w:noProof/>
                <w:webHidden/>
              </w:rPr>
              <w:t>3</w:t>
            </w:r>
            <w:r>
              <w:rPr>
                <w:noProof/>
                <w:webHidden/>
              </w:rPr>
              <w:fldChar w:fldCharType="end"/>
            </w:r>
          </w:hyperlink>
        </w:p>
        <w:p w14:paraId="6D6D8361" w14:textId="005FB3AE" w:rsidR="001C5715" w:rsidRDefault="001C5715">
          <w:pPr>
            <w:pStyle w:val="TDC2"/>
            <w:tabs>
              <w:tab w:val="left" w:pos="960"/>
              <w:tab w:val="right" w:leader="dot" w:pos="8828"/>
            </w:tabs>
            <w:rPr>
              <w:rFonts w:eastAsiaTheme="minorEastAsia"/>
              <w:noProof/>
              <w:sz w:val="24"/>
              <w:szCs w:val="24"/>
              <w:lang w:eastAsia="es-CO"/>
            </w:rPr>
          </w:pPr>
          <w:hyperlink w:anchor="_Toc217896988" w:history="1">
            <w:r w:rsidRPr="00ED2F03">
              <w:rPr>
                <w:rStyle w:val="Hipervnculo"/>
                <w:rFonts w:ascii="Arial" w:hAnsi="Arial" w:cs="Arial"/>
                <w:noProof/>
              </w:rPr>
              <w:t>3.7.</w:t>
            </w:r>
            <w:r>
              <w:rPr>
                <w:rFonts w:eastAsiaTheme="minorEastAsia"/>
                <w:noProof/>
                <w:sz w:val="24"/>
                <w:szCs w:val="24"/>
                <w:lang w:eastAsia="es-CO"/>
              </w:rPr>
              <w:tab/>
            </w:r>
            <w:r w:rsidRPr="00ED2F03">
              <w:rPr>
                <w:rStyle w:val="Hipervnculo"/>
                <w:rFonts w:ascii="Arial" w:hAnsi="Arial" w:cs="Arial"/>
                <w:noProof/>
              </w:rPr>
              <w:t>Apoyo interinstitucional</w:t>
            </w:r>
            <w:r>
              <w:rPr>
                <w:noProof/>
                <w:webHidden/>
              </w:rPr>
              <w:tab/>
            </w:r>
            <w:r>
              <w:rPr>
                <w:noProof/>
                <w:webHidden/>
              </w:rPr>
              <w:fldChar w:fldCharType="begin"/>
            </w:r>
            <w:r>
              <w:rPr>
                <w:noProof/>
                <w:webHidden/>
              </w:rPr>
              <w:instrText xml:space="preserve"> PAGEREF _Toc217896988 \h </w:instrText>
            </w:r>
            <w:r>
              <w:rPr>
                <w:noProof/>
                <w:webHidden/>
              </w:rPr>
            </w:r>
            <w:r>
              <w:rPr>
                <w:noProof/>
                <w:webHidden/>
              </w:rPr>
              <w:fldChar w:fldCharType="separate"/>
            </w:r>
            <w:r>
              <w:rPr>
                <w:noProof/>
                <w:webHidden/>
              </w:rPr>
              <w:t>3</w:t>
            </w:r>
            <w:r>
              <w:rPr>
                <w:noProof/>
                <w:webHidden/>
              </w:rPr>
              <w:fldChar w:fldCharType="end"/>
            </w:r>
          </w:hyperlink>
        </w:p>
        <w:p w14:paraId="1D561189" w14:textId="382B1347" w:rsidR="001C5715" w:rsidRDefault="001C5715">
          <w:pPr>
            <w:pStyle w:val="TDC1"/>
            <w:tabs>
              <w:tab w:val="left" w:pos="480"/>
              <w:tab w:val="right" w:leader="dot" w:pos="8828"/>
            </w:tabs>
            <w:rPr>
              <w:rFonts w:eastAsiaTheme="minorEastAsia"/>
              <w:noProof/>
              <w:sz w:val="24"/>
              <w:szCs w:val="24"/>
              <w:lang w:eastAsia="es-CO"/>
            </w:rPr>
          </w:pPr>
          <w:hyperlink w:anchor="_Toc217896989" w:history="1">
            <w:r w:rsidRPr="00ED2F03">
              <w:rPr>
                <w:rStyle w:val="Hipervnculo"/>
                <w:rFonts w:ascii="Arial" w:hAnsi="Arial" w:cs="Arial"/>
                <w:b/>
                <w:bCs/>
                <w:noProof/>
              </w:rPr>
              <w:t>4.</w:t>
            </w:r>
            <w:r>
              <w:rPr>
                <w:rFonts w:eastAsiaTheme="minorEastAsia"/>
                <w:noProof/>
                <w:sz w:val="24"/>
                <w:szCs w:val="24"/>
                <w:lang w:eastAsia="es-CO"/>
              </w:rPr>
              <w:tab/>
            </w:r>
            <w:r w:rsidRPr="00ED2F03">
              <w:rPr>
                <w:rStyle w:val="Hipervnculo"/>
                <w:rFonts w:ascii="Arial" w:hAnsi="Arial" w:cs="Arial"/>
                <w:b/>
                <w:bCs/>
                <w:noProof/>
              </w:rPr>
              <w:t>CONDICIONES PARA EL RECIBO DE LOS MATERIALES</w:t>
            </w:r>
            <w:r>
              <w:rPr>
                <w:noProof/>
                <w:webHidden/>
              </w:rPr>
              <w:tab/>
            </w:r>
            <w:r>
              <w:rPr>
                <w:noProof/>
                <w:webHidden/>
              </w:rPr>
              <w:fldChar w:fldCharType="begin"/>
            </w:r>
            <w:r>
              <w:rPr>
                <w:noProof/>
                <w:webHidden/>
              </w:rPr>
              <w:instrText xml:space="preserve"> PAGEREF _Toc217896989 \h </w:instrText>
            </w:r>
            <w:r>
              <w:rPr>
                <w:noProof/>
                <w:webHidden/>
              </w:rPr>
            </w:r>
            <w:r>
              <w:rPr>
                <w:noProof/>
                <w:webHidden/>
              </w:rPr>
              <w:fldChar w:fldCharType="separate"/>
            </w:r>
            <w:r>
              <w:rPr>
                <w:noProof/>
                <w:webHidden/>
              </w:rPr>
              <w:t>4</w:t>
            </w:r>
            <w:r>
              <w:rPr>
                <w:noProof/>
                <w:webHidden/>
              </w:rPr>
              <w:fldChar w:fldCharType="end"/>
            </w:r>
          </w:hyperlink>
        </w:p>
        <w:p w14:paraId="09EB68D9" w14:textId="0090897F" w:rsidR="001C5715" w:rsidRDefault="001C5715">
          <w:pPr>
            <w:pStyle w:val="TDC2"/>
            <w:tabs>
              <w:tab w:val="left" w:pos="960"/>
              <w:tab w:val="right" w:leader="dot" w:pos="8828"/>
            </w:tabs>
            <w:rPr>
              <w:rFonts w:eastAsiaTheme="minorEastAsia"/>
              <w:noProof/>
              <w:sz w:val="24"/>
              <w:szCs w:val="24"/>
              <w:lang w:eastAsia="es-CO"/>
            </w:rPr>
          </w:pPr>
          <w:hyperlink w:anchor="_Toc217896990" w:history="1">
            <w:r w:rsidRPr="00ED2F03">
              <w:rPr>
                <w:rStyle w:val="Hipervnculo"/>
                <w:rFonts w:ascii="Arial" w:hAnsi="Arial" w:cs="Arial"/>
                <w:noProof/>
              </w:rPr>
              <w:t>4.1.</w:t>
            </w:r>
            <w:r>
              <w:rPr>
                <w:rFonts w:eastAsiaTheme="minorEastAsia"/>
                <w:noProof/>
                <w:sz w:val="24"/>
                <w:szCs w:val="24"/>
                <w:lang w:eastAsia="es-CO"/>
              </w:rPr>
              <w:tab/>
            </w:r>
            <w:r w:rsidRPr="00ED2F03">
              <w:rPr>
                <w:rStyle w:val="Hipervnculo"/>
                <w:rFonts w:ascii="Arial" w:hAnsi="Arial" w:cs="Arial"/>
                <w:noProof/>
              </w:rPr>
              <w:t>Mezclas Asfálticas en Caliente</w:t>
            </w:r>
            <w:r>
              <w:rPr>
                <w:noProof/>
                <w:webHidden/>
              </w:rPr>
              <w:tab/>
            </w:r>
            <w:r>
              <w:rPr>
                <w:noProof/>
                <w:webHidden/>
              </w:rPr>
              <w:fldChar w:fldCharType="begin"/>
            </w:r>
            <w:r>
              <w:rPr>
                <w:noProof/>
                <w:webHidden/>
              </w:rPr>
              <w:instrText xml:space="preserve"> PAGEREF _Toc217896990 \h </w:instrText>
            </w:r>
            <w:r>
              <w:rPr>
                <w:noProof/>
                <w:webHidden/>
              </w:rPr>
            </w:r>
            <w:r>
              <w:rPr>
                <w:noProof/>
                <w:webHidden/>
              </w:rPr>
              <w:fldChar w:fldCharType="separate"/>
            </w:r>
            <w:r>
              <w:rPr>
                <w:noProof/>
                <w:webHidden/>
              </w:rPr>
              <w:t>4</w:t>
            </w:r>
            <w:r>
              <w:rPr>
                <w:noProof/>
                <w:webHidden/>
              </w:rPr>
              <w:fldChar w:fldCharType="end"/>
            </w:r>
          </w:hyperlink>
        </w:p>
        <w:p w14:paraId="27220987" w14:textId="09589559" w:rsidR="001C5715" w:rsidRDefault="001C5715">
          <w:pPr>
            <w:pStyle w:val="TDC2"/>
            <w:tabs>
              <w:tab w:val="left" w:pos="960"/>
              <w:tab w:val="right" w:leader="dot" w:pos="8828"/>
            </w:tabs>
            <w:rPr>
              <w:rFonts w:eastAsiaTheme="minorEastAsia"/>
              <w:noProof/>
              <w:sz w:val="24"/>
              <w:szCs w:val="24"/>
              <w:lang w:eastAsia="es-CO"/>
            </w:rPr>
          </w:pPr>
          <w:hyperlink w:anchor="_Toc217896991" w:history="1">
            <w:r w:rsidRPr="00ED2F03">
              <w:rPr>
                <w:rStyle w:val="Hipervnculo"/>
                <w:rFonts w:ascii="Arial" w:hAnsi="Arial" w:cs="Arial"/>
                <w:noProof/>
              </w:rPr>
              <w:t>4.2.</w:t>
            </w:r>
            <w:r>
              <w:rPr>
                <w:rFonts w:eastAsiaTheme="minorEastAsia"/>
                <w:noProof/>
                <w:sz w:val="24"/>
                <w:szCs w:val="24"/>
                <w:lang w:eastAsia="es-CO"/>
              </w:rPr>
              <w:tab/>
            </w:r>
            <w:r w:rsidRPr="00ED2F03">
              <w:rPr>
                <w:rStyle w:val="Hipervnculo"/>
                <w:rFonts w:ascii="Arial" w:hAnsi="Arial" w:cs="Arial"/>
                <w:noProof/>
              </w:rPr>
              <w:t>Pavimento Asfáltico Reciclado – Estabilizado</w:t>
            </w:r>
            <w:r>
              <w:rPr>
                <w:noProof/>
                <w:webHidden/>
              </w:rPr>
              <w:tab/>
            </w:r>
            <w:r>
              <w:rPr>
                <w:noProof/>
                <w:webHidden/>
              </w:rPr>
              <w:fldChar w:fldCharType="begin"/>
            </w:r>
            <w:r>
              <w:rPr>
                <w:noProof/>
                <w:webHidden/>
              </w:rPr>
              <w:instrText xml:space="preserve"> PAGEREF _Toc217896991 \h </w:instrText>
            </w:r>
            <w:r>
              <w:rPr>
                <w:noProof/>
                <w:webHidden/>
              </w:rPr>
            </w:r>
            <w:r>
              <w:rPr>
                <w:noProof/>
                <w:webHidden/>
              </w:rPr>
              <w:fldChar w:fldCharType="separate"/>
            </w:r>
            <w:r>
              <w:rPr>
                <w:noProof/>
                <w:webHidden/>
              </w:rPr>
              <w:t>4</w:t>
            </w:r>
            <w:r>
              <w:rPr>
                <w:noProof/>
                <w:webHidden/>
              </w:rPr>
              <w:fldChar w:fldCharType="end"/>
            </w:r>
          </w:hyperlink>
        </w:p>
        <w:p w14:paraId="5FD43876" w14:textId="3B5C5827" w:rsidR="001C5715" w:rsidRDefault="001C5715">
          <w:pPr>
            <w:pStyle w:val="TDC2"/>
            <w:tabs>
              <w:tab w:val="left" w:pos="960"/>
              <w:tab w:val="right" w:leader="dot" w:pos="8828"/>
            </w:tabs>
            <w:rPr>
              <w:rFonts w:eastAsiaTheme="minorEastAsia"/>
              <w:noProof/>
              <w:sz w:val="24"/>
              <w:szCs w:val="24"/>
              <w:lang w:eastAsia="es-CO"/>
            </w:rPr>
          </w:pPr>
          <w:hyperlink w:anchor="_Toc217896992" w:history="1">
            <w:r w:rsidRPr="00ED2F03">
              <w:rPr>
                <w:rStyle w:val="Hipervnculo"/>
                <w:rFonts w:ascii="Arial" w:hAnsi="Arial" w:cs="Arial"/>
                <w:noProof/>
              </w:rPr>
              <w:t>4.3.</w:t>
            </w:r>
            <w:r>
              <w:rPr>
                <w:rFonts w:eastAsiaTheme="minorEastAsia"/>
                <w:noProof/>
                <w:sz w:val="24"/>
                <w:szCs w:val="24"/>
                <w:lang w:eastAsia="es-CO"/>
              </w:rPr>
              <w:tab/>
            </w:r>
            <w:r w:rsidRPr="00ED2F03">
              <w:rPr>
                <w:rStyle w:val="Hipervnculo"/>
                <w:rFonts w:ascii="Arial" w:hAnsi="Arial" w:cs="Arial"/>
                <w:noProof/>
              </w:rPr>
              <w:t>Concreto Hidráulico</w:t>
            </w:r>
            <w:r>
              <w:rPr>
                <w:noProof/>
                <w:webHidden/>
              </w:rPr>
              <w:tab/>
            </w:r>
            <w:r>
              <w:rPr>
                <w:noProof/>
                <w:webHidden/>
              </w:rPr>
              <w:fldChar w:fldCharType="begin"/>
            </w:r>
            <w:r>
              <w:rPr>
                <w:noProof/>
                <w:webHidden/>
              </w:rPr>
              <w:instrText xml:space="preserve"> PAGEREF _Toc217896992 \h </w:instrText>
            </w:r>
            <w:r>
              <w:rPr>
                <w:noProof/>
                <w:webHidden/>
              </w:rPr>
            </w:r>
            <w:r>
              <w:rPr>
                <w:noProof/>
                <w:webHidden/>
              </w:rPr>
              <w:fldChar w:fldCharType="separate"/>
            </w:r>
            <w:r>
              <w:rPr>
                <w:noProof/>
                <w:webHidden/>
              </w:rPr>
              <w:t>4</w:t>
            </w:r>
            <w:r>
              <w:rPr>
                <w:noProof/>
                <w:webHidden/>
              </w:rPr>
              <w:fldChar w:fldCharType="end"/>
            </w:r>
          </w:hyperlink>
        </w:p>
        <w:p w14:paraId="6B86FE73" w14:textId="26A60CF2" w:rsidR="001C5715" w:rsidRDefault="001C5715">
          <w:pPr>
            <w:pStyle w:val="TDC2"/>
            <w:tabs>
              <w:tab w:val="left" w:pos="960"/>
              <w:tab w:val="right" w:leader="dot" w:pos="8828"/>
            </w:tabs>
            <w:rPr>
              <w:rFonts w:eastAsiaTheme="minorEastAsia"/>
              <w:noProof/>
              <w:sz w:val="24"/>
              <w:szCs w:val="24"/>
              <w:lang w:eastAsia="es-CO"/>
            </w:rPr>
          </w:pPr>
          <w:hyperlink w:anchor="_Toc217896993" w:history="1">
            <w:r w:rsidRPr="00ED2F03">
              <w:rPr>
                <w:rStyle w:val="Hipervnculo"/>
                <w:rFonts w:ascii="Arial" w:hAnsi="Arial" w:cs="Arial"/>
                <w:noProof/>
              </w:rPr>
              <w:t>4.4.</w:t>
            </w:r>
            <w:r>
              <w:rPr>
                <w:rFonts w:eastAsiaTheme="minorEastAsia"/>
                <w:noProof/>
                <w:sz w:val="24"/>
                <w:szCs w:val="24"/>
                <w:lang w:eastAsia="es-CO"/>
              </w:rPr>
              <w:tab/>
            </w:r>
            <w:r w:rsidRPr="00ED2F03">
              <w:rPr>
                <w:rStyle w:val="Hipervnculo"/>
                <w:rFonts w:ascii="Arial" w:hAnsi="Arial" w:cs="Arial"/>
                <w:noProof/>
              </w:rPr>
              <w:t>Emulsiones Asfálticas</w:t>
            </w:r>
            <w:r>
              <w:rPr>
                <w:noProof/>
                <w:webHidden/>
              </w:rPr>
              <w:tab/>
            </w:r>
            <w:r>
              <w:rPr>
                <w:noProof/>
                <w:webHidden/>
              </w:rPr>
              <w:fldChar w:fldCharType="begin"/>
            </w:r>
            <w:r>
              <w:rPr>
                <w:noProof/>
                <w:webHidden/>
              </w:rPr>
              <w:instrText xml:space="preserve"> PAGEREF _Toc217896993 \h </w:instrText>
            </w:r>
            <w:r>
              <w:rPr>
                <w:noProof/>
                <w:webHidden/>
              </w:rPr>
            </w:r>
            <w:r>
              <w:rPr>
                <w:noProof/>
                <w:webHidden/>
              </w:rPr>
              <w:fldChar w:fldCharType="separate"/>
            </w:r>
            <w:r>
              <w:rPr>
                <w:noProof/>
                <w:webHidden/>
              </w:rPr>
              <w:t>4</w:t>
            </w:r>
            <w:r>
              <w:rPr>
                <w:noProof/>
                <w:webHidden/>
              </w:rPr>
              <w:fldChar w:fldCharType="end"/>
            </w:r>
          </w:hyperlink>
        </w:p>
        <w:p w14:paraId="34DC7E16" w14:textId="2623B9F9" w:rsidR="001C5715" w:rsidRDefault="001C5715">
          <w:pPr>
            <w:pStyle w:val="TDC2"/>
            <w:tabs>
              <w:tab w:val="left" w:pos="960"/>
              <w:tab w:val="right" w:leader="dot" w:pos="8828"/>
            </w:tabs>
            <w:rPr>
              <w:rFonts w:eastAsiaTheme="minorEastAsia"/>
              <w:noProof/>
              <w:sz w:val="24"/>
              <w:szCs w:val="24"/>
              <w:lang w:eastAsia="es-CO"/>
            </w:rPr>
          </w:pPr>
          <w:hyperlink w:anchor="_Toc217896994" w:history="1">
            <w:r w:rsidRPr="00ED2F03">
              <w:rPr>
                <w:rStyle w:val="Hipervnculo"/>
                <w:rFonts w:ascii="Arial" w:hAnsi="Arial" w:cs="Arial"/>
                <w:noProof/>
              </w:rPr>
              <w:t>4.5.</w:t>
            </w:r>
            <w:r>
              <w:rPr>
                <w:rFonts w:eastAsiaTheme="minorEastAsia"/>
                <w:noProof/>
                <w:sz w:val="24"/>
                <w:szCs w:val="24"/>
                <w:lang w:eastAsia="es-CO"/>
              </w:rPr>
              <w:tab/>
            </w:r>
            <w:r w:rsidRPr="00ED2F03">
              <w:rPr>
                <w:rStyle w:val="Hipervnculo"/>
                <w:rFonts w:ascii="Arial" w:hAnsi="Arial" w:cs="Arial"/>
                <w:noProof/>
              </w:rPr>
              <w:t>Material para mejoramiento de la estructura</w:t>
            </w:r>
            <w:r>
              <w:rPr>
                <w:noProof/>
                <w:webHidden/>
              </w:rPr>
              <w:tab/>
            </w:r>
            <w:r>
              <w:rPr>
                <w:noProof/>
                <w:webHidden/>
              </w:rPr>
              <w:fldChar w:fldCharType="begin"/>
            </w:r>
            <w:r>
              <w:rPr>
                <w:noProof/>
                <w:webHidden/>
              </w:rPr>
              <w:instrText xml:space="preserve"> PAGEREF _Toc217896994 \h </w:instrText>
            </w:r>
            <w:r>
              <w:rPr>
                <w:noProof/>
                <w:webHidden/>
              </w:rPr>
            </w:r>
            <w:r>
              <w:rPr>
                <w:noProof/>
                <w:webHidden/>
              </w:rPr>
              <w:fldChar w:fldCharType="separate"/>
            </w:r>
            <w:r>
              <w:rPr>
                <w:noProof/>
                <w:webHidden/>
              </w:rPr>
              <w:t>5</w:t>
            </w:r>
            <w:r>
              <w:rPr>
                <w:noProof/>
                <w:webHidden/>
              </w:rPr>
              <w:fldChar w:fldCharType="end"/>
            </w:r>
          </w:hyperlink>
        </w:p>
        <w:p w14:paraId="09DDD2A9" w14:textId="448576EE" w:rsidR="001C5715" w:rsidRDefault="001C5715">
          <w:pPr>
            <w:pStyle w:val="TDC1"/>
            <w:tabs>
              <w:tab w:val="left" w:pos="480"/>
              <w:tab w:val="right" w:leader="dot" w:pos="8828"/>
            </w:tabs>
            <w:rPr>
              <w:rFonts w:eastAsiaTheme="minorEastAsia"/>
              <w:noProof/>
              <w:sz w:val="24"/>
              <w:szCs w:val="24"/>
              <w:lang w:eastAsia="es-CO"/>
            </w:rPr>
          </w:pPr>
          <w:hyperlink w:anchor="_Toc217896995" w:history="1">
            <w:r w:rsidRPr="00ED2F03">
              <w:rPr>
                <w:rStyle w:val="Hipervnculo"/>
                <w:rFonts w:ascii="Arial" w:hAnsi="Arial" w:cs="Arial"/>
                <w:b/>
                <w:bCs/>
                <w:noProof/>
              </w:rPr>
              <w:t>5.</w:t>
            </w:r>
            <w:r>
              <w:rPr>
                <w:rFonts w:eastAsiaTheme="minorEastAsia"/>
                <w:noProof/>
                <w:sz w:val="24"/>
                <w:szCs w:val="24"/>
                <w:lang w:eastAsia="es-CO"/>
              </w:rPr>
              <w:tab/>
            </w:r>
            <w:r w:rsidRPr="00ED2F03">
              <w:rPr>
                <w:rStyle w:val="Hipervnculo"/>
                <w:rFonts w:ascii="Arial" w:hAnsi="Arial" w:cs="Arial"/>
                <w:b/>
                <w:bCs/>
                <w:noProof/>
              </w:rPr>
              <w:t>MUESTRAS Y ENSAYOS DE LABORATORIO</w:t>
            </w:r>
            <w:r>
              <w:rPr>
                <w:noProof/>
                <w:webHidden/>
              </w:rPr>
              <w:tab/>
            </w:r>
            <w:r>
              <w:rPr>
                <w:noProof/>
                <w:webHidden/>
              </w:rPr>
              <w:fldChar w:fldCharType="begin"/>
            </w:r>
            <w:r>
              <w:rPr>
                <w:noProof/>
                <w:webHidden/>
              </w:rPr>
              <w:instrText xml:space="preserve"> PAGEREF _Toc217896995 \h </w:instrText>
            </w:r>
            <w:r>
              <w:rPr>
                <w:noProof/>
                <w:webHidden/>
              </w:rPr>
            </w:r>
            <w:r>
              <w:rPr>
                <w:noProof/>
                <w:webHidden/>
              </w:rPr>
              <w:fldChar w:fldCharType="separate"/>
            </w:r>
            <w:r>
              <w:rPr>
                <w:noProof/>
                <w:webHidden/>
              </w:rPr>
              <w:t>5</w:t>
            </w:r>
            <w:r>
              <w:rPr>
                <w:noProof/>
                <w:webHidden/>
              </w:rPr>
              <w:fldChar w:fldCharType="end"/>
            </w:r>
          </w:hyperlink>
        </w:p>
        <w:p w14:paraId="1DE74782" w14:textId="10CA3808" w:rsidR="001C5715" w:rsidRDefault="001C5715">
          <w:pPr>
            <w:pStyle w:val="TDC1"/>
            <w:tabs>
              <w:tab w:val="left" w:pos="480"/>
              <w:tab w:val="right" w:leader="dot" w:pos="8828"/>
            </w:tabs>
            <w:rPr>
              <w:rFonts w:eastAsiaTheme="minorEastAsia"/>
              <w:noProof/>
              <w:sz w:val="24"/>
              <w:szCs w:val="24"/>
              <w:lang w:eastAsia="es-CO"/>
            </w:rPr>
          </w:pPr>
          <w:hyperlink w:anchor="_Toc217896996" w:history="1">
            <w:r w:rsidRPr="00ED2F03">
              <w:rPr>
                <w:rStyle w:val="Hipervnculo"/>
                <w:rFonts w:ascii="Arial" w:hAnsi="Arial" w:cs="Arial"/>
                <w:b/>
                <w:bCs/>
                <w:noProof/>
              </w:rPr>
              <w:t>6.</w:t>
            </w:r>
            <w:r>
              <w:rPr>
                <w:rFonts w:eastAsiaTheme="minorEastAsia"/>
                <w:noProof/>
                <w:sz w:val="24"/>
                <w:szCs w:val="24"/>
                <w:lang w:eastAsia="es-CO"/>
              </w:rPr>
              <w:tab/>
            </w:r>
            <w:r w:rsidRPr="00ED2F03">
              <w:rPr>
                <w:rStyle w:val="Hipervnculo"/>
                <w:rFonts w:ascii="Arial" w:hAnsi="Arial" w:cs="Arial"/>
                <w:b/>
                <w:bCs/>
                <w:noProof/>
              </w:rPr>
              <w:t>LINEAMIENTOS PARA EL AUTOCONTROL DE LA CALIDAD</w:t>
            </w:r>
            <w:r>
              <w:rPr>
                <w:noProof/>
                <w:webHidden/>
              </w:rPr>
              <w:tab/>
            </w:r>
            <w:r>
              <w:rPr>
                <w:noProof/>
                <w:webHidden/>
              </w:rPr>
              <w:fldChar w:fldCharType="begin"/>
            </w:r>
            <w:r>
              <w:rPr>
                <w:noProof/>
                <w:webHidden/>
              </w:rPr>
              <w:instrText xml:space="preserve"> PAGEREF _Toc217896996 \h </w:instrText>
            </w:r>
            <w:r>
              <w:rPr>
                <w:noProof/>
                <w:webHidden/>
              </w:rPr>
            </w:r>
            <w:r>
              <w:rPr>
                <w:noProof/>
                <w:webHidden/>
              </w:rPr>
              <w:fldChar w:fldCharType="separate"/>
            </w:r>
            <w:r>
              <w:rPr>
                <w:noProof/>
                <w:webHidden/>
              </w:rPr>
              <w:t>6</w:t>
            </w:r>
            <w:r>
              <w:rPr>
                <w:noProof/>
                <w:webHidden/>
              </w:rPr>
              <w:fldChar w:fldCharType="end"/>
            </w:r>
          </w:hyperlink>
        </w:p>
        <w:p w14:paraId="4CAEFCD9" w14:textId="43A60D8A" w:rsidR="001C5715" w:rsidRDefault="001C5715">
          <w:pPr>
            <w:pStyle w:val="TDC1"/>
            <w:tabs>
              <w:tab w:val="left" w:pos="480"/>
              <w:tab w:val="right" w:leader="dot" w:pos="8828"/>
            </w:tabs>
            <w:rPr>
              <w:rFonts w:eastAsiaTheme="minorEastAsia"/>
              <w:noProof/>
              <w:sz w:val="24"/>
              <w:szCs w:val="24"/>
              <w:lang w:eastAsia="es-CO"/>
            </w:rPr>
          </w:pPr>
          <w:hyperlink w:anchor="_Toc217896997" w:history="1">
            <w:r w:rsidRPr="00ED2F03">
              <w:rPr>
                <w:rStyle w:val="Hipervnculo"/>
                <w:rFonts w:ascii="Arial" w:hAnsi="Arial" w:cs="Arial"/>
                <w:b/>
                <w:bCs/>
                <w:noProof/>
              </w:rPr>
              <w:t>7.</w:t>
            </w:r>
            <w:r>
              <w:rPr>
                <w:rFonts w:eastAsiaTheme="minorEastAsia"/>
                <w:noProof/>
                <w:sz w:val="24"/>
                <w:szCs w:val="24"/>
                <w:lang w:eastAsia="es-CO"/>
              </w:rPr>
              <w:tab/>
            </w:r>
            <w:r w:rsidRPr="00ED2F03">
              <w:rPr>
                <w:rStyle w:val="Hipervnculo"/>
                <w:rFonts w:ascii="Arial" w:hAnsi="Arial" w:cs="Arial"/>
                <w:b/>
                <w:bCs/>
                <w:noProof/>
              </w:rPr>
              <w:t>RECOMENDACIONES</w:t>
            </w:r>
            <w:r>
              <w:rPr>
                <w:noProof/>
                <w:webHidden/>
              </w:rPr>
              <w:tab/>
            </w:r>
            <w:r>
              <w:rPr>
                <w:noProof/>
                <w:webHidden/>
              </w:rPr>
              <w:fldChar w:fldCharType="begin"/>
            </w:r>
            <w:r>
              <w:rPr>
                <w:noProof/>
                <w:webHidden/>
              </w:rPr>
              <w:instrText xml:space="preserve"> PAGEREF _Toc217896997 \h </w:instrText>
            </w:r>
            <w:r>
              <w:rPr>
                <w:noProof/>
                <w:webHidden/>
              </w:rPr>
            </w:r>
            <w:r>
              <w:rPr>
                <w:noProof/>
                <w:webHidden/>
              </w:rPr>
              <w:fldChar w:fldCharType="separate"/>
            </w:r>
            <w:r>
              <w:rPr>
                <w:noProof/>
                <w:webHidden/>
              </w:rPr>
              <w:t>7</w:t>
            </w:r>
            <w:r>
              <w:rPr>
                <w:noProof/>
                <w:webHidden/>
              </w:rPr>
              <w:fldChar w:fldCharType="end"/>
            </w:r>
          </w:hyperlink>
        </w:p>
        <w:p w14:paraId="7026FAA1" w14:textId="56275BDD" w:rsidR="001C5715" w:rsidRDefault="001C5715">
          <w:pPr>
            <w:pStyle w:val="TDC1"/>
            <w:tabs>
              <w:tab w:val="left" w:pos="480"/>
              <w:tab w:val="right" w:leader="dot" w:pos="8828"/>
            </w:tabs>
            <w:rPr>
              <w:rFonts w:eastAsiaTheme="minorEastAsia"/>
              <w:noProof/>
              <w:sz w:val="24"/>
              <w:szCs w:val="24"/>
              <w:lang w:eastAsia="es-CO"/>
            </w:rPr>
          </w:pPr>
          <w:hyperlink w:anchor="_Toc217896998" w:history="1">
            <w:r w:rsidRPr="00ED2F03">
              <w:rPr>
                <w:rStyle w:val="Hipervnculo"/>
                <w:rFonts w:ascii="Arial" w:hAnsi="Arial" w:cs="Arial"/>
                <w:b/>
                <w:bCs/>
                <w:noProof/>
              </w:rPr>
              <w:t>8.</w:t>
            </w:r>
            <w:r>
              <w:rPr>
                <w:rFonts w:eastAsiaTheme="minorEastAsia"/>
                <w:noProof/>
                <w:sz w:val="24"/>
                <w:szCs w:val="24"/>
                <w:lang w:eastAsia="es-CO"/>
              </w:rPr>
              <w:tab/>
            </w:r>
            <w:r w:rsidRPr="00ED2F03">
              <w:rPr>
                <w:rStyle w:val="Hipervnculo"/>
                <w:rFonts w:ascii="Arial" w:hAnsi="Arial" w:cs="Arial"/>
                <w:b/>
                <w:bCs/>
                <w:noProof/>
              </w:rPr>
              <w:t>REVISIÓN Y APROBACIÓN</w:t>
            </w:r>
            <w:r>
              <w:rPr>
                <w:noProof/>
                <w:webHidden/>
              </w:rPr>
              <w:tab/>
            </w:r>
            <w:r>
              <w:rPr>
                <w:noProof/>
                <w:webHidden/>
              </w:rPr>
              <w:fldChar w:fldCharType="begin"/>
            </w:r>
            <w:r>
              <w:rPr>
                <w:noProof/>
                <w:webHidden/>
              </w:rPr>
              <w:instrText xml:space="preserve"> PAGEREF _Toc217896998 \h </w:instrText>
            </w:r>
            <w:r>
              <w:rPr>
                <w:noProof/>
                <w:webHidden/>
              </w:rPr>
            </w:r>
            <w:r>
              <w:rPr>
                <w:noProof/>
                <w:webHidden/>
              </w:rPr>
              <w:fldChar w:fldCharType="separate"/>
            </w:r>
            <w:r>
              <w:rPr>
                <w:noProof/>
                <w:webHidden/>
              </w:rPr>
              <w:t>7</w:t>
            </w:r>
            <w:r>
              <w:rPr>
                <w:noProof/>
                <w:webHidden/>
              </w:rPr>
              <w:fldChar w:fldCharType="end"/>
            </w:r>
          </w:hyperlink>
        </w:p>
        <w:p w14:paraId="2269DE9D" w14:textId="67C3B01C" w:rsidR="001C5715" w:rsidRDefault="001C5715">
          <w:pPr>
            <w:pStyle w:val="TDC1"/>
            <w:tabs>
              <w:tab w:val="left" w:pos="480"/>
              <w:tab w:val="right" w:leader="dot" w:pos="8828"/>
            </w:tabs>
            <w:rPr>
              <w:rFonts w:eastAsiaTheme="minorEastAsia"/>
              <w:noProof/>
              <w:sz w:val="24"/>
              <w:szCs w:val="24"/>
              <w:lang w:eastAsia="es-CO"/>
            </w:rPr>
          </w:pPr>
          <w:hyperlink w:anchor="_Toc217896999" w:history="1">
            <w:r w:rsidRPr="00ED2F03">
              <w:rPr>
                <w:rStyle w:val="Hipervnculo"/>
                <w:rFonts w:ascii="Arial" w:hAnsi="Arial" w:cs="Arial"/>
                <w:b/>
                <w:bCs/>
                <w:noProof/>
              </w:rPr>
              <w:t>9.</w:t>
            </w:r>
            <w:r>
              <w:rPr>
                <w:rFonts w:eastAsiaTheme="minorEastAsia"/>
                <w:noProof/>
                <w:sz w:val="24"/>
                <w:szCs w:val="24"/>
                <w:lang w:eastAsia="es-CO"/>
              </w:rPr>
              <w:tab/>
            </w:r>
            <w:r w:rsidRPr="00ED2F03">
              <w:rPr>
                <w:rStyle w:val="Hipervnculo"/>
                <w:rFonts w:ascii="Arial" w:hAnsi="Arial" w:cs="Arial"/>
                <w:b/>
                <w:bCs/>
                <w:noProof/>
              </w:rPr>
              <w:t>CONTROL DE REGISTRO DE DOCUMENTOS</w:t>
            </w:r>
            <w:r>
              <w:rPr>
                <w:noProof/>
                <w:webHidden/>
              </w:rPr>
              <w:tab/>
            </w:r>
            <w:r>
              <w:rPr>
                <w:noProof/>
                <w:webHidden/>
              </w:rPr>
              <w:fldChar w:fldCharType="begin"/>
            </w:r>
            <w:r>
              <w:rPr>
                <w:noProof/>
                <w:webHidden/>
              </w:rPr>
              <w:instrText xml:space="preserve"> PAGEREF _Toc217896999 \h </w:instrText>
            </w:r>
            <w:r>
              <w:rPr>
                <w:noProof/>
                <w:webHidden/>
              </w:rPr>
            </w:r>
            <w:r>
              <w:rPr>
                <w:noProof/>
                <w:webHidden/>
              </w:rPr>
              <w:fldChar w:fldCharType="separate"/>
            </w:r>
            <w:r>
              <w:rPr>
                <w:noProof/>
                <w:webHidden/>
              </w:rPr>
              <w:t>7</w:t>
            </w:r>
            <w:r>
              <w:rPr>
                <w:noProof/>
                <w:webHidden/>
              </w:rPr>
              <w:fldChar w:fldCharType="end"/>
            </w:r>
          </w:hyperlink>
        </w:p>
        <w:p w14:paraId="309D0356" w14:textId="528DE4B5" w:rsidR="000437AE" w:rsidRPr="00E71038" w:rsidRDefault="000437AE" w:rsidP="004A261F">
          <w:pPr>
            <w:pStyle w:val="TDC1"/>
            <w:tabs>
              <w:tab w:val="left" w:pos="435"/>
              <w:tab w:val="right" w:leader="dot" w:pos="8820"/>
            </w:tabs>
            <w:spacing w:before="120" w:after="120"/>
            <w:rPr>
              <w:rStyle w:val="Hipervnculo"/>
              <w:rFonts w:ascii="Arial" w:hAnsi="Arial" w:cs="Arial"/>
              <w:noProof/>
              <w:color w:val="000000" w:themeColor="text1"/>
              <w:kern w:val="0"/>
              <w:lang w:eastAsia="es-CO"/>
              <w14:ligatures w14:val="none"/>
            </w:rPr>
          </w:pPr>
          <w:r w:rsidRPr="00E71038">
            <w:rPr>
              <w:rFonts w:ascii="Arial" w:hAnsi="Arial" w:cs="Arial"/>
              <w:color w:val="000000" w:themeColor="text1"/>
            </w:rPr>
            <w:fldChar w:fldCharType="end"/>
          </w:r>
        </w:p>
      </w:sdtContent>
    </w:sdt>
    <w:p w14:paraId="1BF453BA" w14:textId="0821E137" w:rsidR="000C17A0" w:rsidRPr="00E71038" w:rsidRDefault="000C17A0" w:rsidP="004A261F">
      <w:pPr>
        <w:spacing w:before="120" w:after="120" w:line="240" w:lineRule="auto"/>
        <w:jc w:val="center"/>
        <w:rPr>
          <w:rFonts w:ascii="Arial" w:hAnsi="Arial" w:cs="Arial"/>
          <w:color w:val="000000" w:themeColor="text1"/>
          <w:sz w:val="20"/>
          <w:szCs w:val="20"/>
        </w:rPr>
      </w:pPr>
    </w:p>
    <w:p w14:paraId="21E5D432" w14:textId="090A4634" w:rsidR="00794FD1" w:rsidRPr="00E71038" w:rsidRDefault="00B37B49" w:rsidP="004A261F">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br w:type="page"/>
      </w:r>
    </w:p>
    <w:p w14:paraId="170683E3" w14:textId="350CF3E2" w:rsidR="005201A2" w:rsidRPr="00E71038" w:rsidRDefault="002E7B4E" w:rsidP="00FC48D1">
      <w:pPr>
        <w:pStyle w:val="Ttulo1"/>
        <w:numPr>
          <w:ilvl w:val="0"/>
          <w:numId w:val="8"/>
        </w:numPr>
        <w:spacing w:before="120" w:after="120" w:line="240" w:lineRule="auto"/>
        <w:jc w:val="both"/>
        <w:rPr>
          <w:rFonts w:ascii="Arial" w:hAnsi="Arial" w:cs="Arial"/>
          <w:b/>
          <w:bCs/>
          <w:color w:val="000000" w:themeColor="text1"/>
          <w:sz w:val="20"/>
          <w:szCs w:val="20"/>
        </w:rPr>
      </w:pPr>
      <w:bookmarkStart w:id="0" w:name="_Toc217896979"/>
      <w:r w:rsidRPr="00E71038">
        <w:rPr>
          <w:rFonts w:ascii="Arial" w:hAnsi="Arial" w:cs="Arial"/>
          <w:b/>
          <w:bCs/>
          <w:color w:val="000000" w:themeColor="text1"/>
          <w:sz w:val="20"/>
          <w:szCs w:val="20"/>
        </w:rPr>
        <w:lastRenderedPageBreak/>
        <w:t>INTRODUCCIÓN</w:t>
      </w:r>
      <w:bookmarkEnd w:id="0"/>
    </w:p>
    <w:p w14:paraId="49CB3A0F" w14:textId="67741D70" w:rsidR="00A76294" w:rsidRPr="00E71038" w:rsidRDefault="000C3625" w:rsidP="00FC48D1">
      <w:pPr>
        <w:spacing w:before="120" w:after="120"/>
        <w:jc w:val="both"/>
        <w:rPr>
          <w:rFonts w:ascii="Arial" w:hAnsi="Arial" w:cs="Arial"/>
          <w:color w:val="000000" w:themeColor="text1"/>
          <w:sz w:val="20"/>
          <w:szCs w:val="20"/>
        </w:rPr>
      </w:pPr>
      <w:r w:rsidRPr="00E71038">
        <w:rPr>
          <w:rFonts w:ascii="Arial" w:hAnsi="Arial" w:cs="Arial"/>
          <w:color w:val="000000" w:themeColor="text1"/>
          <w:sz w:val="20"/>
          <w:szCs w:val="20"/>
        </w:rPr>
        <w:t xml:space="preserve">La Unidad Administrativa Especial de Rehabilitación y Mantenimiento Vial (UAERMV) en el cumplimiento integrado de mejora continua de las intervenciones de la malla vial local, intermedia y rural, ciclo infraestructura y espacio público, adopta para su ejecución, el direccionamiento de los lineamientos para el autocontrol de la calidad que han de tenerse en cuenta para el </w:t>
      </w:r>
      <w:r w:rsidR="00C9655C">
        <w:rPr>
          <w:rFonts w:ascii="Arial" w:hAnsi="Arial" w:cs="Arial"/>
          <w:color w:val="000000" w:themeColor="text1"/>
          <w:sz w:val="20"/>
          <w:szCs w:val="20"/>
        </w:rPr>
        <w:t>recibo de materiales en los frentes de obra.</w:t>
      </w:r>
    </w:p>
    <w:p w14:paraId="6159629F" w14:textId="66B86BF4" w:rsidR="55A513C4" w:rsidRPr="00E71038" w:rsidRDefault="55A513C4" w:rsidP="00FC48D1">
      <w:pPr>
        <w:pStyle w:val="Ttulo1"/>
        <w:numPr>
          <w:ilvl w:val="0"/>
          <w:numId w:val="8"/>
        </w:numPr>
        <w:spacing w:before="120" w:after="120" w:line="240" w:lineRule="auto"/>
        <w:jc w:val="both"/>
        <w:rPr>
          <w:rFonts w:ascii="Arial" w:hAnsi="Arial" w:cs="Arial"/>
          <w:b/>
          <w:bCs/>
          <w:color w:val="000000" w:themeColor="text1"/>
          <w:sz w:val="20"/>
          <w:szCs w:val="20"/>
        </w:rPr>
      </w:pPr>
      <w:bookmarkStart w:id="1" w:name="_Toc217896980"/>
      <w:r w:rsidRPr="00E71038">
        <w:rPr>
          <w:rFonts w:ascii="Arial" w:hAnsi="Arial" w:cs="Arial"/>
          <w:b/>
          <w:bCs/>
          <w:color w:val="000000" w:themeColor="text1"/>
          <w:sz w:val="20"/>
          <w:szCs w:val="20"/>
        </w:rPr>
        <w:t>ALCANCE</w:t>
      </w:r>
      <w:bookmarkEnd w:id="1"/>
    </w:p>
    <w:p w14:paraId="0D146208" w14:textId="7F616BC4" w:rsidR="00C9655C" w:rsidRDefault="000C3625" w:rsidP="00FC48D1">
      <w:pPr>
        <w:spacing w:before="120" w:after="120" w:line="240" w:lineRule="auto"/>
        <w:jc w:val="both"/>
        <w:rPr>
          <w:rFonts w:ascii="Arial" w:hAnsi="Arial" w:cs="Arial"/>
          <w:color w:val="000000" w:themeColor="text1"/>
          <w:sz w:val="20"/>
          <w:szCs w:val="20"/>
        </w:rPr>
      </w:pPr>
      <w:r w:rsidRPr="00E71038">
        <w:rPr>
          <w:rFonts w:ascii="Arial" w:hAnsi="Arial" w:cs="Arial"/>
          <w:color w:val="000000" w:themeColor="text1"/>
          <w:sz w:val="20"/>
          <w:szCs w:val="20"/>
        </w:rPr>
        <w:t xml:space="preserve">Poner a disposición de los colaboradores y/o trabajadores de la Entidad un instrumento de consulta </w:t>
      </w:r>
      <w:r w:rsidR="00516093">
        <w:rPr>
          <w:rFonts w:ascii="Arial" w:hAnsi="Arial" w:cs="Arial"/>
          <w:color w:val="000000" w:themeColor="text1"/>
          <w:sz w:val="20"/>
          <w:szCs w:val="20"/>
        </w:rPr>
        <w:t>para el</w:t>
      </w:r>
      <w:r w:rsidR="00C32543" w:rsidRPr="00DB4746">
        <w:rPr>
          <w:rFonts w:ascii="Arial" w:hAnsi="Arial" w:cs="Arial"/>
          <w:color w:val="000000" w:themeColor="text1"/>
          <w:sz w:val="20"/>
          <w:szCs w:val="20"/>
        </w:rPr>
        <w:t xml:space="preserve"> </w:t>
      </w:r>
      <w:r w:rsidR="00C9655C" w:rsidRPr="00DB4746">
        <w:rPr>
          <w:rFonts w:ascii="Arial" w:hAnsi="Arial" w:cs="Arial"/>
          <w:color w:val="000000" w:themeColor="text1"/>
          <w:sz w:val="20"/>
          <w:szCs w:val="20"/>
        </w:rPr>
        <w:t xml:space="preserve">recibo de los materiales </w:t>
      </w:r>
      <w:r w:rsidR="000B08B7" w:rsidRPr="00DB4746">
        <w:rPr>
          <w:rFonts w:ascii="Arial" w:hAnsi="Arial" w:cs="Arial"/>
          <w:color w:val="000000" w:themeColor="text1"/>
          <w:sz w:val="20"/>
          <w:szCs w:val="20"/>
        </w:rPr>
        <w:t>suministrados</w:t>
      </w:r>
      <w:r w:rsidR="00C32543" w:rsidRPr="00DB4746">
        <w:rPr>
          <w:rFonts w:ascii="Arial" w:hAnsi="Arial" w:cs="Arial"/>
          <w:color w:val="000000" w:themeColor="text1"/>
          <w:sz w:val="20"/>
          <w:szCs w:val="20"/>
        </w:rPr>
        <w:t xml:space="preserve"> en obra;</w:t>
      </w:r>
      <w:r w:rsidR="00C9655C" w:rsidRPr="00DB4746">
        <w:rPr>
          <w:rFonts w:ascii="Arial" w:hAnsi="Arial" w:cs="Arial"/>
          <w:color w:val="000000" w:themeColor="text1"/>
          <w:sz w:val="20"/>
          <w:szCs w:val="20"/>
        </w:rPr>
        <w:t xml:space="preserve"> como concretos hidráulicos, mezclas asfálticas en caliente, mezclas asfálticas en frio con materiales reciclados, </w:t>
      </w:r>
      <w:r w:rsidR="000B08B7" w:rsidRPr="00DB4746">
        <w:rPr>
          <w:rFonts w:ascii="Arial" w:hAnsi="Arial" w:cs="Arial"/>
          <w:color w:val="000000" w:themeColor="text1"/>
          <w:sz w:val="20"/>
          <w:szCs w:val="20"/>
        </w:rPr>
        <w:t>emulsiones</w:t>
      </w:r>
      <w:r w:rsidR="00C9655C" w:rsidRPr="00DB4746">
        <w:rPr>
          <w:rFonts w:ascii="Arial" w:hAnsi="Arial" w:cs="Arial"/>
          <w:color w:val="000000" w:themeColor="text1"/>
          <w:sz w:val="20"/>
          <w:szCs w:val="20"/>
        </w:rPr>
        <w:t xml:space="preserve"> asfáltic</w:t>
      </w:r>
      <w:r w:rsidR="000B08B7" w:rsidRPr="00DB4746">
        <w:rPr>
          <w:rFonts w:ascii="Arial" w:hAnsi="Arial" w:cs="Arial"/>
          <w:color w:val="000000" w:themeColor="text1"/>
          <w:sz w:val="20"/>
          <w:szCs w:val="20"/>
        </w:rPr>
        <w:t>as, materiales granulares y</w:t>
      </w:r>
      <w:r w:rsidR="00035188">
        <w:rPr>
          <w:rFonts w:ascii="Arial" w:hAnsi="Arial" w:cs="Arial"/>
          <w:color w:val="000000" w:themeColor="text1"/>
          <w:sz w:val="20"/>
          <w:szCs w:val="20"/>
        </w:rPr>
        <w:t>/o</w:t>
      </w:r>
      <w:r w:rsidR="000B08B7" w:rsidRPr="00DB4746">
        <w:rPr>
          <w:rFonts w:ascii="Arial" w:hAnsi="Arial" w:cs="Arial"/>
          <w:color w:val="000000" w:themeColor="text1"/>
          <w:sz w:val="20"/>
          <w:szCs w:val="20"/>
        </w:rPr>
        <w:t xml:space="preserve">, demás materiales requeridos </w:t>
      </w:r>
      <w:r w:rsidR="00C32543" w:rsidRPr="00DB4746">
        <w:rPr>
          <w:rFonts w:ascii="Arial" w:hAnsi="Arial" w:cs="Arial"/>
          <w:color w:val="000000" w:themeColor="text1"/>
          <w:sz w:val="20"/>
          <w:szCs w:val="20"/>
        </w:rPr>
        <w:t>en</w:t>
      </w:r>
      <w:r w:rsidR="000B08B7" w:rsidRPr="00DB4746">
        <w:rPr>
          <w:rFonts w:ascii="Arial" w:hAnsi="Arial" w:cs="Arial"/>
          <w:color w:val="000000" w:themeColor="text1"/>
          <w:sz w:val="20"/>
          <w:szCs w:val="20"/>
        </w:rPr>
        <w:t xml:space="preserve"> el desarrollo de las e</w:t>
      </w:r>
      <w:r w:rsidR="00C32543" w:rsidRPr="00DB4746">
        <w:rPr>
          <w:rFonts w:ascii="Arial" w:hAnsi="Arial" w:cs="Arial"/>
          <w:color w:val="000000" w:themeColor="text1"/>
          <w:sz w:val="20"/>
          <w:szCs w:val="20"/>
        </w:rPr>
        <w:t>jecuciones.</w:t>
      </w:r>
    </w:p>
    <w:p w14:paraId="13C3A0F1" w14:textId="500300B3" w:rsidR="001C5715" w:rsidRPr="001C5715" w:rsidRDefault="001C5715" w:rsidP="00FC48D1">
      <w:pPr>
        <w:pStyle w:val="Ttulo1"/>
        <w:numPr>
          <w:ilvl w:val="0"/>
          <w:numId w:val="8"/>
        </w:numPr>
        <w:spacing w:before="120" w:after="120" w:line="240" w:lineRule="auto"/>
        <w:jc w:val="both"/>
        <w:rPr>
          <w:rFonts w:ascii="Arial" w:hAnsi="Arial" w:cs="Arial"/>
          <w:b/>
          <w:bCs/>
          <w:color w:val="000000" w:themeColor="text1"/>
          <w:sz w:val="20"/>
          <w:szCs w:val="20"/>
        </w:rPr>
      </w:pPr>
      <w:bookmarkStart w:id="2" w:name="_Toc217896981"/>
      <w:r w:rsidRPr="00E71038">
        <w:rPr>
          <w:rFonts w:ascii="Arial" w:hAnsi="Arial" w:cs="Arial"/>
          <w:b/>
          <w:bCs/>
          <w:color w:val="000000" w:themeColor="text1"/>
          <w:sz w:val="20"/>
          <w:szCs w:val="20"/>
        </w:rPr>
        <w:t>A</w:t>
      </w:r>
      <w:r>
        <w:rPr>
          <w:rFonts w:ascii="Arial" w:hAnsi="Arial" w:cs="Arial"/>
          <w:b/>
          <w:bCs/>
          <w:color w:val="000000" w:themeColor="text1"/>
          <w:sz w:val="20"/>
          <w:szCs w:val="20"/>
        </w:rPr>
        <w:t>CTIVIDADES DE INTERVENCIÓN</w:t>
      </w:r>
      <w:bookmarkEnd w:id="2"/>
    </w:p>
    <w:p w14:paraId="1EB333B0" w14:textId="0B1AC528" w:rsidR="00BF335D" w:rsidRPr="00DB4746" w:rsidRDefault="00BF335D" w:rsidP="00FC48D1">
      <w:pPr>
        <w:pStyle w:val="Ttulo2"/>
        <w:numPr>
          <w:ilvl w:val="1"/>
          <w:numId w:val="8"/>
        </w:numPr>
        <w:spacing w:before="120" w:after="120"/>
        <w:jc w:val="both"/>
        <w:rPr>
          <w:rFonts w:ascii="Arial" w:eastAsiaTheme="minorHAnsi" w:hAnsi="Arial" w:cs="Arial"/>
          <w:color w:val="000000" w:themeColor="text1"/>
          <w:sz w:val="20"/>
          <w:szCs w:val="20"/>
        </w:rPr>
      </w:pPr>
      <w:bookmarkStart w:id="3" w:name="_Toc217896982"/>
      <w:r w:rsidRPr="00DB4746">
        <w:rPr>
          <w:rFonts w:ascii="Arial" w:eastAsiaTheme="minorHAnsi" w:hAnsi="Arial" w:cs="Arial"/>
          <w:color w:val="000000" w:themeColor="text1"/>
          <w:sz w:val="20"/>
          <w:szCs w:val="20"/>
        </w:rPr>
        <w:t>Rehabilitación</w:t>
      </w:r>
      <w:bookmarkEnd w:id="3"/>
    </w:p>
    <w:p w14:paraId="1D0A54D8" w14:textId="4D21EC29" w:rsidR="00EB776C" w:rsidRPr="00516093" w:rsidRDefault="00516093" w:rsidP="00FC48D1">
      <w:pPr>
        <w:spacing w:before="120" w:after="120"/>
        <w:jc w:val="both"/>
        <w:rPr>
          <w:rFonts w:ascii="Arial" w:hAnsi="Arial" w:cs="Arial"/>
          <w:sz w:val="20"/>
          <w:szCs w:val="20"/>
        </w:rPr>
      </w:pPr>
      <w:r w:rsidRPr="00516093">
        <w:rPr>
          <w:rFonts w:ascii="Arial" w:hAnsi="Arial" w:cs="Arial"/>
          <w:sz w:val="20"/>
          <w:szCs w:val="20"/>
        </w:rPr>
        <w:t>Conjunto de medidas que se aplican con el fin de recuperar la capacidad estructural del pavimento, ampliando su vida útil.</w:t>
      </w:r>
    </w:p>
    <w:p w14:paraId="78085A5A" w14:textId="3065969F" w:rsidR="00BF335D" w:rsidRPr="00DB4746" w:rsidRDefault="00BF335D" w:rsidP="00FC48D1">
      <w:pPr>
        <w:pStyle w:val="Ttulo2"/>
        <w:numPr>
          <w:ilvl w:val="1"/>
          <w:numId w:val="8"/>
        </w:numPr>
        <w:spacing w:before="120" w:after="120"/>
        <w:jc w:val="both"/>
        <w:rPr>
          <w:rFonts w:ascii="Arial" w:eastAsiaTheme="minorHAnsi" w:hAnsi="Arial" w:cs="Arial"/>
          <w:color w:val="000000" w:themeColor="text1"/>
          <w:sz w:val="20"/>
          <w:szCs w:val="20"/>
        </w:rPr>
      </w:pPr>
      <w:bookmarkStart w:id="4" w:name="_Toc217896983"/>
      <w:r w:rsidRPr="00DB4746">
        <w:rPr>
          <w:rFonts w:ascii="Arial" w:eastAsiaTheme="minorHAnsi" w:hAnsi="Arial" w:cs="Arial"/>
          <w:color w:val="000000" w:themeColor="text1"/>
          <w:sz w:val="20"/>
          <w:szCs w:val="20"/>
        </w:rPr>
        <w:t>Mantenimiento periódico</w:t>
      </w:r>
      <w:bookmarkEnd w:id="4"/>
    </w:p>
    <w:p w14:paraId="31730B27" w14:textId="69735855" w:rsidR="00EB776C" w:rsidRPr="00DB4746" w:rsidRDefault="00516093" w:rsidP="00FC48D1">
      <w:pPr>
        <w:spacing w:before="120" w:after="120"/>
        <w:jc w:val="both"/>
        <w:rPr>
          <w:rFonts w:ascii="Arial" w:hAnsi="Arial" w:cs="Arial"/>
          <w:sz w:val="20"/>
          <w:szCs w:val="20"/>
        </w:rPr>
      </w:pPr>
      <w:r w:rsidRPr="00516093">
        <w:rPr>
          <w:rFonts w:ascii="Arial" w:hAnsi="Arial" w:cs="Arial"/>
          <w:sz w:val="20"/>
          <w:szCs w:val="20"/>
        </w:rPr>
        <w:t>Conjunto de actividades que no comprometen masivamente las capas inferiores de la estructura del pavimento, con el objetivo de lograr que se alcance o aumente su vida útil, recuperando su condición de servicio inicial, constituyéndose así en una práctica preventiva o correctiva.</w:t>
      </w:r>
    </w:p>
    <w:p w14:paraId="3161F753" w14:textId="257FA997" w:rsidR="00BF335D" w:rsidRPr="00DB4746" w:rsidRDefault="00BF335D" w:rsidP="00FC48D1">
      <w:pPr>
        <w:pStyle w:val="Ttulo2"/>
        <w:numPr>
          <w:ilvl w:val="1"/>
          <w:numId w:val="8"/>
        </w:numPr>
        <w:spacing w:before="120" w:after="120"/>
        <w:jc w:val="both"/>
        <w:rPr>
          <w:rFonts w:ascii="Arial" w:eastAsiaTheme="minorHAnsi" w:hAnsi="Arial" w:cs="Arial"/>
          <w:color w:val="000000" w:themeColor="text1"/>
          <w:sz w:val="20"/>
          <w:szCs w:val="20"/>
        </w:rPr>
      </w:pPr>
      <w:bookmarkStart w:id="5" w:name="_Toc217896984"/>
      <w:r w:rsidRPr="00DB4746">
        <w:rPr>
          <w:rFonts w:ascii="Arial" w:eastAsiaTheme="minorHAnsi" w:hAnsi="Arial" w:cs="Arial"/>
          <w:color w:val="000000" w:themeColor="text1"/>
          <w:sz w:val="20"/>
          <w:szCs w:val="20"/>
        </w:rPr>
        <w:t>Mantenimiento rutinario</w:t>
      </w:r>
      <w:bookmarkEnd w:id="5"/>
    </w:p>
    <w:p w14:paraId="5D350397" w14:textId="79B9A8B1" w:rsidR="00DB4746" w:rsidRPr="00DB4746" w:rsidRDefault="00DB4746" w:rsidP="00FC48D1">
      <w:pPr>
        <w:spacing w:before="120" w:after="120"/>
        <w:jc w:val="both"/>
        <w:rPr>
          <w:rFonts w:ascii="Arial" w:hAnsi="Arial" w:cs="Arial"/>
          <w:sz w:val="20"/>
          <w:szCs w:val="20"/>
        </w:rPr>
      </w:pPr>
      <w:r w:rsidRPr="00DB4746">
        <w:rPr>
          <w:rFonts w:ascii="Arial" w:hAnsi="Arial" w:cs="Arial"/>
          <w:sz w:val="20"/>
          <w:szCs w:val="20"/>
        </w:rPr>
        <w:t xml:space="preserve">Es el conjunto de actividades tendientes a lograr el cumplimiento de la vida útil de la estructura vial, constituyéndose así en una práctica preventiva. </w:t>
      </w:r>
    </w:p>
    <w:p w14:paraId="2C5276E1" w14:textId="02080E46" w:rsidR="00BF335D" w:rsidRPr="00DB4746" w:rsidRDefault="00BF335D" w:rsidP="00FC48D1">
      <w:pPr>
        <w:pStyle w:val="Ttulo2"/>
        <w:numPr>
          <w:ilvl w:val="1"/>
          <w:numId w:val="8"/>
        </w:numPr>
        <w:spacing w:before="120" w:after="120"/>
        <w:jc w:val="both"/>
        <w:rPr>
          <w:rFonts w:ascii="Arial" w:eastAsiaTheme="minorHAnsi" w:hAnsi="Arial" w:cs="Arial"/>
          <w:color w:val="000000" w:themeColor="text1"/>
          <w:sz w:val="20"/>
          <w:szCs w:val="20"/>
        </w:rPr>
      </w:pPr>
      <w:bookmarkStart w:id="6" w:name="_Toc217896985"/>
      <w:r w:rsidRPr="00DB4746">
        <w:rPr>
          <w:rFonts w:ascii="Arial" w:eastAsiaTheme="minorHAnsi" w:hAnsi="Arial" w:cs="Arial"/>
          <w:color w:val="000000" w:themeColor="text1"/>
          <w:sz w:val="20"/>
          <w:szCs w:val="20"/>
        </w:rPr>
        <w:t>Espacio público</w:t>
      </w:r>
      <w:bookmarkEnd w:id="6"/>
    </w:p>
    <w:p w14:paraId="0A183C92" w14:textId="59E01C27" w:rsidR="00EB776C" w:rsidRPr="00DB4746" w:rsidRDefault="000B6303" w:rsidP="00FC48D1">
      <w:pPr>
        <w:spacing w:before="120" w:after="120"/>
        <w:jc w:val="both"/>
        <w:rPr>
          <w:rFonts w:ascii="Arial" w:hAnsi="Arial" w:cs="Arial"/>
          <w:sz w:val="20"/>
          <w:szCs w:val="20"/>
        </w:rPr>
      </w:pPr>
      <w:r>
        <w:rPr>
          <w:rFonts w:ascii="Arial" w:hAnsi="Arial" w:cs="Arial"/>
          <w:sz w:val="20"/>
          <w:szCs w:val="20"/>
        </w:rPr>
        <w:t xml:space="preserve">La conservación del espacio público cumple un papel </w:t>
      </w:r>
      <w:r w:rsidRPr="000B6303">
        <w:rPr>
          <w:rFonts w:ascii="Arial" w:hAnsi="Arial" w:cs="Arial"/>
          <w:sz w:val="20"/>
          <w:szCs w:val="20"/>
        </w:rPr>
        <w:t xml:space="preserve">fundamental en </w:t>
      </w:r>
      <w:r>
        <w:rPr>
          <w:rFonts w:ascii="Arial" w:hAnsi="Arial" w:cs="Arial"/>
          <w:sz w:val="20"/>
          <w:szCs w:val="20"/>
        </w:rPr>
        <w:t xml:space="preserve">el </w:t>
      </w:r>
      <w:r w:rsidRPr="000B6303">
        <w:rPr>
          <w:rFonts w:ascii="Arial" w:hAnsi="Arial" w:cs="Arial"/>
          <w:sz w:val="20"/>
          <w:szCs w:val="20"/>
        </w:rPr>
        <w:t xml:space="preserve">acceso a la ciudad y en la creación </w:t>
      </w:r>
      <w:r>
        <w:rPr>
          <w:rFonts w:ascii="Arial" w:hAnsi="Arial" w:cs="Arial"/>
          <w:sz w:val="20"/>
          <w:szCs w:val="20"/>
        </w:rPr>
        <w:t>de espacios de encuentro e inte</w:t>
      </w:r>
      <w:r w:rsidRPr="000B6303">
        <w:rPr>
          <w:rFonts w:ascii="Arial" w:hAnsi="Arial" w:cs="Arial"/>
          <w:sz w:val="20"/>
          <w:szCs w:val="20"/>
        </w:rPr>
        <w:t>gración social.</w:t>
      </w:r>
    </w:p>
    <w:p w14:paraId="2E40F02C" w14:textId="5ED855CD" w:rsidR="00BF335D" w:rsidRPr="00DB4746" w:rsidRDefault="00BF335D" w:rsidP="00FC48D1">
      <w:pPr>
        <w:pStyle w:val="Ttulo2"/>
        <w:numPr>
          <w:ilvl w:val="1"/>
          <w:numId w:val="8"/>
        </w:numPr>
        <w:spacing w:before="120" w:after="120"/>
        <w:jc w:val="both"/>
        <w:rPr>
          <w:rFonts w:ascii="Arial" w:eastAsiaTheme="minorHAnsi" w:hAnsi="Arial" w:cs="Arial"/>
          <w:color w:val="000000" w:themeColor="text1"/>
          <w:sz w:val="20"/>
          <w:szCs w:val="20"/>
        </w:rPr>
      </w:pPr>
      <w:bookmarkStart w:id="7" w:name="_Toc217896986"/>
      <w:r w:rsidRPr="00DB4746">
        <w:rPr>
          <w:rFonts w:ascii="Arial" w:eastAsiaTheme="minorHAnsi" w:hAnsi="Arial" w:cs="Arial"/>
          <w:color w:val="000000" w:themeColor="text1"/>
          <w:sz w:val="20"/>
          <w:szCs w:val="20"/>
        </w:rPr>
        <w:t>Cicloinfraestructura</w:t>
      </w:r>
      <w:bookmarkEnd w:id="7"/>
    </w:p>
    <w:p w14:paraId="521C102A" w14:textId="72BB850A" w:rsidR="005C6EA2" w:rsidRPr="000B6303" w:rsidRDefault="000B6303" w:rsidP="00FC48D1">
      <w:pPr>
        <w:spacing w:before="120" w:after="120"/>
        <w:jc w:val="both"/>
        <w:rPr>
          <w:rFonts w:ascii="Arial" w:hAnsi="Arial" w:cs="Arial"/>
          <w:sz w:val="20"/>
          <w:szCs w:val="20"/>
        </w:rPr>
      </w:pPr>
      <w:r>
        <w:rPr>
          <w:rFonts w:ascii="Arial" w:hAnsi="Arial" w:cs="Arial"/>
          <w:sz w:val="20"/>
          <w:szCs w:val="20"/>
        </w:rPr>
        <w:t>G</w:t>
      </w:r>
      <w:r w:rsidRPr="000B6303">
        <w:rPr>
          <w:rFonts w:ascii="Arial" w:hAnsi="Arial" w:cs="Arial"/>
          <w:sz w:val="20"/>
          <w:szCs w:val="20"/>
        </w:rPr>
        <w:t>arantiza de man</w:t>
      </w:r>
      <w:r>
        <w:rPr>
          <w:rFonts w:ascii="Arial" w:hAnsi="Arial" w:cs="Arial"/>
          <w:sz w:val="20"/>
          <w:szCs w:val="20"/>
        </w:rPr>
        <w:t xml:space="preserve">era sostenible desplazamientos </w:t>
      </w:r>
      <w:r w:rsidR="005C6EA2">
        <w:rPr>
          <w:rFonts w:ascii="Arial" w:hAnsi="Arial" w:cs="Arial"/>
          <w:sz w:val="20"/>
          <w:szCs w:val="20"/>
        </w:rPr>
        <w:t>seguros, accesibles y cómodos en el transito urbano, promoviendo una ciudad más saludable.</w:t>
      </w:r>
    </w:p>
    <w:p w14:paraId="4EB8431D" w14:textId="2F10BA8A" w:rsidR="00BF335D" w:rsidRPr="00DB4746" w:rsidRDefault="00BF335D" w:rsidP="00FC48D1">
      <w:pPr>
        <w:pStyle w:val="Ttulo2"/>
        <w:numPr>
          <w:ilvl w:val="1"/>
          <w:numId w:val="8"/>
        </w:numPr>
        <w:spacing w:before="120" w:after="120"/>
        <w:jc w:val="both"/>
        <w:rPr>
          <w:rFonts w:ascii="Arial" w:eastAsiaTheme="minorHAnsi" w:hAnsi="Arial" w:cs="Arial"/>
          <w:color w:val="000000" w:themeColor="text1"/>
          <w:sz w:val="20"/>
          <w:szCs w:val="20"/>
        </w:rPr>
      </w:pPr>
      <w:bookmarkStart w:id="8" w:name="_Toc217896987"/>
      <w:r w:rsidRPr="00DB4746">
        <w:rPr>
          <w:rFonts w:ascii="Arial" w:eastAsiaTheme="minorHAnsi" w:hAnsi="Arial" w:cs="Arial"/>
          <w:color w:val="000000" w:themeColor="text1"/>
          <w:sz w:val="20"/>
          <w:szCs w:val="20"/>
        </w:rPr>
        <w:t>Atención de emerge</w:t>
      </w:r>
      <w:r w:rsidR="00EB776C" w:rsidRPr="00DB4746">
        <w:rPr>
          <w:rFonts w:ascii="Arial" w:eastAsiaTheme="minorHAnsi" w:hAnsi="Arial" w:cs="Arial"/>
          <w:color w:val="000000" w:themeColor="text1"/>
          <w:sz w:val="20"/>
          <w:szCs w:val="20"/>
        </w:rPr>
        <w:t>ncias y situaciones imprevistas</w:t>
      </w:r>
      <w:bookmarkEnd w:id="8"/>
    </w:p>
    <w:p w14:paraId="51A08C6D" w14:textId="0FCE5014" w:rsidR="00EB776C" w:rsidRPr="00DB4746" w:rsidRDefault="00035188" w:rsidP="00FC48D1">
      <w:pPr>
        <w:spacing w:before="120" w:after="120"/>
        <w:jc w:val="both"/>
        <w:rPr>
          <w:rFonts w:ascii="Arial" w:hAnsi="Arial" w:cs="Arial"/>
          <w:sz w:val="20"/>
          <w:szCs w:val="20"/>
        </w:rPr>
      </w:pPr>
      <w:r>
        <w:rPr>
          <w:rFonts w:ascii="Arial" w:hAnsi="Arial" w:cs="Arial"/>
          <w:sz w:val="20"/>
          <w:szCs w:val="20"/>
        </w:rPr>
        <w:t xml:space="preserve">Atención inmediata del </w:t>
      </w:r>
      <w:r w:rsidR="00516093" w:rsidRPr="00516093">
        <w:rPr>
          <w:rFonts w:ascii="Arial" w:hAnsi="Arial" w:cs="Arial"/>
          <w:sz w:val="20"/>
          <w:szCs w:val="20"/>
        </w:rPr>
        <w:t>subsistema de la malla vial cuando se presenten situaciones imprevistas que dificulten la movilidad en el Distrito Capital.</w:t>
      </w:r>
    </w:p>
    <w:p w14:paraId="7AD53F48" w14:textId="17382537" w:rsidR="00BF335D" w:rsidRPr="00DB4746" w:rsidRDefault="00BF335D" w:rsidP="00FC48D1">
      <w:pPr>
        <w:pStyle w:val="Ttulo2"/>
        <w:numPr>
          <w:ilvl w:val="1"/>
          <w:numId w:val="8"/>
        </w:numPr>
        <w:spacing w:before="120" w:after="120"/>
        <w:jc w:val="both"/>
        <w:rPr>
          <w:rFonts w:ascii="Arial" w:eastAsiaTheme="minorHAnsi" w:hAnsi="Arial" w:cs="Arial"/>
          <w:color w:val="000000" w:themeColor="text1"/>
          <w:sz w:val="20"/>
          <w:szCs w:val="20"/>
        </w:rPr>
      </w:pPr>
      <w:bookmarkStart w:id="9" w:name="_Toc217896988"/>
      <w:r w:rsidRPr="00DB4746">
        <w:rPr>
          <w:rFonts w:ascii="Arial" w:eastAsiaTheme="minorHAnsi" w:hAnsi="Arial" w:cs="Arial"/>
          <w:color w:val="000000" w:themeColor="text1"/>
          <w:sz w:val="20"/>
          <w:szCs w:val="20"/>
        </w:rPr>
        <w:t>Apoyo interinstitucional</w:t>
      </w:r>
      <w:bookmarkEnd w:id="9"/>
    </w:p>
    <w:p w14:paraId="2F2113B7" w14:textId="33FDBD5E" w:rsidR="00337563" w:rsidRDefault="00516093" w:rsidP="00FC48D1">
      <w:pPr>
        <w:spacing w:before="120" w:after="120"/>
        <w:jc w:val="both"/>
        <w:rPr>
          <w:rFonts w:ascii="Arial" w:hAnsi="Arial" w:cs="Arial"/>
          <w:sz w:val="20"/>
          <w:szCs w:val="20"/>
        </w:rPr>
      </w:pPr>
      <w:r>
        <w:rPr>
          <w:rFonts w:ascii="Arial" w:hAnsi="Arial" w:cs="Arial"/>
          <w:sz w:val="20"/>
          <w:szCs w:val="20"/>
        </w:rPr>
        <w:t>Apoyo al</w:t>
      </w:r>
      <w:r w:rsidRPr="00516093">
        <w:rPr>
          <w:rFonts w:ascii="Arial" w:hAnsi="Arial" w:cs="Arial"/>
          <w:sz w:val="20"/>
          <w:szCs w:val="20"/>
        </w:rPr>
        <w:t xml:space="preserve"> desarrollo de obras específicas que se requieran para complementar la acción de otros organismos y entidades distritales en la mejora de la movilidad vial.</w:t>
      </w:r>
    </w:p>
    <w:p w14:paraId="285681FC" w14:textId="77777777" w:rsidR="00E812B2" w:rsidRPr="00DB4746" w:rsidRDefault="00E812B2" w:rsidP="00FC48D1">
      <w:pPr>
        <w:spacing w:before="120" w:after="120"/>
        <w:jc w:val="both"/>
        <w:rPr>
          <w:rFonts w:ascii="Arial" w:hAnsi="Arial" w:cs="Arial"/>
          <w:sz w:val="20"/>
          <w:szCs w:val="20"/>
        </w:rPr>
      </w:pPr>
    </w:p>
    <w:p w14:paraId="3BD63B1C" w14:textId="1519C684" w:rsidR="00A76294" w:rsidRPr="005C6EA2" w:rsidRDefault="00F91E54" w:rsidP="00FC48D1">
      <w:pPr>
        <w:pStyle w:val="Ttulo1"/>
        <w:numPr>
          <w:ilvl w:val="0"/>
          <w:numId w:val="8"/>
        </w:numPr>
        <w:spacing w:before="120" w:after="120"/>
        <w:jc w:val="both"/>
        <w:rPr>
          <w:rFonts w:ascii="Arial" w:hAnsi="Arial" w:cs="Arial"/>
          <w:b/>
          <w:bCs/>
          <w:color w:val="000000" w:themeColor="text1"/>
          <w:sz w:val="20"/>
          <w:szCs w:val="20"/>
        </w:rPr>
      </w:pPr>
      <w:bookmarkStart w:id="10" w:name="_Toc217896989"/>
      <w:r>
        <w:rPr>
          <w:rFonts w:ascii="Arial" w:hAnsi="Arial" w:cs="Arial"/>
          <w:b/>
          <w:bCs/>
          <w:color w:val="000000" w:themeColor="text1"/>
          <w:sz w:val="20"/>
          <w:szCs w:val="20"/>
        </w:rPr>
        <w:lastRenderedPageBreak/>
        <w:t>CONDICIONES PARA EL RECIBO DE LOS MATERIALES</w:t>
      </w:r>
      <w:bookmarkEnd w:id="10"/>
    </w:p>
    <w:p w14:paraId="092F3254" w14:textId="5308299D" w:rsidR="004A261F" w:rsidRPr="00337563" w:rsidRDefault="00F91E54" w:rsidP="00FC48D1">
      <w:pPr>
        <w:pStyle w:val="Ttulo2"/>
        <w:numPr>
          <w:ilvl w:val="1"/>
          <w:numId w:val="8"/>
        </w:numPr>
        <w:spacing w:before="120" w:after="120"/>
        <w:jc w:val="both"/>
        <w:rPr>
          <w:rFonts w:ascii="Arial" w:eastAsiaTheme="minorHAnsi" w:hAnsi="Arial" w:cs="Arial"/>
          <w:color w:val="auto"/>
          <w:sz w:val="20"/>
          <w:szCs w:val="20"/>
        </w:rPr>
      </w:pPr>
      <w:bookmarkStart w:id="11" w:name="_Toc217896990"/>
      <w:r w:rsidRPr="004A261F">
        <w:rPr>
          <w:rFonts w:ascii="Arial" w:eastAsiaTheme="minorHAnsi" w:hAnsi="Arial" w:cs="Arial"/>
          <w:color w:val="auto"/>
          <w:sz w:val="20"/>
          <w:szCs w:val="20"/>
        </w:rPr>
        <w:t>Mezclas Asfálticas en Caliente</w:t>
      </w:r>
      <w:bookmarkEnd w:id="11"/>
      <w:r w:rsidRPr="004A261F">
        <w:rPr>
          <w:rFonts w:ascii="Arial" w:eastAsiaTheme="minorHAnsi" w:hAnsi="Arial" w:cs="Arial"/>
          <w:color w:val="auto"/>
          <w:sz w:val="20"/>
          <w:szCs w:val="20"/>
        </w:rPr>
        <w:t xml:space="preserve"> </w:t>
      </w:r>
    </w:p>
    <w:tbl>
      <w:tblPr>
        <w:tblStyle w:val="Tablaconcuadrcula"/>
        <w:tblW w:w="5000" w:type="pct"/>
        <w:tblLook w:val="04A0" w:firstRow="1" w:lastRow="0" w:firstColumn="1" w:lastColumn="0" w:noHBand="0" w:noVBand="1"/>
      </w:tblPr>
      <w:tblGrid>
        <w:gridCol w:w="8828"/>
      </w:tblGrid>
      <w:tr w:rsidR="003065FD" w:rsidRPr="004A261F" w14:paraId="2B35B287" w14:textId="77777777" w:rsidTr="003065FD">
        <w:tc>
          <w:tcPr>
            <w:tcW w:w="5000" w:type="pct"/>
            <w:vAlign w:val="center"/>
          </w:tcPr>
          <w:p w14:paraId="3C812B74" w14:textId="374BCDC4" w:rsidR="003065FD" w:rsidRPr="0040708D" w:rsidRDefault="003065FD" w:rsidP="00FC48D1">
            <w:pPr>
              <w:spacing w:before="120" w:after="120" w:line="259" w:lineRule="auto"/>
              <w:jc w:val="center"/>
              <w:rPr>
                <w:rFonts w:ascii="Arial" w:eastAsiaTheme="minorHAnsi" w:hAnsi="Arial" w:cs="Arial"/>
                <w:b/>
                <w:kern w:val="2"/>
                <w:sz w:val="20"/>
                <w:szCs w:val="20"/>
                <w:lang w:eastAsia="en-US"/>
                <w14:ligatures w14:val="standardContextual"/>
              </w:rPr>
            </w:pPr>
            <w:r w:rsidRPr="0040708D">
              <w:rPr>
                <w:rFonts w:ascii="Arial" w:eastAsiaTheme="minorHAnsi" w:hAnsi="Arial" w:cs="Arial"/>
                <w:b/>
                <w:kern w:val="2"/>
                <w:sz w:val="20"/>
                <w:szCs w:val="20"/>
                <w:lang w:eastAsia="en-US"/>
                <w14:ligatures w14:val="standardContextual"/>
              </w:rPr>
              <w:t>Mezcla asfáltica en caliente densa (MD)</w:t>
            </w:r>
            <w:r>
              <w:rPr>
                <w:rFonts w:ascii="Arial" w:eastAsiaTheme="minorHAnsi" w:hAnsi="Arial" w:cs="Arial"/>
                <w:b/>
                <w:kern w:val="2"/>
                <w:sz w:val="20"/>
                <w:szCs w:val="20"/>
                <w:lang w:eastAsia="en-US"/>
                <w14:ligatures w14:val="standardContextual"/>
              </w:rPr>
              <w:t xml:space="preserve"> y </w:t>
            </w:r>
            <w:r w:rsidRPr="0040708D">
              <w:rPr>
                <w:rFonts w:ascii="Arial" w:eastAsiaTheme="minorHAnsi" w:hAnsi="Arial" w:cs="Arial"/>
                <w:b/>
                <w:kern w:val="2"/>
                <w:sz w:val="20"/>
                <w:szCs w:val="20"/>
                <w:lang w:eastAsia="en-US"/>
                <w14:ligatures w14:val="standardContextual"/>
              </w:rPr>
              <w:t>Mezcla asfáltica en caliente con asfalto modificad</w:t>
            </w:r>
            <w:r w:rsidR="00337563">
              <w:rPr>
                <w:rFonts w:ascii="Arial" w:eastAsiaTheme="minorHAnsi" w:hAnsi="Arial" w:cs="Arial"/>
                <w:b/>
                <w:kern w:val="2"/>
                <w:sz w:val="20"/>
                <w:szCs w:val="20"/>
                <w:lang w:eastAsia="en-US"/>
                <w14:ligatures w14:val="standardContextual"/>
              </w:rPr>
              <w:t>o con caucho por vía húmeda (</w:t>
            </w:r>
            <w:proofErr w:type="spellStart"/>
            <w:r w:rsidR="00337563">
              <w:rPr>
                <w:rFonts w:ascii="Arial" w:eastAsiaTheme="minorHAnsi" w:hAnsi="Arial" w:cs="Arial"/>
                <w:b/>
                <w:kern w:val="2"/>
                <w:sz w:val="20"/>
                <w:szCs w:val="20"/>
                <w:lang w:eastAsia="en-US"/>
                <w14:ligatures w14:val="standardContextual"/>
              </w:rPr>
              <w:t>MCC</w:t>
            </w:r>
            <w:r w:rsidRPr="0040708D">
              <w:rPr>
                <w:rFonts w:ascii="Arial" w:eastAsiaTheme="minorHAnsi" w:hAnsi="Arial" w:cs="Arial"/>
                <w:b/>
                <w:kern w:val="2"/>
                <w:sz w:val="20"/>
                <w:szCs w:val="20"/>
                <w:lang w:eastAsia="en-US"/>
                <w14:ligatures w14:val="standardContextual"/>
              </w:rPr>
              <w:t>h</w:t>
            </w:r>
            <w:proofErr w:type="spellEnd"/>
            <w:r w:rsidRPr="0040708D">
              <w:rPr>
                <w:rFonts w:ascii="Arial" w:eastAsiaTheme="minorHAnsi" w:hAnsi="Arial" w:cs="Arial"/>
                <w:b/>
                <w:kern w:val="2"/>
                <w:sz w:val="20"/>
                <w:szCs w:val="20"/>
                <w:lang w:eastAsia="en-US"/>
                <w14:ligatures w14:val="standardContextual"/>
              </w:rPr>
              <w:t>)</w:t>
            </w:r>
          </w:p>
        </w:tc>
      </w:tr>
      <w:tr w:rsidR="003065FD" w:rsidRPr="004A261F" w14:paraId="5DA512E1" w14:textId="77777777" w:rsidTr="003065FD">
        <w:tc>
          <w:tcPr>
            <w:tcW w:w="5000" w:type="pct"/>
          </w:tcPr>
          <w:p w14:paraId="6CB21FD6" w14:textId="70D77AD5" w:rsidR="003065FD" w:rsidRDefault="003065FD" w:rsidP="00FC48D1">
            <w:pPr>
              <w:pStyle w:val="Prrafodelista"/>
              <w:numPr>
                <w:ilvl w:val="0"/>
                <w:numId w:val="10"/>
              </w:numPr>
              <w:spacing w:before="120" w:after="120"/>
              <w:jc w:val="both"/>
              <w:rPr>
                <w:rFonts w:ascii="Arial" w:hAnsi="Arial" w:cs="Arial"/>
                <w:sz w:val="20"/>
                <w:szCs w:val="20"/>
                <w:lang w:eastAsia="en-US"/>
              </w:rPr>
            </w:pPr>
            <w:r>
              <w:rPr>
                <w:rFonts w:ascii="Arial" w:hAnsi="Arial" w:cs="Arial"/>
                <w:sz w:val="20"/>
                <w:szCs w:val="20"/>
                <w:lang w:eastAsia="en-US"/>
              </w:rPr>
              <w:t xml:space="preserve">Los fragmentos del agregado grueso deben estar limpios, sin excesos de partículas planas, blandas, alargadas o desintegrables. </w:t>
            </w:r>
          </w:p>
          <w:p w14:paraId="6B7137EE" w14:textId="6174F64E" w:rsidR="003065FD" w:rsidRDefault="003065FD" w:rsidP="00FC48D1">
            <w:pPr>
              <w:pStyle w:val="Prrafodelista"/>
              <w:numPr>
                <w:ilvl w:val="0"/>
                <w:numId w:val="10"/>
              </w:numPr>
              <w:spacing w:before="120" w:after="120"/>
              <w:jc w:val="both"/>
              <w:rPr>
                <w:rFonts w:ascii="Arial" w:hAnsi="Arial" w:cs="Arial"/>
                <w:sz w:val="20"/>
                <w:szCs w:val="20"/>
                <w:lang w:eastAsia="en-US"/>
              </w:rPr>
            </w:pPr>
            <w:r>
              <w:rPr>
                <w:rFonts w:ascii="Arial" w:hAnsi="Arial" w:cs="Arial"/>
                <w:sz w:val="20"/>
                <w:szCs w:val="20"/>
                <w:lang w:eastAsia="en-US"/>
              </w:rPr>
              <w:t xml:space="preserve">Los fragmentos del agregado fino deben ser limpios y de superficie angular. </w:t>
            </w:r>
          </w:p>
          <w:p w14:paraId="60D68B8C" w14:textId="77777777" w:rsidR="003065FD" w:rsidRDefault="003065FD" w:rsidP="00FC48D1">
            <w:pPr>
              <w:pStyle w:val="Prrafodelista"/>
              <w:numPr>
                <w:ilvl w:val="0"/>
                <w:numId w:val="10"/>
              </w:numPr>
              <w:spacing w:before="120" w:after="120"/>
              <w:jc w:val="both"/>
              <w:rPr>
                <w:rFonts w:ascii="Arial" w:hAnsi="Arial" w:cs="Arial"/>
                <w:sz w:val="20"/>
                <w:szCs w:val="20"/>
                <w:lang w:eastAsia="en-US"/>
              </w:rPr>
            </w:pPr>
            <w:r w:rsidRPr="00154853">
              <w:rPr>
                <w:rFonts w:ascii="Arial" w:hAnsi="Arial" w:cs="Arial"/>
                <w:sz w:val="20"/>
                <w:szCs w:val="20"/>
                <w:lang w:eastAsia="en-US"/>
              </w:rPr>
              <w:t>Las volquetas deben estar siempre provistas de un cobertor a</w:t>
            </w:r>
            <w:r>
              <w:rPr>
                <w:rFonts w:ascii="Arial" w:hAnsi="Arial" w:cs="Arial"/>
                <w:sz w:val="20"/>
                <w:szCs w:val="20"/>
                <w:lang w:eastAsia="en-US"/>
              </w:rPr>
              <w:t>decuado, debidamente asegurado.</w:t>
            </w:r>
          </w:p>
          <w:p w14:paraId="5459F98F" w14:textId="171C2263" w:rsidR="005977D6" w:rsidRDefault="00035188" w:rsidP="00FC48D1">
            <w:pPr>
              <w:pStyle w:val="Prrafodelista"/>
              <w:numPr>
                <w:ilvl w:val="0"/>
                <w:numId w:val="10"/>
              </w:numPr>
              <w:spacing w:before="120" w:after="120"/>
              <w:jc w:val="both"/>
              <w:rPr>
                <w:rFonts w:ascii="Arial" w:hAnsi="Arial" w:cs="Arial"/>
                <w:sz w:val="20"/>
                <w:szCs w:val="20"/>
                <w:lang w:eastAsia="en-US"/>
              </w:rPr>
            </w:pPr>
            <w:r w:rsidRPr="00035188">
              <w:rPr>
                <w:rFonts w:ascii="Arial" w:hAnsi="Arial" w:cs="Arial"/>
                <w:sz w:val="20"/>
                <w:szCs w:val="20"/>
                <w:lang w:eastAsia="en-US"/>
              </w:rPr>
              <w:t>En el instante de la descarga de la mezcla, veri</w:t>
            </w:r>
            <w:r w:rsidR="00AE4AE0">
              <w:rPr>
                <w:rFonts w:ascii="Arial" w:hAnsi="Arial" w:cs="Arial"/>
                <w:sz w:val="20"/>
                <w:szCs w:val="20"/>
                <w:lang w:eastAsia="en-US"/>
              </w:rPr>
              <w:t>f</w:t>
            </w:r>
            <w:r w:rsidR="005977D6">
              <w:rPr>
                <w:rFonts w:ascii="Arial" w:hAnsi="Arial" w:cs="Arial"/>
                <w:sz w:val="20"/>
                <w:szCs w:val="20"/>
                <w:lang w:eastAsia="en-US"/>
              </w:rPr>
              <w:t xml:space="preserve">icar y reportar la temperatura, no se deben </w:t>
            </w:r>
            <w:r w:rsidR="005977D6" w:rsidRPr="005977D6">
              <w:rPr>
                <w:rFonts w:ascii="Arial" w:hAnsi="Arial" w:cs="Arial"/>
                <w:sz w:val="20"/>
                <w:szCs w:val="20"/>
                <w:lang w:eastAsia="en-US"/>
              </w:rPr>
              <w:t>presenta</w:t>
            </w:r>
            <w:r w:rsidR="005977D6">
              <w:rPr>
                <w:rFonts w:ascii="Arial" w:hAnsi="Arial" w:cs="Arial"/>
                <w:sz w:val="20"/>
                <w:szCs w:val="20"/>
                <w:lang w:eastAsia="en-US"/>
              </w:rPr>
              <w:t>r</w:t>
            </w:r>
            <w:r w:rsidR="005977D6" w:rsidRPr="005977D6">
              <w:rPr>
                <w:rFonts w:ascii="Arial" w:hAnsi="Arial" w:cs="Arial"/>
                <w:sz w:val="20"/>
                <w:szCs w:val="20"/>
                <w:lang w:eastAsia="en-US"/>
              </w:rPr>
              <w:t xml:space="preserve"> temperaturas inferiores a la mínima.</w:t>
            </w:r>
          </w:p>
          <w:p w14:paraId="5DF36830" w14:textId="532752EF" w:rsidR="003A19A2" w:rsidRDefault="00AE4AE0" w:rsidP="00FC48D1">
            <w:pPr>
              <w:pStyle w:val="Prrafodelista"/>
              <w:numPr>
                <w:ilvl w:val="0"/>
                <w:numId w:val="10"/>
              </w:numPr>
              <w:spacing w:before="120" w:after="120"/>
              <w:jc w:val="both"/>
              <w:rPr>
                <w:rFonts w:ascii="Arial" w:hAnsi="Arial" w:cs="Arial"/>
                <w:sz w:val="20"/>
                <w:szCs w:val="20"/>
                <w:lang w:eastAsia="en-US"/>
              </w:rPr>
            </w:pPr>
            <w:r>
              <w:rPr>
                <w:rFonts w:ascii="Arial" w:hAnsi="Arial" w:cs="Arial"/>
                <w:sz w:val="20"/>
                <w:szCs w:val="20"/>
                <w:lang w:eastAsia="en-US"/>
              </w:rPr>
              <w:t>R</w:t>
            </w:r>
            <w:r w:rsidR="003A19A2">
              <w:rPr>
                <w:rFonts w:ascii="Arial" w:hAnsi="Arial" w:cs="Arial"/>
                <w:sz w:val="20"/>
                <w:szCs w:val="20"/>
                <w:lang w:eastAsia="en-US"/>
              </w:rPr>
              <w:t xml:space="preserve">evisar </w:t>
            </w:r>
            <w:r w:rsidR="005977D6">
              <w:rPr>
                <w:rFonts w:ascii="Arial" w:hAnsi="Arial" w:cs="Arial"/>
                <w:sz w:val="20"/>
                <w:szCs w:val="20"/>
                <w:lang w:eastAsia="en-US"/>
              </w:rPr>
              <w:t>la condición</w:t>
            </w:r>
            <w:r>
              <w:rPr>
                <w:rFonts w:ascii="Arial" w:hAnsi="Arial" w:cs="Arial"/>
                <w:sz w:val="20"/>
                <w:szCs w:val="20"/>
                <w:lang w:eastAsia="en-US"/>
              </w:rPr>
              <w:t xml:space="preserve"> de la uniformidad</w:t>
            </w:r>
            <w:r w:rsidR="003A19A2">
              <w:rPr>
                <w:rFonts w:ascii="Arial" w:hAnsi="Arial" w:cs="Arial"/>
                <w:sz w:val="20"/>
                <w:szCs w:val="20"/>
                <w:lang w:eastAsia="en-US"/>
              </w:rPr>
              <w:t xml:space="preserve"> de la extensión de la mez</w:t>
            </w:r>
            <w:r>
              <w:rPr>
                <w:rFonts w:ascii="Arial" w:hAnsi="Arial" w:cs="Arial"/>
                <w:sz w:val="20"/>
                <w:szCs w:val="20"/>
                <w:lang w:eastAsia="en-US"/>
              </w:rPr>
              <w:t>cla cuando se utilice maqu</w:t>
            </w:r>
            <w:r w:rsidR="005977D6">
              <w:rPr>
                <w:rFonts w:ascii="Arial" w:hAnsi="Arial" w:cs="Arial"/>
                <w:sz w:val="20"/>
                <w:szCs w:val="20"/>
                <w:lang w:eastAsia="en-US"/>
              </w:rPr>
              <w:t xml:space="preserve">inas pavimentadoras; verificando que las </w:t>
            </w:r>
            <w:r w:rsidR="005977D6" w:rsidRPr="005977D6">
              <w:rPr>
                <w:rFonts w:ascii="Arial" w:hAnsi="Arial" w:cs="Arial"/>
                <w:sz w:val="20"/>
                <w:szCs w:val="20"/>
                <w:lang w:eastAsia="en-US"/>
              </w:rPr>
              <w:t xml:space="preserve">mezclas </w:t>
            </w:r>
            <w:r w:rsidR="005977D6">
              <w:rPr>
                <w:rFonts w:ascii="Arial" w:hAnsi="Arial" w:cs="Arial"/>
                <w:sz w:val="20"/>
                <w:szCs w:val="20"/>
                <w:lang w:eastAsia="en-US"/>
              </w:rPr>
              <w:t xml:space="preserve">no estén </w:t>
            </w:r>
            <w:r w:rsidR="005977D6" w:rsidRPr="005977D6">
              <w:rPr>
                <w:rFonts w:ascii="Arial" w:hAnsi="Arial" w:cs="Arial"/>
                <w:sz w:val="20"/>
                <w:szCs w:val="20"/>
                <w:lang w:eastAsia="en-US"/>
              </w:rPr>
              <w:t xml:space="preserve">segregadas, carbonizadas, </w:t>
            </w:r>
            <w:r w:rsidR="00FC48D1">
              <w:rPr>
                <w:rFonts w:ascii="Arial" w:hAnsi="Arial" w:cs="Arial"/>
                <w:sz w:val="20"/>
                <w:szCs w:val="20"/>
                <w:lang w:eastAsia="en-US"/>
              </w:rPr>
              <w:t xml:space="preserve">o </w:t>
            </w:r>
            <w:r w:rsidR="005977D6" w:rsidRPr="005977D6">
              <w:rPr>
                <w:rFonts w:ascii="Arial" w:hAnsi="Arial" w:cs="Arial"/>
                <w:sz w:val="20"/>
                <w:szCs w:val="20"/>
                <w:lang w:eastAsia="en-US"/>
              </w:rPr>
              <w:t>sobrecalentadas</w:t>
            </w:r>
            <w:r w:rsidR="00FC48D1">
              <w:rPr>
                <w:rFonts w:ascii="Arial" w:hAnsi="Arial" w:cs="Arial"/>
                <w:sz w:val="20"/>
                <w:szCs w:val="20"/>
                <w:lang w:eastAsia="en-US"/>
              </w:rPr>
              <w:t>.</w:t>
            </w:r>
          </w:p>
          <w:p w14:paraId="460EA029" w14:textId="0C254B6D" w:rsidR="005977D6" w:rsidRPr="005977D6" w:rsidRDefault="005977D6" w:rsidP="00FC48D1">
            <w:pPr>
              <w:pStyle w:val="Prrafodelista"/>
              <w:numPr>
                <w:ilvl w:val="0"/>
                <w:numId w:val="10"/>
              </w:numPr>
              <w:spacing w:before="120" w:after="120"/>
              <w:jc w:val="both"/>
              <w:rPr>
                <w:rFonts w:ascii="Arial" w:hAnsi="Arial" w:cs="Arial"/>
                <w:sz w:val="20"/>
                <w:szCs w:val="20"/>
                <w:lang w:eastAsia="en-US"/>
              </w:rPr>
            </w:pPr>
            <w:r>
              <w:rPr>
                <w:rFonts w:ascii="Arial" w:hAnsi="Arial" w:cs="Arial"/>
                <w:sz w:val="20"/>
                <w:szCs w:val="20"/>
                <w:lang w:eastAsia="en-US"/>
              </w:rPr>
              <w:t xml:space="preserve">Para evitar </w:t>
            </w:r>
            <w:r w:rsidR="00D55524">
              <w:rPr>
                <w:rFonts w:ascii="Arial" w:hAnsi="Arial" w:cs="Arial"/>
                <w:sz w:val="20"/>
                <w:szCs w:val="20"/>
                <w:lang w:eastAsia="en-US"/>
              </w:rPr>
              <w:t>agrietamientos</w:t>
            </w:r>
            <w:r>
              <w:rPr>
                <w:rFonts w:ascii="Arial" w:hAnsi="Arial" w:cs="Arial"/>
                <w:sz w:val="20"/>
                <w:szCs w:val="20"/>
                <w:lang w:eastAsia="en-US"/>
              </w:rPr>
              <w:t xml:space="preserve"> o desplazamientos de la mezcla, tener en cuenta e</w:t>
            </w:r>
            <w:r w:rsidR="00D55524">
              <w:rPr>
                <w:rFonts w:ascii="Arial" w:hAnsi="Arial" w:cs="Arial"/>
                <w:sz w:val="20"/>
                <w:szCs w:val="20"/>
                <w:lang w:eastAsia="en-US"/>
              </w:rPr>
              <w:t>l</w:t>
            </w:r>
            <w:r w:rsidR="00FC48D1">
              <w:rPr>
                <w:rFonts w:ascii="Arial" w:hAnsi="Arial" w:cs="Arial"/>
                <w:sz w:val="20"/>
                <w:szCs w:val="20"/>
                <w:lang w:eastAsia="en-US"/>
              </w:rPr>
              <w:t xml:space="preserve"> rango de temperatura adecuado.</w:t>
            </w:r>
          </w:p>
        </w:tc>
      </w:tr>
    </w:tbl>
    <w:p w14:paraId="25F4FCE8" w14:textId="4FBE8C59" w:rsidR="00F91E54" w:rsidRPr="004A261F" w:rsidRDefault="00F91E54" w:rsidP="00FC48D1">
      <w:pPr>
        <w:pStyle w:val="Ttulo2"/>
        <w:numPr>
          <w:ilvl w:val="1"/>
          <w:numId w:val="8"/>
        </w:numPr>
        <w:spacing w:before="120" w:after="120"/>
        <w:jc w:val="both"/>
        <w:rPr>
          <w:rFonts w:ascii="Arial" w:eastAsiaTheme="minorHAnsi" w:hAnsi="Arial" w:cs="Arial"/>
          <w:color w:val="auto"/>
          <w:sz w:val="20"/>
          <w:szCs w:val="20"/>
        </w:rPr>
      </w:pPr>
      <w:bookmarkStart w:id="12" w:name="_Toc217896991"/>
      <w:r w:rsidRPr="004A261F">
        <w:rPr>
          <w:rFonts w:ascii="Arial" w:eastAsiaTheme="minorHAnsi" w:hAnsi="Arial" w:cs="Arial"/>
          <w:color w:val="auto"/>
          <w:sz w:val="20"/>
          <w:szCs w:val="20"/>
        </w:rPr>
        <w:t>Pavimento Asfáltico Reciclado – Estabilizado</w:t>
      </w:r>
      <w:bookmarkEnd w:id="12"/>
    </w:p>
    <w:tbl>
      <w:tblPr>
        <w:tblStyle w:val="Tablaconcuadrcula"/>
        <w:tblW w:w="5000" w:type="pct"/>
        <w:tblLook w:val="04A0" w:firstRow="1" w:lastRow="0" w:firstColumn="1" w:lastColumn="0" w:noHBand="0" w:noVBand="1"/>
      </w:tblPr>
      <w:tblGrid>
        <w:gridCol w:w="8828"/>
      </w:tblGrid>
      <w:tr w:rsidR="006B56B9" w14:paraId="284F3DF5" w14:textId="77777777" w:rsidTr="006B56B9">
        <w:tc>
          <w:tcPr>
            <w:tcW w:w="5000" w:type="pct"/>
          </w:tcPr>
          <w:p w14:paraId="52DF8342" w14:textId="2EFF1EC2" w:rsidR="006B56B9" w:rsidRPr="00534192" w:rsidRDefault="006B56B9" w:rsidP="00FC48D1">
            <w:pPr>
              <w:spacing w:before="120" w:after="120"/>
              <w:jc w:val="center"/>
              <w:rPr>
                <w:rFonts w:ascii="Arial" w:hAnsi="Arial" w:cs="Arial"/>
                <w:b/>
                <w:sz w:val="20"/>
                <w:szCs w:val="20"/>
              </w:rPr>
            </w:pPr>
            <w:r w:rsidRPr="00534192">
              <w:rPr>
                <w:rFonts w:ascii="Arial" w:hAnsi="Arial" w:cs="Arial"/>
                <w:b/>
                <w:sz w:val="20"/>
                <w:szCs w:val="20"/>
              </w:rPr>
              <w:t>Pavimento Asfáltico Reciclado (RAP)</w:t>
            </w:r>
            <w:r>
              <w:rPr>
                <w:rFonts w:ascii="Arial" w:hAnsi="Arial" w:cs="Arial"/>
                <w:b/>
                <w:sz w:val="20"/>
                <w:szCs w:val="20"/>
              </w:rPr>
              <w:t xml:space="preserve"> y/o Fresado Estabilizado (RAP – E o FE – UMV)</w:t>
            </w:r>
          </w:p>
        </w:tc>
      </w:tr>
      <w:tr w:rsidR="006B56B9" w14:paraId="5C538925" w14:textId="77777777" w:rsidTr="006B56B9">
        <w:tc>
          <w:tcPr>
            <w:tcW w:w="5000" w:type="pct"/>
          </w:tcPr>
          <w:p w14:paraId="17708CE2" w14:textId="77777777" w:rsidR="006B56B9" w:rsidRDefault="006B56B9" w:rsidP="00FC48D1">
            <w:pPr>
              <w:pStyle w:val="Prrafodelista"/>
              <w:numPr>
                <w:ilvl w:val="0"/>
                <w:numId w:val="10"/>
              </w:numPr>
              <w:spacing w:before="120" w:after="120"/>
              <w:jc w:val="both"/>
              <w:rPr>
                <w:rFonts w:ascii="Arial" w:hAnsi="Arial" w:cs="Arial"/>
                <w:sz w:val="20"/>
                <w:szCs w:val="20"/>
              </w:rPr>
            </w:pPr>
            <w:r>
              <w:rPr>
                <w:rFonts w:ascii="Arial" w:hAnsi="Arial" w:cs="Arial"/>
                <w:sz w:val="20"/>
                <w:szCs w:val="20"/>
              </w:rPr>
              <w:t>Inspeccionar que los agregados estén libres de cu</w:t>
            </w:r>
            <w:r w:rsidR="00901991">
              <w:rPr>
                <w:rFonts w:ascii="Arial" w:hAnsi="Arial" w:cs="Arial"/>
                <w:sz w:val="20"/>
                <w:szCs w:val="20"/>
              </w:rPr>
              <w:t>alquier contaminación que afecte</w:t>
            </w:r>
            <w:r>
              <w:rPr>
                <w:rFonts w:ascii="Arial" w:hAnsi="Arial" w:cs="Arial"/>
                <w:sz w:val="20"/>
                <w:szCs w:val="20"/>
              </w:rPr>
              <w:t xml:space="preserve"> la adherencia del material</w:t>
            </w:r>
            <w:r w:rsidR="00901991">
              <w:rPr>
                <w:rFonts w:ascii="Arial" w:hAnsi="Arial" w:cs="Arial"/>
                <w:sz w:val="20"/>
                <w:szCs w:val="20"/>
              </w:rPr>
              <w:t xml:space="preserve"> con el ligante asfáltico.</w:t>
            </w:r>
          </w:p>
          <w:p w14:paraId="0308A2C5" w14:textId="5B472AA8" w:rsidR="00FC48D1" w:rsidRPr="006B56B9" w:rsidRDefault="00FC48D1" w:rsidP="00FC48D1">
            <w:pPr>
              <w:pStyle w:val="Prrafodelista"/>
              <w:numPr>
                <w:ilvl w:val="0"/>
                <w:numId w:val="10"/>
              </w:numPr>
              <w:spacing w:before="120" w:after="120"/>
              <w:jc w:val="both"/>
              <w:rPr>
                <w:rFonts w:ascii="Arial" w:hAnsi="Arial" w:cs="Arial"/>
                <w:sz w:val="20"/>
                <w:szCs w:val="20"/>
              </w:rPr>
            </w:pPr>
            <w:r w:rsidRPr="00937B9B">
              <w:rPr>
                <w:rFonts w:ascii="Arial" w:hAnsi="Arial" w:cs="Arial"/>
                <w:sz w:val="20"/>
                <w:szCs w:val="20"/>
                <w:lang w:eastAsia="en-US"/>
              </w:rPr>
              <w:t>Observar que los agregados no contengan materia orgánica u otras sustancias perjudiciales</w:t>
            </w:r>
            <w:r>
              <w:rPr>
                <w:rFonts w:ascii="Arial" w:hAnsi="Arial" w:cs="Arial"/>
                <w:sz w:val="20"/>
                <w:szCs w:val="20"/>
                <w:lang w:eastAsia="en-US"/>
              </w:rPr>
              <w:t>.</w:t>
            </w:r>
          </w:p>
        </w:tc>
      </w:tr>
    </w:tbl>
    <w:p w14:paraId="3C092E54" w14:textId="2BB5EDF8" w:rsidR="00F91E54" w:rsidRPr="004A261F" w:rsidRDefault="00F91E54" w:rsidP="00FC48D1">
      <w:pPr>
        <w:pStyle w:val="Ttulo2"/>
        <w:numPr>
          <w:ilvl w:val="1"/>
          <w:numId w:val="8"/>
        </w:numPr>
        <w:spacing w:before="120" w:after="120"/>
        <w:jc w:val="both"/>
        <w:rPr>
          <w:rFonts w:ascii="Arial" w:eastAsiaTheme="minorHAnsi" w:hAnsi="Arial" w:cs="Arial"/>
          <w:color w:val="auto"/>
          <w:sz w:val="20"/>
          <w:szCs w:val="20"/>
        </w:rPr>
      </w:pPr>
      <w:bookmarkStart w:id="13" w:name="_Toc217896992"/>
      <w:r w:rsidRPr="004A261F">
        <w:rPr>
          <w:rFonts w:ascii="Arial" w:eastAsiaTheme="minorHAnsi" w:hAnsi="Arial" w:cs="Arial"/>
          <w:color w:val="auto"/>
          <w:sz w:val="20"/>
          <w:szCs w:val="20"/>
        </w:rPr>
        <w:t>Concreto Hidráulico</w:t>
      </w:r>
      <w:bookmarkEnd w:id="13"/>
    </w:p>
    <w:tbl>
      <w:tblPr>
        <w:tblStyle w:val="Tablaconcuadrcula"/>
        <w:tblW w:w="5000" w:type="pct"/>
        <w:tblLook w:val="04A0" w:firstRow="1" w:lastRow="0" w:firstColumn="1" w:lastColumn="0" w:noHBand="0" w:noVBand="1"/>
      </w:tblPr>
      <w:tblGrid>
        <w:gridCol w:w="8828"/>
      </w:tblGrid>
      <w:tr w:rsidR="00B47446" w:rsidRPr="004A261F" w14:paraId="4C237677" w14:textId="77777777" w:rsidTr="002F1675">
        <w:tc>
          <w:tcPr>
            <w:tcW w:w="5000" w:type="pct"/>
            <w:vAlign w:val="center"/>
          </w:tcPr>
          <w:p w14:paraId="20287BD6" w14:textId="0494FE04" w:rsidR="00B47446" w:rsidRPr="0040708D" w:rsidRDefault="00B47446" w:rsidP="00FC48D1">
            <w:pPr>
              <w:spacing w:before="120" w:after="120" w:line="259" w:lineRule="auto"/>
              <w:jc w:val="center"/>
              <w:rPr>
                <w:rFonts w:ascii="Arial" w:eastAsiaTheme="minorHAnsi" w:hAnsi="Arial" w:cs="Arial"/>
                <w:b/>
                <w:kern w:val="2"/>
                <w:sz w:val="20"/>
                <w:szCs w:val="20"/>
                <w:lang w:eastAsia="en-US"/>
                <w14:ligatures w14:val="standardContextual"/>
              </w:rPr>
            </w:pPr>
            <w:r>
              <w:rPr>
                <w:rFonts w:ascii="Arial" w:eastAsiaTheme="minorHAnsi" w:hAnsi="Arial" w:cs="Arial"/>
                <w:b/>
                <w:kern w:val="2"/>
                <w:sz w:val="20"/>
                <w:szCs w:val="20"/>
                <w:lang w:eastAsia="en-US"/>
                <w14:ligatures w14:val="standardContextual"/>
              </w:rPr>
              <w:t>MR y/o 3000 PSI</w:t>
            </w:r>
          </w:p>
        </w:tc>
      </w:tr>
      <w:tr w:rsidR="00B47446" w:rsidRPr="004A261F" w14:paraId="44C10994" w14:textId="77777777" w:rsidTr="002F1675">
        <w:tc>
          <w:tcPr>
            <w:tcW w:w="5000" w:type="pct"/>
          </w:tcPr>
          <w:p w14:paraId="358D47E1" w14:textId="351DA283" w:rsidR="00B47446" w:rsidRDefault="00DC369F" w:rsidP="00FC48D1">
            <w:pPr>
              <w:pStyle w:val="Prrafodelista"/>
              <w:numPr>
                <w:ilvl w:val="0"/>
                <w:numId w:val="10"/>
              </w:numPr>
              <w:spacing w:before="120" w:after="120"/>
              <w:jc w:val="both"/>
              <w:rPr>
                <w:rFonts w:ascii="Arial" w:hAnsi="Arial" w:cs="Arial"/>
                <w:sz w:val="20"/>
                <w:szCs w:val="20"/>
                <w:lang w:eastAsia="en-US"/>
              </w:rPr>
            </w:pPr>
            <w:r>
              <w:rPr>
                <w:rFonts w:ascii="Arial" w:hAnsi="Arial" w:cs="Arial"/>
                <w:sz w:val="20"/>
                <w:szCs w:val="20"/>
                <w:lang w:eastAsia="en-US"/>
              </w:rPr>
              <w:t xml:space="preserve">Verificar el </w:t>
            </w:r>
            <w:r w:rsidR="00E812B2">
              <w:rPr>
                <w:rFonts w:ascii="Arial" w:hAnsi="Arial" w:cs="Arial"/>
                <w:sz w:val="20"/>
                <w:szCs w:val="20"/>
                <w:lang w:eastAsia="en-US"/>
              </w:rPr>
              <w:t xml:space="preserve">correcto funcionamiento del </w:t>
            </w:r>
            <w:r>
              <w:rPr>
                <w:rFonts w:ascii="Arial" w:hAnsi="Arial" w:cs="Arial"/>
                <w:sz w:val="20"/>
                <w:szCs w:val="20"/>
                <w:lang w:eastAsia="en-US"/>
              </w:rPr>
              <w:t>sello de seguridad de la mixer</w:t>
            </w:r>
            <w:r w:rsidR="00E812B2">
              <w:rPr>
                <w:rFonts w:ascii="Arial" w:hAnsi="Arial" w:cs="Arial"/>
                <w:sz w:val="20"/>
                <w:szCs w:val="20"/>
                <w:lang w:eastAsia="en-US"/>
              </w:rPr>
              <w:t>.</w:t>
            </w:r>
          </w:p>
          <w:p w14:paraId="4CF04D99" w14:textId="5B6D580E" w:rsidR="00E812B2" w:rsidRDefault="00E812B2" w:rsidP="00FC48D1">
            <w:pPr>
              <w:pStyle w:val="Prrafodelista"/>
              <w:numPr>
                <w:ilvl w:val="0"/>
                <w:numId w:val="10"/>
              </w:numPr>
              <w:spacing w:before="120" w:after="120"/>
              <w:jc w:val="both"/>
              <w:rPr>
                <w:rFonts w:ascii="Arial" w:hAnsi="Arial" w:cs="Arial"/>
                <w:sz w:val="20"/>
                <w:szCs w:val="20"/>
                <w:lang w:eastAsia="en-US"/>
              </w:rPr>
            </w:pPr>
            <w:r>
              <w:rPr>
                <w:rFonts w:ascii="Arial" w:hAnsi="Arial" w:cs="Arial"/>
                <w:sz w:val="20"/>
                <w:szCs w:val="20"/>
                <w:lang w:eastAsia="en-US"/>
              </w:rPr>
              <w:t>Inspeccionar el aspecto y homogeneidad del concreto.</w:t>
            </w:r>
          </w:p>
          <w:p w14:paraId="3D340043" w14:textId="77777777" w:rsidR="00DC369F" w:rsidRDefault="00DC369F" w:rsidP="00FC48D1">
            <w:pPr>
              <w:pStyle w:val="Prrafodelista"/>
              <w:numPr>
                <w:ilvl w:val="0"/>
                <w:numId w:val="10"/>
              </w:numPr>
              <w:spacing w:before="120" w:after="120"/>
              <w:jc w:val="both"/>
              <w:rPr>
                <w:rFonts w:ascii="Arial" w:hAnsi="Arial" w:cs="Arial"/>
                <w:sz w:val="20"/>
                <w:szCs w:val="20"/>
                <w:lang w:eastAsia="en-US"/>
              </w:rPr>
            </w:pPr>
            <w:r>
              <w:rPr>
                <w:rFonts w:ascii="Arial" w:hAnsi="Arial" w:cs="Arial"/>
                <w:sz w:val="20"/>
                <w:szCs w:val="20"/>
                <w:lang w:eastAsia="en-US"/>
              </w:rPr>
              <w:t>Previa colocación del concreto, revisar el ensayo de asentamiento dentro de los límites indicados.</w:t>
            </w:r>
          </w:p>
          <w:p w14:paraId="55F87481" w14:textId="77777777" w:rsidR="00DC369F" w:rsidRDefault="00E812B2" w:rsidP="00E812B2">
            <w:pPr>
              <w:pStyle w:val="Prrafodelista"/>
              <w:numPr>
                <w:ilvl w:val="0"/>
                <w:numId w:val="10"/>
              </w:numPr>
              <w:spacing w:before="120" w:after="120"/>
              <w:jc w:val="both"/>
              <w:rPr>
                <w:rFonts w:ascii="Arial" w:hAnsi="Arial" w:cs="Arial"/>
                <w:sz w:val="20"/>
                <w:szCs w:val="20"/>
                <w:lang w:eastAsia="en-US"/>
              </w:rPr>
            </w:pPr>
            <w:r>
              <w:rPr>
                <w:rFonts w:ascii="Arial" w:hAnsi="Arial" w:cs="Arial"/>
                <w:sz w:val="20"/>
                <w:szCs w:val="20"/>
                <w:lang w:eastAsia="en-US"/>
              </w:rPr>
              <w:t>Si los</w:t>
            </w:r>
            <w:r w:rsidRPr="00E812B2">
              <w:rPr>
                <w:rFonts w:ascii="Arial" w:hAnsi="Arial" w:cs="Arial"/>
                <w:sz w:val="20"/>
                <w:szCs w:val="20"/>
                <w:lang w:eastAsia="en-US"/>
              </w:rPr>
              <w:t xml:space="preserve"> ensayos realizados están dentro del intervalo de asentamiento se acepta el concreto; si está por encima del límite especificado, se debe </w:t>
            </w:r>
            <w:r>
              <w:rPr>
                <w:rFonts w:ascii="Arial" w:hAnsi="Arial" w:cs="Arial"/>
                <w:sz w:val="20"/>
                <w:szCs w:val="20"/>
                <w:lang w:eastAsia="en-US"/>
              </w:rPr>
              <w:t>reportar.</w:t>
            </w:r>
          </w:p>
          <w:p w14:paraId="73A78347" w14:textId="77777777" w:rsidR="00E812B2" w:rsidRDefault="00E812B2" w:rsidP="00E812B2">
            <w:pPr>
              <w:pStyle w:val="Prrafodelista"/>
              <w:numPr>
                <w:ilvl w:val="0"/>
                <w:numId w:val="10"/>
              </w:numPr>
              <w:spacing w:before="120" w:after="120"/>
              <w:jc w:val="both"/>
              <w:rPr>
                <w:rFonts w:ascii="Arial" w:hAnsi="Arial" w:cs="Arial"/>
                <w:sz w:val="20"/>
                <w:szCs w:val="20"/>
                <w:lang w:eastAsia="en-US"/>
              </w:rPr>
            </w:pPr>
            <w:r w:rsidRPr="00E812B2">
              <w:rPr>
                <w:rFonts w:ascii="Arial" w:hAnsi="Arial" w:cs="Arial"/>
                <w:sz w:val="20"/>
                <w:szCs w:val="20"/>
                <w:lang w:eastAsia="en-US"/>
              </w:rPr>
              <w:t>Verificar la correcta aplicación del método de trabajo</w:t>
            </w:r>
            <w:r>
              <w:rPr>
                <w:rFonts w:ascii="Arial" w:hAnsi="Arial" w:cs="Arial"/>
                <w:sz w:val="20"/>
                <w:szCs w:val="20"/>
                <w:lang w:eastAsia="en-US"/>
              </w:rPr>
              <w:t>.</w:t>
            </w:r>
          </w:p>
          <w:p w14:paraId="698C41B1" w14:textId="1B0F4D85" w:rsidR="00E812B2" w:rsidRPr="00E812B2" w:rsidRDefault="00E812B2" w:rsidP="00E812B2">
            <w:pPr>
              <w:pStyle w:val="Prrafodelista"/>
              <w:numPr>
                <w:ilvl w:val="0"/>
                <w:numId w:val="10"/>
              </w:numPr>
              <w:spacing w:before="120" w:after="120"/>
              <w:jc w:val="both"/>
              <w:rPr>
                <w:rFonts w:ascii="Arial" w:hAnsi="Arial" w:cs="Arial"/>
                <w:sz w:val="20"/>
                <w:szCs w:val="20"/>
                <w:lang w:eastAsia="en-US"/>
              </w:rPr>
            </w:pPr>
            <w:r>
              <w:rPr>
                <w:rFonts w:ascii="Arial" w:hAnsi="Arial" w:cs="Arial"/>
                <w:sz w:val="20"/>
                <w:szCs w:val="20"/>
                <w:lang w:eastAsia="en-US"/>
              </w:rPr>
              <w:t>Revisar permanentemente el asentamiento.</w:t>
            </w:r>
          </w:p>
        </w:tc>
      </w:tr>
    </w:tbl>
    <w:p w14:paraId="06FBD0A3" w14:textId="0E9E8A02" w:rsidR="00F91E54" w:rsidRPr="004A261F" w:rsidRDefault="00F91E54" w:rsidP="00FC48D1">
      <w:pPr>
        <w:pStyle w:val="Ttulo2"/>
        <w:numPr>
          <w:ilvl w:val="1"/>
          <w:numId w:val="8"/>
        </w:numPr>
        <w:spacing w:before="120" w:after="120"/>
        <w:jc w:val="both"/>
        <w:rPr>
          <w:rFonts w:ascii="Arial" w:eastAsiaTheme="minorHAnsi" w:hAnsi="Arial" w:cs="Arial"/>
          <w:color w:val="auto"/>
          <w:sz w:val="20"/>
          <w:szCs w:val="20"/>
        </w:rPr>
      </w:pPr>
      <w:bookmarkStart w:id="14" w:name="_Toc217896993"/>
      <w:r w:rsidRPr="004A261F">
        <w:rPr>
          <w:rFonts w:ascii="Arial" w:eastAsiaTheme="minorHAnsi" w:hAnsi="Arial" w:cs="Arial"/>
          <w:color w:val="auto"/>
          <w:sz w:val="20"/>
          <w:szCs w:val="20"/>
        </w:rPr>
        <w:t>Emulsiones Asfálticas</w:t>
      </w:r>
      <w:bookmarkEnd w:id="14"/>
    </w:p>
    <w:tbl>
      <w:tblPr>
        <w:tblStyle w:val="Tablaconcuadrcula"/>
        <w:tblW w:w="5000" w:type="pct"/>
        <w:tblLook w:val="04A0" w:firstRow="1" w:lastRow="0" w:firstColumn="1" w:lastColumn="0" w:noHBand="0" w:noVBand="1"/>
      </w:tblPr>
      <w:tblGrid>
        <w:gridCol w:w="8828"/>
      </w:tblGrid>
      <w:tr w:rsidR="00B47446" w:rsidRPr="004A261F" w14:paraId="2E0DAAB5" w14:textId="77777777" w:rsidTr="00E812B2">
        <w:trPr>
          <w:tblHeader/>
        </w:trPr>
        <w:tc>
          <w:tcPr>
            <w:tcW w:w="5000" w:type="pct"/>
            <w:vAlign w:val="center"/>
          </w:tcPr>
          <w:p w14:paraId="7C53987B" w14:textId="22CDFA60" w:rsidR="00B47446" w:rsidRPr="0040708D" w:rsidRDefault="00B47446" w:rsidP="00FC48D1">
            <w:pPr>
              <w:spacing w:before="120" w:after="120" w:line="259" w:lineRule="auto"/>
              <w:jc w:val="center"/>
              <w:rPr>
                <w:rFonts w:ascii="Arial" w:eastAsiaTheme="minorHAnsi" w:hAnsi="Arial" w:cs="Arial"/>
                <w:b/>
                <w:kern w:val="2"/>
                <w:sz w:val="20"/>
                <w:szCs w:val="20"/>
                <w:lang w:eastAsia="en-US"/>
                <w14:ligatures w14:val="standardContextual"/>
              </w:rPr>
            </w:pPr>
            <w:r>
              <w:rPr>
                <w:rFonts w:ascii="Arial" w:eastAsiaTheme="minorHAnsi" w:hAnsi="Arial" w:cs="Arial"/>
                <w:b/>
                <w:kern w:val="2"/>
                <w:sz w:val="20"/>
                <w:szCs w:val="20"/>
                <w:lang w:eastAsia="en-US"/>
                <w14:ligatures w14:val="standardContextual"/>
              </w:rPr>
              <w:t>ROMPIMIENTO RÁPIDO (RR) y/o ROMPIMIENTO LENTO (RL)</w:t>
            </w:r>
          </w:p>
        </w:tc>
      </w:tr>
      <w:tr w:rsidR="00B47446" w:rsidRPr="004A261F" w14:paraId="7D2C0444" w14:textId="77777777" w:rsidTr="002F1675">
        <w:tc>
          <w:tcPr>
            <w:tcW w:w="5000" w:type="pct"/>
          </w:tcPr>
          <w:p w14:paraId="1C98AE3E" w14:textId="49E01DEB" w:rsidR="004B05BE" w:rsidRPr="00EF0CE9" w:rsidRDefault="000709D0" w:rsidP="00FC48D1">
            <w:pPr>
              <w:pStyle w:val="Prrafodelista"/>
              <w:numPr>
                <w:ilvl w:val="0"/>
                <w:numId w:val="10"/>
              </w:numPr>
              <w:spacing w:before="120" w:after="120"/>
              <w:jc w:val="both"/>
              <w:rPr>
                <w:rFonts w:ascii="Arial" w:hAnsi="Arial" w:cs="Arial"/>
                <w:sz w:val="20"/>
                <w:szCs w:val="20"/>
                <w:lang w:eastAsia="en-US"/>
              </w:rPr>
            </w:pPr>
            <w:r w:rsidRPr="00EF0CE9">
              <w:rPr>
                <w:rFonts w:ascii="Arial" w:hAnsi="Arial" w:cs="Arial"/>
                <w:sz w:val="20"/>
                <w:szCs w:val="20"/>
                <w:lang w:eastAsia="en-US"/>
              </w:rPr>
              <w:t>Verificar el co</w:t>
            </w:r>
            <w:r w:rsidR="00FC48D1">
              <w:rPr>
                <w:rFonts w:ascii="Arial" w:hAnsi="Arial" w:cs="Arial"/>
                <w:sz w:val="20"/>
                <w:szCs w:val="20"/>
                <w:lang w:eastAsia="en-US"/>
              </w:rPr>
              <w:t>rrecto funcionamiento del carrotanque irrigador</w:t>
            </w:r>
            <w:r w:rsidRPr="00EF0CE9">
              <w:rPr>
                <w:rFonts w:ascii="Arial" w:hAnsi="Arial" w:cs="Arial"/>
                <w:sz w:val="20"/>
                <w:szCs w:val="20"/>
                <w:lang w:eastAsia="en-US"/>
              </w:rPr>
              <w:t xml:space="preserve"> para garantiz</w:t>
            </w:r>
            <w:r w:rsidR="00EF0CE9" w:rsidRPr="00EF0CE9">
              <w:rPr>
                <w:rFonts w:ascii="Arial" w:hAnsi="Arial" w:cs="Arial"/>
                <w:sz w:val="20"/>
                <w:szCs w:val="20"/>
                <w:lang w:eastAsia="en-US"/>
              </w:rPr>
              <w:t xml:space="preserve">ar </w:t>
            </w:r>
            <w:r w:rsidR="004B05BE" w:rsidRPr="00EF0CE9">
              <w:rPr>
                <w:rFonts w:ascii="Arial" w:hAnsi="Arial" w:cs="Arial"/>
                <w:sz w:val="20"/>
                <w:szCs w:val="20"/>
                <w:lang w:eastAsia="en-US"/>
              </w:rPr>
              <w:t>la aplicación uniforme, homogénea y constante</w:t>
            </w:r>
            <w:r w:rsidR="00EF0CE9">
              <w:rPr>
                <w:rFonts w:ascii="Arial" w:hAnsi="Arial" w:cs="Arial"/>
                <w:sz w:val="20"/>
                <w:szCs w:val="20"/>
                <w:lang w:eastAsia="en-US"/>
              </w:rPr>
              <w:t>.</w:t>
            </w:r>
          </w:p>
          <w:p w14:paraId="3B77E564" w14:textId="172F72C8" w:rsidR="00B47446" w:rsidRDefault="00104043" w:rsidP="00FC48D1">
            <w:pPr>
              <w:pStyle w:val="Prrafodelista"/>
              <w:numPr>
                <w:ilvl w:val="0"/>
                <w:numId w:val="10"/>
              </w:numPr>
              <w:spacing w:before="120" w:after="120"/>
              <w:jc w:val="both"/>
              <w:rPr>
                <w:rFonts w:ascii="Arial" w:hAnsi="Arial" w:cs="Arial"/>
                <w:sz w:val="20"/>
                <w:szCs w:val="20"/>
                <w:lang w:eastAsia="en-US"/>
              </w:rPr>
            </w:pPr>
            <w:r>
              <w:rPr>
                <w:rFonts w:ascii="Arial" w:hAnsi="Arial" w:cs="Arial"/>
                <w:sz w:val="20"/>
                <w:szCs w:val="20"/>
                <w:lang w:eastAsia="en-US"/>
              </w:rPr>
              <w:t xml:space="preserve">Observar la viscosidad del ligante </w:t>
            </w:r>
            <w:r w:rsidR="00EF0CE9">
              <w:rPr>
                <w:rFonts w:ascii="Arial" w:hAnsi="Arial" w:cs="Arial"/>
                <w:sz w:val="20"/>
                <w:szCs w:val="20"/>
                <w:lang w:eastAsia="en-US"/>
              </w:rPr>
              <w:t>asfáltico, sin a</w:t>
            </w:r>
            <w:r w:rsidR="00FC48D1">
              <w:rPr>
                <w:rFonts w:ascii="Arial" w:hAnsi="Arial" w:cs="Arial"/>
                <w:sz w:val="20"/>
                <w:szCs w:val="20"/>
                <w:lang w:eastAsia="en-US"/>
              </w:rPr>
              <w:t>sentamiento, conservando su</w:t>
            </w:r>
            <w:r w:rsidR="00EF0CE9">
              <w:rPr>
                <w:rFonts w:ascii="Arial" w:hAnsi="Arial" w:cs="Arial"/>
                <w:sz w:val="20"/>
                <w:szCs w:val="20"/>
                <w:lang w:eastAsia="en-US"/>
              </w:rPr>
              <w:t xml:space="preserve"> estado homogéneo, de manera que no haya alcanzado su rotura.</w:t>
            </w:r>
          </w:p>
          <w:p w14:paraId="75F2D5EE" w14:textId="12531131" w:rsidR="003C38D7" w:rsidRDefault="003C38D7" w:rsidP="00FC48D1">
            <w:pPr>
              <w:pStyle w:val="Prrafodelista"/>
              <w:numPr>
                <w:ilvl w:val="0"/>
                <w:numId w:val="10"/>
              </w:numPr>
              <w:spacing w:before="120" w:after="120"/>
              <w:jc w:val="both"/>
              <w:rPr>
                <w:rFonts w:ascii="Arial" w:hAnsi="Arial" w:cs="Arial"/>
                <w:sz w:val="20"/>
                <w:szCs w:val="20"/>
                <w:lang w:eastAsia="en-US"/>
              </w:rPr>
            </w:pPr>
            <w:r w:rsidRPr="003C38D7">
              <w:rPr>
                <w:rFonts w:ascii="Arial" w:hAnsi="Arial" w:cs="Arial"/>
                <w:sz w:val="20"/>
                <w:szCs w:val="20"/>
                <w:lang w:eastAsia="en-US"/>
              </w:rPr>
              <w:t>La emulsión asfáltica suministrada y depositada en los contenedores correspondientes, no deberá rendirse con agua u otro solvente.</w:t>
            </w:r>
          </w:p>
          <w:p w14:paraId="4BCC64BC" w14:textId="77777777" w:rsidR="006B56B9" w:rsidRDefault="00782C51" w:rsidP="00FC48D1">
            <w:pPr>
              <w:pStyle w:val="Prrafodelista"/>
              <w:numPr>
                <w:ilvl w:val="0"/>
                <w:numId w:val="10"/>
              </w:numPr>
              <w:spacing w:before="120" w:after="120"/>
              <w:jc w:val="both"/>
              <w:rPr>
                <w:rFonts w:ascii="Arial" w:hAnsi="Arial" w:cs="Arial"/>
                <w:sz w:val="20"/>
                <w:szCs w:val="20"/>
                <w:lang w:eastAsia="en-US"/>
              </w:rPr>
            </w:pPr>
            <w:r>
              <w:rPr>
                <w:rFonts w:ascii="Arial" w:hAnsi="Arial" w:cs="Arial"/>
                <w:sz w:val="20"/>
                <w:szCs w:val="20"/>
                <w:lang w:eastAsia="en-US"/>
              </w:rPr>
              <w:lastRenderedPageBreak/>
              <w:t xml:space="preserve">Revisar los depósitos de almacenamiento que requiera la emulsión, </w:t>
            </w:r>
            <w:r w:rsidR="00901991">
              <w:rPr>
                <w:rFonts w:ascii="Arial" w:hAnsi="Arial" w:cs="Arial"/>
                <w:sz w:val="20"/>
                <w:szCs w:val="20"/>
                <w:lang w:eastAsia="en-US"/>
              </w:rPr>
              <w:t xml:space="preserve">evitando el contenido de </w:t>
            </w:r>
            <w:r>
              <w:rPr>
                <w:rFonts w:ascii="Arial" w:hAnsi="Arial" w:cs="Arial"/>
                <w:sz w:val="20"/>
                <w:szCs w:val="20"/>
                <w:lang w:eastAsia="en-US"/>
              </w:rPr>
              <w:t>natas o residuos extraños de otros productos.</w:t>
            </w:r>
          </w:p>
          <w:p w14:paraId="5D5ABDB1" w14:textId="509DC606" w:rsidR="00FC48D1" w:rsidRPr="005977D6" w:rsidRDefault="00FC48D1" w:rsidP="00FC48D1">
            <w:pPr>
              <w:pStyle w:val="Prrafodelista"/>
              <w:numPr>
                <w:ilvl w:val="0"/>
                <w:numId w:val="10"/>
              </w:numPr>
              <w:spacing w:before="120" w:after="120"/>
              <w:jc w:val="both"/>
              <w:rPr>
                <w:rFonts w:ascii="Arial" w:hAnsi="Arial" w:cs="Arial"/>
                <w:sz w:val="20"/>
                <w:szCs w:val="20"/>
                <w:lang w:eastAsia="en-US"/>
              </w:rPr>
            </w:pPr>
            <w:r>
              <w:rPr>
                <w:rFonts w:ascii="Arial" w:hAnsi="Arial" w:cs="Arial"/>
                <w:sz w:val="20"/>
                <w:szCs w:val="20"/>
                <w:lang w:eastAsia="en-US"/>
              </w:rPr>
              <w:t>La emulsión debe constituir una solución homogénea.</w:t>
            </w:r>
          </w:p>
        </w:tc>
      </w:tr>
    </w:tbl>
    <w:p w14:paraId="02D27F37" w14:textId="588F01E6" w:rsidR="00F91E54" w:rsidRPr="004A261F" w:rsidRDefault="00F91E54" w:rsidP="00FC48D1">
      <w:pPr>
        <w:pStyle w:val="Ttulo2"/>
        <w:numPr>
          <w:ilvl w:val="1"/>
          <w:numId w:val="8"/>
        </w:numPr>
        <w:spacing w:before="120" w:after="120"/>
        <w:jc w:val="both"/>
        <w:rPr>
          <w:rFonts w:ascii="Arial" w:eastAsiaTheme="minorHAnsi" w:hAnsi="Arial" w:cs="Arial"/>
          <w:color w:val="auto"/>
          <w:sz w:val="20"/>
          <w:szCs w:val="20"/>
        </w:rPr>
      </w:pPr>
      <w:bookmarkStart w:id="15" w:name="_Toc217896994"/>
      <w:r w:rsidRPr="004A261F">
        <w:rPr>
          <w:rFonts w:ascii="Arial" w:eastAsiaTheme="minorHAnsi" w:hAnsi="Arial" w:cs="Arial"/>
          <w:color w:val="auto"/>
          <w:sz w:val="20"/>
          <w:szCs w:val="20"/>
        </w:rPr>
        <w:lastRenderedPageBreak/>
        <w:t>Material para mejoramiento de la estructura</w:t>
      </w:r>
      <w:bookmarkEnd w:id="15"/>
    </w:p>
    <w:tbl>
      <w:tblPr>
        <w:tblStyle w:val="Tablaconcuadrcula"/>
        <w:tblW w:w="5000" w:type="pct"/>
        <w:tblLook w:val="04A0" w:firstRow="1" w:lastRow="0" w:firstColumn="1" w:lastColumn="0" w:noHBand="0" w:noVBand="1"/>
      </w:tblPr>
      <w:tblGrid>
        <w:gridCol w:w="8828"/>
      </w:tblGrid>
      <w:tr w:rsidR="0077276A" w:rsidRPr="004A261F" w14:paraId="115AA5A4" w14:textId="77777777" w:rsidTr="002F1675">
        <w:tc>
          <w:tcPr>
            <w:tcW w:w="5000" w:type="pct"/>
            <w:vAlign w:val="center"/>
          </w:tcPr>
          <w:p w14:paraId="2D14C873" w14:textId="7AA7DAD9" w:rsidR="0077276A" w:rsidRPr="0040708D" w:rsidRDefault="00757A5C" w:rsidP="00FC48D1">
            <w:pPr>
              <w:spacing w:before="120" w:after="120" w:line="259" w:lineRule="auto"/>
              <w:jc w:val="center"/>
              <w:rPr>
                <w:rFonts w:ascii="Arial" w:eastAsiaTheme="minorHAnsi" w:hAnsi="Arial" w:cs="Arial"/>
                <w:b/>
                <w:kern w:val="2"/>
                <w:sz w:val="20"/>
                <w:szCs w:val="20"/>
                <w:lang w:eastAsia="en-US"/>
                <w14:ligatures w14:val="standardContextual"/>
              </w:rPr>
            </w:pPr>
            <w:r>
              <w:rPr>
                <w:rFonts w:ascii="Arial" w:eastAsiaTheme="minorHAnsi" w:hAnsi="Arial" w:cs="Arial"/>
                <w:b/>
                <w:kern w:val="2"/>
                <w:sz w:val="20"/>
                <w:szCs w:val="20"/>
                <w:lang w:eastAsia="en-US"/>
                <w14:ligatures w14:val="standardContextual"/>
              </w:rPr>
              <w:t>AGREGOS PÉTREOS</w:t>
            </w:r>
          </w:p>
        </w:tc>
      </w:tr>
      <w:tr w:rsidR="0077276A" w:rsidRPr="004A261F" w14:paraId="112DE638" w14:textId="77777777" w:rsidTr="002F1675">
        <w:tc>
          <w:tcPr>
            <w:tcW w:w="5000" w:type="pct"/>
          </w:tcPr>
          <w:p w14:paraId="25D4A4A0" w14:textId="77777777" w:rsidR="00757A5C" w:rsidRDefault="00757A5C" w:rsidP="00FC48D1">
            <w:pPr>
              <w:pStyle w:val="Prrafodelista"/>
              <w:numPr>
                <w:ilvl w:val="0"/>
                <w:numId w:val="10"/>
              </w:numPr>
              <w:spacing w:before="120" w:after="120"/>
              <w:jc w:val="both"/>
              <w:rPr>
                <w:rFonts w:ascii="Arial" w:hAnsi="Arial" w:cs="Arial"/>
                <w:sz w:val="20"/>
                <w:szCs w:val="20"/>
                <w:lang w:eastAsia="en-US"/>
              </w:rPr>
            </w:pPr>
            <w:r>
              <w:rPr>
                <w:rFonts w:ascii="Arial" w:hAnsi="Arial" w:cs="Arial"/>
                <w:sz w:val="20"/>
                <w:szCs w:val="20"/>
                <w:lang w:eastAsia="en-US"/>
              </w:rPr>
              <w:t>Verificar que no se presenten alteraciones</w:t>
            </w:r>
            <w:r w:rsidRPr="00757A5C">
              <w:rPr>
                <w:rFonts w:ascii="Arial" w:hAnsi="Arial" w:cs="Arial"/>
                <w:sz w:val="20"/>
                <w:szCs w:val="20"/>
                <w:lang w:eastAsia="en-US"/>
              </w:rPr>
              <w:t xml:space="preserve"> de </w:t>
            </w:r>
            <w:r>
              <w:rPr>
                <w:rFonts w:ascii="Arial" w:hAnsi="Arial" w:cs="Arial"/>
                <w:sz w:val="20"/>
                <w:szCs w:val="20"/>
                <w:lang w:eastAsia="en-US"/>
              </w:rPr>
              <w:t xml:space="preserve">la granulometría y </w:t>
            </w:r>
            <w:r w:rsidRPr="00757A5C">
              <w:rPr>
                <w:rFonts w:ascii="Arial" w:hAnsi="Arial" w:cs="Arial"/>
                <w:sz w:val="20"/>
                <w:szCs w:val="20"/>
                <w:lang w:eastAsia="en-US"/>
              </w:rPr>
              <w:t>la mezcla con otros materiales</w:t>
            </w:r>
            <w:r>
              <w:rPr>
                <w:rFonts w:ascii="Arial" w:hAnsi="Arial" w:cs="Arial"/>
                <w:sz w:val="20"/>
                <w:szCs w:val="20"/>
                <w:lang w:eastAsia="en-US"/>
              </w:rPr>
              <w:t>.</w:t>
            </w:r>
          </w:p>
          <w:p w14:paraId="3D14DC1D" w14:textId="77777777" w:rsidR="00757A5C" w:rsidRDefault="00757A5C" w:rsidP="00FC48D1">
            <w:pPr>
              <w:pStyle w:val="Prrafodelista"/>
              <w:numPr>
                <w:ilvl w:val="0"/>
                <w:numId w:val="10"/>
              </w:numPr>
              <w:spacing w:before="120" w:after="120"/>
              <w:jc w:val="both"/>
              <w:rPr>
                <w:rFonts w:ascii="Arial" w:hAnsi="Arial" w:cs="Arial"/>
                <w:sz w:val="20"/>
                <w:szCs w:val="20"/>
                <w:lang w:eastAsia="en-US"/>
              </w:rPr>
            </w:pPr>
            <w:r>
              <w:rPr>
                <w:rFonts w:ascii="Arial" w:hAnsi="Arial" w:cs="Arial"/>
                <w:sz w:val="20"/>
                <w:szCs w:val="20"/>
                <w:lang w:eastAsia="en-US"/>
              </w:rPr>
              <w:t xml:space="preserve">Los materiales una vez en obra no deben presentar segregación, </w:t>
            </w:r>
            <w:proofErr w:type="spellStart"/>
            <w:r>
              <w:rPr>
                <w:rFonts w:ascii="Arial" w:hAnsi="Arial" w:cs="Arial"/>
                <w:sz w:val="20"/>
                <w:szCs w:val="20"/>
                <w:lang w:eastAsia="en-US"/>
              </w:rPr>
              <w:t>sobretamaños</w:t>
            </w:r>
            <w:proofErr w:type="spellEnd"/>
            <w:r>
              <w:rPr>
                <w:rFonts w:ascii="Arial" w:hAnsi="Arial" w:cs="Arial"/>
                <w:sz w:val="20"/>
                <w:szCs w:val="20"/>
                <w:lang w:eastAsia="en-US"/>
              </w:rPr>
              <w:t>, exceso de humedad o contaminación.</w:t>
            </w:r>
          </w:p>
          <w:p w14:paraId="3AC64926" w14:textId="77777777" w:rsidR="00757A5C" w:rsidRDefault="00757A5C" w:rsidP="00FC48D1">
            <w:pPr>
              <w:pStyle w:val="Prrafodelista"/>
              <w:numPr>
                <w:ilvl w:val="0"/>
                <w:numId w:val="10"/>
              </w:numPr>
              <w:spacing w:before="120" w:after="120"/>
              <w:jc w:val="both"/>
              <w:rPr>
                <w:rFonts w:ascii="Arial" w:hAnsi="Arial" w:cs="Arial"/>
                <w:sz w:val="20"/>
                <w:szCs w:val="20"/>
                <w:lang w:eastAsia="en-US"/>
              </w:rPr>
            </w:pPr>
            <w:r>
              <w:rPr>
                <w:rFonts w:ascii="Arial" w:hAnsi="Arial" w:cs="Arial"/>
                <w:sz w:val="20"/>
                <w:szCs w:val="20"/>
                <w:lang w:eastAsia="en-US"/>
              </w:rPr>
              <w:t>Notificar los retrasos en el cronograma de suministro o reemplazos de materiales que no correspondan a lo solicitado.</w:t>
            </w:r>
          </w:p>
          <w:p w14:paraId="1BBC4D4D" w14:textId="22742A04" w:rsidR="00FC48D1" w:rsidRPr="00FC48D1" w:rsidRDefault="00FC48D1" w:rsidP="00FC48D1">
            <w:pPr>
              <w:pStyle w:val="Prrafodelista"/>
              <w:numPr>
                <w:ilvl w:val="0"/>
                <w:numId w:val="10"/>
              </w:numPr>
              <w:spacing w:before="120" w:after="120"/>
              <w:jc w:val="both"/>
              <w:rPr>
                <w:rFonts w:ascii="Arial" w:hAnsi="Arial" w:cs="Arial"/>
                <w:sz w:val="20"/>
                <w:szCs w:val="20"/>
                <w:lang w:eastAsia="en-US"/>
              </w:rPr>
            </w:pPr>
            <w:r w:rsidRPr="00757A5C">
              <w:rPr>
                <w:rFonts w:ascii="Arial" w:hAnsi="Arial" w:cs="Arial"/>
                <w:sz w:val="20"/>
                <w:szCs w:val="20"/>
                <w:lang w:eastAsia="en-US"/>
              </w:rPr>
              <w:t>Los agregados se deben acopiar en cobertizos o cubriéndolos con plásticos</w:t>
            </w:r>
            <w:r>
              <w:rPr>
                <w:rFonts w:ascii="Arial" w:hAnsi="Arial" w:cs="Arial"/>
                <w:sz w:val="20"/>
                <w:szCs w:val="20"/>
                <w:lang w:eastAsia="en-US"/>
              </w:rPr>
              <w:t>.</w:t>
            </w:r>
          </w:p>
          <w:p w14:paraId="5766789C" w14:textId="334348C7" w:rsidR="00FC48D1" w:rsidRPr="00FC48D1" w:rsidRDefault="00FC48D1" w:rsidP="00FC48D1">
            <w:pPr>
              <w:pStyle w:val="Prrafodelista"/>
              <w:numPr>
                <w:ilvl w:val="0"/>
                <w:numId w:val="10"/>
              </w:numPr>
              <w:spacing w:before="120" w:after="120"/>
              <w:jc w:val="both"/>
              <w:rPr>
                <w:rFonts w:ascii="Arial" w:hAnsi="Arial" w:cs="Arial"/>
                <w:sz w:val="20"/>
                <w:szCs w:val="20"/>
                <w:lang w:eastAsia="en-US"/>
              </w:rPr>
            </w:pPr>
            <w:r w:rsidRPr="00FC48D1">
              <w:rPr>
                <w:rFonts w:ascii="Arial" w:hAnsi="Arial" w:cs="Arial"/>
                <w:sz w:val="20"/>
                <w:szCs w:val="20"/>
                <w:lang w:eastAsia="en-US"/>
              </w:rPr>
              <w:t xml:space="preserve">Las partículas de los agregados </w:t>
            </w:r>
            <w:r>
              <w:rPr>
                <w:rFonts w:ascii="Arial" w:hAnsi="Arial" w:cs="Arial"/>
                <w:sz w:val="20"/>
                <w:szCs w:val="20"/>
                <w:lang w:eastAsia="en-US"/>
              </w:rPr>
              <w:t>no deben contener</w:t>
            </w:r>
            <w:r w:rsidRPr="00FC48D1">
              <w:rPr>
                <w:rFonts w:ascii="Arial" w:hAnsi="Arial" w:cs="Arial"/>
                <w:sz w:val="20"/>
                <w:szCs w:val="20"/>
                <w:lang w:eastAsia="en-US"/>
              </w:rPr>
              <w:t xml:space="preserve"> exceso de partículas planas, alargadas, blandas o desintegrables, y sin materia orgánica u otras sustancias perjudiciales.</w:t>
            </w:r>
          </w:p>
        </w:tc>
      </w:tr>
    </w:tbl>
    <w:p w14:paraId="6120C396" w14:textId="642B4959" w:rsidR="0016248B" w:rsidRPr="00B47446" w:rsidRDefault="0016248B" w:rsidP="00FC48D1">
      <w:pPr>
        <w:pStyle w:val="Ttulo1"/>
        <w:numPr>
          <w:ilvl w:val="0"/>
          <w:numId w:val="8"/>
        </w:numPr>
        <w:spacing w:before="120" w:after="120" w:line="240" w:lineRule="auto"/>
        <w:jc w:val="both"/>
        <w:rPr>
          <w:rFonts w:ascii="Arial" w:hAnsi="Arial" w:cs="Arial"/>
          <w:b/>
          <w:bCs/>
          <w:color w:val="000000" w:themeColor="text1"/>
          <w:sz w:val="20"/>
          <w:szCs w:val="20"/>
        </w:rPr>
      </w:pPr>
      <w:bookmarkStart w:id="16" w:name="_Toc217896995"/>
      <w:r w:rsidRPr="00B47446">
        <w:rPr>
          <w:rFonts w:ascii="Arial" w:hAnsi="Arial" w:cs="Arial"/>
          <w:b/>
          <w:bCs/>
          <w:color w:val="000000" w:themeColor="text1"/>
          <w:sz w:val="20"/>
          <w:szCs w:val="20"/>
        </w:rPr>
        <w:t>MUESTRAS Y ENSAYOS DE LABORATORIO</w:t>
      </w:r>
      <w:bookmarkEnd w:id="16"/>
    </w:p>
    <w:p w14:paraId="4AF3423E" w14:textId="1ADCD6D0" w:rsidR="003C38D7" w:rsidRDefault="0016248B" w:rsidP="00FC48D1">
      <w:pPr>
        <w:jc w:val="both"/>
        <w:rPr>
          <w:rFonts w:ascii="Arial" w:eastAsiaTheme="majorEastAsia" w:hAnsi="Arial" w:cs="Arial"/>
          <w:bCs/>
          <w:color w:val="000000" w:themeColor="text1"/>
          <w:sz w:val="20"/>
          <w:szCs w:val="20"/>
        </w:rPr>
      </w:pPr>
      <w:r w:rsidRPr="0016248B">
        <w:rPr>
          <w:rFonts w:ascii="Arial" w:eastAsiaTheme="majorEastAsia" w:hAnsi="Arial" w:cs="Arial"/>
          <w:bCs/>
          <w:color w:val="000000" w:themeColor="text1"/>
          <w:sz w:val="20"/>
          <w:szCs w:val="20"/>
        </w:rPr>
        <w:t>De acuerdo con los planes de muestreo y, ensayos de campo y laboratorio, se realiza las solicitudes de los requisitos establecidos en las especificaciones técnicas de materiales, conforme a su periodicidad, cantidad y tipos de ensayos.</w:t>
      </w:r>
    </w:p>
    <w:tbl>
      <w:tblPr>
        <w:tblW w:w="5000" w:type="pct"/>
        <w:tblCellMar>
          <w:left w:w="70" w:type="dxa"/>
          <w:right w:w="70" w:type="dxa"/>
        </w:tblCellMar>
        <w:tblLook w:val="04A0" w:firstRow="1" w:lastRow="0" w:firstColumn="1" w:lastColumn="0" w:noHBand="0" w:noVBand="1"/>
      </w:tblPr>
      <w:tblGrid>
        <w:gridCol w:w="3153"/>
        <w:gridCol w:w="333"/>
        <w:gridCol w:w="333"/>
        <w:gridCol w:w="333"/>
        <w:gridCol w:w="334"/>
        <w:gridCol w:w="334"/>
        <w:gridCol w:w="334"/>
        <w:gridCol w:w="334"/>
        <w:gridCol w:w="334"/>
        <w:gridCol w:w="334"/>
        <w:gridCol w:w="334"/>
        <w:gridCol w:w="334"/>
        <w:gridCol w:w="334"/>
        <w:gridCol w:w="334"/>
        <w:gridCol w:w="334"/>
        <w:gridCol w:w="334"/>
        <w:gridCol w:w="334"/>
        <w:gridCol w:w="334"/>
      </w:tblGrid>
      <w:tr w:rsidR="00932144" w:rsidRPr="00932144" w14:paraId="7975F1D2" w14:textId="77777777" w:rsidTr="00E812B2">
        <w:trPr>
          <w:trHeight w:val="1740"/>
          <w:tblHeader/>
        </w:trPr>
        <w:tc>
          <w:tcPr>
            <w:tcW w:w="1901" w:type="pct"/>
            <w:vMerge w:val="restart"/>
            <w:tcBorders>
              <w:top w:val="single" w:sz="4" w:space="0" w:color="auto"/>
              <w:left w:val="single" w:sz="4" w:space="0" w:color="auto"/>
              <w:bottom w:val="single" w:sz="4" w:space="0" w:color="000000"/>
              <w:right w:val="single" w:sz="4" w:space="0" w:color="auto"/>
            </w:tcBorders>
            <w:noWrap/>
            <w:vAlign w:val="center"/>
            <w:hideMark/>
          </w:tcPr>
          <w:p w14:paraId="3F680511" w14:textId="34A50437" w:rsidR="00932144" w:rsidRPr="00932144" w:rsidRDefault="00932144" w:rsidP="00932144">
            <w:pPr>
              <w:spacing w:after="0" w:line="240" w:lineRule="auto"/>
              <w:jc w:val="center"/>
              <w:rPr>
                <w:rFonts w:ascii="Arial" w:eastAsia="Times New Roman" w:hAnsi="Arial" w:cs="Arial"/>
                <w:b/>
                <w:bCs/>
                <w:color w:val="000000"/>
                <w:kern w:val="0"/>
                <w:sz w:val="16"/>
                <w:szCs w:val="16"/>
                <w:lang w:eastAsia="es-CO"/>
                <w14:ligatures w14:val="none"/>
              </w:rPr>
            </w:pPr>
            <w:r w:rsidRPr="00932144">
              <w:rPr>
                <w:rFonts w:ascii="Arial" w:eastAsia="Times New Roman" w:hAnsi="Arial" w:cs="Arial"/>
                <w:b/>
                <w:bCs/>
                <w:color w:val="000000"/>
                <w:kern w:val="0"/>
                <w:sz w:val="16"/>
                <w:szCs w:val="16"/>
                <w:lang w:eastAsia="es-CO"/>
                <w14:ligatures w14:val="none"/>
              </w:rPr>
              <w:t>INTERVENCIONES</w:t>
            </w:r>
            <w:r w:rsidR="00B47446">
              <w:rPr>
                <w:rFonts w:ascii="Arial" w:eastAsia="Times New Roman" w:hAnsi="Arial" w:cs="Arial"/>
                <w:b/>
                <w:bCs/>
                <w:color w:val="000000"/>
                <w:kern w:val="0"/>
                <w:sz w:val="16"/>
                <w:szCs w:val="16"/>
                <w:lang w:eastAsia="es-CO"/>
                <w14:ligatures w14:val="none"/>
              </w:rPr>
              <w:t xml:space="preserve"> </w:t>
            </w:r>
            <w:r w:rsidRPr="00932144">
              <w:rPr>
                <w:rFonts w:ascii="Arial" w:eastAsia="Times New Roman" w:hAnsi="Arial" w:cs="Arial"/>
                <w:b/>
                <w:bCs/>
                <w:color w:val="000000"/>
                <w:kern w:val="0"/>
                <w:sz w:val="16"/>
                <w:szCs w:val="16"/>
                <w:lang w:eastAsia="es-CO"/>
                <w14:ligatures w14:val="none"/>
              </w:rPr>
              <w:t>/</w:t>
            </w:r>
            <w:r w:rsidR="00B47446">
              <w:rPr>
                <w:rFonts w:ascii="Arial" w:eastAsia="Times New Roman" w:hAnsi="Arial" w:cs="Arial"/>
                <w:b/>
                <w:bCs/>
                <w:color w:val="000000"/>
                <w:kern w:val="0"/>
                <w:sz w:val="16"/>
                <w:szCs w:val="16"/>
                <w:lang w:eastAsia="es-CO"/>
                <w14:ligatures w14:val="none"/>
              </w:rPr>
              <w:t xml:space="preserve"> </w:t>
            </w:r>
            <w:r w:rsidRPr="00932144">
              <w:rPr>
                <w:rFonts w:ascii="Arial" w:eastAsia="Times New Roman" w:hAnsi="Arial" w:cs="Arial"/>
                <w:b/>
                <w:bCs/>
                <w:color w:val="000000"/>
                <w:kern w:val="0"/>
                <w:sz w:val="16"/>
                <w:szCs w:val="16"/>
                <w:lang w:eastAsia="es-CO"/>
                <w14:ligatures w14:val="none"/>
              </w:rPr>
              <w:t xml:space="preserve">MATERIALES </w:t>
            </w:r>
          </w:p>
        </w:tc>
        <w:tc>
          <w:tcPr>
            <w:tcW w:w="728" w:type="pct"/>
            <w:gridSpan w:val="4"/>
            <w:tcBorders>
              <w:top w:val="single" w:sz="4" w:space="0" w:color="auto"/>
              <w:left w:val="nil"/>
              <w:bottom w:val="single" w:sz="4" w:space="0" w:color="auto"/>
              <w:right w:val="single" w:sz="4" w:space="0" w:color="auto"/>
            </w:tcBorders>
            <w:textDirection w:val="btLr"/>
            <w:vAlign w:val="center"/>
            <w:hideMark/>
          </w:tcPr>
          <w:p w14:paraId="1497342C" w14:textId="77777777" w:rsidR="00932144" w:rsidRPr="00932144" w:rsidRDefault="00932144" w:rsidP="00932144">
            <w:pPr>
              <w:spacing w:after="0" w:line="240" w:lineRule="auto"/>
              <w:jc w:val="center"/>
              <w:rPr>
                <w:rFonts w:ascii="Arial" w:eastAsia="Times New Roman" w:hAnsi="Arial" w:cs="Arial"/>
                <w:b/>
                <w:bCs/>
                <w:color w:val="000000"/>
                <w:kern w:val="0"/>
                <w:sz w:val="16"/>
                <w:szCs w:val="16"/>
                <w:lang w:eastAsia="es-CO"/>
                <w14:ligatures w14:val="none"/>
              </w:rPr>
            </w:pPr>
            <w:r w:rsidRPr="00932144">
              <w:rPr>
                <w:rFonts w:ascii="Arial" w:eastAsia="Times New Roman" w:hAnsi="Arial" w:cs="Arial"/>
                <w:b/>
                <w:bCs/>
                <w:color w:val="000000"/>
                <w:kern w:val="0"/>
                <w:sz w:val="16"/>
                <w:szCs w:val="16"/>
                <w:lang w:eastAsia="es-CO"/>
                <w14:ligatures w14:val="none"/>
              </w:rPr>
              <w:t>MEJORAMIENTO DE LA ESTRUCTURA</w:t>
            </w:r>
          </w:p>
        </w:tc>
        <w:tc>
          <w:tcPr>
            <w:tcW w:w="365" w:type="pct"/>
            <w:gridSpan w:val="2"/>
            <w:tcBorders>
              <w:top w:val="single" w:sz="4" w:space="0" w:color="auto"/>
              <w:left w:val="nil"/>
              <w:bottom w:val="single" w:sz="4" w:space="0" w:color="auto"/>
              <w:right w:val="single" w:sz="4" w:space="0" w:color="auto"/>
            </w:tcBorders>
            <w:textDirection w:val="btLr"/>
            <w:vAlign w:val="center"/>
            <w:hideMark/>
          </w:tcPr>
          <w:p w14:paraId="07B92B0B" w14:textId="77777777" w:rsidR="00932144" w:rsidRPr="00932144" w:rsidRDefault="00932144" w:rsidP="00932144">
            <w:pPr>
              <w:spacing w:after="0" w:line="240" w:lineRule="auto"/>
              <w:jc w:val="center"/>
              <w:rPr>
                <w:rFonts w:ascii="Arial" w:eastAsia="Times New Roman" w:hAnsi="Arial" w:cs="Arial"/>
                <w:b/>
                <w:bCs/>
                <w:color w:val="000000"/>
                <w:kern w:val="0"/>
                <w:sz w:val="16"/>
                <w:szCs w:val="16"/>
                <w:lang w:eastAsia="es-CO"/>
                <w14:ligatures w14:val="none"/>
              </w:rPr>
            </w:pPr>
            <w:r w:rsidRPr="00932144">
              <w:rPr>
                <w:rFonts w:ascii="Arial" w:eastAsia="Times New Roman" w:hAnsi="Arial" w:cs="Arial"/>
                <w:b/>
                <w:bCs/>
                <w:color w:val="000000"/>
                <w:kern w:val="0"/>
                <w:sz w:val="16"/>
                <w:szCs w:val="16"/>
                <w:lang w:eastAsia="es-CO"/>
                <w14:ligatures w14:val="none"/>
              </w:rPr>
              <w:t>MATERIAL SELECCIONADO</w:t>
            </w:r>
          </w:p>
        </w:tc>
        <w:tc>
          <w:tcPr>
            <w:tcW w:w="365" w:type="pct"/>
            <w:gridSpan w:val="2"/>
            <w:tcBorders>
              <w:top w:val="single" w:sz="4" w:space="0" w:color="auto"/>
              <w:left w:val="nil"/>
              <w:bottom w:val="single" w:sz="4" w:space="0" w:color="auto"/>
              <w:right w:val="single" w:sz="4" w:space="0" w:color="auto"/>
            </w:tcBorders>
            <w:textDirection w:val="btLr"/>
            <w:vAlign w:val="center"/>
            <w:hideMark/>
          </w:tcPr>
          <w:p w14:paraId="65B4FB2B" w14:textId="77777777" w:rsidR="00932144" w:rsidRPr="00932144" w:rsidRDefault="00932144" w:rsidP="00932144">
            <w:pPr>
              <w:spacing w:after="0" w:line="240" w:lineRule="auto"/>
              <w:jc w:val="center"/>
              <w:rPr>
                <w:rFonts w:ascii="Arial" w:eastAsia="Times New Roman" w:hAnsi="Arial" w:cs="Arial"/>
                <w:b/>
                <w:bCs/>
                <w:color w:val="000000"/>
                <w:kern w:val="0"/>
                <w:sz w:val="16"/>
                <w:szCs w:val="16"/>
                <w:lang w:eastAsia="es-CO"/>
                <w14:ligatures w14:val="none"/>
              </w:rPr>
            </w:pPr>
            <w:r w:rsidRPr="00932144">
              <w:rPr>
                <w:rFonts w:ascii="Arial" w:eastAsia="Times New Roman" w:hAnsi="Arial" w:cs="Arial"/>
                <w:b/>
                <w:bCs/>
                <w:color w:val="000000"/>
                <w:kern w:val="0"/>
                <w:sz w:val="16"/>
                <w:szCs w:val="16"/>
                <w:lang w:eastAsia="es-CO"/>
                <w14:ligatures w14:val="none"/>
              </w:rPr>
              <w:t>MEZCLAS EN FRIO</w:t>
            </w:r>
          </w:p>
        </w:tc>
        <w:tc>
          <w:tcPr>
            <w:tcW w:w="547" w:type="pct"/>
            <w:gridSpan w:val="3"/>
            <w:tcBorders>
              <w:top w:val="single" w:sz="4" w:space="0" w:color="auto"/>
              <w:left w:val="nil"/>
              <w:bottom w:val="single" w:sz="4" w:space="0" w:color="auto"/>
              <w:right w:val="single" w:sz="4" w:space="0" w:color="auto"/>
            </w:tcBorders>
            <w:textDirection w:val="btLr"/>
            <w:vAlign w:val="center"/>
            <w:hideMark/>
          </w:tcPr>
          <w:p w14:paraId="6B1486F9" w14:textId="77777777" w:rsidR="00932144" w:rsidRPr="00932144" w:rsidRDefault="00932144" w:rsidP="00932144">
            <w:pPr>
              <w:spacing w:after="0" w:line="240" w:lineRule="auto"/>
              <w:jc w:val="center"/>
              <w:rPr>
                <w:rFonts w:ascii="Arial" w:eastAsia="Times New Roman" w:hAnsi="Arial" w:cs="Arial"/>
                <w:b/>
                <w:bCs/>
                <w:color w:val="000000"/>
                <w:kern w:val="0"/>
                <w:sz w:val="16"/>
                <w:szCs w:val="16"/>
                <w:lang w:eastAsia="es-CO"/>
                <w14:ligatures w14:val="none"/>
              </w:rPr>
            </w:pPr>
            <w:r w:rsidRPr="00932144">
              <w:rPr>
                <w:rFonts w:ascii="Arial" w:eastAsia="Times New Roman" w:hAnsi="Arial" w:cs="Arial"/>
                <w:b/>
                <w:bCs/>
                <w:color w:val="000000"/>
                <w:kern w:val="0"/>
                <w:sz w:val="16"/>
                <w:szCs w:val="16"/>
                <w:lang w:eastAsia="es-CO"/>
                <w14:ligatures w14:val="none"/>
              </w:rPr>
              <w:t>MEZCLAS EN CALIENTE</w:t>
            </w:r>
          </w:p>
        </w:tc>
        <w:tc>
          <w:tcPr>
            <w:tcW w:w="182" w:type="pct"/>
            <w:tcBorders>
              <w:top w:val="single" w:sz="4" w:space="0" w:color="auto"/>
              <w:left w:val="nil"/>
              <w:bottom w:val="single" w:sz="4" w:space="0" w:color="auto"/>
              <w:right w:val="single" w:sz="4" w:space="0" w:color="auto"/>
            </w:tcBorders>
            <w:textDirection w:val="btLr"/>
            <w:vAlign w:val="center"/>
            <w:hideMark/>
          </w:tcPr>
          <w:p w14:paraId="0D8ADCF2" w14:textId="77777777" w:rsidR="00932144" w:rsidRPr="00932144" w:rsidRDefault="00932144" w:rsidP="00932144">
            <w:pPr>
              <w:spacing w:after="0" w:line="240" w:lineRule="auto"/>
              <w:jc w:val="center"/>
              <w:rPr>
                <w:rFonts w:ascii="Arial" w:eastAsia="Times New Roman" w:hAnsi="Arial" w:cs="Arial"/>
                <w:b/>
                <w:bCs/>
                <w:color w:val="000000"/>
                <w:kern w:val="0"/>
                <w:sz w:val="16"/>
                <w:szCs w:val="16"/>
                <w:lang w:eastAsia="es-CO"/>
                <w14:ligatures w14:val="none"/>
              </w:rPr>
            </w:pPr>
            <w:r w:rsidRPr="00932144">
              <w:rPr>
                <w:rFonts w:ascii="Arial" w:eastAsia="Times New Roman" w:hAnsi="Arial" w:cs="Arial"/>
                <w:b/>
                <w:bCs/>
                <w:color w:val="000000"/>
                <w:kern w:val="0"/>
                <w:sz w:val="16"/>
                <w:szCs w:val="16"/>
                <w:lang w:eastAsia="es-CO"/>
                <w14:ligatures w14:val="none"/>
              </w:rPr>
              <w:t>CONCRETO</w:t>
            </w:r>
          </w:p>
        </w:tc>
        <w:tc>
          <w:tcPr>
            <w:tcW w:w="182" w:type="pct"/>
            <w:tcBorders>
              <w:top w:val="single" w:sz="4" w:space="0" w:color="auto"/>
              <w:left w:val="nil"/>
              <w:bottom w:val="single" w:sz="4" w:space="0" w:color="auto"/>
              <w:right w:val="single" w:sz="4" w:space="0" w:color="auto"/>
            </w:tcBorders>
            <w:textDirection w:val="btLr"/>
            <w:vAlign w:val="center"/>
            <w:hideMark/>
          </w:tcPr>
          <w:p w14:paraId="234AE557" w14:textId="77777777" w:rsidR="00932144" w:rsidRPr="00932144" w:rsidRDefault="00932144" w:rsidP="00932144">
            <w:pPr>
              <w:spacing w:after="0" w:line="240" w:lineRule="auto"/>
              <w:jc w:val="center"/>
              <w:rPr>
                <w:rFonts w:ascii="Arial" w:eastAsia="Times New Roman" w:hAnsi="Arial" w:cs="Arial"/>
                <w:b/>
                <w:bCs/>
                <w:color w:val="000000"/>
                <w:kern w:val="0"/>
                <w:sz w:val="16"/>
                <w:szCs w:val="16"/>
                <w:lang w:eastAsia="es-CO"/>
                <w14:ligatures w14:val="none"/>
              </w:rPr>
            </w:pPr>
            <w:r w:rsidRPr="00932144">
              <w:rPr>
                <w:rFonts w:ascii="Arial" w:eastAsia="Times New Roman" w:hAnsi="Arial" w:cs="Arial"/>
                <w:b/>
                <w:bCs/>
                <w:color w:val="000000"/>
                <w:kern w:val="0"/>
                <w:sz w:val="16"/>
                <w:szCs w:val="16"/>
                <w:lang w:eastAsia="es-CO"/>
                <w14:ligatures w14:val="none"/>
              </w:rPr>
              <w:t xml:space="preserve">EMULSIONES </w:t>
            </w:r>
          </w:p>
        </w:tc>
        <w:tc>
          <w:tcPr>
            <w:tcW w:w="547" w:type="pct"/>
            <w:gridSpan w:val="3"/>
            <w:tcBorders>
              <w:top w:val="single" w:sz="4" w:space="0" w:color="auto"/>
              <w:left w:val="nil"/>
              <w:bottom w:val="single" w:sz="4" w:space="0" w:color="auto"/>
              <w:right w:val="single" w:sz="4" w:space="0" w:color="000000"/>
            </w:tcBorders>
            <w:textDirection w:val="btLr"/>
            <w:vAlign w:val="center"/>
            <w:hideMark/>
          </w:tcPr>
          <w:p w14:paraId="0B4D01A4" w14:textId="77777777" w:rsidR="00932144" w:rsidRPr="00932144" w:rsidRDefault="00932144" w:rsidP="00932144">
            <w:pPr>
              <w:spacing w:after="0" w:line="240" w:lineRule="auto"/>
              <w:jc w:val="center"/>
              <w:rPr>
                <w:rFonts w:ascii="Arial" w:eastAsia="Times New Roman" w:hAnsi="Arial" w:cs="Arial"/>
                <w:b/>
                <w:bCs/>
                <w:color w:val="000000"/>
                <w:kern w:val="0"/>
                <w:sz w:val="16"/>
                <w:szCs w:val="16"/>
                <w:lang w:eastAsia="es-CO"/>
                <w14:ligatures w14:val="none"/>
              </w:rPr>
            </w:pPr>
            <w:r w:rsidRPr="00932144">
              <w:rPr>
                <w:rFonts w:ascii="Arial" w:eastAsia="Times New Roman" w:hAnsi="Arial" w:cs="Arial"/>
                <w:b/>
                <w:bCs/>
                <w:color w:val="000000"/>
                <w:kern w:val="0"/>
                <w:sz w:val="16"/>
                <w:szCs w:val="16"/>
                <w:lang w:eastAsia="es-CO"/>
                <w14:ligatures w14:val="none"/>
              </w:rPr>
              <w:t>COMPLEMENTARIOS</w:t>
            </w:r>
          </w:p>
        </w:tc>
        <w:tc>
          <w:tcPr>
            <w:tcW w:w="18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444AB8C" w14:textId="77777777" w:rsidR="00932144" w:rsidRPr="00932144" w:rsidRDefault="00932144" w:rsidP="00932144">
            <w:pPr>
              <w:spacing w:after="0" w:line="240" w:lineRule="auto"/>
              <w:jc w:val="center"/>
              <w:rPr>
                <w:rFonts w:ascii="Arial" w:eastAsia="Times New Roman" w:hAnsi="Arial" w:cs="Arial"/>
                <w:b/>
                <w:bCs/>
                <w:color w:val="000000"/>
                <w:kern w:val="0"/>
                <w:sz w:val="16"/>
                <w:szCs w:val="16"/>
                <w:lang w:eastAsia="es-CO"/>
                <w14:ligatures w14:val="none"/>
              </w:rPr>
            </w:pPr>
            <w:r w:rsidRPr="00932144">
              <w:rPr>
                <w:rFonts w:ascii="Arial" w:eastAsia="Times New Roman" w:hAnsi="Arial" w:cs="Arial"/>
                <w:b/>
                <w:bCs/>
                <w:color w:val="000000"/>
                <w:kern w:val="0"/>
                <w:sz w:val="16"/>
                <w:szCs w:val="16"/>
                <w:lang w:eastAsia="es-CO"/>
                <w14:ligatures w14:val="none"/>
              </w:rPr>
              <w:t>ENSAYOS DE LABORATORIO</w:t>
            </w:r>
          </w:p>
        </w:tc>
      </w:tr>
      <w:tr w:rsidR="00932144" w:rsidRPr="00932144" w14:paraId="1D2CA6F2" w14:textId="77777777" w:rsidTr="00E812B2">
        <w:trPr>
          <w:trHeight w:val="2686"/>
          <w:tblHeader/>
        </w:trPr>
        <w:tc>
          <w:tcPr>
            <w:tcW w:w="1901" w:type="pct"/>
            <w:vMerge/>
            <w:tcBorders>
              <w:top w:val="single" w:sz="4" w:space="0" w:color="auto"/>
              <w:left w:val="single" w:sz="4" w:space="0" w:color="auto"/>
              <w:bottom w:val="single" w:sz="4" w:space="0" w:color="000000"/>
              <w:right w:val="single" w:sz="4" w:space="0" w:color="auto"/>
            </w:tcBorders>
            <w:vAlign w:val="center"/>
            <w:hideMark/>
          </w:tcPr>
          <w:p w14:paraId="3CCB0EEF" w14:textId="77777777" w:rsidR="00932144" w:rsidRPr="00932144" w:rsidRDefault="00932144" w:rsidP="00932144">
            <w:pPr>
              <w:spacing w:after="0" w:line="240" w:lineRule="auto"/>
              <w:rPr>
                <w:rFonts w:ascii="Arial" w:eastAsia="Times New Roman" w:hAnsi="Arial" w:cs="Arial"/>
                <w:b/>
                <w:bCs/>
                <w:color w:val="000000"/>
                <w:kern w:val="0"/>
                <w:sz w:val="16"/>
                <w:szCs w:val="16"/>
                <w:lang w:eastAsia="es-CO"/>
                <w14:ligatures w14:val="none"/>
              </w:rPr>
            </w:pPr>
          </w:p>
        </w:tc>
        <w:tc>
          <w:tcPr>
            <w:tcW w:w="182" w:type="pct"/>
            <w:tcBorders>
              <w:top w:val="nil"/>
              <w:left w:val="nil"/>
              <w:bottom w:val="single" w:sz="4" w:space="0" w:color="auto"/>
              <w:right w:val="single" w:sz="4" w:space="0" w:color="auto"/>
            </w:tcBorders>
            <w:noWrap/>
            <w:textDirection w:val="btLr"/>
            <w:vAlign w:val="center"/>
            <w:hideMark/>
          </w:tcPr>
          <w:p w14:paraId="5508B439"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xml:space="preserve"> RAJÓN</w:t>
            </w:r>
          </w:p>
        </w:tc>
        <w:tc>
          <w:tcPr>
            <w:tcW w:w="182" w:type="pct"/>
            <w:tcBorders>
              <w:top w:val="nil"/>
              <w:left w:val="nil"/>
              <w:bottom w:val="single" w:sz="4" w:space="0" w:color="auto"/>
              <w:right w:val="single" w:sz="4" w:space="0" w:color="auto"/>
            </w:tcBorders>
            <w:noWrap/>
            <w:textDirection w:val="btLr"/>
            <w:vAlign w:val="center"/>
            <w:hideMark/>
          </w:tcPr>
          <w:p w14:paraId="49F6E0E6"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SUBBASE GRANULAR</w:t>
            </w:r>
          </w:p>
        </w:tc>
        <w:tc>
          <w:tcPr>
            <w:tcW w:w="182" w:type="pct"/>
            <w:tcBorders>
              <w:top w:val="nil"/>
              <w:left w:val="nil"/>
              <w:bottom w:val="single" w:sz="4" w:space="0" w:color="auto"/>
              <w:right w:val="single" w:sz="4" w:space="0" w:color="auto"/>
            </w:tcBorders>
            <w:noWrap/>
            <w:textDirection w:val="btLr"/>
            <w:vAlign w:val="center"/>
            <w:hideMark/>
          </w:tcPr>
          <w:p w14:paraId="1F1EAA81"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BASE GRANULAR</w:t>
            </w:r>
          </w:p>
        </w:tc>
        <w:tc>
          <w:tcPr>
            <w:tcW w:w="182" w:type="pct"/>
            <w:tcBorders>
              <w:top w:val="nil"/>
              <w:left w:val="nil"/>
              <w:bottom w:val="single" w:sz="4" w:space="0" w:color="auto"/>
              <w:right w:val="single" w:sz="4" w:space="0" w:color="auto"/>
            </w:tcBorders>
            <w:noWrap/>
            <w:textDirection w:val="btLr"/>
            <w:vAlign w:val="center"/>
            <w:hideMark/>
          </w:tcPr>
          <w:p w14:paraId="767FCD42"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ARENA CAPA DE SOPORTE</w:t>
            </w:r>
          </w:p>
        </w:tc>
        <w:tc>
          <w:tcPr>
            <w:tcW w:w="182" w:type="pct"/>
            <w:tcBorders>
              <w:top w:val="nil"/>
              <w:left w:val="nil"/>
              <w:bottom w:val="single" w:sz="4" w:space="0" w:color="auto"/>
              <w:right w:val="single" w:sz="4" w:space="0" w:color="auto"/>
            </w:tcBorders>
            <w:noWrap/>
            <w:textDirection w:val="btLr"/>
            <w:vAlign w:val="center"/>
            <w:hideMark/>
          </w:tcPr>
          <w:p w14:paraId="1FF2583C"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RECEBO</w:t>
            </w:r>
          </w:p>
        </w:tc>
        <w:tc>
          <w:tcPr>
            <w:tcW w:w="182" w:type="pct"/>
            <w:tcBorders>
              <w:top w:val="nil"/>
              <w:left w:val="nil"/>
              <w:bottom w:val="single" w:sz="4" w:space="0" w:color="auto"/>
              <w:right w:val="single" w:sz="4" w:space="0" w:color="auto"/>
            </w:tcBorders>
            <w:noWrap/>
            <w:textDirection w:val="btLr"/>
            <w:vAlign w:val="center"/>
            <w:hideMark/>
          </w:tcPr>
          <w:p w14:paraId="2F2FC7FF"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RETAL DE CONCRETO</w:t>
            </w:r>
          </w:p>
        </w:tc>
        <w:tc>
          <w:tcPr>
            <w:tcW w:w="182" w:type="pct"/>
            <w:tcBorders>
              <w:top w:val="nil"/>
              <w:left w:val="nil"/>
              <w:bottom w:val="single" w:sz="4" w:space="0" w:color="auto"/>
              <w:right w:val="single" w:sz="4" w:space="0" w:color="auto"/>
            </w:tcBorders>
            <w:noWrap/>
            <w:textDirection w:val="btLr"/>
            <w:vAlign w:val="center"/>
            <w:hideMark/>
          </w:tcPr>
          <w:p w14:paraId="57183F14"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RAP - E</w:t>
            </w:r>
          </w:p>
        </w:tc>
        <w:tc>
          <w:tcPr>
            <w:tcW w:w="182" w:type="pct"/>
            <w:tcBorders>
              <w:top w:val="nil"/>
              <w:left w:val="nil"/>
              <w:bottom w:val="single" w:sz="4" w:space="0" w:color="auto"/>
              <w:right w:val="single" w:sz="4" w:space="0" w:color="auto"/>
            </w:tcBorders>
            <w:noWrap/>
            <w:textDirection w:val="btLr"/>
            <w:vAlign w:val="center"/>
            <w:hideMark/>
          </w:tcPr>
          <w:p w14:paraId="5838BA01"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RAP</w:t>
            </w:r>
          </w:p>
        </w:tc>
        <w:tc>
          <w:tcPr>
            <w:tcW w:w="182" w:type="pct"/>
            <w:tcBorders>
              <w:top w:val="nil"/>
              <w:left w:val="nil"/>
              <w:bottom w:val="single" w:sz="4" w:space="0" w:color="auto"/>
              <w:right w:val="single" w:sz="4" w:space="0" w:color="auto"/>
            </w:tcBorders>
            <w:noWrap/>
            <w:textDirection w:val="btLr"/>
            <w:vAlign w:val="center"/>
            <w:hideMark/>
          </w:tcPr>
          <w:p w14:paraId="1344AD1B"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MD 19</w:t>
            </w:r>
          </w:p>
        </w:tc>
        <w:tc>
          <w:tcPr>
            <w:tcW w:w="182" w:type="pct"/>
            <w:tcBorders>
              <w:top w:val="nil"/>
              <w:left w:val="nil"/>
              <w:bottom w:val="single" w:sz="4" w:space="0" w:color="auto"/>
              <w:right w:val="single" w:sz="4" w:space="0" w:color="auto"/>
            </w:tcBorders>
            <w:noWrap/>
            <w:textDirection w:val="btLr"/>
            <w:vAlign w:val="center"/>
            <w:hideMark/>
          </w:tcPr>
          <w:p w14:paraId="4CB19822"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MD 13</w:t>
            </w:r>
          </w:p>
        </w:tc>
        <w:tc>
          <w:tcPr>
            <w:tcW w:w="182" w:type="pct"/>
            <w:tcBorders>
              <w:top w:val="nil"/>
              <w:left w:val="nil"/>
              <w:bottom w:val="single" w:sz="4" w:space="0" w:color="auto"/>
              <w:right w:val="single" w:sz="4" w:space="0" w:color="auto"/>
            </w:tcBorders>
            <w:noWrap/>
            <w:textDirection w:val="btLr"/>
            <w:vAlign w:val="center"/>
            <w:hideMark/>
          </w:tcPr>
          <w:p w14:paraId="54263A73"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proofErr w:type="spellStart"/>
            <w:r w:rsidRPr="00932144">
              <w:rPr>
                <w:rFonts w:ascii="Arial" w:eastAsia="Times New Roman" w:hAnsi="Arial" w:cs="Arial"/>
                <w:color w:val="000000"/>
                <w:kern w:val="0"/>
                <w:sz w:val="16"/>
                <w:szCs w:val="16"/>
                <w:lang w:eastAsia="es-CO"/>
                <w14:ligatures w14:val="none"/>
              </w:rPr>
              <w:t>MCCh</w:t>
            </w:r>
            <w:proofErr w:type="spellEnd"/>
          </w:p>
        </w:tc>
        <w:tc>
          <w:tcPr>
            <w:tcW w:w="182" w:type="pct"/>
            <w:tcBorders>
              <w:top w:val="nil"/>
              <w:left w:val="nil"/>
              <w:bottom w:val="single" w:sz="4" w:space="0" w:color="auto"/>
              <w:right w:val="single" w:sz="4" w:space="0" w:color="auto"/>
            </w:tcBorders>
            <w:noWrap/>
            <w:textDirection w:val="btLr"/>
            <w:vAlign w:val="center"/>
            <w:hideMark/>
          </w:tcPr>
          <w:p w14:paraId="599D2F68"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MR y/o 3000 PSI</w:t>
            </w:r>
          </w:p>
        </w:tc>
        <w:tc>
          <w:tcPr>
            <w:tcW w:w="182" w:type="pct"/>
            <w:tcBorders>
              <w:top w:val="nil"/>
              <w:left w:val="nil"/>
              <w:bottom w:val="single" w:sz="4" w:space="0" w:color="auto"/>
              <w:right w:val="single" w:sz="4" w:space="0" w:color="auto"/>
            </w:tcBorders>
            <w:noWrap/>
            <w:textDirection w:val="btLr"/>
            <w:vAlign w:val="center"/>
            <w:hideMark/>
          </w:tcPr>
          <w:p w14:paraId="7E309C9E"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CRR y/o CRL</w:t>
            </w:r>
          </w:p>
        </w:tc>
        <w:tc>
          <w:tcPr>
            <w:tcW w:w="182" w:type="pct"/>
            <w:tcBorders>
              <w:top w:val="nil"/>
              <w:left w:val="nil"/>
              <w:bottom w:val="single" w:sz="4" w:space="0" w:color="auto"/>
              <w:right w:val="single" w:sz="4" w:space="0" w:color="auto"/>
            </w:tcBorders>
            <w:noWrap/>
            <w:textDirection w:val="btLr"/>
            <w:vAlign w:val="center"/>
            <w:hideMark/>
          </w:tcPr>
          <w:p w14:paraId="29F5528F"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MATERIAL DE SELLO</w:t>
            </w:r>
          </w:p>
        </w:tc>
        <w:tc>
          <w:tcPr>
            <w:tcW w:w="182" w:type="pct"/>
            <w:tcBorders>
              <w:top w:val="nil"/>
              <w:left w:val="nil"/>
              <w:bottom w:val="single" w:sz="4" w:space="0" w:color="auto"/>
              <w:right w:val="single" w:sz="4" w:space="0" w:color="auto"/>
            </w:tcBorders>
            <w:noWrap/>
            <w:textDirection w:val="btLr"/>
            <w:vAlign w:val="center"/>
            <w:hideMark/>
          </w:tcPr>
          <w:p w14:paraId="436D06D9"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ELEMENTOS PREFABRICADOS</w:t>
            </w:r>
          </w:p>
        </w:tc>
        <w:tc>
          <w:tcPr>
            <w:tcW w:w="182" w:type="pct"/>
            <w:tcBorders>
              <w:top w:val="nil"/>
              <w:left w:val="nil"/>
              <w:bottom w:val="single" w:sz="4" w:space="0" w:color="auto"/>
              <w:right w:val="single" w:sz="4" w:space="0" w:color="auto"/>
            </w:tcBorders>
            <w:noWrap/>
            <w:textDirection w:val="btLr"/>
            <w:vAlign w:val="center"/>
            <w:hideMark/>
          </w:tcPr>
          <w:p w14:paraId="48AC96F0"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GUADUA</w:t>
            </w:r>
          </w:p>
        </w:tc>
        <w:tc>
          <w:tcPr>
            <w:tcW w:w="182" w:type="pct"/>
            <w:vMerge/>
            <w:tcBorders>
              <w:top w:val="single" w:sz="4" w:space="0" w:color="auto"/>
              <w:left w:val="single" w:sz="4" w:space="0" w:color="auto"/>
              <w:bottom w:val="single" w:sz="4" w:space="0" w:color="auto"/>
              <w:right w:val="single" w:sz="4" w:space="0" w:color="auto"/>
            </w:tcBorders>
            <w:vAlign w:val="center"/>
            <w:hideMark/>
          </w:tcPr>
          <w:p w14:paraId="20274271" w14:textId="77777777" w:rsidR="00932144" w:rsidRPr="00932144" w:rsidRDefault="00932144" w:rsidP="00932144">
            <w:pPr>
              <w:spacing w:after="0" w:line="240" w:lineRule="auto"/>
              <w:rPr>
                <w:rFonts w:ascii="Arial" w:eastAsia="Times New Roman" w:hAnsi="Arial" w:cs="Arial"/>
                <w:b/>
                <w:bCs/>
                <w:color w:val="000000"/>
                <w:kern w:val="0"/>
                <w:sz w:val="16"/>
                <w:szCs w:val="16"/>
                <w:lang w:eastAsia="es-CO"/>
                <w14:ligatures w14:val="none"/>
              </w:rPr>
            </w:pPr>
          </w:p>
        </w:tc>
      </w:tr>
      <w:tr w:rsidR="00932144" w:rsidRPr="00932144" w14:paraId="039378A3" w14:textId="77777777" w:rsidTr="00932144">
        <w:trPr>
          <w:trHeight w:val="240"/>
        </w:trPr>
        <w:tc>
          <w:tcPr>
            <w:tcW w:w="1901" w:type="pct"/>
            <w:tcBorders>
              <w:top w:val="nil"/>
              <w:left w:val="single" w:sz="4" w:space="0" w:color="auto"/>
              <w:bottom w:val="single" w:sz="4" w:space="0" w:color="auto"/>
              <w:right w:val="single" w:sz="4" w:space="0" w:color="auto"/>
            </w:tcBorders>
            <w:noWrap/>
            <w:vAlign w:val="center"/>
            <w:hideMark/>
          </w:tcPr>
          <w:p w14:paraId="550D46BD" w14:textId="77777777" w:rsidR="00932144" w:rsidRPr="00932144" w:rsidRDefault="00932144" w:rsidP="00932144">
            <w:pPr>
              <w:spacing w:after="0" w:line="240" w:lineRule="auto"/>
              <w:rPr>
                <w:rFonts w:ascii="Arial" w:eastAsia="Times New Roman" w:hAnsi="Arial" w:cs="Arial"/>
                <w:b/>
                <w:bCs/>
                <w:color w:val="000000"/>
                <w:kern w:val="0"/>
                <w:sz w:val="16"/>
                <w:szCs w:val="16"/>
                <w:lang w:eastAsia="es-CO"/>
                <w14:ligatures w14:val="none"/>
              </w:rPr>
            </w:pPr>
            <w:r w:rsidRPr="00932144">
              <w:rPr>
                <w:rFonts w:ascii="Arial" w:eastAsia="Times New Roman" w:hAnsi="Arial" w:cs="Arial"/>
                <w:b/>
                <w:bCs/>
                <w:color w:val="000000"/>
                <w:kern w:val="0"/>
                <w:sz w:val="16"/>
                <w:szCs w:val="16"/>
                <w:lang w:eastAsia="es-CO"/>
                <w14:ligatures w14:val="none"/>
              </w:rPr>
              <w:t>Rehabilitación</w:t>
            </w:r>
          </w:p>
        </w:tc>
        <w:tc>
          <w:tcPr>
            <w:tcW w:w="182" w:type="pct"/>
            <w:tcBorders>
              <w:top w:val="nil"/>
              <w:left w:val="nil"/>
              <w:bottom w:val="single" w:sz="4" w:space="0" w:color="auto"/>
              <w:right w:val="single" w:sz="4" w:space="0" w:color="auto"/>
            </w:tcBorders>
            <w:noWrap/>
            <w:vAlign w:val="center"/>
            <w:hideMark/>
          </w:tcPr>
          <w:p w14:paraId="795F9CAB"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40A4E6B"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A6F5A46"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CE735DB"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D09C0F0"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A3BA1BD"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CB88E86"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F4093BA"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B7039BC"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B63C21B"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D1A535C"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5FCCA2F"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DE55E24"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3596896"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80E36B5"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4558D07"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1102621"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r>
      <w:tr w:rsidR="00932144" w:rsidRPr="00932144" w14:paraId="343B0D57" w14:textId="77777777" w:rsidTr="00932144">
        <w:trPr>
          <w:trHeight w:val="240"/>
        </w:trPr>
        <w:tc>
          <w:tcPr>
            <w:tcW w:w="1901" w:type="pct"/>
            <w:tcBorders>
              <w:top w:val="nil"/>
              <w:left w:val="single" w:sz="4" w:space="0" w:color="auto"/>
              <w:bottom w:val="single" w:sz="4" w:space="0" w:color="auto"/>
              <w:right w:val="single" w:sz="4" w:space="0" w:color="auto"/>
            </w:tcBorders>
            <w:noWrap/>
            <w:vAlign w:val="center"/>
            <w:hideMark/>
          </w:tcPr>
          <w:p w14:paraId="4B87C4FA" w14:textId="77777777" w:rsidR="00932144" w:rsidRPr="00932144" w:rsidRDefault="00932144" w:rsidP="00932144">
            <w:pPr>
              <w:spacing w:after="0" w:line="240" w:lineRule="auto"/>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Pavimento flexible</w:t>
            </w:r>
          </w:p>
        </w:tc>
        <w:tc>
          <w:tcPr>
            <w:tcW w:w="182" w:type="pct"/>
            <w:tcBorders>
              <w:top w:val="nil"/>
              <w:left w:val="nil"/>
              <w:bottom w:val="single" w:sz="4" w:space="0" w:color="auto"/>
              <w:right w:val="single" w:sz="4" w:space="0" w:color="auto"/>
            </w:tcBorders>
            <w:noWrap/>
            <w:vAlign w:val="center"/>
            <w:hideMark/>
          </w:tcPr>
          <w:p w14:paraId="329C9AC4"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3CEA12EA"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7AE4804F"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2B1B46B8"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074C999"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B66DABC"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23E22435"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3593CACA"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01D77071"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41015659"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B5A701F"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078C334D"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898C2F4"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077BC40A"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21C6C5B"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0775A5CB"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7662234"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r>
      <w:tr w:rsidR="00932144" w:rsidRPr="00932144" w14:paraId="00B07520" w14:textId="77777777" w:rsidTr="00932144">
        <w:trPr>
          <w:trHeight w:val="240"/>
        </w:trPr>
        <w:tc>
          <w:tcPr>
            <w:tcW w:w="1901" w:type="pct"/>
            <w:tcBorders>
              <w:top w:val="nil"/>
              <w:left w:val="single" w:sz="4" w:space="0" w:color="auto"/>
              <w:bottom w:val="single" w:sz="4" w:space="0" w:color="auto"/>
              <w:right w:val="single" w:sz="4" w:space="0" w:color="auto"/>
            </w:tcBorders>
            <w:noWrap/>
            <w:vAlign w:val="center"/>
            <w:hideMark/>
          </w:tcPr>
          <w:p w14:paraId="587BA463" w14:textId="77777777" w:rsidR="00932144" w:rsidRPr="00932144" w:rsidRDefault="00932144" w:rsidP="00932144">
            <w:pPr>
              <w:spacing w:after="0" w:line="240" w:lineRule="auto"/>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Pavimento rígido</w:t>
            </w:r>
          </w:p>
        </w:tc>
        <w:tc>
          <w:tcPr>
            <w:tcW w:w="182" w:type="pct"/>
            <w:tcBorders>
              <w:top w:val="nil"/>
              <w:left w:val="nil"/>
              <w:bottom w:val="single" w:sz="4" w:space="0" w:color="auto"/>
              <w:right w:val="single" w:sz="4" w:space="0" w:color="auto"/>
            </w:tcBorders>
            <w:noWrap/>
            <w:vAlign w:val="center"/>
            <w:hideMark/>
          </w:tcPr>
          <w:p w14:paraId="1A5E4561"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2D9864CB"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4A5F8F52"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4F0A12E2"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08336A0"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4D37FC0"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50D8CA9B"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7E17EB1"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0C612BD"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9C9863F"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32FF175"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14EF5C9"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0D380986"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9D20391"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8DF99C2"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51A7746"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35EA36E"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r>
      <w:tr w:rsidR="00932144" w:rsidRPr="00932144" w14:paraId="7EAFDB61" w14:textId="77777777" w:rsidTr="00932144">
        <w:trPr>
          <w:trHeight w:val="240"/>
        </w:trPr>
        <w:tc>
          <w:tcPr>
            <w:tcW w:w="1901" w:type="pct"/>
            <w:tcBorders>
              <w:top w:val="nil"/>
              <w:left w:val="single" w:sz="4" w:space="0" w:color="auto"/>
              <w:bottom w:val="single" w:sz="4" w:space="0" w:color="auto"/>
              <w:right w:val="single" w:sz="4" w:space="0" w:color="auto"/>
            </w:tcBorders>
            <w:noWrap/>
            <w:vAlign w:val="center"/>
            <w:hideMark/>
          </w:tcPr>
          <w:p w14:paraId="0C8A0F04" w14:textId="77777777" w:rsidR="00932144" w:rsidRPr="00932144" w:rsidRDefault="00932144" w:rsidP="00932144">
            <w:pPr>
              <w:spacing w:after="0" w:line="240" w:lineRule="auto"/>
              <w:rPr>
                <w:rFonts w:ascii="Arial" w:eastAsia="Times New Roman" w:hAnsi="Arial" w:cs="Arial"/>
                <w:b/>
                <w:bCs/>
                <w:color w:val="000000"/>
                <w:kern w:val="0"/>
                <w:sz w:val="16"/>
                <w:szCs w:val="16"/>
                <w:lang w:eastAsia="es-CO"/>
                <w14:ligatures w14:val="none"/>
              </w:rPr>
            </w:pPr>
            <w:r w:rsidRPr="00932144">
              <w:rPr>
                <w:rFonts w:ascii="Arial" w:eastAsia="Times New Roman" w:hAnsi="Arial" w:cs="Arial"/>
                <w:b/>
                <w:bCs/>
                <w:color w:val="000000"/>
                <w:kern w:val="0"/>
                <w:sz w:val="16"/>
                <w:szCs w:val="16"/>
                <w:lang w:eastAsia="es-CO"/>
                <w14:ligatures w14:val="none"/>
              </w:rPr>
              <w:t>Mantenimiento periódico</w:t>
            </w:r>
          </w:p>
        </w:tc>
        <w:tc>
          <w:tcPr>
            <w:tcW w:w="182" w:type="pct"/>
            <w:tcBorders>
              <w:top w:val="nil"/>
              <w:left w:val="nil"/>
              <w:bottom w:val="single" w:sz="4" w:space="0" w:color="auto"/>
              <w:right w:val="single" w:sz="4" w:space="0" w:color="auto"/>
            </w:tcBorders>
            <w:noWrap/>
            <w:vAlign w:val="center"/>
            <w:hideMark/>
          </w:tcPr>
          <w:p w14:paraId="276EBD62"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E642F08"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46D209B"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988C29C"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E9EAE83"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899E19C"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270E7A1"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072C9AE"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EAFE8E9"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D86FE2B"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ED1BB6C"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0F0FE532"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FD86329"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B611E58"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7D5F8F3"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6BC5A18"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2D92010"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r>
      <w:tr w:rsidR="00932144" w:rsidRPr="00932144" w14:paraId="07C0B68D" w14:textId="77777777" w:rsidTr="00932144">
        <w:trPr>
          <w:trHeight w:val="240"/>
        </w:trPr>
        <w:tc>
          <w:tcPr>
            <w:tcW w:w="1901" w:type="pct"/>
            <w:tcBorders>
              <w:top w:val="nil"/>
              <w:left w:val="single" w:sz="4" w:space="0" w:color="auto"/>
              <w:bottom w:val="single" w:sz="4" w:space="0" w:color="auto"/>
              <w:right w:val="single" w:sz="4" w:space="0" w:color="auto"/>
            </w:tcBorders>
            <w:noWrap/>
            <w:vAlign w:val="center"/>
            <w:hideMark/>
          </w:tcPr>
          <w:p w14:paraId="3B8002B6" w14:textId="77777777" w:rsidR="00932144" w:rsidRPr="00932144" w:rsidRDefault="00932144" w:rsidP="00932144">
            <w:pPr>
              <w:spacing w:after="0" w:line="240" w:lineRule="auto"/>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Cambio de carpeta</w:t>
            </w:r>
          </w:p>
        </w:tc>
        <w:tc>
          <w:tcPr>
            <w:tcW w:w="182" w:type="pct"/>
            <w:tcBorders>
              <w:top w:val="nil"/>
              <w:left w:val="nil"/>
              <w:bottom w:val="single" w:sz="4" w:space="0" w:color="auto"/>
              <w:right w:val="single" w:sz="4" w:space="0" w:color="auto"/>
            </w:tcBorders>
            <w:noWrap/>
            <w:vAlign w:val="center"/>
            <w:hideMark/>
          </w:tcPr>
          <w:p w14:paraId="38F4DE4E"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501162D"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5BC8CE6"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D761126"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57C9E1E"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8CAD165"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07CFEA22"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E55D70B"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E279FC8"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61298CE0"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20E69AF"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4DF91F29"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92D57C3"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0B8CB4F3"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0069157"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07027FE4"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05F0F3AC"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r>
      <w:tr w:rsidR="00932144" w:rsidRPr="00932144" w14:paraId="195FB226" w14:textId="77777777" w:rsidTr="00932144">
        <w:trPr>
          <w:trHeight w:val="240"/>
        </w:trPr>
        <w:tc>
          <w:tcPr>
            <w:tcW w:w="1901" w:type="pct"/>
            <w:tcBorders>
              <w:top w:val="nil"/>
              <w:left w:val="single" w:sz="4" w:space="0" w:color="auto"/>
              <w:bottom w:val="single" w:sz="4" w:space="0" w:color="auto"/>
              <w:right w:val="single" w:sz="4" w:space="0" w:color="auto"/>
            </w:tcBorders>
            <w:noWrap/>
            <w:vAlign w:val="center"/>
            <w:hideMark/>
          </w:tcPr>
          <w:p w14:paraId="0727E105" w14:textId="77777777" w:rsidR="00932144" w:rsidRPr="00932144" w:rsidRDefault="00932144" w:rsidP="00932144">
            <w:pPr>
              <w:spacing w:after="0" w:line="240" w:lineRule="auto"/>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Cambio de losa</w:t>
            </w:r>
          </w:p>
        </w:tc>
        <w:tc>
          <w:tcPr>
            <w:tcW w:w="182" w:type="pct"/>
            <w:tcBorders>
              <w:top w:val="nil"/>
              <w:left w:val="nil"/>
              <w:bottom w:val="single" w:sz="4" w:space="0" w:color="auto"/>
              <w:right w:val="single" w:sz="4" w:space="0" w:color="auto"/>
            </w:tcBorders>
            <w:noWrap/>
            <w:vAlign w:val="center"/>
            <w:hideMark/>
          </w:tcPr>
          <w:p w14:paraId="1FF02D39"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C03A438"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2BFE13F"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630ECC0"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DF76ACC"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7C90747"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628E951"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A8B7695"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35107C6"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6A40202"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CEDE0B6"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CD2AC17"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4920BF81"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085F86D7"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3C4AAD0"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AD9DD0E"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30246B7"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r>
      <w:tr w:rsidR="00932144" w:rsidRPr="00932144" w14:paraId="7A91FC49" w14:textId="77777777" w:rsidTr="00932144">
        <w:trPr>
          <w:trHeight w:val="240"/>
        </w:trPr>
        <w:tc>
          <w:tcPr>
            <w:tcW w:w="1901" w:type="pct"/>
            <w:tcBorders>
              <w:top w:val="nil"/>
              <w:left w:val="single" w:sz="4" w:space="0" w:color="auto"/>
              <w:bottom w:val="single" w:sz="4" w:space="0" w:color="auto"/>
              <w:right w:val="single" w:sz="4" w:space="0" w:color="auto"/>
            </w:tcBorders>
            <w:noWrap/>
            <w:vAlign w:val="center"/>
            <w:hideMark/>
          </w:tcPr>
          <w:p w14:paraId="07422337" w14:textId="77777777" w:rsidR="00932144" w:rsidRPr="00932144" w:rsidRDefault="00932144" w:rsidP="00932144">
            <w:pPr>
              <w:spacing w:after="0" w:line="240" w:lineRule="auto"/>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lastRenderedPageBreak/>
              <w:t>Parcheo</w:t>
            </w:r>
          </w:p>
        </w:tc>
        <w:tc>
          <w:tcPr>
            <w:tcW w:w="182" w:type="pct"/>
            <w:tcBorders>
              <w:top w:val="nil"/>
              <w:left w:val="nil"/>
              <w:bottom w:val="single" w:sz="4" w:space="0" w:color="auto"/>
              <w:right w:val="single" w:sz="4" w:space="0" w:color="auto"/>
            </w:tcBorders>
            <w:noWrap/>
            <w:vAlign w:val="center"/>
            <w:hideMark/>
          </w:tcPr>
          <w:p w14:paraId="0F4DAC6E"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1DCBB53"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C0B1DF0"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18888A2"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DEE7FD8"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1AB8F3C"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DA2BDBF"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7563722"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18DD8CF"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19C365A7"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81F7315"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98EEE67"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B5CD656"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239770D1"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03CFD806"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79F0657"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0AC31F3C"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r>
      <w:tr w:rsidR="00932144" w:rsidRPr="00932144" w14:paraId="304115E6" w14:textId="77777777" w:rsidTr="00932144">
        <w:trPr>
          <w:trHeight w:val="240"/>
        </w:trPr>
        <w:tc>
          <w:tcPr>
            <w:tcW w:w="1901" w:type="pct"/>
            <w:tcBorders>
              <w:top w:val="nil"/>
              <w:left w:val="single" w:sz="4" w:space="0" w:color="auto"/>
              <w:bottom w:val="single" w:sz="4" w:space="0" w:color="auto"/>
              <w:right w:val="single" w:sz="4" w:space="0" w:color="auto"/>
            </w:tcBorders>
            <w:noWrap/>
            <w:vAlign w:val="center"/>
            <w:hideMark/>
          </w:tcPr>
          <w:p w14:paraId="4D888543" w14:textId="77777777" w:rsidR="00932144" w:rsidRPr="00932144" w:rsidRDefault="00932144" w:rsidP="00932144">
            <w:pPr>
              <w:spacing w:after="0" w:line="240" w:lineRule="auto"/>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Bacheo</w:t>
            </w:r>
          </w:p>
        </w:tc>
        <w:tc>
          <w:tcPr>
            <w:tcW w:w="182" w:type="pct"/>
            <w:tcBorders>
              <w:top w:val="nil"/>
              <w:left w:val="nil"/>
              <w:bottom w:val="single" w:sz="4" w:space="0" w:color="auto"/>
              <w:right w:val="single" w:sz="4" w:space="0" w:color="auto"/>
            </w:tcBorders>
            <w:noWrap/>
            <w:vAlign w:val="center"/>
            <w:hideMark/>
          </w:tcPr>
          <w:p w14:paraId="096D4837"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0781689"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A055438"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197CC901"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337EAFA"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33E5AD3"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A2F40F8"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41DC4EB9"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BC4E6E0"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0BD9E6C9"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1776477"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C5612F5"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D21FFCC"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0C5EF0D5"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149C5F0"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63B689E"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0296CD5"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r>
      <w:tr w:rsidR="00932144" w:rsidRPr="00932144" w14:paraId="1F9E9508" w14:textId="77777777" w:rsidTr="00932144">
        <w:trPr>
          <w:trHeight w:val="240"/>
        </w:trPr>
        <w:tc>
          <w:tcPr>
            <w:tcW w:w="1901" w:type="pct"/>
            <w:tcBorders>
              <w:top w:val="nil"/>
              <w:left w:val="single" w:sz="4" w:space="0" w:color="auto"/>
              <w:bottom w:val="single" w:sz="4" w:space="0" w:color="auto"/>
              <w:right w:val="single" w:sz="4" w:space="0" w:color="auto"/>
            </w:tcBorders>
            <w:noWrap/>
            <w:vAlign w:val="center"/>
            <w:hideMark/>
          </w:tcPr>
          <w:p w14:paraId="4BF1EF52" w14:textId="4720C054" w:rsidR="00932144" w:rsidRPr="00932144" w:rsidRDefault="00932144" w:rsidP="00B47446">
            <w:pPr>
              <w:spacing w:after="0" w:line="240" w:lineRule="auto"/>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xml:space="preserve">Fresado estabilizado </w:t>
            </w:r>
            <w:r w:rsidR="00B47446">
              <w:rPr>
                <w:rFonts w:ascii="Arial" w:eastAsia="Times New Roman" w:hAnsi="Arial" w:cs="Arial"/>
                <w:color w:val="000000"/>
                <w:kern w:val="0"/>
                <w:sz w:val="16"/>
                <w:szCs w:val="16"/>
                <w:lang w:eastAsia="es-CO"/>
                <w14:ligatures w14:val="none"/>
              </w:rPr>
              <w:t>(</w:t>
            </w:r>
            <w:r w:rsidRPr="00932144">
              <w:rPr>
                <w:rFonts w:ascii="Arial" w:eastAsia="Times New Roman" w:hAnsi="Arial" w:cs="Arial"/>
                <w:color w:val="000000"/>
                <w:kern w:val="0"/>
                <w:sz w:val="16"/>
                <w:szCs w:val="16"/>
                <w:lang w:eastAsia="es-CO"/>
                <w14:ligatures w14:val="none"/>
              </w:rPr>
              <w:t>acción de movilidad</w:t>
            </w:r>
            <w:r w:rsidR="00B47446">
              <w:rPr>
                <w:rFonts w:ascii="Arial" w:eastAsia="Times New Roman" w:hAnsi="Arial" w:cs="Arial"/>
                <w:color w:val="000000"/>
                <w:kern w:val="0"/>
                <w:sz w:val="16"/>
                <w:szCs w:val="16"/>
                <w:lang w:eastAsia="es-CO"/>
                <w14:ligatures w14:val="none"/>
              </w:rPr>
              <w:t>)</w:t>
            </w:r>
          </w:p>
        </w:tc>
        <w:tc>
          <w:tcPr>
            <w:tcW w:w="182" w:type="pct"/>
            <w:tcBorders>
              <w:top w:val="nil"/>
              <w:left w:val="nil"/>
              <w:bottom w:val="single" w:sz="4" w:space="0" w:color="auto"/>
              <w:right w:val="single" w:sz="4" w:space="0" w:color="auto"/>
            </w:tcBorders>
            <w:noWrap/>
            <w:vAlign w:val="center"/>
            <w:hideMark/>
          </w:tcPr>
          <w:p w14:paraId="1B7703AB"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FD479A8"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54C0742"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0BF5806"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7A0D159"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F8BFDC6"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89388D9"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6EF5A03B"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010E880"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03B45417"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80AA4D0"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0B618AB8"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8136F70"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5CA6F72C"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0C654AE0"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4F61877"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01563B3"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r>
      <w:tr w:rsidR="00932144" w:rsidRPr="00932144" w14:paraId="08136737" w14:textId="77777777" w:rsidTr="00932144">
        <w:trPr>
          <w:trHeight w:val="240"/>
        </w:trPr>
        <w:tc>
          <w:tcPr>
            <w:tcW w:w="1901" w:type="pct"/>
            <w:tcBorders>
              <w:top w:val="nil"/>
              <w:left w:val="single" w:sz="4" w:space="0" w:color="auto"/>
              <w:bottom w:val="single" w:sz="4" w:space="0" w:color="auto"/>
              <w:right w:val="single" w:sz="4" w:space="0" w:color="auto"/>
            </w:tcBorders>
            <w:noWrap/>
            <w:vAlign w:val="center"/>
            <w:hideMark/>
          </w:tcPr>
          <w:p w14:paraId="21C826EE" w14:textId="5523EB4A" w:rsidR="00932144" w:rsidRPr="00932144" w:rsidRDefault="00932144" w:rsidP="00932144">
            <w:pPr>
              <w:spacing w:after="0" w:line="240" w:lineRule="auto"/>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Fresado estabilizado</w:t>
            </w:r>
            <w:r w:rsidR="00B47446">
              <w:rPr>
                <w:rFonts w:ascii="Arial" w:eastAsia="Times New Roman" w:hAnsi="Arial" w:cs="Arial"/>
                <w:color w:val="000000"/>
                <w:kern w:val="0"/>
                <w:sz w:val="16"/>
                <w:szCs w:val="16"/>
                <w:lang w:eastAsia="es-CO"/>
                <w14:ligatures w14:val="none"/>
              </w:rPr>
              <w:t xml:space="preserve"> (mejoramiento)</w:t>
            </w:r>
          </w:p>
        </w:tc>
        <w:tc>
          <w:tcPr>
            <w:tcW w:w="182" w:type="pct"/>
            <w:tcBorders>
              <w:top w:val="nil"/>
              <w:left w:val="nil"/>
              <w:bottom w:val="single" w:sz="4" w:space="0" w:color="auto"/>
              <w:right w:val="single" w:sz="4" w:space="0" w:color="auto"/>
            </w:tcBorders>
            <w:noWrap/>
            <w:vAlign w:val="center"/>
            <w:hideMark/>
          </w:tcPr>
          <w:p w14:paraId="168A35D4"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4F3FD6CA"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F1FD5E1"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635CF20D"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FBECA57"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556561D7"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2D676739"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72EFC1AE"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2E63774"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04EA581A"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D4293C5"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E2BBA7D"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E9E4A05"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398A57FE"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0B5E6B44"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045C7D3"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00FC55D"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r>
      <w:tr w:rsidR="00932144" w:rsidRPr="00932144" w14:paraId="5343C8DC" w14:textId="77777777" w:rsidTr="00932144">
        <w:trPr>
          <w:trHeight w:val="240"/>
        </w:trPr>
        <w:tc>
          <w:tcPr>
            <w:tcW w:w="1901" w:type="pct"/>
            <w:tcBorders>
              <w:top w:val="nil"/>
              <w:left w:val="single" w:sz="4" w:space="0" w:color="auto"/>
              <w:bottom w:val="single" w:sz="4" w:space="0" w:color="auto"/>
              <w:right w:val="single" w:sz="4" w:space="0" w:color="auto"/>
            </w:tcBorders>
            <w:noWrap/>
            <w:vAlign w:val="center"/>
            <w:hideMark/>
          </w:tcPr>
          <w:p w14:paraId="6B6B6811" w14:textId="77777777" w:rsidR="00932144" w:rsidRPr="00932144" w:rsidRDefault="00932144" w:rsidP="00932144">
            <w:pPr>
              <w:spacing w:after="0" w:line="240" w:lineRule="auto"/>
              <w:rPr>
                <w:rFonts w:ascii="Arial" w:eastAsia="Times New Roman" w:hAnsi="Arial" w:cs="Arial"/>
                <w:b/>
                <w:bCs/>
                <w:color w:val="000000"/>
                <w:kern w:val="0"/>
                <w:sz w:val="16"/>
                <w:szCs w:val="16"/>
                <w:lang w:eastAsia="es-CO"/>
                <w14:ligatures w14:val="none"/>
              </w:rPr>
            </w:pPr>
            <w:r w:rsidRPr="00932144">
              <w:rPr>
                <w:rFonts w:ascii="Arial" w:eastAsia="Times New Roman" w:hAnsi="Arial" w:cs="Arial"/>
                <w:b/>
                <w:bCs/>
                <w:color w:val="000000"/>
                <w:kern w:val="0"/>
                <w:sz w:val="16"/>
                <w:szCs w:val="16"/>
                <w:lang w:eastAsia="es-CO"/>
                <w14:ligatures w14:val="none"/>
              </w:rPr>
              <w:t>Mantenimiento rutinario</w:t>
            </w:r>
          </w:p>
        </w:tc>
        <w:tc>
          <w:tcPr>
            <w:tcW w:w="182" w:type="pct"/>
            <w:tcBorders>
              <w:top w:val="nil"/>
              <w:left w:val="nil"/>
              <w:bottom w:val="single" w:sz="4" w:space="0" w:color="auto"/>
              <w:right w:val="single" w:sz="4" w:space="0" w:color="auto"/>
            </w:tcBorders>
            <w:noWrap/>
            <w:vAlign w:val="center"/>
            <w:hideMark/>
          </w:tcPr>
          <w:p w14:paraId="12845222"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94FA2DD"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F27E12E"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7F6AD4E"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0D634C1A"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56B2EDA"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BF13DE1"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0DFD507"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5FC43C9"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9C1527A"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08861812"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B5626DC"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31D81DD"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E0BE11D"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8C7E99B"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859B181"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3FB85AB"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r>
      <w:tr w:rsidR="00932144" w:rsidRPr="00932144" w14:paraId="238264A0" w14:textId="77777777" w:rsidTr="00932144">
        <w:trPr>
          <w:trHeight w:val="240"/>
        </w:trPr>
        <w:tc>
          <w:tcPr>
            <w:tcW w:w="1901" w:type="pct"/>
            <w:tcBorders>
              <w:top w:val="nil"/>
              <w:left w:val="single" w:sz="4" w:space="0" w:color="auto"/>
              <w:bottom w:val="single" w:sz="4" w:space="0" w:color="auto"/>
              <w:right w:val="single" w:sz="4" w:space="0" w:color="auto"/>
            </w:tcBorders>
            <w:noWrap/>
            <w:vAlign w:val="center"/>
            <w:hideMark/>
          </w:tcPr>
          <w:p w14:paraId="6A7D94A8" w14:textId="77777777" w:rsidR="00932144" w:rsidRPr="00932144" w:rsidRDefault="00932144" w:rsidP="00932144">
            <w:pPr>
              <w:spacing w:after="0" w:line="240" w:lineRule="auto"/>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Sello de fisura</w:t>
            </w:r>
          </w:p>
        </w:tc>
        <w:tc>
          <w:tcPr>
            <w:tcW w:w="182" w:type="pct"/>
            <w:tcBorders>
              <w:top w:val="nil"/>
              <w:left w:val="nil"/>
              <w:bottom w:val="single" w:sz="4" w:space="0" w:color="auto"/>
              <w:right w:val="single" w:sz="4" w:space="0" w:color="auto"/>
            </w:tcBorders>
            <w:noWrap/>
            <w:vAlign w:val="center"/>
            <w:hideMark/>
          </w:tcPr>
          <w:p w14:paraId="6EBCF115"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1799CBA"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17E6D34"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A30315E"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5E2B5F1"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56AD3BD"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E49D6CC"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1C2217B"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F8B4F8F"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E782605"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2577E6E"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19A4264"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5F1B6B1"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4FA7F44"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68F11ACF"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049E5F81"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AC28558"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r>
      <w:tr w:rsidR="00932144" w:rsidRPr="00932144" w14:paraId="734D16AC" w14:textId="77777777" w:rsidTr="00932144">
        <w:trPr>
          <w:trHeight w:val="240"/>
        </w:trPr>
        <w:tc>
          <w:tcPr>
            <w:tcW w:w="1901" w:type="pct"/>
            <w:tcBorders>
              <w:top w:val="nil"/>
              <w:left w:val="single" w:sz="4" w:space="0" w:color="auto"/>
              <w:bottom w:val="single" w:sz="4" w:space="0" w:color="auto"/>
              <w:right w:val="single" w:sz="4" w:space="0" w:color="auto"/>
            </w:tcBorders>
            <w:noWrap/>
            <w:vAlign w:val="center"/>
            <w:hideMark/>
          </w:tcPr>
          <w:p w14:paraId="5C5B17EE" w14:textId="77777777" w:rsidR="00932144" w:rsidRPr="00932144" w:rsidRDefault="00932144" w:rsidP="00932144">
            <w:pPr>
              <w:spacing w:after="0" w:line="240" w:lineRule="auto"/>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Sello de grietas</w:t>
            </w:r>
          </w:p>
        </w:tc>
        <w:tc>
          <w:tcPr>
            <w:tcW w:w="182" w:type="pct"/>
            <w:tcBorders>
              <w:top w:val="nil"/>
              <w:left w:val="nil"/>
              <w:bottom w:val="single" w:sz="4" w:space="0" w:color="auto"/>
              <w:right w:val="single" w:sz="4" w:space="0" w:color="auto"/>
            </w:tcBorders>
            <w:noWrap/>
            <w:vAlign w:val="center"/>
            <w:hideMark/>
          </w:tcPr>
          <w:p w14:paraId="2DB1DC14"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B54C435"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DF7F009"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BC04762"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A7F6AB2"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52CFE4F"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A25201F"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D4E362D"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C81524A"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83E909D"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033EA590"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5624694"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63A5742"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732785C"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26404527"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0AA9B9F2"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C4F250C"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r>
      <w:tr w:rsidR="00932144" w:rsidRPr="00932144" w14:paraId="70C1B167" w14:textId="77777777" w:rsidTr="00932144">
        <w:trPr>
          <w:trHeight w:val="240"/>
        </w:trPr>
        <w:tc>
          <w:tcPr>
            <w:tcW w:w="1901" w:type="pct"/>
            <w:tcBorders>
              <w:top w:val="nil"/>
              <w:left w:val="single" w:sz="4" w:space="0" w:color="auto"/>
              <w:bottom w:val="single" w:sz="4" w:space="0" w:color="auto"/>
              <w:right w:val="single" w:sz="4" w:space="0" w:color="auto"/>
            </w:tcBorders>
            <w:noWrap/>
            <w:vAlign w:val="center"/>
            <w:hideMark/>
          </w:tcPr>
          <w:p w14:paraId="6F6BB21A" w14:textId="77777777" w:rsidR="00932144" w:rsidRPr="00932144" w:rsidRDefault="00932144" w:rsidP="00932144">
            <w:pPr>
              <w:spacing w:after="0" w:line="240" w:lineRule="auto"/>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Sello de junta</w:t>
            </w:r>
          </w:p>
        </w:tc>
        <w:tc>
          <w:tcPr>
            <w:tcW w:w="182" w:type="pct"/>
            <w:tcBorders>
              <w:top w:val="nil"/>
              <w:left w:val="nil"/>
              <w:bottom w:val="single" w:sz="4" w:space="0" w:color="auto"/>
              <w:right w:val="single" w:sz="4" w:space="0" w:color="auto"/>
            </w:tcBorders>
            <w:noWrap/>
            <w:vAlign w:val="center"/>
            <w:hideMark/>
          </w:tcPr>
          <w:p w14:paraId="119C85C3"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CC4361F"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E5D2A83"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734C8F7"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F0EA2B7"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F853168"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3C51E0C"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C1EA633"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EDAC553"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9D0CFFA"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AC786F5"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3913660"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4DFE4C2"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C579EE6"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0877AEC8"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278DE3C"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1F28AC0"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r>
      <w:tr w:rsidR="00932144" w:rsidRPr="00932144" w14:paraId="5F7FED7D" w14:textId="77777777" w:rsidTr="00932144">
        <w:trPr>
          <w:trHeight w:val="240"/>
        </w:trPr>
        <w:tc>
          <w:tcPr>
            <w:tcW w:w="1901" w:type="pct"/>
            <w:tcBorders>
              <w:top w:val="nil"/>
              <w:left w:val="single" w:sz="4" w:space="0" w:color="auto"/>
              <w:bottom w:val="single" w:sz="4" w:space="0" w:color="auto"/>
              <w:right w:val="single" w:sz="4" w:space="0" w:color="auto"/>
            </w:tcBorders>
            <w:noWrap/>
            <w:vAlign w:val="center"/>
            <w:hideMark/>
          </w:tcPr>
          <w:p w14:paraId="51BFAB76" w14:textId="77777777" w:rsidR="00932144" w:rsidRPr="00932144" w:rsidRDefault="00932144" w:rsidP="00932144">
            <w:pPr>
              <w:spacing w:after="0" w:line="240" w:lineRule="auto"/>
              <w:rPr>
                <w:rFonts w:ascii="Arial" w:eastAsia="Times New Roman" w:hAnsi="Arial" w:cs="Arial"/>
                <w:b/>
                <w:bCs/>
                <w:color w:val="000000"/>
                <w:kern w:val="0"/>
                <w:sz w:val="16"/>
                <w:szCs w:val="16"/>
                <w:lang w:eastAsia="es-CO"/>
                <w14:ligatures w14:val="none"/>
              </w:rPr>
            </w:pPr>
            <w:r w:rsidRPr="00932144">
              <w:rPr>
                <w:rFonts w:ascii="Arial" w:eastAsia="Times New Roman" w:hAnsi="Arial" w:cs="Arial"/>
                <w:b/>
                <w:bCs/>
                <w:color w:val="000000"/>
                <w:kern w:val="0"/>
                <w:sz w:val="16"/>
                <w:szCs w:val="16"/>
                <w:lang w:eastAsia="es-CO"/>
                <w14:ligatures w14:val="none"/>
              </w:rPr>
              <w:t>Espacio público</w:t>
            </w:r>
          </w:p>
        </w:tc>
        <w:tc>
          <w:tcPr>
            <w:tcW w:w="182" w:type="pct"/>
            <w:tcBorders>
              <w:top w:val="nil"/>
              <w:left w:val="nil"/>
              <w:bottom w:val="single" w:sz="4" w:space="0" w:color="auto"/>
              <w:right w:val="single" w:sz="4" w:space="0" w:color="auto"/>
            </w:tcBorders>
            <w:noWrap/>
            <w:vAlign w:val="center"/>
            <w:hideMark/>
          </w:tcPr>
          <w:p w14:paraId="4121AF33"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44B0F7E"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0E9E380F"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6D93E69"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373C2D5E"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AA54638"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183885E"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3E135690"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06ECB90B"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2838F99"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C28A7B0"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EB5F33D"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35413F02"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31AED05"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B03A29F"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35828461"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B1D562D"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r>
      <w:tr w:rsidR="00932144" w:rsidRPr="00932144" w14:paraId="72E03E16" w14:textId="77777777" w:rsidTr="00932144">
        <w:trPr>
          <w:trHeight w:val="240"/>
        </w:trPr>
        <w:tc>
          <w:tcPr>
            <w:tcW w:w="1901" w:type="pct"/>
            <w:tcBorders>
              <w:top w:val="nil"/>
              <w:left w:val="single" w:sz="4" w:space="0" w:color="auto"/>
              <w:bottom w:val="single" w:sz="4" w:space="0" w:color="auto"/>
              <w:right w:val="single" w:sz="4" w:space="0" w:color="auto"/>
            </w:tcBorders>
            <w:noWrap/>
            <w:vAlign w:val="center"/>
            <w:hideMark/>
          </w:tcPr>
          <w:p w14:paraId="49C6B90A" w14:textId="77777777" w:rsidR="00932144" w:rsidRPr="00932144" w:rsidRDefault="00932144" w:rsidP="00932144">
            <w:pPr>
              <w:spacing w:after="0" w:line="240" w:lineRule="auto"/>
              <w:rPr>
                <w:rFonts w:ascii="Arial" w:eastAsia="Times New Roman" w:hAnsi="Arial" w:cs="Arial"/>
                <w:b/>
                <w:bCs/>
                <w:color w:val="000000"/>
                <w:kern w:val="0"/>
                <w:sz w:val="16"/>
                <w:szCs w:val="16"/>
                <w:lang w:eastAsia="es-CO"/>
                <w14:ligatures w14:val="none"/>
              </w:rPr>
            </w:pPr>
            <w:r w:rsidRPr="00932144">
              <w:rPr>
                <w:rFonts w:ascii="Arial" w:eastAsia="Times New Roman" w:hAnsi="Arial" w:cs="Arial"/>
                <w:b/>
                <w:bCs/>
                <w:color w:val="000000"/>
                <w:kern w:val="0"/>
                <w:sz w:val="16"/>
                <w:szCs w:val="16"/>
                <w:lang w:eastAsia="es-CO"/>
                <w14:ligatures w14:val="none"/>
              </w:rPr>
              <w:t>Cicloinfraestructura</w:t>
            </w:r>
          </w:p>
        </w:tc>
        <w:tc>
          <w:tcPr>
            <w:tcW w:w="182" w:type="pct"/>
            <w:tcBorders>
              <w:top w:val="nil"/>
              <w:left w:val="nil"/>
              <w:bottom w:val="single" w:sz="4" w:space="0" w:color="auto"/>
              <w:right w:val="single" w:sz="4" w:space="0" w:color="auto"/>
            </w:tcBorders>
            <w:noWrap/>
            <w:vAlign w:val="center"/>
            <w:hideMark/>
          </w:tcPr>
          <w:p w14:paraId="67B58C4C"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AD42D61"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8DDC00C"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E1D7615"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B47E8DB"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0BD02B0"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E1CC76B"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11B3786"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C2DFFD9"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BBCFE86"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2C7D3A97"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B3D7983"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06B7B71"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166B8AA0"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6B1D72B"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F986B8E"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56305BE"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r>
      <w:tr w:rsidR="00932144" w:rsidRPr="00932144" w14:paraId="21DD4828" w14:textId="77777777" w:rsidTr="00932144">
        <w:trPr>
          <w:trHeight w:val="240"/>
        </w:trPr>
        <w:tc>
          <w:tcPr>
            <w:tcW w:w="1901" w:type="pct"/>
            <w:tcBorders>
              <w:top w:val="nil"/>
              <w:left w:val="single" w:sz="4" w:space="0" w:color="auto"/>
              <w:bottom w:val="single" w:sz="4" w:space="0" w:color="auto"/>
              <w:right w:val="single" w:sz="4" w:space="0" w:color="auto"/>
            </w:tcBorders>
            <w:noWrap/>
            <w:vAlign w:val="center"/>
            <w:hideMark/>
          </w:tcPr>
          <w:p w14:paraId="1FBAB9C5" w14:textId="77777777" w:rsidR="00932144" w:rsidRPr="00932144" w:rsidRDefault="00932144" w:rsidP="00932144">
            <w:pPr>
              <w:spacing w:after="0" w:line="240" w:lineRule="auto"/>
              <w:rPr>
                <w:rFonts w:ascii="Arial" w:eastAsia="Times New Roman" w:hAnsi="Arial" w:cs="Arial"/>
                <w:b/>
                <w:bCs/>
                <w:color w:val="000000"/>
                <w:kern w:val="0"/>
                <w:sz w:val="16"/>
                <w:szCs w:val="16"/>
                <w:lang w:eastAsia="es-CO"/>
                <w14:ligatures w14:val="none"/>
              </w:rPr>
            </w:pPr>
            <w:r w:rsidRPr="00932144">
              <w:rPr>
                <w:rFonts w:ascii="Arial" w:eastAsia="Times New Roman" w:hAnsi="Arial" w:cs="Arial"/>
                <w:b/>
                <w:bCs/>
                <w:color w:val="000000"/>
                <w:kern w:val="0"/>
                <w:sz w:val="16"/>
                <w:szCs w:val="16"/>
                <w:lang w:eastAsia="es-CO"/>
                <w14:ligatures w14:val="none"/>
              </w:rPr>
              <w:t>Obras de bioingeniería</w:t>
            </w:r>
          </w:p>
        </w:tc>
        <w:tc>
          <w:tcPr>
            <w:tcW w:w="182" w:type="pct"/>
            <w:tcBorders>
              <w:top w:val="nil"/>
              <w:left w:val="nil"/>
              <w:bottom w:val="single" w:sz="4" w:space="0" w:color="auto"/>
              <w:right w:val="single" w:sz="4" w:space="0" w:color="auto"/>
            </w:tcBorders>
            <w:noWrap/>
            <w:vAlign w:val="center"/>
            <w:hideMark/>
          </w:tcPr>
          <w:p w14:paraId="59758412"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0C5887A6"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B58AE5E"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426156D"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410E92A"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7CDBFAF"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B3F64BC"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A0830B3"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74129E7"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9F16BD0"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DC21628"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9D8BF4B"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B2F7403"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6829A24"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B602514"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27B4D7B"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6F5819A9"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r>
      <w:tr w:rsidR="00932144" w:rsidRPr="00932144" w14:paraId="6153F3D8" w14:textId="77777777" w:rsidTr="00932144">
        <w:trPr>
          <w:trHeight w:val="240"/>
        </w:trPr>
        <w:tc>
          <w:tcPr>
            <w:tcW w:w="1901" w:type="pct"/>
            <w:tcBorders>
              <w:top w:val="nil"/>
              <w:left w:val="single" w:sz="4" w:space="0" w:color="auto"/>
              <w:bottom w:val="single" w:sz="4" w:space="0" w:color="auto"/>
              <w:right w:val="single" w:sz="4" w:space="0" w:color="auto"/>
            </w:tcBorders>
            <w:noWrap/>
            <w:vAlign w:val="center"/>
            <w:hideMark/>
          </w:tcPr>
          <w:p w14:paraId="4125DF67" w14:textId="77777777" w:rsidR="00932144" w:rsidRPr="00932144" w:rsidRDefault="00932144" w:rsidP="00932144">
            <w:pPr>
              <w:spacing w:after="0" w:line="240" w:lineRule="auto"/>
              <w:rPr>
                <w:rFonts w:ascii="Arial" w:eastAsia="Times New Roman" w:hAnsi="Arial" w:cs="Arial"/>
                <w:b/>
                <w:bCs/>
                <w:color w:val="000000"/>
                <w:kern w:val="0"/>
                <w:sz w:val="16"/>
                <w:szCs w:val="16"/>
                <w:lang w:eastAsia="es-CO"/>
                <w14:ligatures w14:val="none"/>
              </w:rPr>
            </w:pPr>
            <w:r w:rsidRPr="00932144">
              <w:rPr>
                <w:rFonts w:ascii="Arial" w:eastAsia="Times New Roman" w:hAnsi="Arial" w:cs="Arial"/>
                <w:b/>
                <w:bCs/>
                <w:color w:val="000000"/>
                <w:kern w:val="0"/>
                <w:sz w:val="16"/>
                <w:szCs w:val="16"/>
                <w:lang w:eastAsia="es-CO"/>
                <w14:ligatures w14:val="none"/>
              </w:rPr>
              <w:t>Apoyo interinstitucional</w:t>
            </w:r>
          </w:p>
        </w:tc>
        <w:tc>
          <w:tcPr>
            <w:tcW w:w="182" w:type="pct"/>
            <w:tcBorders>
              <w:top w:val="nil"/>
              <w:left w:val="nil"/>
              <w:bottom w:val="single" w:sz="4" w:space="0" w:color="auto"/>
              <w:right w:val="single" w:sz="4" w:space="0" w:color="auto"/>
            </w:tcBorders>
            <w:noWrap/>
            <w:vAlign w:val="center"/>
            <w:hideMark/>
          </w:tcPr>
          <w:p w14:paraId="64F84716"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3CBFA93"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3589C3D"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96EAAE6"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059F1220"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286FD90"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FBA5008"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99D3120"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E7279E1"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8BAA419"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B363A7B"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A6E73FF"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0A64EC62"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CCD30E9"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6DA3528"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C36298E"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04E50741"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r>
      <w:tr w:rsidR="00932144" w:rsidRPr="00932144" w14:paraId="19206EB9" w14:textId="77777777" w:rsidTr="00932144">
        <w:trPr>
          <w:trHeight w:val="240"/>
        </w:trPr>
        <w:tc>
          <w:tcPr>
            <w:tcW w:w="1901" w:type="pct"/>
            <w:tcBorders>
              <w:top w:val="nil"/>
              <w:left w:val="single" w:sz="4" w:space="0" w:color="auto"/>
              <w:bottom w:val="single" w:sz="4" w:space="0" w:color="auto"/>
              <w:right w:val="single" w:sz="4" w:space="0" w:color="auto"/>
            </w:tcBorders>
            <w:noWrap/>
            <w:vAlign w:val="center"/>
            <w:hideMark/>
          </w:tcPr>
          <w:p w14:paraId="6CBE9E40" w14:textId="77777777" w:rsidR="00932144" w:rsidRPr="00932144" w:rsidRDefault="00932144" w:rsidP="00932144">
            <w:pPr>
              <w:spacing w:after="0" w:line="240" w:lineRule="auto"/>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Resaltos parabólicos</w:t>
            </w:r>
          </w:p>
        </w:tc>
        <w:tc>
          <w:tcPr>
            <w:tcW w:w="182" w:type="pct"/>
            <w:tcBorders>
              <w:top w:val="nil"/>
              <w:left w:val="nil"/>
              <w:bottom w:val="single" w:sz="4" w:space="0" w:color="auto"/>
              <w:right w:val="single" w:sz="4" w:space="0" w:color="auto"/>
            </w:tcBorders>
            <w:noWrap/>
            <w:vAlign w:val="center"/>
            <w:hideMark/>
          </w:tcPr>
          <w:p w14:paraId="67C9F5F5"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9EDA9D2"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D98B3C2"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634E47B"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62E15B4"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1037E1F"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E0A3C09"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9ADF7C4"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206F385"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2FB8FC93"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66BE6346"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0F36666"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04AC1519"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8B222D8"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4EF8C3D"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4E3DCD9"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49C3EC2"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r>
      <w:tr w:rsidR="00932144" w:rsidRPr="00932144" w14:paraId="55C80ED2" w14:textId="77777777" w:rsidTr="00932144">
        <w:trPr>
          <w:trHeight w:val="240"/>
        </w:trPr>
        <w:tc>
          <w:tcPr>
            <w:tcW w:w="1901" w:type="pct"/>
            <w:tcBorders>
              <w:top w:val="nil"/>
              <w:left w:val="single" w:sz="4" w:space="0" w:color="auto"/>
              <w:bottom w:val="single" w:sz="4" w:space="0" w:color="auto"/>
              <w:right w:val="single" w:sz="4" w:space="0" w:color="auto"/>
            </w:tcBorders>
            <w:noWrap/>
            <w:vAlign w:val="center"/>
            <w:hideMark/>
          </w:tcPr>
          <w:p w14:paraId="0C44654F" w14:textId="77777777" w:rsidR="00932144" w:rsidRPr="00932144" w:rsidRDefault="00932144" w:rsidP="00932144">
            <w:pPr>
              <w:spacing w:after="0" w:line="240" w:lineRule="auto"/>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Pompeyanos</w:t>
            </w:r>
          </w:p>
        </w:tc>
        <w:tc>
          <w:tcPr>
            <w:tcW w:w="182" w:type="pct"/>
            <w:tcBorders>
              <w:top w:val="nil"/>
              <w:left w:val="nil"/>
              <w:bottom w:val="single" w:sz="4" w:space="0" w:color="auto"/>
              <w:right w:val="single" w:sz="4" w:space="0" w:color="auto"/>
            </w:tcBorders>
            <w:noWrap/>
            <w:vAlign w:val="center"/>
            <w:hideMark/>
          </w:tcPr>
          <w:p w14:paraId="36EF40B8"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392B574"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E47D81D"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253ABA7C"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910FAE4"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B75E07B"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431BED9"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337387E3"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230EF72"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A5EDC67"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043A3C28"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49226AC0"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X</w:t>
            </w:r>
          </w:p>
        </w:tc>
        <w:tc>
          <w:tcPr>
            <w:tcW w:w="182" w:type="pct"/>
            <w:tcBorders>
              <w:top w:val="nil"/>
              <w:left w:val="nil"/>
              <w:bottom w:val="single" w:sz="4" w:space="0" w:color="auto"/>
              <w:right w:val="single" w:sz="4" w:space="0" w:color="auto"/>
            </w:tcBorders>
            <w:noWrap/>
            <w:vAlign w:val="center"/>
            <w:hideMark/>
          </w:tcPr>
          <w:p w14:paraId="486625A3"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11BEA88C"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A54BD87"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7FF7C67F"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c>
          <w:tcPr>
            <w:tcW w:w="182" w:type="pct"/>
            <w:tcBorders>
              <w:top w:val="nil"/>
              <w:left w:val="nil"/>
              <w:bottom w:val="single" w:sz="4" w:space="0" w:color="auto"/>
              <w:right w:val="single" w:sz="4" w:space="0" w:color="auto"/>
            </w:tcBorders>
            <w:noWrap/>
            <w:vAlign w:val="center"/>
            <w:hideMark/>
          </w:tcPr>
          <w:p w14:paraId="5F86E9E6" w14:textId="77777777" w:rsidR="00932144" w:rsidRPr="00932144" w:rsidRDefault="00932144" w:rsidP="00932144">
            <w:pPr>
              <w:spacing w:after="0" w:line="240" w:lineRule="auto"/>
              <w:jc w:val="center"/>
              <w:rPr>
                <w:rFonts w:ascii="Arial" w:eastAsia="Times New Roman" w:hAnsi="Arial" w:cs="Arial"/>
                <w:color w:val="000000"/>
                <w:kern w:val="0"/>
                <w:sz w:val="16"/>
                <w:szCs w:val="16"/>
                <w:lang w:eastAsia="es-CO"/>
                <w14:ligatures w14:val="none"/>
              </w:rPr>
            </w:pPr>
            <w:r w:rsidRPr="00932144">
              <w:rPr>
                <w:rFonts w:ascii="Arial" w:eastAsia="Times New Roman" w:hAnsi="Arial" w:cs="Arial"/>
                <w:color w:val="000000"/>
                <w:kern w:val="0"/>
                <w:sz w:val="16"/>
                <w:szCs w:val="16"/>
                <w:lang w:eastAsia="es-CO"/>
                <w14:ligatures w14:val="none"/>
              </w:rPr>
              <w:t> </w:t>
            </w:r>
          </w:p>
        </w:tc>
      </w:tr>
    </w:tbl>
    <w:p w14:paraId="7ED08A5B" w14:textId="5D5D58B3" w:rsidR="003C54C4" w:rsidRPr="004A261F" w:rsidRDefault="003C54C4" w:rsidP="00104043">
      <w:pPr>
        <w:pStyle w:val="Ttulo1"/>
        <w:numPr>
          <w:ilvl w:val="0"/>
          <w:numId w:val="8"/>
        </w:numPr>
        <w:spacing w:before="120" w:after="120" w:line="240" w:lineRule="auto"/>
        <w:jc w:val="both"/>
        <w:rPr>
          <w:rFonts w:ascii="Arial" w:hAnsi="Arial" w:cs="Arial"/>
          <w:b/>
          <w:bCs/>
          <w:color w:val="000000" w:themeColor="text1"/>
          <w:sz w:val="20"/>
          <w:szCs w:val="20"/>
        </w:rPr>
      </w:pPr>
      <w:bookmarkStart w:id="17" w:name="_Toc217896996"/>
      <w:r w:rsidRPr="004A261F">
        <w:rPr>
          <w:rFonts w:ascii="Arial" w:hAnsi="Arial" w:cs="Arial"/>
          <w:b/>
          <w:bCs/>
          <w:color w:val="000000" w:themeColor="text1"/>
          <w:sz w:val="20"/>
          <w:szCs w:val="20"/>
        </w:rPr>
        <w:t>LINEAMIENTOS PARA EL AUTOCONTROL DE LA CALIDAD</w:t>
      </w:r>
      <w:bookmarkEnd w:id="17"/>
    </w:p>
    <w:p w14:paraId="186BDC46" w14:textId="37D540DD" w:rsidR="003A19A2" w:rsidRDefault="003A19A2" w:rsidP="00FC48D1">
      <w:pPr>
        <w:pStyle w:val="Prrafodelista"/>
        <w:numPr>
          <w:ilvl w:val="0"/>
          <w:numId w:val="9"/>
        </w:numPr>
        <w:jc w:val="both"/>
        <w:rPr>
          <w:rFonts w:ascii="Arial" w:hAnsi="Arial" w:cs="Arial"/>
          <w:sz w:val="20"/>
          <w:szCs w:val="20"/>
        </w:rPr>
      </w:pPr>
      <w:r w:rsidRPr="003C38D7">
        <w:rPr>
          <w:rFonts w:ascii="Arial" w:hAnsi="Arial" w:cs="Arial"/>
          <w:sz w:val="20"/>
          <w:szCs w:val="20"/>
        </w:rPr>
        <w:t>Reportar por medio de correo electrónico los materiales que no cumplan con las condiciones mínimas exigidas tales como sobre tamaños, material contaminado, alteraciones en las mezclas asfálticas, despacho de material diferente al solicitado, modificaciones de volumen en las cantidades solicitadas, o demás insumos con inconsistencias que puedan afectar las ac</w:t>
      </w:r>
      <w:r w:rsidR="003C38D7" w:rsidRPr="003C38D7">
        <w:rPr>
          <w:rFonts w:ascii="Arial" w:hAnsi="Arial" w:cs="Arial"/>
          <w:sz w:val="20"/>
          <w:szCs w:val="20"/>
        </w:rPr>
        <w:t xml:space="preserve">tividades proyectadas en obra, con el fin de solicitar al laboratorio el muestreo en campo. </w:t>
      </w:r>
    </w:p>
    <w:p w14:paraId="793C1743" w14:textId="5512A8B1" w:rsidR="00FC48D1" w:rsidRDefault="006B56B9" w:rsidP="00FC48D1">
      <w:pPr>
        <w:pStyle w:val="Prrafodelista"/>
        <w:numPr>
          <w:ilvl w:val="0"/>
          <w:numId w:val="9"/>
        </w:numPr>
        <w:jc w:val="both"/>
        <w:rPr>
          <w:rFonts w:ascii="Arial" w:hAnsi="Arial" w:cs="Arial"/>
          <w:sz w:val="20"/>
          <w:szCs w:val="20"/>
        </w:rPr>
      </w:pPr>
      <w:r>
        <w:rPr>
          <w:rFonts w:ascii="Arial" w:hAnsi="Arial" w:cs="Arial"/>
          <w:sz w:val="20"/>
          <w:szCs w:val="20"/>
        </w:rPr>
        <w:t>Inspeccionar</w:t>
      </w:r>
      <w:r w:rsidR="003C38D7">
        <w:rPr>
          <w:rFonts w:ascii="Arial" w:hAnsi="Arial" w:cs="Arial"/>
          <w:sz w:val="20"/>
          <w:szCs w:val="20"/>
        </w:rPr>
        <w:t xml:space="preserve"> la</w:t>
      </w:r>
      <w:r>
        <w:rPr>
          <w:rFonts w:ascii="Arial" w:hAnsi="Arial" w:cs="Arial"/>
          <w:sz w:val="20"/>
          <w:szCs w:val="20"/>
        </w:rPr>
        <w:t>s</w:t>
      </w:r>
      <w:r w:rsidR="003C38D7">
        <w:rPr>
          <w:rFonts w:ascii="Arial" w:hAnsi="Arial" w:cs="Arial"/>
          <w:sz w:val="20"/>
          <w:szCs w:val="20"/>
        </w:rPr>
        <w:t xml:space="preserve"> condiciones mínimas de los materiales con el fin de </w:t>
      </w:r>
      <w:r>
        <w:rPr>
          <w:rFonts w:ascii="Arial" w:hAnsi="Arial" w:cs="Arial"/>
          <w:sz w:val="20"/>
          <w:szCs w:val="20"/>
        </w:rPr>
        <w:t>salvaguard</w:t>
      </w:r>
      <w:r w:rsidR="00782C51">
        <w:rPr>
          <w:rFonts w:ascii="Arial" w:hAnsi="Arial" w:cs="Arial"/>
          <w:sz w:val="20"/>
          <w:szCs w:val="20"/>
        </w:rPr>
        <w:t>ar el manejo y toma de muestras para efectuar los ensayos necesarios.</w:t>
      </w:r>
    </w:p>
    <w:p w14:paraId="47DE6E22" w14:textId="33152E62" w:rsidR="0049550F" w:rsidRPr="0049550F" w:rsidRDefault="0049550F" w:rsidP="0049550F">
      <w:pPr>
        <w:pStyle w:val="Prrafodelista"/>
        <w:numPr>
          <w:ilvl w:val="0"/>
          <w:numId w:val="9"/>
        </w:numPr>
        <w:spacing w:before="120" w:after="120" w:line="276" w:lineRule="auto"/>
        <w:jc w:val="both"/>
        <w:rPr>
          <w:rFonts w:ascii="Arial" w:hAnsi="Arial" w:cs="Arial"/>
          <w:sz w:val="20"/>
          <w:szCs w:val="20"/>
        </w:rPr>
      </w:pPr>
      <w:r w:rsidRPr="00937B9B">
        <w:rPr>
          <w:rFonts w:ascii="Arial" w:hAnsi="Arial" w:cs="Arial"/>
          <w:sz w:val="20"/>
          <w:szCs w:val="20"/>
        </w:rPr>
        <w:t>Todas la</w:t>
      </w:r>
      <w:r>
        <w:rPr>
          <w:rFonts w:ascii="Arial" w:hAnsi="Arial" w:cs="Arial"/>
          <w:sz w:val="20"/>
          <w:szCs w:val="20"/>
        </w:rPr>
        <w:t>s mezclas</w:t>
      </w:r>
      <w:r w:rsidRPr="00937B9B">
        <w:rPr>
          <w:rFonts w:ascii="Arial" w:hAnsi="Arial" w:cs="Arial"/>
          <w:sz w:val="20"/>
          <w:szCs w:val="20"/>
        </w:rPr>
        <w:t xml:space="preserve"> deben tener en el diseño de mezcla o formula de trabajo, los ensayos necesarios</w:t>
      </w:r>
      <w:r>
        <w:rPr>
          <w:rFonts w:ascii="Arial" w:hAnsi="Arial" w:cs="Arial"/>
          <w:sz w:val="20"/>
          <w:szCs w:val="20"/>
        </w:rPr>
        <w:t xml:space="preserve"> aprobados</w:t>
      </w:r>
      <w:r w:rsidRPr="00937B9B">
        <w:rPr>
          <w:rFonts w:ascii="Arial" w:hAnsi="Arial" w:cs="Arial"/>
          <w:sz w:val="20"/>
          <w:szCs w:val="20"/>
        </w:rPr>
        <w:t xml:space="preserve"> para establecer su calidad</w:t>
      </w:r>
      <w:r>
        <w:rPr>
          <w:rFonts w:ascii="Arial" w:hAnsi="Arial" w:cs="Arial"/>
          <w:sz w:val="20"/>
          <w:szCs w:val="20"/>
        </w:rPr>
        <w:t>.</w:t>
      </w:r>
    </w:p>
    <w:p w14:paraId="037A3F3F" w14:textId="139CAD53" w:rsidR="000709D0" w:rsidRPr="003A19A2" w:rsidRDefault="000709D0" w:rsidP="00FC48D1">
      <w:pPr>
        <w:pStyle w:val="Prrafodelista"/>
        <w:numPr>
          <w:ilvl w:val="0"/>
          <w:numId w:val="9"/>
        </w:numPr>
        <w:jc w:val="both"/>
        <w:rPr>
          <w:rFonts w:ascii="Arial" w:hAnsi="Arial" w:cs="Arial"/>
          <w:sz w:val="20"/>
          <w:szCs w:val="20"/>
        </w:rPr>
      </w:pPr>
      <w:r>
        <w:rPr>
          <w:rFonts w:ascii="Arial" w:hAnsi="Arial" w:cs="Arial"/>
          <w:sz w:val="20"/>
          <w:szCs w:val="20"/>
        </w:rPr>
        <w:t>La validación de los ensayos de calidad debe cumplir con los requisitos descritos en las especificaciones, con la aprobación de la Gerencia para el Desarrollo, la Calidad y la Innovaci</w:t>
      </w:r>
      <w:r w:rsidR="0049550F">
        <w:rPr>
          <w:rFonts w:ascii="Arial" w:hAnsi="Arial" w:cs="Arial"/>
          <w:sz w:val="20"/>
          <w:szCs w:val="20"/>
        </w:rPr>
        <w:t>ón, y la Gerencia de Producción, cuando sea el caso.</w:t>
      </w:r>
    </w:p>
    <w:p w14:paraId="4C8D17F1" w14:textId="5BBC937A" w:rsidR="003A19A2" w:rsidRPr="000709D0" w:rsidRDefault="000709D0" w:rsidP="00FC48D1">
      <w:pPr>
        <w:pStyle w:val="Prrafodelista"/>
        <w:numPr>
          <w:ilvl w:val="0"/>
          <w:numId w:val="9"/>
        </w:numPr>
        <w:jc w:val="both"/>
        <w:rPr>
          <w:rFonts w:ascii="Arial" w:hAnsi="Arial" w:cs="Arial"/>
          <w:sz w:val="20"/>
          <w:szCs w:val="20"/>
        </w:rPr>
      </w:pPr>
      <w:r w:rsidRPr="000709D0">
        <w:rPr>
          <w:rFonts w:ascii="Arial" w:hAnsi="Arial" w:cs="Arial"/>
          <w:sz w:val="20"/>
          <w:szCs w:val="20"/>
        </w:rPr>
        <w:t>Inspeccionar y validar el aspecto y temperatura de todas las cargas de mezclas asfálticas que lleguen a la obra.</w:t>
      </w:r>
    </w:p>
    <w:p w14:paraId="20ED5859" w14:textId="50BD6D4F" w:rsidR="00937B9B" w:rsidRPr="00104043" w:rsidRDefault="00104043" w:rsidP="00FC48D1">
      <w:pPr>
        <w:pStyle w:val="Prrafodelista"/>
        <w:numPr>
          <w:ilvl w:val="0"/>
          <w:numId w:val="9"/>
        </w:numPr>
        <w:spacing w:before="120" w:after="120" w:line="276" w:lineRule="auto"/>
        <w:jc w:val="both"/>
        <w:rPr>
          <w:rFonts w:ascii="Arial" w:hAnsi="Arial" w:cs="Arial"/>
          <w:sz w:val="20"/>
          <w:szCs w:val="20"/>
        </w:rPr>
      </w:pPr>
      <w:r w:rsidRPr="00104043">
        <w:rPr>
          <w:rFonts w:ascii="Arial" w:hAnsi="Arial" w:cs="Arial"/>
          <w:sz w:val="20"/>
          <w:szCs w:val="20"/>
        </w:rPr>
        <w:lastRenderedPageBreak/>
        <w:t>No se debe permitir la aplicación de emulsión, o la extensión y compactación de mezclas asfálticas, cuando haya lluvia o funda</w:t>
      </w:r>
      <w:r>
        <w:rPr>
          <w:rFonts w:ascii="Arial" w:hAnsi="Arial" w:cs="Arial"/>
          <w:sz w:val="20"/>
          <w:szCs w:val="20"/>
        </w:rPr>
        <w:t>dos temores de que ella ocurra.</w:t>
      </w:r>
    </w:p>
    <w:p w14:paraId="596EAA17" w14:textId="0CD80587" w:rsidR="00FC48D1" w:rsidRDefault="00534192" w:rsidP="00104043">
      <w:pPr>
        <w:pStyle w:val="Prrafodelista"/>
        <w:numPr>
          <w:ilvl w:val="0"/>
          <w:numId w:val="9"/>
        </w:numPr>
        <w:spacing w:before="120" w:after="120" w:line="276" w:lineRule="auto"/>
        <w:jc w:val="both"/>
        <w:rPr>
          <w:rFonts w:ascii="Arial" w:hAnsi="Arial" w:cs="Arial"/>
          <w:sz w:val="20"/>
          <w:szCs w:val="20"/>
        </w:rPr>
      </w:pPr>
      <w:r w:rsidRPr="00104043">
        <w:rPr>
          <w:rFonts w:ascii="Arial" w:hAnsi="Arial" w:cs="Arial"/>
          <w:sz w:val="20"/>
          <w:szCs w:val="20"/>
        </w:rPr>
        <w:t xml:space="preserve">Los agregados pétreos </w:t>
      </w:r>
      <w:r w:rsidR="0049550F">
        <w:rPr>
          <w:rFonts w:ascii="Arial" w:hAnsi="Arial" w:cs="Arial"/>
          <w:sz w:val="20"/>
          <w:szCs w:val="20"/>
        </w:rPr>
        <w:t xml:space="preserve">y las mezclas </w:t>
      </w:r>
      <w:r w:rsidRPr="00104043">
        <w:rPr>
          <w:rFonts w:ascii="Arial" w:hAnsi="Arial" w:cs="Arial"/>
          <w:sz w:val="20"/>
          <w:szCs w:val="20"/>
        </w:rPr>
        <w:t>no deben ser susceptibles de ningún tipo de meteorización o alteración físico</w:t>
      </w:r>
      <w:r w:rsidRPr="00104043">
        <w:rPr>
          <w:rFonts w:ascii="Cambria Math" w:hAnsi="Cambria Math" w:cs="Cambria Math"/>
          <w:sz w:val="20"/>
          <w:szCs w:val="20"/>
        </w:rPr>
        <w:t>‐</w:t>
      </w:r>
      <w:r w:rsidR="0049550F">
        <w:rPr>
          <w:rFonts w:ascii="Arial" w:hAnsi="Arial" w:cs="Arial"/>
          <w:sz w:val="20"/>
          <w:szCs w:val="20"/>
        </w:rPr>
        <w:t>química.</w:t>
      </w:r>
    </w:p>
    <w:p w14:paraId="5658C9DC" w14:textId="4C7E140D" w:rsidR="00E812B2" w:rsidRPr="00FC48D1" w:rsidRDefault="00E812B2" w:rsidP="00E812B2">
      <w:pPr>
        <w:pStyle w:val="Prrafodelista"/>
        <w:numPr>
          <w:ilvl w:val="0"/>
          <w:numId w:val="9"/>
        </w:numPr>
        <w:spacing w:before="120" w:after="120" w:line="276" w:lineRule="auto"/>
        <w:jc w:val="both"/>
        <w:rPr>
          <w:rFonts w:ascii="Arial" w:hAnsi="Arial" w:cs="Arial"/>
          <w:sz w:val="20"/>
          <w:szCs w:val="20"/>
        </w:rPr>
      </w:pPr>
      <w:r w:rsidRPr="00E812B2">
        <w:rPr>
          <w:rFonts w:ascii="Arial" w:hAnsi="Arial" w:cs="Arial"/>
          <w:sz w:val="20"/>
          <w:szCs w:val="20"/>
        </w:rPr>
        <w:t>Todo vaciad</w:t>
      </w:r>
      <w:r>
        <w:rPr>
          <w:rFonts w:ascii="Arial" w:hAnsi="Arial" w:cs="Arial"/>
          <w:sz w:val="20"/>
          <w:szCs w:val="20"/>
        </w:rPr>
        <w:t>o de concreto que no sea correc</w:t>
      </w:r>
      <w:r w:rsidRPr="00E812B2">
        <w:rPr>
          <w:rFonts w:ascii="Arial" w:hAnsi="Arial" w:cs="Arial"/>
          <w:sz w:val="20"/>
          <w:szCs w:val="20"/>
        </w:rPr>
        <w:t xml:space="preserve">tamente curado, puede ser </w:t>
      </w:r>
      <w:r>
        <w:rPr>
          <w:rFonts w:ascii="Arial" w:hAnsi="Arial" w:cs="Arial"/>
          <w:sz w:val="20"/>
          <w:szCs w:val="20"/>
        </w:rPr>
        <w:t xml:space="preserve">considerado </w:t>
      </w:r>
      <w:r w:rsidRPr="00E812B2">
        <w:rPr>
          <w:rFonts w:ascii="Arial" w:hAnsi="Arial" w:cs="Arial"/>
          <w:sz w:val="20"/>
          <w:szCs w:val="20"/>
        </w:rPr>
        <w:t>rechaza</w:t>
      </w:r>
      <w:r>
        <w:rPr>
          <w:rFonts w:ascii="Arial" w:hAnsi="Arial" w:cs="Arial"/>
          <w:sz w:val="20"/>
          <w:szCs w:val="20"/>
        </w:rPr>
        <w:t>do o reportado.</w:t>
      </w:r>
    </w:p>
    <w:p w14:paraId="6B167C0A" w14:textId="3B3BD721" w:rsidR="00937B9B" w:rsidRDefault="00937B9B" w:rsidP="00104043">
      <w:pPr>
        <w:pStyle w:val="Ttulo1"/>
        <w:numPr>
          <w:ilvl w:val="0"/>
          <w:numId w:val="8"/>
        </w:numPr>
        <w:spacing w:before="120" w:after="120" w:line="240" w:lineRule="auto"/>
        <w:jc w:val="both"/>
        <w:rPr>
          <w:rFonts w:ascii="Arial" w:hAnsi="Arial" w:cs="Arial"/>
          <w:b/>
          <w:bCs/>
          <w:color w:val="000000" w:themeColor="text1"/>
          <w:sz w:val="20"/>
          <w:szCs w:val="20"/>
        </w:rPr>
      </w:pPr>
      <w:bookmarkStart w:id="18" w:name="_Toc217896997"/>
      <w:r>
        <w:rPr>
          <w:rFonts w:ascii="Arial" w:hAnsi="Arial" w:cs="Arial"/>
          <w:b/>
          <w:bCs/>
          <w:color w:val="000000" w:themeColor="text1"/>
          <w:sz w:val="20"/>
          <w:szCs w:val="20"/>
        </w:rPr>
        <w:t>RECOMENDACIONES</w:t>
      </w:r>
      <w:bookmarkEnd w:id="18"/>
    </w:p>
    <w:p w14:paraId="5BD1CB65" w14:textId="3B52216C" w:rsidR="00937B9B" w:rsidRPr="00937B9B" w:rsidRDefault="0016248B" w:rsidP="003C38D7">
      <w:pPr>
        <w:tabs>
          <w:tab w:val="left" w:pos="2740"/>
        </w:tabs>
        <w:jc w:val="both"/>
        <w:rPr>
          <w:rFonts w:ascii="Arial" w:hAnsi="Arial" w:cs="Arial"/>
          <w:sz w:val="20"/>
          <w:szCs w:val="20"/>
        </w:rPr>
      </w:pPr>
      <w:r w:rsidRPr="0016248B">
        <w:rPr>
          <w:rFonts w:ascii="Arial" w:hAnsi="Arial" w:cs="Arial"/>
          <w:sz w:val="20"/>
          <w:szCs w:val="20"/>
        </w:rPr>
        <w:t>El desemp</w:t>
      </w:r>
      <w:r w:rsidR="00EF0CE9">
        <w:rPr>
          <w:rFonts w:ascii="Arial" w:hAnsi="Arial" w:cs="Arial"/>
          <w:sz w:val="20"/>
          <w:szCs w:val="20"/>
        </w:rPr>
        <w:t>eño de los materiales utilizados en los frentes de obra</w:t>
      </w:r>
      <w:r w:rsidRPr="0016248B">
        <w:rPr>
          <w:rFonts w:ascii="Arial" w:hAnsi="Arial" w:cs="Arial"/>
          <w:sz w:val="20"/>
          <w:szCs w:val="20"/>
        </w:rPr>
        <w:t xml:space="preserve"> corresponderá a los diseños de mezclas, su producción, </w:t>
      </w:r>
      <w:r w:rsidR="00FC48D1">
        <w:rPr>
          <w:rFonts w:ascii="Arial" w:hAnsi="Arial" w:cs="Arial"/>
          <w:sz w:val="20"/>
          <w:szCs w:val="20"/>
        </w:rPr>
        <w:t xml:space="preserve">los resultados de los ensayos de calidad, </w:t>
      </w:r>
      <w:r w:rsidRPr="0016248B">
        <w:rPr>
          <w:rFonts w:ascii="Arial" w:hAnsi="Arial" w:cs="Arial"/>
          <w:sz w:val="20"/>
          <w:szCs w:val="20"/>
        </w:rPr>
        <w:t>las temperaturas recomendadas y sus posibles variables dur</w:t>
      </w:r>
      <w:r w:rsidR="003C38D7">
        <w:rPr>
          <w:rFonts w:ascii="Arial" w:hAnsi="Arial" w:cs="Arial"/>
          <w:sz w:val="20"/>
          <w:szCs w:val="20"/>
        </w:rPr>
        <w:t xml:space="preserve">ante su empleo en la ejecución. </w:t>
      </w:r>
    </w:p>
    <w:p w14:paraId="2AB7B153" w14:textId="4C476C67" w:rsidR="00FE1795" w:rsidRPr="00E71038" w:rsidRDefault="00FE1795" w:rsidP="004A261F">
      <w:pPr>
        <w:pStyle w:val="Ttulo1"/>
        <w:numPr>
          <w:ilvl w:val="0"/>
          <w:numId w:val="8"/>
        </w:numPr>
        <w:spacing w:before="120" w:after="120" w:line="240" w:lineRule="auto"/>
        <w:jc w:val="both"/>
        <w:rPr>
          <w:rFonts w:ascii="Arial" w:hAnsi="Arial" w:cs="Arial"/>
          <w:b/>
          <w:bCs/>
          <w:color w:val="000000" w:themeColor="text1"/>
          <w:sz w:val="20"/>
          <w:szCs w:val="20"/>
        </w:rPr>
      </w:pPr>
      <w:bookmarkStart w:id="19" w:name="_Toc217896998"/>
      <w:r w:rsidRPr="00E71038">
        <w:rPr>
          <w:rFonts w:ascii="Arial" w:hAnsi="Arial" w:cs="Arial"/>
          <w:b/>
          <w:bCs/>
          <w:color w:val="000000" w:themeColor="text1"/>
          <w:sz w:val="20"/>
          <w:szCs w:val="20"/>
        </w:rPr>
        <w:t>REVISIÓN Y APROBACIÓN</w:t>
      </w:r>
      <w:bookmarkEnd w:id="19"/>
    </w:p>
    <w:tbl>
      <w:tblPr>
        <w:tblStyle w:val="Tablaconcuadrcula1clara-nfasis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771"/>
        <w:gridCol w:w="2943"/>
      </w:tblGrid>
      <w:tr w:rsidR="000869BE" w:rsidRPr="00E71038" w14:paraId="0340254B" w14:textId="77777777" w:rsidTr="00E71038">
        <w:trPr>
          <w:cnfStyle w:val="100000000000" w:firstRow="1" w:lastRow="0" w:firstColumn="0" w:lastColumn="0" w:oddVBand="0" w:evenVBand="0" w:oddHBand="0"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vAlign w:val="center"/>
          </w:tcPr>
          <w:p w14:paraId="4D057683" w14:textId="656B69DB" w:rsidR="00DB18CE" w:rsidRPr="00E71038" w:rsidRDefault="00DB18CE" w:rsidP="004A261F">
            <w:pPr>
              <w:spacing w:before="120" w:after="120"/>
              <w:jc w:val="center"/>
              <w:rPr>
                <w:rFonts w:ascii="Arial" w:hAnsi="Arial" w:cs="Arial"/>
                <w:color w:val="000000" w:themeColor="text1"/>
                <w:sz w:val="18"/>
                <w:szCs w:val="18"/>
              </w:rPr>
            </w:pPr>
            <w:r w:rsidRPr="00E71038">
              <w:rPr>
                <w:rFonts w:ascii="Arial" w:hAnsi="Arial" w:cs="Arial"/>
                <w:color w:val="000000" w:themeColor="text1"/>
                <w:sz w:val="18"/>
                <w:szCs w:val="18"/>
              </w:rPr>
              <w:t>Elaborado y actualizado por</w:t>
            </w:r>
            <w:r w:rsidR="00D26C31" w:rsidRPr="00E71038">
              <w:rPr>
                <w:rFonts w:ascii="Arial" w:hAnsi="Arial" w:cs="Arial"/>
                <w:color w:val="000000" w:themeColor="text1"/>
                <w:sz w:val="18"/>
                <w:szCs w:val="18"/>
              </w:rPr>
              <w:t>:</w:t>
            </w:r>
          </w:p>
        </w:tc>
        <w:tc>
          <w:tcPr>
            <w:tcW w:w="2771" w:type="dxa"/>
            <w:shd w:val="clear" w:color="auto" w:fill="E7E6E6" w:themeFill="background2"/>
            <w:vAlign w:val="center"/>
          </w:tcPr>
          <w:p w14:paraId="65A05B73" w14:textId="59B47152" w:rsidR="00DB18CE" w:rsidRPr="00E71038" w:rsidRDefault="00D26C31" w:rsidP="004A261F">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71038">
              <w:rPr>
                <w:rFonts w:ascii="Arial" w:hAnsi="Arial" w:cs="Arial"/>
                <w:color w:val="000000" w:themeColor="text1"/>
                <w:sz w:val="18"/>
                <w:szCs w:val="18"/>
              </w:rPr>
              <w:t>Validado por</w:t>
            </w:r>
            <w:r w:rsidR="00A10908" w:rsidRPr="00E71038">
              <w:rPr>
                <w:rFonts w:ascii="Arial" w:hAnsi="Arial" w:cs="Arial"/>
                <w:color w:val="000000" w:themeColor="text1"/>
                <w:sz w:val="18"/>
                <w:szCs w:val="18"/>
              </w:rPr>
              <w:t xml:space="preserve"> L</w:t>
            </w:r>
            <w:r w:rsidR="003929D1" w:rsidRPr="00E71038">
              <w:rPr>
                <w:rFonts w:ascii="Arial" w:hAnsi="Arial" w:cs="Arial"/>
                <w:color w:val="000000" w:themeColor="text1"/>
                <w:sz w:val="18"/>
                <w:szCs w:val="18"/>
              </w:rPr>
              <w:t>íderes (Estratégico u Operativo) del Proceso</w:t>
            </w:r>
            <w:r w:rsidR="00A10908" w:rsidRPr="00E71038">
              <w:rPr>
                <w:rFonts w:ascii="Arial" w:hAnsi="Arial" w:cs="Arial"/>
                <w:color w:val="000000" w:themeColor="text1"/>
                <w:sz w:val="18"/>
                <w:szCs w:val="18"/>
              </w:rPr>
              <w:t>:</w:t>
            </w:r>
          </w:p>
        </w:tc>
        <w:tc>
          <w:tcPr>
            <w:tcW w:w="2943" w:type="dxa"/>
            <w:shd w:val="clear" w:color="auto" w:fill="E7E6E6" w:themeFill="background2"/>
            <w:vAlign w:val="center"/>
          </w:tcPr>
          <w:p w14:paraId="53E13F24" w14:textId="293E63B0" w:rsidR="00DB18CE" w:rsidRPr="00E71038" w:rsidRDefault="00FC32CA" w:rsidP="004A261F">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71038">
              <w:rPr>
                <w:rFonts w:ascii="Arial" w:hAnsi="Arial" w:cs="Arial"/>
                <w:color w:val="000000" w:themeColor="text1"/>
                <w:sz w:val="18"/>
                <w:szCs w:val="18"/>
              </w:rPr>
              <w:t>Aprobado:</w:t>
            </w:r>
          </w:p>
        </w:tc>
      </w:tr>
      <w:tr w:rsidR="000869BE" w:rsidRPr="00E71038" w14:paraId="29C8AECA" w14:textId="77777777" w:rsidTr="006C41DF">
        <w:trPr>
          <w:trHeight w:val="541"/>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EE36039" w14:textId="2856AA94" w:rsidR="00311418" w:rsidRDefault="00311418" w:rsidP="004A261F">
            <w:pPr>
              <w:spacing w:before="120" w:after="120"/>
              <w:jc w:val="center"/>
              <w:rPr>
                <w:rFonts w:ascii="Arial" w:hAnsi="Arial" w:cs="Arial"/>
                <w:b w:val="0"/>
                <w:bCs w:val="0"/>
                <w:color w:val="000000" w:themeColor="text1"/>
                <w:sz w:val="18"/>
                <w:szCs w:val="18"/>
              </w:rPr>
            </w:pPr>
            <w:r w:rsidRPr="00E71038">
              <w:rPr>
                <w:rFonts w:ascii="Arial" w:hAnsi="Arial" w:cs="Arial"/>
                <w:color w:val="000000" w:themeColor="text1"/>
                <w:sz w:val="18"/>
                <w:szCs w:val="18"/>
              </w:rPr>
              <w:t>LAURA ALEJANDRA PINZÓN CLAVIJO</w:t>
            </w:r>
          </w:p>
          <w:p w14:paraId="2DC8B7CB" w14:textId="2DE5A999" w:rsidR="00613C83" w:rsidRPr="00E71038" w:rsidRDefault="00613C83" w:rsidP="004A261F">
            <w:pPr>
              <w:spacing w:before="120" w:after="120"/>
              <w:jc w:val="center"/>
              <w:rPr>
                <w:rFonts w:ascii="Arial" w:hAnsi="Arial" w:cs="Arial"/>
                <w:color w:val="000000" w:themeColor="text1"/>
                <w:sz w:val="18"/>
                <w:szCs w:val="18"/>
              </w:rPr>
            </w:pPr>
            <w:r>
              <w:rPr>
                <w:rFonts w:ascii="Arial" w:hAnsi="Arial" w:cs="Arial"/>
                <w:color w:val="000000" w:themeColor="text1"/>
                <w:sz w:val="18"/>
                <w:szCs w:val="18"/>
              </w:rPr>
              <w:t>JOAN MANUEL W. GAITAN FERRER</w:t>
            </w:r>
          </w:p>
          <w:p w14:paraId="03EF4A79" w14:textId="334479AA" w:rsidR="006603F4" w:rsidRPr="00E71038" w:rsidRDefault="00311418" w:rsidP="004A261F">
            <w:pPr>
              <w:spacing w:before="120" w:after="120"/>
              <w:jc w:val="center"/>
              <w:rPr>
                <w:rFonts w:ascii="Arial" w:hAnsi="Arial" w:cs="Arial"/>
                <w:b w:val="0"/>
                <w:bCs w:val="0"/>
                <w:color w:val="000000" w:themeColor="text1"/>
                <w:sz w:val="18"/>
                <w:szCs w:val="18"/>
              </w:rPr>
            </w:pPr>
            <w:r w:rsidRPr="00E71038">
              <w:rPr>
                <w:rFonts w:ascii="Arial" w:hAnsi="Arial" w:cs="Arial"/>
                <w:b w:val="0"/>
                <w:bCs w:val="0"/>
                <w:color w:val="000000" w:themeColor="text1"/>
                <w:sz w:val="18"/>
                <w:szCs w:val="18"/>
              </w:rPr>
              <w:t>Contratista / Proceso Intervención de la Infraestructura</w:t>
            </w:r>
          </w:p>
        </w:tc>
        <w:tc>
          <w:tcPr>
            <w:tcW w:w="2771" w:type="dxa"/>
            <w:vMerge w:val="restart"/>
            <w:vAlign w:val="center"/>
          </w:tcPr>
          <w:p w14:paraId="0E08AD52" w14:textId="70907306" w:rsidR="00311418" w:rsidRPr="00E71038" w:rsidRDefault="00311418" w:rsidP="004A261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E71038">
              <w:rPr>
                <w:rFonts w:ascii="Arial" w:hAnsi="Arial" w:cs="Arial"/>
                <w:b/>
                <w:bCs/>
                <w:color w:val="000000" w:themeColor="text1"/>
                <w:sz w:val="18"/>
                <w:szCs w:val="18"/>
              </w:rPr>
              <w:t>JULIO CESAR PINZÓN REYES</w:t>
            </w:r>
          </w:p>
        </w:tc>
        <w:tc>
          <w:tcPr>
            <w:tcW w:w="2943" w:type="dxa"/>
            <w:vMerge w:val="restart"/>
            <w:vAlign w:val="center"/>
          </w:tcPr>
          <w:p w14:paraId="7DEDE074" w14:textId="34FB794C" w:rsidR="00311418" w:rsidRPr="00E71038" w:rsidRDefault="00311418" w:rsidP="004A261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E71038">
              <w:rPr>
                <w:rFonts w:ascii="Arial" w:hAnsi="Arial" w:cs="Arial"/>
                <w:b/>
                <w:bCs/>
                <w:color w:val="000000" w:themeColor="text1"/>
                <w:sz w:val="18"/>
                <w:szCs w:val="18"/>
              </w:rPr>
              <w:t>EDGAR ALONSO FORERO CASTRO</w:t>
            </w:r>
          </w:p>
        </w:tc>
      </w:tr>
      <w:tr w:rsidR="000869BE" w:rsidRPr="00E71038" w14:paraId="4286BE75" w14:textId="77777777" w:rsidTr="006C41DF">
        <w:trPr>
          <w:trHeight w:val="397"/>
        </w:trPr>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vAlign w:val="center"/>
          </w:tcPr>
          <w:p w14:paraId="458FA6E5" w14:textId="3E6074B2" w:rsidR="00311418" w:rsidRPr="00E71038" w:rsidRDefault="00311418" w:rsidP="004A261F">
            <w:pPr>
              <w:spacing w:before="120" w:after="120"/>
              <w:jc w:val="center"/>
              <w:rPr>
                <w:rFonts w:ascii="Arial" w:hAnsi="Arial" w:cs="Arial"/>
                <w:b w:val="0"/>
                <w:bCs w:val="0"/>
                <w:i/>
                <w:iCs/>
                <w:color w:val="000000" w:themeColor="text1"/>
                <w:sz w:val="18"/>
                <w:szCs w:val="18"/>
              </w:rPr>
            </w:pPr>
            <w:r w:rsidRPr="00E71038">
              <w:rPr>
                <w:rFonts w:ascii="Arial" w:hAnsi="Arial" w:cs="Arial"/>
                <w:color w:val="000000" w:themeColor="text1"/>
                <w:sz w:val="18"/>
                <w:szCs w:val="18"/>
              </w:rPr>
              <w:t>Acompañamiento Asesor OA</w:t>
            </w:r>
            <w:r w:rsidR="002A75C2" w:rsidRPr="00E71038">
              <w:rPr>
                <w:rFonts w:ascii="Arial" w:hAnsi="Arial" w:cs="Arial"/>
                <w:color w:val="000000" w:themeColor="text1"/>
                <w:sz w:val="18"/>
                <w:szCs w:val="18"/>
              </w:rPr>
              <w:t>P</w:t>
            </w:r>
            <w:r w:rsidRPr="00E71038">
              <w:rPr>
                <w:rFonts w:ascii="Arial" w:hAnsi="Arial" w:cs="Arial"/>
                <w:b w:val="0"/>
                <w:bCs w:val="0"/>
                <w:i/>
                <w:iCs/>
                <w:color w:val="000000" w:themeColor="text1"/>
                <w:sz w:val="18"/>
                <w:szCs w:val="18"/>
              </w:rPr>
              <w:t>:</w:t>
            </w:r>
          </w:p>
        </w:tc>
        <w:tc>
          <w:tcPr>
            <w:tcW w:w="2771" w:type="dxa"/>
            <w:vMerge/>
            <w:vAlign w:val="center"/>
          </w:tcPr>
          <w:p w14:paraId="3302810D" w14:textId="6FB5559D" w:rsidR="00311418" w:rsidRPr="00E71038" w:rsidRDefault="00311418" w:rsidP="004A261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themeColor="text1"/>
                <w:sz w:val="18"/>
                <w:szCs w:val="18"/>
              </w:rPr>
            </w:pPr>
          </w:p>
        </w:tc>
        <w:tc>
          <w:tcPr>
            <w:tcW w:w="2943" w:type="dxa"/>
            <w:vMerge/>
            <w:vAlign w:val="center"/>
          </w:tcPr>
          <w:p w14:paraId="021D8BBF" w14:textId="77777777" w:rsidR="00311418" w:rsidRPr="00E71038" w:rsidRDefault="00311418" w:rsidP="004A261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themeColor="text1"/>
                <w:sz w:val="18"/>
                <w:szCs w:val="18"/>
              </w:rPr>
            </w:pPr>
          </w:p>
        </w:tc>
      </w:tr>
      <w:tr w:rsidR="000869BE" w:rsidRPr="00E71038" w14:paraId="08E49E0A" w14:textId="77777777" w:rsidTr="00772272">
        <w:trPr>
          <w:trHeight w:val="757"/>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7C098EE3" w14:textId="3374B19F" w:rsidR="00E71038" w:rsidRPr="00E71038" w:rsidRDefault="00E71038" w:rsidP="004A261F">
            <w:pPr>
              <w:spacing w:before="120" w:after="120"/>
              <w:jc w:val="center"/>
              <w:rPr>
                <w:rFonts w:ascii="Arial" w:hAnsi="Arial" w:cs="Arial"/>
                <w:color w:val="000000" w:themeColor="text1"/>
                <w:sz w:val="18"/>
                <w:szCs w:val="18"/>
              </w:rPr>
            </w:pPr>
            <w:r>
              <w:rPr>
                <w:rFonts w:ascii="Arial" w:hAnsi="Arial" w:cs="Arial"/>
                <w:color w:val="000000" w:themeColor="text1"/>
                <w:sz w:val="18"/>
                <w:szCs w:val="18"/>
              </w:rPr>
              <w:t>MARÍA NATALIA NORATO</w:t>
            </w:r>
          </w:p>
          <w:p w14:paraId="646D97DF" w14:textId="038FDCF8" w:rsidR="00E71038" w:rsidRPr="00E71038" w:rsidRDefault="00E71038" w:rsidP="004A261F">
            <w:pPr>
              <w:spacing w:before="120" w:after="120"/>
              <w:jc w:val="center"/>
              <w:rPr>
                <w:rFonts w:ascii="Arial" w:hAnsi="Arial" w:cs="Arial"/>
                <w:b w:val="0"/>
                <w:bCs w:val="0"/>
                <w:color w:val="000000" w:themeColor="text1"/>
                <w:sz w:val="18"/>
                <w:szCs w:val="18"/>
              </w:rPr>
            </w:pPr>
            <w:r>
              <w:rPr>
                <w:rFonts w:ascii="Arial" w:hAnsi="Arial" w:cs="Arial"/>
                <w:b w:val="0"/>
                <w:bCs w:val="0"/>
                <w:color w:val="000000" w:themeColor="text1"/>
                <w:sz w:val="18"/>
                <w:szCs w:val="18"/>
              </w:rPr>
              <w:t>Contratista / Proceso Direccionamiento Estratégico</w:t>
            </w:r>
          </w:p>
        </w:tc>
        <w:tc>
          <w:tcPr>
            <w:tcW w:w="2771" w:type="dxa"/>
            <w:vAlign w:val="center"/>
          </w:tcPr>
          <w:p w14:paraId="5B683BF3" w14:textId="744AABFF" w:rsidR="00D26C31" w:rsidRPr="00E71038" w:rsidRDefault="00F974BD" w:rsidP="004A261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71038">
              <w:rPr>
                <w:rFonts w:ascii="Arial" w:hAnsi="Arial" w:cs="Arial"/>
                <w:color w:val="000000" w:themeColor="text1"/>
                <w:sz w:val="18"/>
                <w:szCs w:val="18"/>
              </w:rPr>
              <w:t>Subdirector de Intervención de la Infraestructura</w:t>
            </w:r>
          </w:p>
        </w:tc>
        <w:tc>
          <w:tcPr>
            <w:tcW w:w="2943" w:type="dxa"/>
            <w:vAlign w:val="center"/>
          </w:tcPr>
          <w:p w14:paraId="48D0AF5F" w14:textId="5A1F9260" w:rsidR="00D26C31" w:rsidRPr="00E71038" w:rsidRDefault="00FC32CA" w:rsidP="004A261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71038">
              <w:rPr>
                <w:rFonts w:ascii="Arial" w:hAnsi="Arial" w:cs="Arial"/>
                <w:color w:val="000000" w:themeColor="text1"/>
                <w:sz w:val="18"/>
                <w:szCs w:val="18"/>
              </w:rPr>
              <w:t>Jefe Oficina Asesora de Planeación</w:t>
            </w:r>
          </w:p>
        </w:tc>
      </w:tr>
    </w:tbl>
    <w:p w14:paraId="321A3941" w14:textId="37729836" w:rsidR="00FE1795" w:rsidRPr="00E71038" w:rsidRDefault="00DA7E7C" w:rsidP="004A261F">
      <w:pPr>
        <w:pStyle w:val="Ttulo1"/>
        <w:numPr>
          <w:ilvl w:val="0"/>
          <w:numId w:val="8"/>
        </w:numPr>
        <w:spacing w:before="120" w:after="120" w:line="240" w:lineRule="auto"/>
        <w:jc w:val="both"/>
        <w:rPr>
          <w:rFonts w:ascii="Arial" w:hAnsi="Arial" w:cs="Arial"/>
          <w:b/>
          <w:bCs/>
          <w:color w:val="000000" w:themeColor="text1"/>
          <w:sz w:val="20"/>
          <w:szCs w:val="20"/>
        </w:rPr>
      </w:pPr>
      <w:bookmarkStart w:id="20" w:name="_Toc217896999"/>
      <w:r w:rsidRPr="00E71038">
        <w:rPr>
          <w:rFonts w:ascii="Arial" w:hAnsi="Arial" w:cs="Arial"/>
          <w:b/>
          <w:bCs/>
          <w:color w:val="000000" w:themeColor="text1"/>
          <w:sz w:val="20"/>
          <w:szCs w:val="20"/>
        </w:rPr>
        <w:t>CONTROL DE</w:t>
      </w:r>
      <w:r w:rsidR="003221A8" w:rsidRPr="00E71038">
        <w:rPr>
          <w:rFonts w:ascii="Arial" w:hAnsi="Arial" w:cs="Arial"/>
          <w:b/>
          <w:bCs/>
          <w:color w:val="000000" w:themeColor="text1"/>
          <w:sz w:val="20"/>
          <w:szCs w:val="20"/>
        </w:rPr>
        <w:t xml:space="preserve"> REGISTRO DE</w:t>
      </w:r>
      <w:r w:rsidRPr="00E71038">
        <w:rPr>
          <w:rFonts w:ascii="Arial" w:hAnsi="Arial" w:cs="Arial"/>
          <w:b/>
          <w:bCs/>
          <w:color w:val="000000" w:themeColor="text1"/>
          <w:sz w:val="20"/>
          <w:szCs w:val="20"/>
        </w:rPr>
        <w:t xml:space="preserve"> DOCUMENTOS</w:t>
      </w:r>
      <w:bookmarkEnd w:id="20"/>
    </w:p>
    <w:tbl>
      <w:tblPr>
        <w:tblStyle w:val="Tablaconcuadrcula1clara-nfasis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011"/>
        <w:gridCol w:w="4372"/>
        <w:gridCol w:w="1416"/>
        <w:gridCol w:w="2029"/>
      </w:tblGrid>
      <w:tr w:rsidR="000C3625" w:rsidRPr="00E71038" w14:paraId="6B4D1CDE" w14:textId="77777777" w:rsidTr="00932144">
        <w:trPr>
          <w:cnfStyle w:val="100000000000" w:firstRow="1" w:lastRow="0" w:firstColumn="0" w:lastColumn="0" w:oddVBand="0" w:evenVBand="0" w:oddHBand="0" w:evenHBand="0" w:firstRowFirstColumn="0" w:firstRowLastColumn="0" w:lastRowFirstColumn="0" w:lastRowLastColumn="0"/>
          <w:trHeight w:val="397"/>
        </w:trPr>
        <w:tc>
          <w:tcPr>
            <w:tcW w:w="573" w:type="pct"/>
            <w:tcBorders>
              <w:bottom w:val="none" w:sz="0" w:space="0" w:color="auto"/>
            </w:tcBorders>
            <w:shd w:val="clear" w:color="auto" w:fill="E7E6E6" w:themeFill="background2"/>
            <w:vAlign w:val="center"/>
          </w:tcPr>
          <w:p w14:paraId="1325C8F7" w14:textId="77777777" w:rsidR="000C3625" w:rsidRPr="00E71038" w:rsidRDefault="000C3625" w:rsidP="004A261F">
            <w:pPr>
              <w:spacing w:before="120" w:after="120"/>
              <w:jc w:val="center"/>
              <w:rPr>
                <w:rFonts w:ascii="Arial" w:hAnsi="Arial" w:cs="Arial"/>
                <w:color w:val="000000" w:themeColor="text1"/>
                <w:sz w:val="18"/>
                <w:szCs w:val="18"/>
              </w:rPr>
            </w:pPr>
            <w:r w:rsidRPr="00E71038">
              <w:rPr>
                <w:rFonts w:ascii="Arial" w:hAnsi="Arial" w:cs="Arial"/>
                <w:color w:val="000000" w:themeColor="text1"/>
                <w:sz w:val="18"/>
                <w:szCs w:val="18"/>
              </w:rPr>
              <w:t>Versión</w:t>
            </w:r>
          </w:p>
        </w:tc>
        <w:tc>
          <w:tcPr>
            <w:tcW w:w="2476" w:type="pct"/>
            <w:tcBorders>
              <w:bottom w:val="none" w:sz="0" w:space="0" w:color="auto"/>
            </w:tcBorders>
            <w:shd w:val="clear" w:color="auto" w:fill="E7E6E6" w:themeFill="background2"/>
            <w:vAlign w:val="center"/>
          </w:tcPr>
          <w:p w14:paraId="2B9B75D6" w14:textId="77777777" w:rsidR="000C3625" w:rsidRPr="00E71038" w:rsidRDefault="000C3625" w:rsidP="004A261F">
            <w:pPr>
              <w:spacing w:before="120" w:after="120"/>
              <w:jc w:val="center"/>
              <w:rPr>
                <w:rFonts w:ascii="Arial" w:hAnsi="Arial" w:cs="Arial"/>
                <w:color w:val="000000" w:themeColor="text1"/>
                <w:sz w:val="18"/>
                <w:szCs w:val="18"/>
              </w:rPr>
            </w:pPr>
            <w:r w:rsidRPr="00E71038">
              <w:rPr>
                <w:rFonts w:ascii="Arial" w:hAnsi="Arial" w:cs="Arial"/>
                <w:color w:val="000000" w:themeColor="text1"/>
                <w:sz w:val="18"/>
                <w:szCs w:val="18"/>
              </w:rPr>
              <w:t>Descripción</w:t>
            </w:r>
          </w:p>
        </w:tc>
        <w:tc>
          <w:tcPr>
            <w:tcW w:w="802" w:type="pct"/>
            <w:tcBorders>
              <w:bottom w:val="none" w:sz="0" w:space="0" w:color="auto"/>
            </w:tcBorders>
            <w:shd w:val="clear" w:color="auto" w:fill="E7E6E6" w:themeFill="background2"/>
            <w:vAlign w:val="center"/>
          </w:tcPr>
          <w:p w14:paraId="06045EE0" w14:textId="77777777" w:rsidR="000C3625" w:rsidRPr="00E71038" w:rsidRDefault="000C3625" w:rsidP="004A261F">
            <w:pPr>
              <w:spacing w:before="120" w:after="120"/>
              <w:jc w:val="center"/>
              <w:rPr>
                <w:rFonts w:ascii="Arial" w:hAnsi="Arial" w:cs="Arial"/>
                <w:color w:val="000000" w:themeColor="text1"/>
                <w:sz w:val="18"/>
                <w:szCs w:val="18"/>
              </w:rPr>
            </w:pPr>
            <w:r w:rsidRPr="00E71038">
              <w:rPr>
                <w:rFonts w:ascii="Arial" w:hAnsi="Arial" w:cs="Arial"/>
                <w:color w:val="000000" w:themeColor="text1"/>
                <w:sz w:val="18"/>
                <w:szCs w:val="18"/>
              </w:rPr>
              <w:t>Fecha</w:t>
            </w:r>
          </w:p>
        </w:tc>
        <w:tc>
          <w:tcPr>
            <w:tcW w:w="1149" w:type="pct"/>
            <w:tcBorders>
              <w:bottom w:val="none" w:sz="0" w:space="0" w:color="auto"/>
            </w:tcBorders>
            <w:shd w:val="clear" w:color="auto" w:fill="E7E6E6" w:themeFill="background2"/>
            <w:vAlign w:val="center"/>
          </w:tcPr>
          <w:p w14:paraId="70B85977" w14:textId="77777777" w:rsidR="000C3625" w:rsidRPr="00E71038" w:rsidRDefault="000C3625" w:rsidP="004A261F">
            <w:pPr>
              <w:spacing w:before="120" w:after="120"/>
              <w:jc w:val="center"/>
              <w:rPr>
                <w:rFonts w:ascii="Arial" w:hAnsi="Arial" w:cs="Arial"/>
                <w:color w:val="000000" w:themeColor="text1"/>
                <w:sz w:val="18"/>
                <w:szCs w:val="18"/>
              </w:rPr>
            </w:pPr>
            <w:r w:rsidRPr="00E71038">
              <w:rPr>
                <w:rFonts w:ascii="Arial" w:hAnsi="Arial" w:cs="Arial"/>
                <w:color w:val="000000" w:themeColor="text1"/>
                <w:sz w:val="18"/>
                <w:szCs w:val="18"/>
              </w:rPr>
              <w:t>Aprobado</w:t>
            </w:r>
          </w:p>
        </w:tc>
      </w:tr>
      <w:tr w:rsidR="000C3625" w:rsidRPr="00E71038" w14:paraId="000F76ED" w14:textId="77777777" w:rsidTr="00932144">
        <w:trPr>
          <w:trHeight w:val="1307"/>
        </w:trPr>
        <w:tc>
          <w:tcPr>
            <w:tcW w:w="573" w:type="pct"/>
            <w:vAlign w:val="center"/>
          </w:tcPr>
          <w:p w14:paraId="08596D8F" w14:textId="77777777" w:rsidR="000C3625" w:rsidRPr="00E71038" w:rsidRDefault="000C3625" w:rsidP="004A261F">
            <w:pPr>
              <w:spacing w:before="120" w:after="120"/>
              <w:jc w:val="center"/>
              <w:rPr>
                <w:rFonts w:ascii="Arial" w:hAnsi="Arial" w:cs="Arial"/>
                <w:color w:val="000000" w:themeColor="text1"/>
                <w:sz w:val="18"/>
                <w:szCs w:val="18"/>
              </w:rPr>
            </w:pPr>
            <w:r w:rsidRPr="00E71038">
              <w:rPr>
                <w:rFonts w:ascii="Arial" w:hAnsi="Arial" w:cs="Arial"/>
                <w:color w:val="000000" w:themeColor="text1"/>
                <w:sz w:val="18"/>
                <w:szCs w:val="18"/>
              </w:rPr>
              <w:t>1</w:t>
            </w:r>
          </w:p>
        </w:tc>
        <w:tc>
          <w:tcPr>
            <w:tcW w:w="2476" w:type="pct"/>
            <w:vAlign w:val="center"/>
          </w:tcPr>
          <w:p w14:paraId="7EFF2A6E" w14:textId="77777777" w:rsidR="00BF3193" w:rsidRPr="000869BE" w:rsidRDefault="00BF3193" w:rsidP="004A261F">
            <w:pPr>
              <w:spacing w:before="120" w:after="120"/>
              <w:jc w:val="both"/>
              <w:rPr>
                <w:rFonts w:ascii="Arial" w:hAnsi="Arial" w:cs="Arial"/>
                <w:color w:val="000000" w:themeColor="text1"/>
                <w:sz w:val="18"/>
                <w:szCs w:val="18"/>
              </w:rPr>
            </w:pPr>
            <w:r w:rsidRPr="000869BE">
              <w:rPr>
                <w:rFonts w:ascii="Arial" w:hAnsi="Arial" w:cs="Arial"/>
                <w:color w:val="000000" w:themeColor="text1"/>
                <w:sz w:val="18"/>
                <w:szCs w:val="18"/>
              </w:rPr>
              <w:t>Se establecen los lineamientos para el autocontrol de la calidad desde la Subdirección de Intervención de la Infraestructura de acuerdo con las funciones en el nuevo rediseño institucional de la Entidad.</w:t>
            </w:r>
          </w:p>
          <w:p w14:paraId="78ED60D3" w14:textId="1E0BC4C2" w:rsidR="000C3625" w:rsidRPr="00E71038" w:rsidRDefault="00BF3193" w:rsidP="004A261F">
            <w:pPr>
              <w:spacing w:before="120" w:after="120"/>
              <w:jc w:val="both"/>
              <w:rPr>
                <w:rFonts w:ascii="Arial" w:hAnsi="Arial" w:cs="Arial"/>
                <w:color w:val="000000" w:themeColor="text1"/>
                <w:sz w:val="18"/>
                <w:szCs w:val="18"/>
              </w:rPr>
            </w:pPr>
            <w:r w:rsidRPr="000869BE">
              <w:rPr>
                <w:rFonts w:ascii="Arial" w:eastAsia="Times New Roman" w:hAnsi="Arial" w:cs="Arial"/>
                <w:color w:val="000000" w:themeColor="text1"/>
                <w:sz w:val="18"/>
                <w:szCs w:val="18"/>
                <w:lang w:eastAsia="es-ES"/>
              </w:rPr>
              <w:t>Así mismo, de conformidad con el rediseño institucional y la nueva estructura organizacional Acuerdo 02 de 2023, lo que conllevó al cambio del proceso de Intervención de la Malla Vial (IMVI) por el proceso de Intervención de la Infraestructura (INFRA) y a la Gerencia de Intervención por la Subdirección de Intervención de la Infraestructura, la cual está compuesta por dos Gerencias, la Gerencia de Infraestructura Urbana y la Gerencia de Infraestructura Rural.</w:t>
            </w:r>
          </w:p>
        </w:tc>
        <w:tc>
          <w:tcPr>
            <w:tcW w:w="802" w:type="pct"/>
            <w:vAlign w:val="center"/>
          </w:tcPr>
          <w:p w14:paraId="45A872B7" w14:textId="530B9C4F" w:rsidR="000C3625" w:rsidRPr="00E71038" w:rsidRDefault="00ED56F6" w:rsidP="004A261F">
            <w:pPr>
              <w:spacing w:before="120" w:after="120"/>
              <w:jc w:val="center"/>
              <w:rPr>
                <w:rFonts w:ascii="Arial" w:eastAsia="Calibri" w:hAnsi="Arial" w:cs="Arial"/>
                <w:color w:val="000000" w:themeColor="text1"/>
                <w:kern w:val="0"/>
                <w:sz w:val="18"/>
                <w:szCs w:val="18"/>
                <w14:ligatures w14:val="none"/>
              </w:rPr>
            </w:pPr>
            <w:r>
              <w:rPr>
                <w:rFonts w:ascii="Arial" w:eastAsia="Calibri" w:hAnsi="Arial" w:cs="Arial"/>
                <w:color w:val="000000" w:themeColor="text1"/>
                <w:kern w:val="0"/>
                <w:sz w:val="18"/>
                <w:szCs w:val="18"/>
                <w14:ligatures w14:val="none"/>
              </w:rPr>
              <w:t>Febrero</w:t>
            </w:r>
            <w:r w:rsidR="000C3625" w:rsidRPr="00E71038">
              <w:rPr>
                <w:rFonts w:ascii="Arial" w:eastAsia="Calibri" w:hAnsi="Arial" w:cs="Arial"/>
                <w:color w:val="000000" w:themeColor="text1"/>
                <w:kern w:val="0"/>
                <w:sz w:val="18"/>
                <w:szCs w:val="18"/>
                <w14:ligatures w14:val="none"/>
              </w:rPr>
              <w:t xml:space="preserve"> 202</w:t>
            </w:r>
            <w:r>
              <w:rPr>
                <w:rFonts w:ascii="Arial" w:eastAsia="Calibri" w:hAnsi="Arial" w:cs="Arial"/>
                <w:color w:val="000000" w:themeColor="text1"/>
                <w:kern w:val="0"/>
                <w:sz w:val="18"/>
                <w:szCs w:val="18"/>
                <w14:ligatures w14:val="none"/>
              </w:rPr>
              <w:t>6</w:t>
            </w:r>
          </w:p>
        </w:tc>
        <w:tc>
          <w:tcPr>
            <w:tcW w:w="1149" w:type="pct"/>
            <w:vAlign w:val="center"/>
          </w:tcPr>
          <w:p w14:paraId="6A45BE41" w14:textId="77777777" w:rsidR="000C3625" w:rsidRPr="00E71038" w:rsidRDefault="000C3625" w:rsidP="004A261F">
            <w:pPr>
              <w:spacing w:before="120" w:after="120"/>
              <w:jc w:val="center"/>
              <w:rPr>
                <w:rFonts w:ascii="Arial" w:eastAsia="Calibri" w:hAnsi="Arial" w:cs="Arial"/>
                <w:b/>
                <w:color w:val="000000" w:themeColor="text1"/>
                <w:kern w:val="0"/>
                <w:sz w:val="18"/>
                <w:szCs w:val="18"/>
                <w:lang w:eastAsia="es-ES_tradnl"/>
                <w14:ligatures w14:val="none"/>
              </w:rPr>
            </w:pPr>
            <w:r w:rsidRPr="00E71038">
              <w:rPr>
                <w:rFonts w:ascii="Arial" w:eastAsia="Calibri" w:hAnsi="Arial" w:cs="Arial"/>
                <w:b/>
                <w:color w:val="000000" w:themeColor="text1"/>
                <w:kern w:val="0"/>
                <w:sz w:val="18"/>
                <w:szCs w:val="18"/>
                <w:lang w:eastAsia="es-ES_tradnl"/>
                <w14:ligatures w14:val="none"/>
              </w:rPr>
              <w:t>EDGAR ALONSO FORERO CASTRO</w:t>
            </w:r>
          </w:p>
          <w:p w14:paraId="10A0B369" w14:textId="77777777" w:rsidR="000C3625" w:rsidRPr="00E71038" w:rsidRDefault="000C3625" w:rsidP="004A261F">
            <w:pPr>
              <w:spacing w:before="120" w:after="120"/>
              <w:jc w:val="center"/>
              <w:rPr>
                <w:rFonts w:ascii="Arial" w:eastAsia="Calibri" w:hAnsi="Arial" w:cs="Arial"/>
                <w:color w:val="000000" w:themeColor="text1"/>
                <w:kern w:val="0"/>
                <w:sz w:val="18"/>
                <w:szCs w:val="18"/>
                <w:lang w:eastAsia="es-ES_tradnl"/>
                <w14:ligatures w14:val="none"/>
              </w:rPr>
            </w:pPr>
            <w:r w:rsidRPr="00E71038">
              <w:rPr>
                <w:rFonts w:ascii="Arial" w:eastAsia="Calibri" w:hAnsi="Arial" w:cs="Arial"/>
                <w:color w:val="000000" w:themeColor="text1"/>
                <w:kern w:val="0"/>
                <w:sz w:val="18"/>
                <w:szCs w:val="18"/>
                <w:lang w:eastAsia="es-ES_tradnl"/>
                <w14:ligatures w14:val="none"/>
              </w:rPr>
              <w:t>Jefe Oficina Asesora de Planeación</w:t>
            </w:r>
          </w:p>
        </w:tc>
      </w:tr>
    </w:tbl>
    <w:p w14:paraId="63C2BAD7" w14:textId="77777777" w:rsidR="002979B5" w:rsidRPr="00E71038" w:rsidRDefault="002979B5" w:rsidP="004A261F">
      <w:pPr>
        <w:spacing w:before="120" w:after="120" w:line="240" w:lineRule="auto"/>
        <w:jc w:val="both"/>
        <w:rPr>
          <w:rFonts w:ascii="Arial" w:hAnsi="Arial" w:cs="Arial"/>
          <w:color w:val="000000" w:themeColor="text1"/>
          <w:sz w:val="20"/>
          <w:szCs w:val="20"/>
        </w:rPr>
      </w:pPr>
    </w:p>
    <w:sectPr w:rsidR="002979B5" w:rsidRPr="00E71038" w:rsidSect="00BE58E1">
      <w:headerReference w:type="default" r:id="rId9"/>
      <w:footerReference w:type="default" r:id="rId10"/>
      <w:type w:val="continuous"/>
      <w:pgSz w:w="12240" w:h="15840"/>
      <w:pgMar w:top="1417" w:right="1701" w:bottom="141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62319" w14:textId="77777777" w:rsidR="00CB1CBB" w:rsidRDefault="00CB1CBB" w:rsidP="001227A1">
      <w:pPr>
        <w:spacing w:after="0" w:line="240" w:lineRule="auto"/>
      </w:pPr>
      <w:r>
        <w:separator/>
      </w:r>
    </w:p>
  </w:endnote>
  <w:endnote w:type="continuationSeparator" w:id="0">
    <w:p w14:paraId="7EBC6532" w14:textId="77777777" w:rsidR="00CB1CBB" w:rsidRDefault="00CB1CBB" w:rsidP="0012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28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3396"/>
      <w:gridCol w:w="1547"/>
    </w:tblGrid>
    <w:tr w:rsidR="00932144" w:rsidRPr="001227A1" w14:paraId="02285AEA" w14:textId="77777777" w:rsidTr="001227A1">
      <w:trPr>
        <w:jc w:val="center"/>
      </w:trPr>
      <w:tc>
        <w:tcPr>
          <w:tcW w:w="2354" w:type="pct"/>
          <w:vAlign w:val="center"/>
        </w:tcPr>
        <w:p w14:paraId="1473FA9E" w14:textId="77777777" w:rsidR="00932144" w:rsidRPr="001227A1" w:rsidRDefault="00932144" w:rsidP="001227A1">
          <w:pPr>
            <w:tabs>
              <w:tab w:val="center" w:pos="4419"/>
              <w:tab w:val="right" w:pos="8838"/>
            </w:tabs>
            <w:rPr>
              <w:rFonts w:ascii="Arial" w:hAnsi="Arial" w:cs="Arial"/>
              <w:color w:val="00000A"/>
              <w:sz w:val="14"/>
              <w:szCs w:val="14"/>
              <w:shd w:val="clear" w:color="auto" w:fill="FFFFFF"/>
            </w:rPr>
          </w:pPr>
          <w:r w:rsidRPr="001227A1">
            <w:rPr>
              <w:rFonts w:ascii="Arial" w:hAnsi="Arial" w:cs="Arial"/>
              <w:color w:val="00000A"/>
              <w:sz w:val="14"/>
              <w:szCs w:val="14"/>
              <w:shd w:val="clear" w:color="auto" w:fill="FFFFFF"/>
            </w:rPr>
            <w:t>Calle 26 No.69-76 Edificio Elemento Torre 1, Piso 3 – C.P. 111071</w:t>
          </w:r>
        </w:p>
        <w:p w14:paraId="40623BDE" w14:textId="77777777" w:rsidR="00932144" w:rsidRPr="001227A1" w:rsidRDefault="00932144" w:rsidP="001227A1">
          <w:pPr>
            <w:tabs>
              <w:tab w:val="center" w:pos="4419"/>
              <w:tab w:val="right" w:pos="8838"/>
            </w:tabs>
            <w:rPr>
              <w:rFonts w:ascii="Arial" w:hAnsi="Arial" w:cs="Arial"/>
              <w:color w:val="00000A"/>
              <w:sz w:val="14"/>
              <w:szCs w:val="14"/>
              <w:shd w:val="clear" w:color="auto" w:fill="FFFFFF"/>
            </w:rPr>
          </w:pPr>
          <w:r w:rsidRPr="001227A1">
            <w:rPr>
              <w:rFonts w:ascii="Arial" w:hAnsi="Arial" w:cs="Arial"/>
              <w:color w:val="00000A"/>
              <w:sz w:val="14"/>
              <w:szCs w:val="14"/>
              <w:shd w:val="clear" w:color="auto" w:fill="FFFFFF"/>
            </w:rPr>
            <w:t>PBX: 3779555 – Información: Línea 195</w:t>
          </w:r>
        </w:p>
        <w:p w14:paraId="139F7D88" w14:textId="099556F6" w:rsidR="00932144" w:rsidRPr="001227A1" w:rsidRDefault="00932144" w:rsidP="001227A1">
          <w:pPr>
            <w:tabs>
              <w:tab w:val="center" w:pos="4419"/>
              <w:tab w:val="right" w:pos="8838"/>
            </w:tabs>
            <w:rPr>
              <w:rFonts w:ascii="Arial" w:hAnsi="Arial" w:cs="Arial"/>
              <w:color w:val="00000A"/>
              <w:sz w:val="14"/>
              <w:szCs w:val="14"/>
              <w:shd w:val="clear" w:color="auto" w:fill="FFFFFF"/>
            </w:rPr>
          </w:pPr>
          <w:r w:rsidRPr="001227A1">
            <w:rPr>
              <w:rFonts w:ascii="Arial" w:hAnsi="Arial" w:cs="Arial"/>
              <w:color w:val="00000A"/>
              <w:sz w:val="14"/>
              <w:szCs w:val="14"/>
              <w:shd w:val="clear" w:color="auto" w:fill="FFFFFF"/>
            </w:rPr>
            <w:t>Sede Operativa</w:t>
          </w:r>
          <w:r>
            <w:rPr>
              <w:rFonts w:ascii="Arial" w:hAnsi="Arial" w:cs="Arial"/>
              <w:color w:val="00000A"/>
              <w:sz w:val="14"/>
              <w:szCs w:val="14"/>
              <w:shd w:val="clear" w:color="auto" w:fill="FFFFFF"/>
            </w:rPr>
            <w:t>:</w:t>
          </w:r>
          <w:r w:rsidRPr="001227A1">
            <w:rPr>
              <w:rFonts w:ascii="Arial" w:hAnsi="Arial" w:cs="Arial"/>
              <w:color w:val="00000A"/>
              <w:sz w:val="14"/>
              <w:szCs w:val="14"/>
              <w:shd w:val="clear" w:color="auto" w:fill="FFFFFF"/>
            </w:rPr>
            <w:t xml:space="preserve"> Calle 22D No. 120-40</w:t>
          </w:r>
        </w:p>
        <w:p w14:paraId="689F81A0" w14:textId="77777777" w:rsidR="00932144" w:rsidRPr="001227A1" w:rsidRDefault="00932144" w:rsidP="001227A1">
          <w:pPr>
            <w:tabs>
              <w:tab w:val="center" w:pos="4419"/>
              <w:tab w:val="right" w:pos="8838"/>
            </w:tabs>
            <w:rPr>
              <w:rFonts w:ascii="Arial" w:hAnsi="Arial" w:cs="Arial"/>
              <w:color w:val="000000"/>
              <w:sz w:val="14"/>
              <w:szCs w:val="14"/>
            </w:rPr>
          </w:pPr>
          <w:r w:rsidRPr="001227A1">
            <w:rPr>
              <w:rFonts w:ascii="Arial" w:hAnsi="Arial" w:cs="Arial"/>
              <w:color w:val="00000A"/>
              <w:sz w:val="14"/>
              <w:szCs w:val="14"/>
              <w:shd w:val="clear" w:color="auto" w:fill="FFFFFF"/>
            </w:rPr>
            <w:t>www.umv.gov.co</w:t>
          </w:r>
        </w:p>
      </w:tc>
      <w:tc>
        <w:tcPr>
          <w:tcW w:w="1818" w:type="pct"/>
          <w:vAlign w:val="center"/>
        </w:tcPr>
        <w:p w14:paraId="4A3CD24F" w14:textId="77777777" w:rsidR="00932144" w:rsidRPr="001227A1" w:rsidRDefault="00932144" w:rsidP="001227A1">
          <w:pPr>
            <w:tabs>
              <w:tab w:val="center" w:pos="4419"/>
              <w:tab w:val="right" w:pos="8838"/>
            </w:tabs>
            <w:rPr>
              <w:rFonts w:ascii="Arial" w:hAnsi="Arial" w:cs="Arial"/>
              <w:color w:val="000000"/>
              <w:sz w:val="14"/>
              <w:szCs w:val="14"/>
            </w:rPr>
          </w:pPr>
        </w:p>
        <w:p w14:paraId="1A5CEBDB" w14:textId="5DBCF080" w:rsidR="00932144" w:rsidRPr="001227A1" w:rsidRDefault="00932144" w:rsidP="00807FA2">
          <w:pPr>
            <w:jc w:val="center"/>
            <w:rPr>
              <w:rFonts w:ascii="Arial" w:hAnsi="Arial" w:cs="Arial"/>
              <w:sz w:val="14"/>
              <w:szCs w:val="14"/>
            </w:rPr>
          </w:pPr>
          <w:r>
            <w:rPr>
              <w:rFonts w:ascii="Arial" w:hAnsi="Arial" w:cs="Arial"/>
              <w:sz w:val="14"/>
              <w:szCs w:val="14"/>
            </w:rPr>
            <w:t>INFRA-IN-0</w:t>
          </w:r>
        </w:p>
      </w:tc>
      <w:tc>
        <w:tcPr>
          <w:tcW w:w="828" w:type="pct"/>
        </w:tcPr>
        <w:p w14:paraId="79D0EB26" w14:textId="2D1F364C" w:rsidR="00932144" w:rsidRPr="001227A1" w:rsidRDefault="00932144" w:rsidP="001227A1">
          <w:pPr>
            <w:tabs>
              <w:tab w:val="center" w:pos="4419"/>
              <w:tab w:val="right" w:pos="8838"/>
            </w:tabs>
            <w:jc w:val="center"/>
            <w:rPr>
              <w:color w:val="000000"/>
              <w:sz w:val="14"/>
              <w:szCs w:val="14"/>
            </w:rPr>
          </w:pPr>
        </w:p>
        <w:p w14:paraId="6F0A88A0" w14:textId="2172BA7B" w:rsidR="00932144" w:rsidRPr="001227A1" w:rsidRDefault="00932144" w:rsidP="001227A1">
          <w:pPr>
            <w:tabs>
              <w:tab w:val="center" w:pos="4419"/>
              <w:tab w:val="right" w:pos="8838"/>
            </w:tabs>
            <w:jc w:val="center"/>
            <w:rPr>
              <w:color w:val="000000"/>
              <w:sz w:val="14"/>
              <w:szCs w:val="14"/>
            </w:rPr>
          </w:pPr>
        </w:p>
      </w:tc>
    </w:tr>
  </w:tbl>
  <w:p w14:paraId="556334B5" w14:textId="77777777" w:rsidR="00932144" w:rsidRDefault="00932144" w:rsidP="001227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098DB" w14:textId="77777777" w:rsidR="00CB1CBB" w:rsidRDefault="00CB1CBB" w:rsidP="001227A1">
      <w:pPr>
        <w:spacing w:after="0" w:line="240" w:lineRule="auto"/>
      </w:pPr>
      <w:r>
        <w:separator/>
      </w:r>
    </w:p>
  </w:footnote>
  <w:footnote w:type="continuationSeparator" w:id="0">
    <w:p w14:paraId="7D03A35E" w14:textId="77777777" w:rsidR="00CB1CBB" w:rsidRDefault="00CB1CBB" w:rsidP="00122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76"/>
      <w:gridCol w:w="3277"/>
      <w:gridCol w:w="1378"/>
      <w:gridCol w:w="1341"/>
      <w:gridCol w:w="1356"/>
    </w:tblGrid>
    <w:tr w:rsidR="00932144" w:rsidRPr="00BD0281" w14:paraId="6C4EAA89" w14:textId="77777777" w:rsidTr="001227A1">
      <w:trPr>
        <w:trHeight w:val="427"/>
        <w:jc w:val="center"/>
      </w:trPr>
      <w:tc>
        <w:tcPr>
          <w:tcW w:w="768" w:type="pct"/>
          <w:vMerge w:val="restart"/>
          <w:vAlign w:val="center"/>
        </w:tcPr>
        <w:p w14:paraId="46CC3B13" w14:textId="22A313B6" w:rsidR="00932144" w:rsidRPr="00BC617A" w:rsidRDefault="00932144" w:rsidP="001227A1">
          <w:pPr>
            <w:pStyle w:val="Encabezado"/>
            <w:rPr>
              <w:rFonts w:cs="Arial"/>
              <w:b/>
              <w:color w:val="0000FF"/>
            </w:rPr>
          </w:pPr>
          <w:r w:rsidRPr="00ED00C8">
            <w:rPr>
              <w:rFonts w:ascii="Arial" w:hAnsi="Arial" w:cs="Arial"/>
              <w:noProof/>
              <w:lang w:eastAsia="es-CO"/>
            </w:rPr>
            <w:drawing>
              <wp:inline distT="0" distB="0" distL="0" distR="0" wp14:anchorId="653801EF" wp14:editId="30AF1F58">
                <wp:extent cx="800100" cy="771525"/>
                <wp:effectExtent l="0" t="0" r="0" b="0"/>
                <wp:docPr id="453" name="Imagen 4"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71525"/>
                        </a:xfrm>
                        <a:prstGeom prst="rect">
                          <a:avLst/>
                        </a:prstGeom>
                        <a:noFill/>
                        <a:ln>
                          <a:noFill/>
                        </a:ln>
                      </pic:spPr>
                    </pic:pic>
                  </a:graphicData>
                </a:graphic>
              </wp:inline>
            </w:drawing>
          </w:r>
        </w:p>
      </w:tc>
      <w:tc>
        <w:tcPr>
          <w:tcW w:w="1879" w:type="pct"/>
          <w:vAlign w:val="center"/>
        </w:tcPr>
        <w:p w14:paraId="240326C3" w14:textId="77777777" w:rsidR="00932144" w:rsidRPr="00807FA2" w:rsidRDefault="00932144" w:rsidP="001227A1">
          <w:pPr>
            <w:pStyle w:val="Encabezado"/>
            <w:jc w:val="center"/>
            <w:rPr>
              <w:rFonts w:ascii="Arial Narrow" w:hAnsi="Arial Narrow" w:cs="Arial"/>
              <w:b/>
              <w:sz w:val="20"/>
              <w:szCs w:val="24"/>
            </w:rPr>
          </w:pPr>
          <w:r w:rsidRPr="00807FA2">
            <w:rPr>
              <w:rFonts w:ascii="Arial Narrow" w:hAnsi="Arial Narrow" w:cs="Arial"/>
              <w:b/>
              <w:sz w:val="20"/>
              <w:szCs w:val="24"/>
            </w:rPr>
            <w:t>PROCESO MISIONAL</w:t>
          </w:r>
        </w:p>
      </w:tc>
      <w:tc>
        <w:tcPr>
          <w:tcW w:w="803" w:type="pct"/>
          <w:vMerge w:val="restart"/>
          <w:vAlign w:val="center"/>
        </w:tcPr>
        <w:p w14:paraId="27F2DF08" w14:textId="77777777" w:rsidR="00932144" w:rsidRPr="00807FA2" w:rsidRDefault="00932144" w:rsidP="001227A1">
          <w:pPr>
            <w:pStyle w:val="Encabezado"/>
            <w:jc w:val="center"/>
            <w:rPr>
              <w:rFonts w:ascii="Arial Narrow" w:hAnsi="Arial Narrow" w:cs="Arial"/>
              <w:b/>
              <w:sz w:val="20"/>
            </w:rPr>
          </w:pPr>
          <w:r w:rsidRPr="00807FA2">
            <w:rPr>
              <w:rFonts w:ascii="Arial Narrow" w:hAnsi="Arial Narrow" w:cs="Arial"/>
              <w:b/>
              <w:sz w:val="20"/>
            </w:rPr>
            <w:t>Código</w:t>
          </w:r>
        </w:p>
      </w:tc>
      <w:tc>
        <w:tcPr>
          <w:tcW w:w="782" w:type="pct"/>
          <w:vMerge w:val="restart"/>
          <w:vAlign w:val="center"/>
        </w:tcPr>
        <w:p w14:paraId="2B6307BB" w14:textId="77B47A80" w:rsidR="00932144" w:rsidRPr="00807FA2" w:rsidRDefault="00932144" w:rsidP="00807FA2">
          <w:pPr>
            <w:pStyle w:val="Encabezado"/>
            <w:jc w:val="center"/>
            <w:rPr>
              <w:rFonts w:ascii="Arial Narrow" w:hAnsi="Arial Narrow" w:cs="Arial"/>
              <w:b/>
              <w:sz w:val="20"/>
            </w:rPr>
          </w:pPr>
          <w:r w:rsidRPr="00807FA2">
            <w:rPr>
              <w:rFonts w:ascii="Arial Narrow" w:hAnsi="Arial Narrow" w:cs="Arial"/>
              <w:b/>
              <w:sz w:val="20"/>
            </w:rPr>
            <w:t>INFRA-</w:t>
          </w:r>
          <w:r>
            <w:rPr>
              <w:rFonts w:ascii="Arial Narrow" w:hAnsi="Arial Narrow" w:cs="Arial"/>
              <w:b/>
              <w:sz w:val="20"/>
            </w:rPr>
            <w:t>IN</w:t>
          </w:r>
          <w:r w:rsidRPr="00807FA2">
            <w:rPr>
              <w:rFonts w:ascii="Arial Narrow" w:hAnsi="Arial Narrow" w:cs="Arial"/>
              <w:b/>
              <w:sz w:val="20"/>
            </w:rPr>
            <w:t>-0</w:t>
          </w:r>
          <w:r w:rsidR="000A18F0">
            <w:rPr>
              <w:rFonts w:ascii="Arial Narrow" w:hAnsi="Arial Narrow" w:cs="Arial"/>
              <w:b/>
              <w:sz w:val="20"/>
            </w:rPr>
            <w:t>26</w:t>
          </w:r>
        </w:p>
      </w:tc>
      <w:tc>
        <w:tcPr>
          <w:tcW w:w="768" w:type="pct"/>
          <w:vMerge w:val="restart"/>
          <w:vAlign w:val="center"/>
        </w:tcPr>
        <w:p w14:paraId="112C51E6" w14:textId="62001C20" w:rsidR="00932144" w:rsidRPr="00BC617A" w:rsidRDefault="00932144" w:rsidP="001227A1">
          <w:pPr>
            <w:pStyle w:val="Encabezado"/>
            <w:rPr>
              <w:rFonts w:cs="Arial"/>
              <w:b/>
            </w:rPr>
          </w:pPr>
          <w:r w:rsidRPr="00225A67">
            <w:rPr>
              <w:rFonts w:cs="Arial"/>
              <w:b/>
              <w:noProof/>
              <w:lang w:eastAsia="es-CO"/>
            </w:rPr>
            <w:drawing>
              <wp:inline distT="0" distB="0" distL="0" distR="0" wp14:anchorId="2BAA7EB9" wp14:editId="1B81EA24">
                <wp:extent cx="716280" cy="685800"/>
                <wp:effectExtent l="0" t="0" r="7620" b="0"/>
                <wp:docPr id="1291616847" name="Imagen 1291616847" descr="LOGO SIG 201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SIG 2016-06"/>
                        <pic:cNvPicPr>
                          <a:picLocks noChangeAspect="1" noChangeArrowheads="1"/>
                        </pic:cNvPicPr>
                      </pic:nvPicPr>
                      <pic:blipFill>
                        <a:blip r:embed="rId2">
                          <a:extLst>
                            <a:ext uri="{28A0092B-C50C-407E-A947-70E740481C1C}">
                              <a14:useLocalDpi xmlns:a14="http://schemas.microsoft.com/office/drawing/2010/main" val="0"/>
                            </a:ext>
                          </a:extLst>
                        </a:blip>
                        <a:srcRect l="8421" t="8511" r="9474" b="12766"/>
                        <a:stretch>
                          <a:fillRect/>
                        </a:stretch>
                      </pic:blipFill>
                      <pic:spPr bwMode="auto">
                        <a:xfrm>
                          <a:off x="0" y="0"/>
                          <a:ext cx="716280" cy="685800"/>
                        </a:xfrm>
                        <a:prstGeom prst="rect">
                          <a:avLst/>
                        </a:prstGeom>
                        <a:noFill/>
                        <a:ln>
                          <a:noFill/>
                        </a:ln>
                      </pic:spPr>
                    </pic:pic>
                  </a:graphicData>
                </a:graphic>
              </wp:inline>
            </w:drawing>
          </w:r>
        </w:p>
      </w:tc>
    </w:tr>
    <w:tr w:rsidR="00932144" w:rsidRPr="00BD0281" w14:paraId="3ED49E8C" w14:textId="77777777" w:rsidTr="001227A1">
      <w:trPr>
        <w:trHeight w:val="375"/>
        <w:jc w:val="center"/>
      </w:trPr>
      <w:tc>
        <w:tcPr>
          <w:tcW w:w="768" w:type="pct"/>
          <w:vMerge/>
          <w:vAlign w:val="center"/>
        </w:tcPr>
        <w:p w14:paraId="20F13CA3" w14:textId="77777777" w:rsidR="00932144" w:rsidRPr="00BC617A" w:rsidRDefault="00932144" w:rsidP="001227A1">
          <w:pPr>
            <w:pStyle w:val="Encabezado"/>
            <w:jc w:val="center"/>
            <w:rPr>
              <w:rFonts w:cs="Arial"/>
              <w:b/>
              <w:color w:val="0000FF"/>
            </w:rPr>
          </w:pPr>
        </w:p>
      </w:tc>
      <w:tc>
        <w:tcPr>
          <w:tcW w:w="1879" w:type="pct"/>
          <w:vAlign w:val="center"/>
        </w:tcPr>
        <w:p w14:paraId="61AFFE39" w14:textId="77777777" w:rsidR="00932144" w:rsidRPr="00807FA2" w:rsidRDefault="00932144" w:rsidP="001227A1">
          <w:pPr>
            <w:pStyle w:val="Encabezado"/>
            <w:jc w:val="center"/>
            <w:rPr>
              <w:rFonts w:ascii="Arial Narrow" w:hAnsi="Arial Narrow" w:cs="Arial"/>
              <w:b/>
              <w:sz w:val="20"/>
              <w:szCs w:val="24"/>
            </w:rPr>
          </w:pPr>
          <w:r w:rsidRPr="00807FA2">
            <w:rPr>
              <w:rFonts w:ascii="Arial Narrow" w:hAnsi="Arial Narrow" w:cs="Arial"/>
              <w:b/>
              <w:sz w:val="20"/>
              <w:szCs w:val="24"/>
            </w:rPr>
            <w:t>PROCESO INTERVENCIÓN DE LA INFRAESTRUCTURA</w:t>
          </w:r>
        </w:p>
      </w:tc>
      <w:tc>
        <w:tcPr>
          <w:tcW w:w="803" w:type="pct"/>
          <w:vMerge/>
          <w:vAlign w:val="center"/>
        </w:tcPr>
        <w:p w14:paraId="37B8B5B6" w14:textId="77777777" w:rsidR="00932144" w:rsidRPr="00807FA2" w:rsidRDefault="00932144" w:rsidP="001227A1">
          <w:pPr>
            <w:pStyle w:val="Encabezado"/>
            <w:jc w:val="center"/>
            <w:rPr>
              <w:rFonts w:ascii="Arial Narrow" w:hAnsi="Arial Narrow" w:cs="Arial"/>
              <w:b/>
              <w:sz w:val="20"/>
            </w:rPr>
          </w:pPr>
        </w:p>
      </w:tc>
      <w:tc>
        <w:tcPr>
          <w:tcW w:w="782" w:type="pct"/>
          <w:vMerge/>
          <w:vAlign w:val="center"/>
        </w:tcPr>
        <w:p w14:paraId="441FDB43" w14:textId="77777777" w:rsidR="00932144" w:rsidRPr="00807FA2" w:rsidRDefault="00932144" w:rsidP="001227A1">
          <w:pPr>
            <w:pStyle w:val="Encabezado"/>
            <w:jc w:val="center"/>
            <w:rPr>
              <w:rFonts w:ascii="Arial Narrow" w:hAnsi="Arial Narrow" w:cs="Arial"/>
              <w:b/>
              <w:sz w:val="20"/>
            </w:rPr>
          </w:pPr>
        </w:p>
      </w:tc>
      <w:tc>
        <w:tcPr>
          <w:tcW w:w="768" w:type="pct"/>
          <w:vMerge/>
          <w:vAlign w:val="center"/>
        </w:tcPr>
        <w:p w14:paraId="152B7282" w14:textId="77777777" w:rsidR="00932144" w:rsidRPr="00BC617A" w:rsidRDefault="00932144" w:rsidP="001227A1">
          <w:pPr>
            <w:pStyle w:val="Encabezado"/>
            <w:jc w:val="center"/>
            <w:rPr>
              <w:rFonts w:cs="Arial"/>
              <w:b/>
            </w:rPr>
          </w:pPr>
        </w:p>
      </w:tc>
    </w:tr>
    <w:tr w:rsidR="00932144" w:rsidRPr="00BD0281" w14:paraId="53D0CDD1" w14:textId="77777777" w:rsidTr="001227A1">
      <w:trPr>
        <w:trHeight w:val="270"/>
        <w:jc w:val="center"/>
      </w:trPr>
      <w:tc>
        <w:tcPr>
          <w:tcW w:w="768" w:type="pct"/>
          <w:vMerge/>
          <w:vAlign w:val="center"/>
        </w:tcPr>
        <w:p w14:paraId="7DD338F9" w14:textId="77777777" w:rsidR="00932144" w:rsidRPr="00BC617A" w:rsidRDefault="00932144" w:rsidP="001227A1">
          <w:pPr>
            <w:pStyle w:val="Encabezado"/>
            <w:jc w:val="center"/>
            <w:rPr>
              <w:rFonts w:cs="Arial"/>
              <w:b/>
              <w:color w:val="0000FF"/>
            </w:rPr>
          </w:pPr>
        </w:p>
      </w:tc>
      <w:tc>
        <w:tcPr>
          <w:tcW w:w="1879" w:type="pct"/>
          <w:vAlign w:val="center"/>
        </w:tcPr>
        <w:p w14:paraId="2B3D99AD" w14:textId="4015844E" w:rsidR="00932144" w:rsidRPr="00807FA2" w:rsidRDefault="00932144" w:rsidP="000C3625">
          <w:pPr>
            <w:pStyle w:val="Encabezado"/>
            <w:jc w:val="center"/>
            <w:rPr>
              <w:rFonts w:ascii="Arial Narrow" w:hAnsi="Arial Narrow" w:cs="Arial"/>
              <w:b/>
              <w:sz w:val="20"/>
              <w:szCs w:val="24"/>
            </w:rPr>
          </w:pPr>
          <w:r>
            <w:rPr>
              <w:rFonts w:ascii="Arial Narrow" w:hAnsi="Arial Narrow" w:cs="Arial"/>
              <w:b/>
              <w:sz w:val="20"/>
              <w:szCs w:val="24"/>
            </w:rPr>
            <w:t>INSTRUCTIVO PARA RECIBO DE MATERIALES EN OBRA</w:t>
          </w:r>
        </w:p>
      </w:tc>
      <w:tc>
        <w:tcPr>
          <w:tcW w:w="803" w:type="pct"/>
          <w:vAlign w:val="center"/>
        </w:tcPr>
        <w:p w14:paraId="753D4701" w14:textId="77777777" w:rsidR="00932144" w:rsidRPr="00807FA2" w:rsidRDefault="00932144" w:rsidP="001227A1">
          <w:pPr>
            <w:pStyle w:val="Encabezado"/>
            <w:jc w:val="center"/>
            <w:rPr>
              <w:rFonts w:ascii="Arial Narrow" w:hAnsi="Arial Narrow" w:cs="Arial"/>
              <w:b/>
              <w:sz w:val="20"/>
            </w:rPr>
          </w:pPr>
          <w:r w:rsidRPr="00807FA2">
            <w:rPr>
              <w:rFonts w:ascii="Arial Narrow" w:hAnsi="Arial Narrow" w:cs="Arial"/>
              <w:b/>
              <w:sz w:val="20"/>
            </w:rPr>
            <w:t>Versión</w:t>
          </w:r>
        </w:p>
      </w:tc>
      <w:tc>
        <w:tcPr>
          <w:tcW w:w="782" w:type="pct"/>
          <w:vAlign w:val="center"/>
        </w:tcPr>
        <w:p w14:paraId="4AD9E44E" w14:textId="121A4B4E" w:rsidR="00932144" w:rsidRPr="00807FA2" w:rsidRDefault="00932144" w:rsidP="001227A1">
          <w:pPr>
            <w:pStyle w:val="Encabezado"/>
            <w:jc w:val="center"/>
            <w:rPr>
              <w:rFonts w:ascii="Arial Narrow" w:hAnsi="Arial Narrow" w:cs="Arial"/>
              <w:b/>
              <w:sz w:val="20"/>
            </w:rPr>
          </w:pPr>
          <w:r>
            <w:rPr>
              <w:rFonts w:ascii="Arial Narrow" w:hAnsi="Arial Narrow" w:cs="Arial"/>
              <w:b/>
              <w:sz w:val="20"/>
            </w:rPr>
            <w:t>1</w:t>
          </w:r>
        </w:p>
      </w:tc>
      <w:tc>
        <w:tcPr>
          <w:tcW w:w="768" w:type="pct"/>
          <w:vMerge/>
          <w:vAlign w:val="center"/>
        </w:tcPr>
        <w:p w14:paraId="24185064" w14:textId="77777777" w:rsidR="00932144" w:rsidRPr="00BC617A" w:rsidRDefault="00932144" w:rsidP="001227A1">
          <w:pPr>
            <w:pStyle w:val="Encabezado"/>
            <w:jc w:val="center"/>
            <w:rPr>
              <w:rFonts w:cs="Arial"/>
              <w:b/>
            </w:rPr>
          </w:pPr>
        </w:p>
      </w:tc>
    </w:tr>
  </w:tbl>
  <w:p w14:paraId="1C928464" w14:textId="77777777" w:rsidR="00932144" w:rsidRDefault="009321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2226"/>
    <w:multiLevelType w:val="hybridMultilevel"/>
    <w:tmpl w:val="8A126746"/>
    <w:lvl w:ilvl="0" w:tplc="DC8EDFD8">
      <w:start w:val="8"/>
      <w:numFmt w:val="bullet"/>
      <w:lvlText w:val="-"/>
      <w:lvlJc w:val="left"/>
      <w:pPr>
        <w:ind w:left="360" w:hanging="360"/>
      </w:pPr>
      <w:rPr>
        <w:rFonts w:ascii="Calibri" w:eastAsiaTheme="minorHAns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21EB605C"/>
    <w:multiLevelType w:val="hybridMultilevel"/>
    <w:tmpl w:val="B3CE78D0"/>
    <w:lvl w:ilvl="0" w:tplc="240A0019">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2FB5761C"/>
    <w:multiLevelType w:val="multilevel"/>
    <w:tmpl w:val="73D8A1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6863CE"/>
    <w:multiLevelType w:val="hybridMultilevel"/>
    <w:tmpl w:val="04D6E51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E561A69"/>
    <w:multiLevelType w:val="hybridMultilevel"/>
    <w:tmpl w:val="758CE1CC"/>
    <w:lvl w:ilvl="0" w:tplc="EB0237D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A165F7C"/>
    <w:multiLevelType w:val="hybridMultilevel"/>
    <w:tmpl w:val="B9B278EA"/>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585905B4"/>
    <w:multiLevelType w:val="multilevel"/>
    <w:tmpl w:val="5B846AB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E066151"/>
    <w:multiLevelType w:val="hybridMultilevel"/>
    <w:tmpl w:val="B1F48794"/>
    <w:lvl w:ilvl="0" w:tplc="D90AF668">
      <w:start w:val="6"/>
      <w:numFmt w:val="bullet"/>
      <w:lvlText w:val="-"/>
      <w:lvlJc w:val="left"/>
      <w:pPr>
        <w:ind w:left="360" w:hanging="360"/>
      </w:pPr>
      <w:rPr>
        <w:rFonts w:ascii="Arial Narrow" w:eastAsiaTheme="minorHAnsi" w:hAnsi="Arial Narrow" w:cstheme="minorBid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79DF40AF"/>
    <w:multiLevelType w:val="hybridMultilevel"/>
    <w:tmpl w:val="1284A286"/>
    <w:lvl w:ilvl="0" w:tplc="76DEB646">
      <w:start w:val="1"/>
      <w:numFmt w:val="decimal"/>
      <w:lvlText w:val="%1."/>
      <w:lvlJc w:val="left"/>
      <w:pPr>
        <w:ind w:left="360" w:hanging="360"/>
      </w:pPr>
      <w:rPr>
        <w:rFonts w:hint="default"/>
        <w:b/>
        <w:bCs/>
        <w:color w:val="000000" w:themeColor="text1"/>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9" w15:restartNumberingAfterBreak="0">
    <w:nsid w:val="7D480F75"/>
    <w:multiLevelType w:val="hybridMultilevel"/>
    <w:tmpl w:val="7C680FD6"/>
    <w:lvl w:ilvl="0" w:tplc="240A0015">
      <w:start w:val="1"/>
      <w:numFmt w:val="upperLetter"/>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E5E34CA"/>
    <w:multiLevelType w:val="hybridMultilevel"/>
    <w:tmpl w:val="2CA88BD2"/>
    <w:lvl w:ilvl="0" w:tplc="E9865EBE">
      <w:start w:val="1"/>
      <w:numFmt w:val="decimal"/>
      <w:lvlText w:val="%1."/>
      <w:lvlJc w:val="left"/>
      <w:pPr>
        <w:ind w:left="360" w:hanging="360"/>
      </w:pPr>
      <w:rPr>
        <w:rFonts w:hint="default"/>
      </w:rPr>
    </w:lvl>
    <w:lvl w:ilvl="1" w:tplc="240A0019">
      <w:start w:val="1"/>
      <w:numFmt w:val="lowerLetter"/>
      <w:lvlText w:val="%2."/>
      <w:lvlJc w:val="left"/>
      <w:pPr>
        <w:ind w:left="36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96765874">
    <w:abstractNumId w:val="2"/>
  </w:num>
  <w:num w:numId="2" w16cid:durableId="1465540439">
    <w:abstractNumId w:val="8"/>
  </w:num>
  <w:num w:numId="3" w16cid:durableId="1176386440">
    <w:abstractNumId w:val="3"/>
  </w:num>
  <w:num w:numId="4" w16cid:durableId="886602650">
    <w:abstractNumId w:val="5"/>
  </w:num>
  <w:num w:numId="5" w16cid:durableId="306935315">
    <w:abstractNumId w:val="10"/>
  </w:num>
  <w:num w:numId="6" w16cid:durableId="804930508">
    <w:abstractNumId w:val="9"/>
  </w:num>
  <w:num w:numId="7" w16cid:durableId="308635481">
    <w:abstractNumId w:val="1"/>
  </w:num>
  <w:num w:numId="8" w16cid:durableId="968703990">
    <w:abstractNumId w:val="6"/>
  </w:num>
  <w:num w:numId="9" w16cid:durableId="1146969808">
    <w:abstractNumId w:val="7"/>
  </w:num>
  <w:num w:numId="10" w16cid:durableId="1019896353">
    <w:abstractNumId w:val="0"/>
  </w:num>
  <w:num w:numId="11" w16cid:durableId="36066925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7A1"/>
    <w:rsid w:val="00001549"/>
    <w:rsid w:val="00001CE0"/>
    <w:rsid w:val="00003913"/>
    <w:rsid w:val="00006531"/>
    <w:rsid w:val="000068A6"/>
    <w:rsid w:val="00006C6B"/>
    <w:rsid w:val="00010890"/>
    <w:rsid w:val="00013AD2"/>
    <w:rsid w:val="00013DA8"/>
    <w:rsid w:val="00016B47"/>
    <w:rsid w:val="00020612"/>
    <w:rsid w:val="00020A15"/>
    <w:rsid w:val="000211F3"/>
    <w:rsid w:val="00021445"/>
    <w:rsid w:val="000229AA"/>
    <w:rsid w:val="00022F7F"/>
    <w:rsid w:val="0002358D"/>
    <w:rsid w:val="00025C4C"/>
    <w:rsid w:val="000270FF"/>
    <w:rsid w:val="00027298"/>
    <w:rsid w:val="00027A09"/>
    <w:rsid w:val="000306D2"/>
    <w:rsid w:val="000309CA"/>
    <w:rsid w:val="00035188"/>
    <w:rsid w:val="00035EAA"/>
    <w:rsid w:val="00035FC9"/>
    <w:rsid w:val="00037A04"/>
    <w:rsid w:val="00042AD2"/>
    <w:rsid w:val="00042F8B"/>
    <w:rsid w:val="000437AE"/>
    <w:rsid w:val="000461D4"/>
    <w:rsid w:val="00047158"/>
    <w:rsid w:val="00050ACD"/>
    <w:rsid w:val="00050BDD"/>
    <w:rsid w:val="00050EBF"/>
    <w:rsid w:val="0005114A"/>
    <w:rsid w:val="00051412"/>
    <w:rsid w:val="00051974"/>
    <w:rsid w:val="00051B30"/>
    <w:rsid w:val="00056619"/>
    <w:rsid w:val="0005680F"/>
    <w:rsid w:val="00057663"/>
    <w:rsid w:val="00061764"/>
    <w:rsid w:val="00063009"/>
    <w:rsid w:val="00065A9D"/>
    <w:rsid w:val="000709D0"/>
    <w:rsid w:val="000710AB"/>
    <w:rsid w:val="00071275"/>
    <w:rsid w:val="00071BF0"/>
    <w:rsid w:val="00073EE5"/>
    <w:rsid w:val="00074B0D"/>
    <w:rsid w:val="00076879"/>
    <w:rsid w:val="00076A46"/>
    <w:rsid w:val="00077DBD"/>
    <w:rsid w:val="00080742"/>
    <w:rsid w:val="00082161"/>
    <w:rsid w:val="00083EB9"/>
    <w:rsid w:val="00083F97"/>
    <w:rsid w:val="000853F2"/>
    <w:rsid w:val="00085A9F"/>
    <w:rsid w:val="000863A0"/>
    <w:rsid w:val="000869BE"/>
    <w:rsid w:val="00086D4D"/>
    <w:rsid w:val="00087304"/>
    <w:rsid w:val="00087390"/>
    <w:rsid w:val="000873AB"/>
    <w:rsid w:val="000873B3"/>
    <w:rsid w:val="00087912"/>
    <w:rsid w:val="00090757"/>
    <w:rsid w:val="000918C3"/>
    <w:rsid w:val="000920F4"/>
    <w:rsid w:val="000921E9"/>
    <w:rsid w:val="00092F71"/>
    <w:rsid w:val="0009494C"/>
    <w:rsid w:val="00094E8C"/>
    <w:rsid w:val="00095135"/>
    <w:rsid w:val="00095384"/>
    <w:rsid w:val="00095417"/>
    <w:rsid w:val="0009592E"/>
    <w:rsid w:val="00095FBB"/>
    <w:rsid w:val="000A18C7"/>
    <w:rsid w:val="000A18F0"/>
    <w:rsid w:val="000A29E4"/>
    <w:rsid w:val="000A41AF"/>
    <w:rsid w:val="000A4712"/>
    <w:rsid w:val="000A4A13"/>
    <w:rsid w:val="000A5673"/>
    <w:rsid w:val="000A6B60"/>
    <w:rsid w:val="000B08B7"/>
    <w:rsid w:val="000B2B17"/>
    <w:rsid w:val="000B48CA"/>
    <w:rsid w:val="000B5045"/>
    <w:rsid w:val="000B6303"/>
    <w:rsid w:val="000B6C8C"/>
    <w:rsid w:val="000B738E"/>
    <w:rsid w:val="000B7690"/>
    <w:rsid w:val="000B7FA5"/>
    <w:rsid w:val="000C12B9"/>
    <w:rsid w:val="000C1515"/>
    <w:rsid w:val="000C17A0"/>
    <w:rsid w:val="000C1B83"/>
    <w:rsid w:val="000C1C7C"/>
    <w:rsid w:val="000C256E"/>
    <w:rsid w:val="000C3625"/>
    <w:rsid w:val="000C3A3E"/>
    <w:rsid w:val="000C5080"/>
    <w:rsid w:val="000C57A8"/>
    <w:rsid w:val="000C5A0B"/>
    <w:rsid w:val="000C7169"/>
    <w:rsid w:val="000C7207"/>
    <w:rsid w:val="000D05F1"/>
    <w:rsid w:val="000D0849"/>
    <w:rsid w:val="000D0DAB"/>
    <w:rsid w:val="000D10D8"/>
    <w:rsid w:val="000D1D09"/>
    <w:rsid w:val="000D279F"/>
    <w:rsid w:val="000D3824"/>
    <w:rsid w:val="000D3D6E"/>
    <w:rsid w:val="000D5C46"/>
    <w:rsid w:val="000D62CD"/>
    <w:rsid w:val="000D65EB"/>
    <w:rsid w:val="000D7EF1"/>
    <w:rsid w:val="000E01EC"/>
    <w:rsid w:val="000E09CC"/>
    <w:rsid w:val="000E2193"/>
    <w:rsid w:val="000E35C9"/>
    <w:rsid w:val="000E3660"/>
    <w:rsid w:val="000E3DC6"/>
    <w:rsid w:val="000E3F3A"/>
    <w:rsid w:val="000F1C66"/>
    <w:rsid w:val="000F2563"/>
    <w:rsid w:val="000F2EF2"/>
    <w:rsid w:val="000F37D2"/>
    <w:rsid w:val="000F4031"/>
    <w:rsid w:val="000F41E9"/>
    <w:rsid w:val="00101673"/>
    <w:rsid w:val="001021F7"/>
    <w:rsid w:val="00102E47"/>
    <w:rsid w:val="00102E69"/>
    <w:rsid w:val="00104043"/>
    <w:rsid w:val="0010601B"/>
    <w:rsid w:val="00110C2C"/>
    <w:rsid w:val="00110E09"/>
    <w:rsid w:val="00111098"/>
    <w:rsid w:val="0011212C"/>
    <w:rsid w:val="00113231"/>
    <w:rsid w:val="001135AD"/>
    <w:rsid w:val="00113E27"/>
    <w:rsid w:val="00114281"/>
    <w:rsid w:val="00116CDA"/>
    <w:rsid w:val="00117552"/>
    <w:rsid w:val="0012056C"/>
    <w:rsid w:val="0012255D"/>
    <w:rsid w:val="00122572"/>
    <w:rsid w:val="001227A1"/>
    <w:rsid w:val="00123347"/>
    <w:rsid w:val="00124209"/>
    <w:rsid w:val="00124ECA"/>
    <w:rsid w:val="00127125"/>
    <w:rsid w:val="00127242"/>
    <w:rsid w:val="00127FB5"/>
    <w:rsid w:val="00130FE0"/>
    <w:rsid w:val="0013191E"/>
    <w:rsid w:val="00131C0D"/>
    <w:rsid w:val="00132F8D"/>
    <w:rsid w:val="00135211"/>
    <w:rsid w:val="0014488F"/>
    <w:rsid w:val="00145D7F"/>
    <w:rsid w:val="00146EF3"/>
    <w:rsid w:val="00151E47"/>
    <w:rsid w:val="00152234"/>
    <w:rsid w:val="001525C9"/>
    <w:rsid w:val="00153DBA"/>
    <w:rsid w:val="00153E38"/>
    <w:rsid w:val="0015422E"/>
    <w:rsid w:val="00154853"/>
    <w:rsid w:val="001565A9"/>
    <w:rsid w:val="001565F0"/>
    <w:rsid w:val="00156778"/>
    <w:rsid w:val="00157334"/>
    <w:rsid w:val="001579C9"/>
    <w:rsid w:val="0016068F"/>
    <w:rsid w:val="001622D3"/>
    <w:rsid w:val="0016248B"/>
    <w:rsid w:val="00163B12"/>
    <w:rsid w:val="00165448"/>
    <w:rsid w:val="00166A56"/>
    <w:rsid w:val="00167B66"/>
    <w:rsid w:val="001703C0"/>
    <w:rsid w:val="001713DA"/>
    <w:rsid w:val="00171EDB"/>
    <w:rsid w:val="00172649"/>
    <w:rsid w:val="00174CE9"/>
    <w:rsid w:val="00174EB6"/>
    <w:rsid w:val="0017506E"/>
    <w:rsid w:val="001760BC"/>
    <w:rsid w:val="00176660"/>
    <w:rsid w:val="00177B5A"/>
    <w:rsid w:val="001814FD"/>
    <w:rsid w:val="00181643"/>
    <w:rsid w:val="00182C4C"/>
    <w:rsid w:val="00183BA4"/>
    <w:rsid w:val="00183D31"/>
    <w:rsid w:val="00190919"/>
    <w:rsid w:val="00190F16"/>
    <w:rsid w:val="00192BC4"/>
    <w:rsid w:val="00195502"/>
    <w:rsid w:val="0019717E"/>
    <w:rsid w:val="001A0379"/>
    <w:rsid w:val="001A07FB"/>
    <w:rsid w:val="001A1248"/>
    <w:rsid w:val="001A1507"/>
    <w:rsid w:val="001A21C8"/>
    <w:rsid w:val="001A2C48"/>
    <w:rsid w:val="001A39E9"/>
    <w:rsid w:val="001A400F"/>
    <w:rsid w:val="001B1377"/>
    <w:rsid w:val="001B2AF7"/>
    <w:rsid w:val="001B3510"/>
    <w:rsid w:val="001B42B9"/>
    <w:rsid w:val="001B4835"/>
    <w:rsid w:val="001C16BF"/>
    <w:rsid w:val="001C1DB1"/>
    <w:rsid w:val="001C2222"/>
    <w:rsid w:val="001C2260"/>
    <w:rsid w:val="001C2DE6"/>
    <w:rsid w:val="001C36C1"/>
    <w:rsid w:val="001C5715"/>
    <w:rsid w:val="001C74C6"/>
    <w:rsid w:val="001C7609"/>
    <w:rsid w:val="001D097D"/>
    <w:rsid w:val="001D0C57"/>
    <w:rsid w:val="001D0ECE"/>
    <w:rsid w:val="001D1788"/>
    <w:rsid w:val="001D19C8"/>
    <w:rsid w:val="001D1A08"/>
    <w:rsid w:val="001D2903"/>
    <w:rsid w:val="001D3F5C"/>
    <w:rsid w:val="001D762D"/>
    <w:rsid w:val="001D7C8F"/>
    <w:rsid w:val="001E186E"/>
    <w:rsid w:val="001E2896"/>
    <w:rsid w:val="001E2D58"/>
    <w:rsid w:val="001E2ED4"/>
    <w:rsid w:val="001E33AA"/>
    <w:rsid w:val="001E3A1F"/>
    <w:rsid w:val="001E3B0A"/>
    <w:rsid w:val="001E48D8"/>
    <w:rsid w:val="001E5303"/>
    <w:rsid w:val="001E56BB"/>
    <w:rsid w:val="001E6366"/>
    <w:rsid w:val="001E6E8B"/>
    <w:rsid w:val="001E7A7E"/>
    <w:rsid w:val="001F1BE9"/>
    <w:rsid w:val="001F1BEF"/>
    <w:rsid w:val="001F1F3E"/>
    <w:rsid w:val="001F3EC3"/>
    <w:rsid w:val="001F4CEB"/>
    <w:rsid w:val="001F51A1"/>
    <w:rsid w:val="001F5FBA"/>
    <w:rsid w:val="001F6F02"/>
    <w:rsid w:val="00201983"/>
    <w:rsid w:val="002024BA"/>
    <w:rsid w:val="00202773"/>
    <w:rsid w:val="002036D2"/>
    <w:rsid w:val="0020374E"/>
    <w:rsid w:val="00203EF0"/>
    <w:rsid w:val="00204595"/>
    <w:rsid w:val="00204F1C"/>
    <w:rsid w:val="002106A1"/>
    <w:rsid w:val="002119C7"/>
    <w:rsid w:val="00212EB3"/>
    <w:rsid w:val="00213D5F"/>
    <w:rsid w:val="00215F8E"/>
    <w:rsid w:val="00216EAD"/>
    <w:rsid w:val="0022070B"/>
    <w:rsid w:val="00222154"/>
    <w:rsid w:val="0022329E"/>
    <w:rsid w:val="0022506D"/>
    <w:rsid w:val="002251F2"/>
    <w:rsid w:val="00225F1F"/>
    <w:rsid w:val="002304DB"/>
    <w:rsid w:val="0023072B"/>
    <w:rsid w:val="00230D05"/>
    <w:rsid w:val="00231F4F"/>
    <w:rsid w:val="0023387A"/>
    <w:rsid w:val="00234AD3"/>
    <w:rsid w:val="00237D90"/>
    <w:rsid w:val="00240B8D"/>
    <w:rsid w:val="00241878"/>
    <w:rsid w:val="002428C4"/>
    <w:rsid w:val="002448D3"/>
    <w:rsid w:val="002451CE"/>
    <w:rsid w:val="0024568A"/>
    <w:rsid w:val="00250321"/>
    <w:rsid w:val="00250929"/>
    <w:rsid w:val="00255A2A"/>
    <w:rsid w:val="00256182"/>
    <w:rsid w:val="00260560"/>
    <w:rsid w:val="002626E3"/>
    <w:rsid w:val="00262D96"/>
    <w:rsid w:val="00262F03"/>
    <w:rsid w:val="002634F9"/>
    <w:rsid w:val="00265228"/>
    <w:rsid w:val="0026566D"/>
    <w:rsid w:val="00265869"/>
    <w:rsid w:val="00265BFB"/>
    <w:rsid w:val="002705A6"/>
    <w:rsid w:val="00271B77"/>
    <w:rsid w:val="00272290"/>
    <w:rsid w:val="002736B0"/>
    <w:rsid w:val="00273ABF"/>
    <w:rsid w:val="00273D31"/>
    <w:rsid w:val="00274B93"/>
    <w:rsid w:val="0027610F"/>
    <w:rsid w:val="0027642A"/>
    <w:rsid w:val="0027739B"/>
    <w:rsid w:val="002804A3"/>
    <w:rsid w:val="00284000"/>
    <w:rsid w:val="00285D42"/>
    <w:rsid w:val="00286CF4"/>
    <w:rsid w:val="00290566"/>
    <w:rsid w:val="00290612"/>
    <w:rsid w:val="00290D53"/>
    <w:rsid w:val="002912B3"/>
    <w:rsid w:val="00292426"/>
    <w:rsid w:val="002936B9"/>
    <w:rsid w:val="00295B41"/>
    <w:rsid w:val="002968C0"/>
    <w:rsid w:val="00296DBD"/>
    <w:rsid w:val="00297703"/>
    <w:rsid w:val="002979B5"/>
    <w:rsid w:val="00297B9D"/>
    <w:rsid w:val="00297BA3"/>
    <w:rsid w:val="002A28DC"/>
    <w:rsid w:val="002A2A4D"/>
    <w:rsid w:val="002A50F1"/>
    <w:rsid w:val="002A75C2"/>
    <w:rsid w:val="002B0C44"/>
    <w:rsid w:val="002B30FD"/>
    <w:rsid w:val="002B46AE"/>
    <w:rsid w:val="002B4BB8"/>
    <w:rsid w:val="002B608B"/>
    <w:rsid w:val="002B7DC5"/>
    <w:rsid w:val="002C14C9"/>
    <w:rsid w:val="002C1EFC"/>
    <w:rsid w:val="002C277F"/>
    <w:rsid w:val="002C3090"/>
    <w:rsid w:val="002C44C6"/>
    <w:rsid w:val="002C464E"/>
    <w:rsid w:val="002C65CF"/>
    <w:rsid w:val="002D00B5"/>
    <w:rsid w:val="002D057B"/>
    <w:rsid w:val="002D09D8"/>
    <w:rsid w:val="002D30F9"/>
    <w:rsid w:val="002D6152"/>
    <w:rsid w:val="002E0B62"/>
    <w:rsid w:val="002E0E15"/>
    <w:rsid w:val="002E1FC6"/>
    <w:rsid w:val="002E202F"/>
    <w:rsid w:val="002E2417"/>
    <w:rsid w:val="002E262C"/>
    <w:rsid w:val="002E2875"/>
    <w:rsid w:val="002E33BC"/>
    <w:rsid w:val="002E39CE"/>
    <w:rsid w:val="002E40D0"/>
    <w:rsid w:val="002E4F0E"/>
    <w:rsid w:val="002E62DC"/>
    <w:rsid w:val="002E62E0"/>
    <w:rsid w:val="002E6484"/>
    <w:rsid w:val="002E7362"/>
    <w:rsid w:val="002E7B4E"/>
    <w:rsid w:val="002F0492"/>
    <w:rsid w:val="002F11E1"/>
    <w:rsid w:val="002F1BF8"/>
    <w:rsid w:val="002F3488"/>
    <w:rsid w:val="002F43E8"/>
    <w:rsid w:val="002F57F7"/>
    <w:rsid w:val="002F5B1A"/>
    <w:rsid w:val="002F5FD8"/>
    <w:rsid w:val="002F76D0"/>
    <w:rsid w:val="00300327"/>
    <w:rsid w:val="003022E9"/>
    <w:rsid w:val="00302F11"/>
    <w:rsid w:val="00303E1C"/>
    <w:rsid w:val="00305CA4"/>
    <w:rsid w:val="00305F97"/>
    <w:rsid w:val="003065FD"/>
    <w:rsid w:val="00306CA8"/>
    <w:rsid w:val="00311418"/>
    <w:rsid w:val="00312DBF"/>
    <w:rsid w:val="003148DF"/>
    <w:rsid w:val="003156C3"/>
    <w:rsid w:val="00315EBA"/>
    <w:rsid w:val="00320319"/>
    <w:rsid w:val="00321B94"/>
    <w:rsid w:val="00321ED6"/>
    <w:rsid w:val="003221A8"/>
    <w:rsid w:val="00323582"/>
    <w:rsid w:val="00324824"/>
    <w:rsid w:val="003266E8"/>
    <w:rsid w:val="0033269E"/>
    <w:rsid w:val="00334B98"/>
    <w:rsid w:val="00335695"/>
    <w:rsid w:val="00335D89"/>
    <w:rsid w:val="00337563"/>
    <w:rsid w:val="00340B21"/>
    <w:rsid w:val="00340C49"/>
    <w:rsid w:val="00342437"/>
    <w:rsid w:val="00342820"/>
    <w:rsid w:val="0034315B"/>
    <w:rsid w:val="0034345A"/>
    <w:rsid w:val="003442F6"/>
    <w:rsid w:val="003450BE"/>
    <w:rsid w:val="00345D22"/>
    <w:rsid w:val="0034667F"/>
    <w:rsid w:val="00346BFD"/>
    <w:rsid w:val="00346D44"/>
    <w:rsid w:val="003474A1"/>
    <w:rsid w:val="00347F7E"/>
    <w:rsid w:val="00350429"/>
    <w:rsid w:val="00352F70"/>
    <w:rsid w:val="00354737"/>
    <w:rsid w:val="00354B24"/>
    <w:rsid w:val="003556FF"/>
    <w:rsid w:val="00355A0A"/>
    <w:rsid w:val="003578A5"/>
    <w:rsid w:val="00357F39"/>
    <w:rsid w:val="0036065A"/>
    <w:rsid w:val="003608B2"/>
    <w:rsid w:val="00360B7E"/>
    <w:rsid w:val="003643C5"/>
    <w:rsid w:val="003666E0"/>
    <w:rsid w:val="00367A0A"/>
    <w:rsid w:val="00370F90"/>
    <w:rsid w:val="003714A0"/>
    <w:rsid w:val="003738AF"/>
    <w:rsid w:val="00374CDF"/>
    <w:rsid w:val="00376EB4"/>
    <w:rsid w:val="00381F5A"/>
    <w:rsid w:val="00382DFB"/>
    <w:rsid w:val="003831A8"/>
    <w:rsid w:val="00383475"/>
    <w:rsid w:val="00385179"/>
    <w:rsid w:val="00385F6A"/>
    <w:rsid w:val="003876A8"/>
    <w:rsid w:val="00392099"/>
    <w:rsid w:val="003925D7"/>
    <w:rsid w:val="003929D1"/>
    <w:rsid w:val="00392BAE"/>
    <w:rsid w:val="00392E19"/>
    <w:rsid w:val="00393A27"/>
    <w:rsid w:val="00396399"/>
    <w:rsid w:val="00397001"/>
    <w:rsid w:val="00397856"/>
    <w:rsid w:val="00397F81"/>
    <w:rsid w:val="003A05D5"/>
    <w:rsid w:val="003A0EFC"/>
    <w:rsid w:val="003A19A2"/>
    <w:rsid w:val="003A24C8"/>
    <w:rsid w:val="003A2C9F"/>
    <w:rsid w:val="003A2D62"/>
    <w:rsid w:val="003A551A"/>
    <w:rsid w:val="003A5F3C"/>
    <w:rsid w:val="003A7E6F"/>
    <w:rsid w:val="003B085E"/>
    <w:rsid w:val="003B2B68"/>
    <w:rsid w:val="003B302A"/>
    <w:rsid w:val="003B4CFD"/>
    <w:rsid w:val="003B5BE7"/>
    <w:rsid w:val="003B6FD2"/>
    <w:rsid w:val="003C0110"/>
    <w:rsid w:val="003C0412"/>
    <w:rsid w:val="003C07A0"/>
    <w:rsid w:val="003C38D7"/>
    <w:rsid w:val="003C3A65"/>
    <w:rsid w:val="003C3EF0"/>
    <w:rsid w:val="003C4476"/>
    <w:rsid w:val="003C4732"/>
    <w:rsid w:val="003C54C4"/>
    <w:rsid w:val="003C5598"/>
    <w:rsid w:val="003C69C0"/>
    <w:rsid w:val="003C75C0"/>
    <w:rsid w:val="003C7C67"/>
    <w:rsid w:val="003D0621"/>
    <w:rsid w:val="003D199F"/>
    <w:rsid w:val="003D24D6"/>
    <w:rsid w:val="003D2741"/>
    <w:rsid w:val="003D27A5"/>
    <w:rsid w:val="003D33FE"/>
    <w:rsid w:val="003D4C8D"/>
    <w:rsid w:val="003D67D7"/>
    <w:rsid w:val="003D6966"/>
    <w:rsid w:val="003E010C"/>
    <w:rsid w:val="003E09B9"/>
    <w:rsid w:val="003E2762"/>
    <w:rsid w:val="003E402B"/>
    <w:rsid w:val="003E5C5B"/>
    <w:rsid w:val="003E67F6"/>
    <w:rsid w:val="003E687C"/>
    <w:rsid w:val="003E6BD4"/>
    <w:rsid w:val="003F0F9D"/>
    <w:rsid w:val="003F1B25"/>
    <w:rsid w:val="003F2896"/>
    <w:rsid w:val="003F3569"/>
    <w:rsid w:val="003F4169"/>
    <w:rsid w:val="003F6FD6"/>
    <w:rsid w:val="003F7B98"/>
    <w:rsid w:val="00400192"/>
    <w:rsid w:val="004004EC"/>
    <w:rsid w:val="00401241"/>
    <w:rsid w:val="00403908"/>
    <w:rsid w:val="00404885"/>
    <w:rsid w:val="0040708D"/>
    <w:rsid w:val="00411DDB"/>
    <w:rsid w:val="00412884"/>
    <w:rsid w:val="004136F4"/>
    <w:rsid w:val="00414B12"/>
    <w:rsid w:val="00415DCA"/>
    <w:rsid w:val="0041605B"/>
    <w:rsid w:val="00420351"/>
    <w:rsid w:val="004217D3"/>
    <w:rsid w:val="00421EAA"/>
    <w:rsid w:val="00422F71"/>
    <w:rsid w:val="004244C2"/>
    <w:rsid w:val="004266D4"/>
    <w:rsid w:val="004269FC"/>
    <w:rsid w:val="004300E0"/>
    <w:rsid w:val="004306EA"/>
    <w:rsid w:val="00432A70"/>
    <w:rsid w:val="004372DF"/>
    <w:rsid w:val="00437DFF"/>
    <w:rsid w:val="004401E5"/>
    <w:rsid w:val="004416C3"/>
    <w:rsid w:val="00442EDD"/>
    <w:rsid w:val="004438AC"/>
    <w:rsid w:val="004447A0"/>
    <w:rsid w:val="00444D39"/>
    <w:rsid w:val="00444D3B"/>
    <w:rsid w:val="00444E1D"/>
    <w:rsid w:val="004456EB"/>
    <w:rsid w:val="00445DF1"/>
    <w:rsid w:val="00447521"/>
    <w:rsid w:val="00447C04"/>
    <w:rsid w:val="004502E1"/>
    <w:rsid w:val="004515B9"/>
    <w:rsid w:val="00451C6B"/>
    <w:rsid w:val="0045250E"/>
    <w:rsid w:val="0045397D"/>
    <w:rsid w:val="004539EF"/>
    <w:rsid w:val="00453CBB"/>
    <w:rsid w:val="00457723"/>
    <w:rsid w:val="004602AD"/>
    <w:rsid w:val="0046035C"/>
    <w:rsid w:val="00462294"/>
    <w:rsid w:val="00464A3D"/>
    <w:rsid w:val="004658DB"/>
    <w:rsid w:val="00466E6C"/>
    <w:rsid w:val="00471CBE"/>
    <w:rsid w:val="00471FF0"/>
    <w:rsid w:val="00472C77"/>
    <w:rsid w:val="00473907"/>
    <w:rsid w:val="00473A67"/>
    <w:rsid w:val="004747FD"/>
    <w:rsid w:val="00474809"/>
    <w:rsid w:val="004768BF"/>
    <w:rsid w:val="0048063E"/>
    <w:rsid w:val="00480B7D"/>
    <w:rsid w:val="00481AEF"/>
    <w:rsid w:val="004831E0"/>
    <w:rsid w:val="004841B3"/>
    <w:rsid w:val="00487BB7"/>
    <w:rsid w:val="00487BF9"/>
    <w:rsid w:val="00490826"/>
    <w:rsid w:val="00490A55"/>
    <w:rsid w:val="00493B7C"/>
    <w:rsid w:val="0049550F"/>
    <w:rsid w:val="00495646"/>
    <w:rsid w:val="00496124"/>
    <w:rsid w:val="004A10D9"/>
    <w:rsid w:val="004A135C"/>
    <w:rsid w:val="004A261F"/>
    <w:rsid w:val="004A2D2F"/>
    <w:rsid w:val="004A4FD4"/>
    <w:rsid w:val="004B05BE"/>
    <w:rsid w:val="004B126A"/>
    <w:rsid w:val="004B367B"/>
    <w:rsid w:val="004B453A"/>
    <w:rsid w:val="004B4E36"/>
    <w:rsid w:val="004B5690"/>
    <w:rsid w:val="004B59AE"/>
    <w:rsid w:val="004B5B61"/>
    <w:rsid w:val="004B6298"/>
    <w:rsid w:val="004B6D87"/>
    <w:rsid w:val="004C0FFD"/>
    <w:rsid w:val="004C2549"/>
    <w:rsid w:val="004C29A0"/>
    <w:rsid w:val="004C2C8E"/>
    <w:rsid w:val="004C6CE4"/>
    <w:rsid w:val="004C7FCE"/>
    <w:rsid w:val="004D3263"/>
    <w:rsid w:val="004D44CE"/>
    <w:rsid w:val="004D619A"/>
    <w:rsid w:val="004D6C07"/>
    <w:rsid w:val="004E0A86"/>
    <w:rsid w:val="004E1EB0"/>
    <w:rsid w:val="004E2B61"/>
    <w:rsid w:val="004E6425"/>
    <w:rsid w:val="004F34CA"/>
    <w:rsid w:val="004F4474"/>
    <w:rsid w:val="00500114"/>
    <w:rsid w:val="00501DDC"/>
    <w:rsid w:val="00501F36"/>
    <w:rsid w:val="00503218"/>
    <w:rsid w:val="00503CA7"/>
    <w:rsid w:val="00510E42"/>
    <w:rsid w:val="005116F5"/>
    <w:rsid w:val="00513ED2"/>
    <w:rsid w:val="00516093"/>
    <w:rsid w:val="00516AE4"/>
    <w:rsid w:val="00516B84"/>
    <w:rsid w:val="005171E5"/>
    <w:rsid w:val="005201A2"/>
    <w:rsid w:val="005206FC"/>
    <w:rsid w:val="005209BD"/>
    <w:rsid w:val="005216F3"/>
    <w:rsid w:val="00523F13"/>
    <w:rsid w:val="00524346"/>
    <w:rsid w:val="0052570D"/>
    <w:rsid w:val="00526C3B"/>
    <w:rsid w:val="005306F3"/>
    <w:rsid w:val="005309BC"/>
    <w:rsid w:val="00530DAD"/>
    <w:rsid w:val="00531154"/>
    <w:rsid w:val="005321B3"/>
    <w:rsid w:val="005336E8"/>
    <w:rsid w:val="00534192"/>
    <w:rsid w:val="005358C2"/>
    <w:rsid w:val="00536783"/>
    <w:rsid w:val="00540039"/>
    <w:rsid w:val="0054257C"/>
    <w:rsid w:val="005429DF"/>
    <w:rsid w:val="00543C43"/>
    <w:rsid w:val="0054555A"/>
    <w:rsid w:val="00546C9F"/>
    <w:rsid w:val="00551137"/>
    <w:rsid w:val="0055346F"/>
    <w:rsid w:val="00553665"/>
    <w:rsid w:val="00553A42"/>
    <w:rsid w:val="005544DA"/>
    <w:rsid w:val="00554C25"/>
    <w:rsid w:val="005561A7"/>
    <w:rsid w:val="00557718"/>
    <w:rsid w:val="00557BB2"/>
    <w:rsid w:val="005616BE"/>
    <w:rsid w:val="0056308E"/>
    <w:rsid w:val="00565F3F"/>
    <w:rsid w:val="00565F5F"/>
    <w:rsid w:val="00566A9C"/>
    <w:rsid w:val="00566DD1"/>
    <w:rsid w:val="00570676"/>
    <w:rsid w:val="00570C81"/>
    <w:rsid w:val="00571FFC"/>
    <w:rsid w:val="00576813"/>
    <w:rsid w:val="00582182"/>
    <w:rsid w:val="00582C20"/>
    <w:rsid w:val="00582F08"/>
    <w:rsid w:val="00583198"/>
    <w:rsid w:val="0058373D"/>
    <w:rsid w:val="00583EAB"/>
    <w:rsid w:val="00584DA6"/>
    <w:rsid w:val="00585FE4"/>
    <w:rsid w:val="005906F0"/>
    <w:rsid w:val="0059101F"/>
    <w:rsid w:val="00594E4C"/>
    <w:rsid w:val="00595AD1"/>
    <w:rsid w:val="00595BFB"/>
    <w:rsid w:val="005977D6"/>
    <w:rsid w:val="005A0960"/>
    <w:rsid w:val="005A1009"/>
    <w:rsid w:val="005A264C"/>
    <w:rsid w:val="005A50F2"/>
    <w:rsid w:val="005A5A5F"/>
    <w:rsid w:val="005A6023"/>
    <w:rsid w:val="005A64FD"/>
    <w:rsid w:val="005A6549"/>
    <w:rsid w:val="005A6ABB"/>
    <w:rsid w:val="005A71F6"/>
    <w:rsid w:val="005A73B3"/>
    <w:rsid w:val="005B1C59"/>
    <w:rsid w:val="005B1CF6"/>
    <w:rsid w:val="005B233B"/>
    <w:rsid w:val="005B3854"/>
    <w:rsid w:val="005B63D7"/>
    <w:rsid w:val="005B6A43"/>
    <w:rsid w:val="005B7D23"/>
    <w:rsid w:val="005C001C"/>
    <w:rsid w:val="005C0601"/>
    <w:rsid w:val="005C16E8"/>
    <w:rsid w:val="005C2985"/>
    <w:rsid w:val="005C304B"/>
    <w:rsid w:val="005C368B"/>
    <w:rsid w:val="005C6A14"/>
    <w:rsid w:val="005C6EA2"/>
    <w:rsid w:val="005C7A37"/>
    <w:rsid w:val="005C7C39"/>
    <w:rsid w:val="005D0CFB"/>
    <w:rsid w:val="005D1DF6"/>
    <w:rsid w:val="005D29E9"/>
    <w:rsid w:val="005D4FBE"/>
    <w:rsid w:val="005D51D5"/>
    <w:rsid w:val="005D601F"/>
    <w:rsid w:val="005D718C"/>
    <w:rsid w:val="005E10BF"/>
    <w:rsid w:val="005E234F"/>
    <w:rsid w:val="005E265C"/>
    <w:rsid w:val="005E3E5D"/>
    <w:rsid w:val="005E436C"/>
    <w:rsid w:val="005E45CC"/>
    <w:rsid w:val="005E527C"/>
    <w:rsid w:val="005F248E"/>
    <w:rsid w:val="005F2DC1"/>
    <w:rsid w:val="005F3117"/>
    <w:rsid w:val="005F3AE1"/>
    <w:rsid w:val="005F77DE"/>
    <w:rsid w:val="006019D2"/>
    <w:rsid w:val="0060356C"/>
    <w:rsid w:val="00604A76"/>
    <w:rsid w:val="00605C03"/>
    <w:rsid w:val="006073D0"/>
    <w:rsid w:val="0060759B"/>
    <w:rsid w:val="006108BF"/>
    <w:rsid w:val="006110E1"/>
    <w:rsid w:val="00611E2A"/>
    <w:rsid w:val="00613111"/>
    <w:rsid w:val="00613AA8"/>
    <w:rsid w:val="00613B15"/>
    <w:rsid w:val="00613C83"/>
    <w:rsid w:val="006154B9"/>
    <w:rsid w:val="00616F7B"/>
    <w:rsid w:val="006208DC"/>
    <w:rsid w:val="00620CAD"/>
    <w:rsid w:val="00621F03"/>
    <w:rsid w:val="00622623"/>
    <w:rsid w:val="006226A1"/>
    <w:rsid w:val="00623872"/>
    <w:rsid w:val="00623E41"/>
    <w:rsid w:val="0062532F"/>
    <w:rsid w:val="0062548F"/>
    <w:rsid w:val="0062555D"/>
    <w:rsid w:val="006267EC"/>
    <w:rsid w:val="006327DF"/>
    <w:rsid w:val="0063287D"/>
    <w:rsid w:val="00633EF9"/>
    <w:rsid w:val="00636C47"/>
    <w:rsid w:val="00640262"/>
    <w:rsid w:val="006405B5"/>
    <w:rsid w:val="0064218C"/>
    <w:rsid w:val="00643564"/>
    <w:rsid w:val="006447FC"/>
    <w:rsid w:val="00644E29"/>
    <w:rsid w:val="00644F27"/>
    <w:rsid w:val="0065004A"/>
    <w:rsid w:val="0065111D"/>
    <w:rsid w:val="00652761"/>
    <w:rsid w:val="00652A72"/>
    <w:rsid w:val="006532C0"/>
    <w:rsid w:val="00654F3A"/>
    <w:rsid w:val="00657D7E"/>
    <w:rsid w:val="006603F4"/>
    <w:rsid w:val="00662DBA"/>
    <w:rsid w:val="00663024"/>
    <w:rsid w:val="00663109"/>
    <w:rsid w:val="00664396"/>
    <w:rsid w:val="00664578"/>
    <w:rsid w:val="00664634"/>
    <w:rsid w:val="00665E79"/>
    <w:rsid w:val="006663DF"/>
    <w:rsid w:val="00666A91"/>
    <w:rsid w:val="00667121"/>
    <w:rsid w:val="006675B0"/>
    <w:rsid w:val="00671744"/>
    <w:rsid w:val="00671BDC"/>
    <w:rsid w:val="00673948"/>
    <w:rsid w:val="00673FDE"/>
    <w:rsid w:val="00674489"/>
    <w:rsid w:val="00676889"/>
    <w:rsid w:val="00676A03"/>
    <w:rsid w:val="00676A1F"/>
    <w:rsid w:val="00677218"/>
    <w:rsid w:val="0067788F"/>
    <w:rsid w:val="00677F90"/>
    <w:rsid w:val="00680BF8"/>
    <w:rsid w:val="006817EC"/>
    <w:rsid w:val="00685B1F"/>
    <w:rsid w:val="00685E0D"/>
    <w:rsid w:val="00691DE7"/>
    <w:rsid w:val="00692761"/>
    <w:rsid w:val="00694D91"/>
    <w:rsid w:val="006A17B7"/>
    <w:rsid w:val="006A19C3"/>
    <w:rsid w:val="006A1C0E"/>
    <w:rsid w:val="006A1CBD"/>
    <w:rsid w:val="006A2DC3"/>
    <w:rsid w:val="006A333B"/>
    <w:rsid w:val="006A505B"/>
    <w:rsid w:val="006A54A5"/>
    <w:rsid w:val="006A614A"/>
    <w:rsid w:val="006A67D7"/>
    <w:rsid w:val="006A720C"/>
    <w:rsid w:val="006B2C4F"/>
    <w:rsid w:val="006B56B9"/>
    <w:rsid w:val="006B6C87"/>
    <w:rsid w:val="006B79C9"/>
    <w:rsid w:val="006C3355"/>
    <w:rsid w:val="006C37A5"/>
    <w:rsid w:val="006C3AE1"/>
    <w:rsid w:val="006C3BBF"/>
    <w:rsid w:val="006C41DF"/>
    <w:rsid w:val="006C48A4"/>
    <w:rsid w:val="006D1385"/>
    <w:rsid w:val="006D29DB"/>
    <w:rsid w:val="006D2F76"/>
    <w:rsid w:val="006D3BC6"/>
    <w:rsid w:val="006D5C13"/>
    <w:rsid w:val="006D72D8"/>
    <w:rsid w:val="006D7CEB"/>
    <w:rsid w:val="006E0E5E"/>
    <w:rsid w:val="006E2B1C"/>
    <w:rsid w:val="006E307B"/>
    <w:rsid w:val="006E498D"/>
    <w:rsid w:val="006E7D21"/>
    <w:rsid w:val="006F2B42"/>
    <w:rsid w:val="006F68D6"/>
    <w:rsid w:val="006F7250"/>
    <w:rsid w:val="00700585"/>
    <w:rsid w:val="00701F61"/>
    <w:rsid w:val="00702077"/>
    <w:rsid w:val="00702776"/>
    <w:rsid w:val="007028EC"/>
    <w:rsid w:val="00704BAF"/>
    <w:rsid w:val="007051A6"/>
    <w:rsid w:val="0070641B"/>
    <w:rsid w:val="007103A0"/>
    <w:rsid w:val="00710B97"/>
    <w:rsid w:val="00712D13"/>
    <w:rsid w:val="00713593"/>
    <w:rsid w:val="0071367F"/>
    <w:rsid w:val="00713979"/>
    <w:rsid w:val="00714AAD"/>
    <w:rsid w:val="0071575F"/>
    <w:rsid w:val="0071673F"/>
    <w:rsid w:val="00721C26"/>
    <w:rsid w:val="00723CA5"/>
    <w:rsid w:val="007260FA"/>
    <w:rsid w:val="00730422"/>
    <w:rsid w:val="0073291C"/>
    <w:rsid w:val="00732C57"/>
    <w:rsid w:val="00734C79"/>
    <w:rsid w:val="007356FC"/>
    <w:rsid w:val="0073603C"/>
    <w:rsid w:val="00740638"/>
    <w:rsid w:val="00741015"/>
    <w:rsid w:val="007425F5"/>
    <w:rsid w:val="007428E4"/>
    <w:rsid w:val="007437A1"/>
    <w:rsid w:val="00743C63"/>
    <w:rsid w:val="00744D38"/>
    <w:rsid w:val="00747EBA"/>
    <w:rsid w:val="00750E81"/>
    <w:rsid w:val="0075101C"/>
    <w:rsid w:val="0075152B"/>
    <w:rsid w:val="00751ED7"/>
    <w:rsid w:val="00752FDC"/>
    <w:rsid w:val="00753EFD"/>
    <w:rsid w:val="007574C6"/>
    <w:rsid w:val="00757A5C"/>
    <w:rsid w:val="00760DD0"/>
    <w:rsid w:val="007653E8"/>
    <w:rsid w:val="00765DBF"/>
    <w:rsid w:val="0077022C"/>
    <w:rsid w:val="007704FF"/>
    <w:rsid w:val="00772272"/>
    <w:rsid w:val="007726F3"/>
    <w:rsid w:val="0077276A"/>
    <w:rsid w:val="00772C32"/>
    <w:rsid w:val="0077337A"/>
    <w:rsid w:val="00775884"/>
    <w:rsid w:val="00776CCF"/>
    <w:rsid w:val="00777FE5"/>
    <w:rsid w:val="00780EA4"/>
    <w:rsid w:val="00782C51"/>
    <w:rsid w:val="007833C3"/>
    <w:rsid w:val="00785D8A"/>
    <w:rsid w:val="00790D0F"/>
    <w:rsid w:val="007918FC"/>
    <w:rsid w:val="00791F3F"/>
    <w:rsid w:val="0079273E"/>
    <w:rsid w:val="00793A76"/>
    <w:rsid w:val="00794602"/>
    <w:rsid w:val="00794A6E"/>
    <w:rsid w:val="00794FD1"/>
    <w:rsid w:val="00795348"/>
    <w:rsid w:val="00795998"/>
    <w:rsid w:val="007976F6"/>
    <w:rsid w:val="007A0047"/>
    <w:rsid w:val="007A387C"/>
    <w:rsid w:val="007A440B"/>
    <w:rsid w:val="007A580F"/>
    <w:rsid w:val="007A7844"/>
    <w:rsid w:val="007B089B"/>
    <w:rsid w:val="007B19E4"/>
    <w:rsid w:val="007B2871"/>
    <w:rsid w:val="007B41B8"/>
    <w:rsid w:val="007B6F5C"/>
    <w:rsid w:val="007B7402"/>
    <w:rsid w:val="007C1953"/>
    <w:rsid w:val="007C1A77"/>
    <w:rsid w:val="007C1DEB"/>
    <w:rsid w:val="007C21A6"/>
    <w:rsid w:val="007C32F5"/>
    <w:rsid w:val="007C511F"/>
    <w:rsid w:val="007D13BA"/>
    <w:rsid w:val="007D308C"/>
    <w:rsid w:val="007D485A"/>
    <w:rsid w:val="007D4DF6"/>
    <w:rsid w:val="007D63BA"/>
    <w:rsid w:val="007D6548"/>
    <w:rsid w:val="007D6B84"/>
    <w:rsid w:val="007E072A"/>
    <w:rsid w:val="007E10F2"/>
    <w:rsid w:val="007E153E"/>
    <w:rsid w:val="007E24E0"/>
    <w:rsid w:val="007E4EBC"/>
    <w:rsid w:val="007E4F9D"/>
    <w:rsid w:val="007E66E7"/>
    <w:rsid w:val="007E66F2"/>
    <w:rsid w:val="007E6991"/>
    <w:rsid w:val="007E7AFD"/>
    <w:rsid w:val="007E7DD7"/>
    <w:rsid w:val="007F0480"/>
    <w:rsid w:val="007F0DE3"/>
    <w:rsid w:val="007F2400"/>
    <w:rsid w:val="007F2BB4"/>
    <w:rsid w:val="007F2F9D"/>
    <w:rsid w:val="007F3EB8"/>
    <w:rsid w:val="007F3F46"/>
    <w:rsid w:val="007F738E"/>
    <w:rsid w:val="007F7E1E"/>
    <w:rsid w:val="00800A4B"/>
    <w:rsid w:val="00801928"/>
    <w:rsid w:val="0080479D"/>
    <w:rsid w:val="008059AB"/>
    <w:rsid w:val="00807417"/>
    <w:rsid w:val="00807429"/>
    <w:rsid w:val="00807FA2"/>
    <w:rsid w:val="00810858"/>
    <w:rsid w:val="00811B31"/>
    <w:rsid w:val="008130A4"/>
    <w:rsid w:val="00813B3E"/>
    <w:rsid w:val="0081455C"/>
    <w:rsid w:val="00814ED7"/>
    <w:rsid w:val="00817385"/>
    <w:rsid w:val="008200EA"/>
    <w:rsid w:val="008205FF"/>
    <w:rsid w:val="008215D3"/>
    <w:rsid w:val="00821E01"/>
    <w:rsid w:val="00822135"/>
    <w:rsid w:val="008252BA"/>
    <w:rsid w:val="00826A43"/>
    <w:rsid w:val="00826A53"/>
    <w:rsid w:val="008273C5"/>
    <w:rsid w:val="00832499"/>
    <w:rsid w:val="008328F5"/>
    <w:rsid w:val="00832A45"/>
    <w:rsid w:val="0083372D"/>
    <w:rsid w:val="00834838"/>
    <w:rsid w:val="00837100"/>
    <w:rsid w:val="0083728F"/>
    <w:rsid w:val="00837DAF"/>
    <w:rsid w:val="00844E1E"/>
    <w:rsid w:val="00845BB1"/>
    <w:rsid w:val="00845CEE"/>
    <w:rsid w:val="00846F57"/>
    <w:rsid w:val="008471AF"/>
    <w:rsid w:val="0085092E"/>
    <w:rsid w:val="00852515"/>
    <w:rsid w:val="008539A6"/>
    <w:rsid w:val="00853C55"/>
    <w:rsid w:val="00854546"/>
    <w:rsid w:val="00855355"/>
    <w:rsid w:val="00855532"/>
    <w:rsid w:val="00856943"/>
    <w:rsid w:val="0085797C"/>
    <w:rsid w:val="00857D53"/>
    <w:rsid w:val="008603E2"/>
    <w:rsid w:val="008605DC"/>
    <w:rsid w:val="00860F40"/>
    <w:rsid w:val="00861BC0"/>
    <w:rsid w:val="00863092"/>
    <w:rsid w:val="00865503"/>
    <w:rsid w:val="008669D9"/>
    <w:rsid w:val="00870FA4"/>
    <w:rsid w:val="00871852"/>
    <w:rsid w:val="0087390E"/>
    <w:rsid w:val="00873D1C"/>
    <w:rsid w:val="00874807"/>
    <w:rsid w:val="00874DFE"/>
    <w:rsid w:val="00875E65"/>
    <w:rsid w:val="008777D9"/>
    <w:rsid w:val="00877E69"/>
    <w:rsid w:val="00880D4F"/>
    <w:rsid w:val="00881C33"/>
    <w:rsid w:val="008823E4"/>
    <w:rsid w:val="00882E91"/>
    <w:rsid w:val="008843D1"/>
    <w:rsid w:val="00884A4F"/>
    <w:rsid w:val="008857BB"/>
    <w:rsid w:val="008935C8"/>
    <w:rsid w:val="008A51AD"/>
    <w:rsid w:val="008A5A0E"/>
    <w:rsid w:val="008A766D"/>
    <w:rsid w:val="008B090F"/>
    <w:rsid w:val="008B2659"/>
    <w:rsid w:val="008B69B2"/>
    <w:rsid w:val="008B77D7"/>
    <w:rsid w:val="008C2DA6"/>
    <w:rsid w:val="008C40B9"/>
    <w:rsid w:val="008C44AB"/>
    <w:rsid w:val="008C5323"/>
    <w:rsid w:val="008C5A1C"/>
    <w:rsid w:val="008C5B7C"/>
    <w:rsid w:val="008C605F"/>
    <w:rsid w:val="008C6112"/>
    <w:rsid w:val="008C6DA9"/>
    <w:rsid w:val="008C6E20"/>
    <w:rsid w:val="008C70CE"/>
    <w:rsid w:val="008D026B"/>
    <w:rsid w:val="008D0CF4"/>
    <w:rsid w:val="008D15C0"/>
    <w:rsid w:val="008D2C18"/>
    <w:rsid w:val="008D2F05"/>
    <w:rsid w:val="008D2F43"/>
    <w:rsid w:val="008D5815"/>
    <w:rsid w:val="008D5C7D"/>
    <w:rsid w:val="008D76A1"/>
    <w:rsid w:val="008E1E32"/>
    <w:rsid w:val="008E252C"/>
    <w:rsid w:val="008E2D53"/>
    <w:rsid w:val="008E39C2"/>
    <w:rsid w:val="008E3B37"/>
    <w:rsid w:val="008E7DF3"/>
    <w:rsid w:val="008E7FBA"/>
    <w:rsid w:val="008F0699"/>
    <w:rsid w:val="008F3AC7"/>
    <w:rsid w:val="008F4613"/>
    <w:rsid w:val="008F54FB"/>
    <w:rsid w:val="008F5FA3"/>
    <w:rsid w:val="008F63C8"/>
    <w:rsid w:val="00900AE9"/>
    <w:rsid w:val="00901991"/>
    <w:rsid w:val="00901FC1"/>
    <w:rsid w:val="0090302E"/>
    <w:rsid w:val="00904849"/>
    <w:rsid w:val="009065C4"/>
    <w:rsid w:val="0090726C"/>
    <w:rsid w:val="00907983"/>
    <w:rsid w:val="009119FA"/>
    <w:rsid w:val="009121DF"/>
    <w:rsid w:val="00914EA8"/>
    <w:rsid w:val="009166CA"/>
    <w:rsid w:val="00917094"/>
    <w:rsid w:val="009171BD"/>
    <w:rsid w:val="009176EC"/>
    <w:rsid w:val="0092212E"/>
    <w:rsid w:val="00922512"/>
    <w:rsid w:val="0092514D"/>
    <w:rsid w:val="0092540C"/>
    <w:rsid w:val="00926599"/>
    <w:rsid w:val="0092747C"/>
    <w:rsid w:val="00927AFF"/>
    <w:rsid w:val="00927EC9"/>
    <w:rsid w:val="00927FB5"/>
    <w:rsid w:val="009307B8"/>
    <w:rsid w:val="00931740"/>
    <w:rsid w:val="00931911"/>
    <w:rsid w:val="00932144"/>
    <w:rsid w:val="00937B9B"/>
    <w:rsid w:val="009413DE"/>
    <w:rsid w:val="009417DD"/>
    <w:rsid w:val="009445F5"/>
    <w:rsid w:val="00944E80"/>
    <w:rsid w:val="00945895"/>
    <w:rsid w:val="009509E8"/>
    <w:rsid w:val="00951EE8"/>
    <w:rsid w:val="00951FA9"/>
    <w:rsid w:val="00952D24"/>
    <w:rsid w:val="00954E21"/>
    <w:rsid w:val="0095715E"/>
    <w:rsid w:val="009571D6"/>
    <w:rsid w:val="00961F8A"/>
    <w:rsid w:val="009628CC"/>
    <w:rsid w:val="0096340C"/>
    <w:rsid w:val="009641F6"/>
    <w:rsid w:val="00964EC4"/>
    <w:rsid w:val="00965297"/>
    <w:rsid w:val="00966ADD"/>
    <w:rsid w:val="00967142"/>
    <w:rsid w:val="00970A4B"/>
    <w:rsid w:val="009712E6"/>
    <w:rsid w:val="00973FB2"/>
    <w:rsid w:val="00974691"/>
    <w:rsid w:val="00974EB6"/>
    <w:rsid w:val="00974FD0"/>
    <w:rsid w:val="00975B0A"/>
    <w:rsid w:val="00976A06"/>
    <w:rsid w:val="00976CC6"/>
    <w:rsid w:val="00976ECB"/>
    <w:rsid w:val="00977087"/>
    <w:rsid w:val="00977ACB"/>
    <w:rsid w:val="00981149"/>
    <w:rsid w:val="00981B75"/>
    <w:rsid w:val="00982147"/>
    <w:rsid w:val="009843CC"/>
    <w:rsid w:val="009848C3"/>
    <w:rsid w:val="009849AB"/>
    <w:rsid w:val="009865CA"/>
    <w:rsid w:val="00986761"/>
    <w:rsid w:val="00990B06"/>
    <w:rsid w:val="00990D03"/>
    <w:rsid w:val="00994274"/>
    <w:rsid w:val="00994A27"/>
    <w:rsid w:val="00994C8F"/>
    <w:rsid w:val="00996422"/>
    <w:rsid w:val="00996A36"/>
    <w:rsid w:val="009A0107"/>
    <w:rsid w:val="009A1E02"/>
    <w:rsid w:val="009A22DD"/>
    <w:rsid w:val="009A291D"/>
    <w:rsid w:val="009A2B73"/>
    <w:rsid w:val="009A2CF7"/>
    <w:rsid w:val="009A5028"/>
    <w:rsid w:val="009B034F"/>
    <w:rsid w:val="009B11F8"/>
    <w:rsid w:val="009B23ED"/>
    <w:rsid w:val="009B2A19"/>
    <w:rsid w:val="009B3530"/>
    <w:rsid w:val="009B4760"/>
    <w:rsid w:val="009B4C40"/>
    <w:rsid w:val="009B727F"/>
    <w:rsid w:val="009C1C9F"/>
    <w:rsid w:val="009C209C"/>
    <w:rsid w:val="009C3243"/>
    <w:rsid w:val="009C32D5"/>
    <w:rsid w:val="009C4133"/>
    <w:rsid w:val="009C4551"/>
    <w:rsid w:val="009C4EDA"/>
    <w:rsid w:val="009C4FE3"/>
    <w:rsid w:val="009C6981"/>
    <w:rsid w:val="009D0036"/>
    <w:rsid w:val="009D056C"/>
    <w:rsid w:val="009D11B3"/>
    <w:rsid w:val="009D17A0"/>
    <w:rsid w:val="009D22A8"/>
    <w:rsid w:val="009D3840"/>
    <w:rsid w:val="009D3B1C"/>
    <w:rsid w:val="009D4150"/>
    <w:rsid w:val="009D41A3"/>
    <w:rsid w:val="009D44A3"/>
    <w:rsid w:val="009D7251"/>
    <w:rsid w:val="009E0D1D"/>
    <w:rsid w:val="009E549E"/>
    <w:rsid w:val="009E55CF"/>
    <w:rsid w:val="009E6381"/>
    <w:rsid w:val="009E6E6D"/>
    <w:rsid w:val="009F007C"/>
    <w:rsid w:val="009F17C9"/>
    <w:rsid w:val="009F198B"/>
    <w:rsid w:val="009F2578"/>
    <w:rsid w:val="009F2E08"/>
    <w:rsid w:val="009F3AAF"/>
    <w:rsid w:val="009F4783"/>
    <w:rsid w:val="009F4CA8"/>
    <w:rsid w:val="009F7ED6"/>
    <w:rsid w:val="00A00D01"/>
    <w:rsid w:val="00A00FA2"/>
    <w:rsid w:val="00A01157"/>
    <w:rsid w:val="00A02E8B"/>
    <w:rsid w:val="00A03253"/>
    <w:rsid w:val="00A03895"/>
    <w:rsid w:val="00A04206"/>
    <w:rsid w:val="00A057F9"/>
    <w:rsid w:val="00A063EC"/>
    <w:rsid w:val="00A0692C"/>
    <w:rsid w:val="00A07669"/>
    <w:rsid w:val="00A0792E"/>
    <w:rsid w:val="00A10908"/>
    <w:rsid w:val="00A120B7"/>
    <w:rsid w:val="00A135EE"/>
    <w:rsid w:val="00A15E0E"/>
    <w:rsid w:val="00A168B8"/>
    <w:rsid w:val="00A16D0A"/>
    <w:rsid w:val="00A23F86"/>
    <w:rsid w:val="00A25326"/>
    <w:rsid w:val="00A264E8"/>
    <w:rsid w:val="00A26DF8"/>
    <w:rsid w:val="00A316C7"/>
    <w:rsid w:val="00A31E40"/>
    <w:rsid w:val="00A321E3"/>
    <w:rsid w:val="00A33E82"/>
    <w:rsid w:val="00A344C4"/>
    <w:rsid w:val="00A34DB0"/>
    <w:rsid w:val="00A35445"/>
    <w:rsid w:val="00A35522"/>
    <w:rsid w:val="00A3566E"/>
    <w:rsid w:val="00A36972"/>
    <w:rsid w:val="00A36EA3"/>
    <w:rsid w:val="00A40906"/>
    <w:rsid w:val="00A41AA0"/>
    <w:rsid w:val="00A42F4D"/>
    <w:rsid w:val="00A43AC8"/>
    <w:rsid w:val="00A44FAF"/>
    <w:rsid w:val="00A44FC2"/>
    <w:rsid w:val="00A4725E"/>
    <w:rsid w:val="00A47687"/>
    <w:rsid w:val="00A51A29"/>
    <w:rsid w:val="00A51C46"/>
    <w:rsid w:val="00A532C0"/>
    <w:rsid w:val="00A547BD"/>
    <w:rsid w:val="00A54885"/>
    <w:rsid w:val="00A549B6"/>
    <w:rsid w:val="00A54A97"/>
    <w:rsid w:val="00A56039"/>
    <w:rsid w:val="00A5634A"/>
    <w:rsid w:val="00A613E6"/>
    <w:rsid w:val="00A615EB"/>
    <w:rsid w:val="00A61952"/>
    <w:rsid w:val="00A645D2"/>
    <w:rsid w:val="00A64F0B"/>
    <w:rsid w:val="00A65244"/>
    <w:rsid w:val="00A662DD"/>
    <w:rsid w:val="00A66951"/>
    <w:rsid w:val="00A7019B"/>
    <w:rsid w:val="00A7139F"/>
    <w:rsid w:val="00A72526"/>
    <w:rsid w:val="00A74CEA"/>
    <w:rsid w:val="00A7575F"/>
    <w:rsid w:val="00A76294"/>
    <w:rsid w:val="00A77E03"/>
    <w:rsid w:val="00A83243"/>
    <w:rsid w:val="00A86DAF"/>
    <w:rsid w:val="00A87FED"/>
    <w:rsid w:val="00A92091"/>
    <w:rsid w:val="00A92B65"/>
    <w:rsid w:val="00A92C8F"/>
    <w:rsid w:val="00A93FF2"/>
    <w:rsid w:val="00A942FA"/>
    <w:rsid w:val="00A94C56"/>
    <w:rsid w:val="00A955EB"/>
    <w:rsid w:val="00AA0716"/>
    <w:rsid w:val="00AA13FD"/>
    <w:rsid w:val="00AA38D2"/>
    <w:rsid w:val="00AA3AC6"/>
    <w:rsid w:val="00AA40FE"/>
    <w:rsid w:val="00AA4B9E"/>
    <w:rsid w:val="00AA62D4"/>
    <w:rsid w:val="00AA64DE"/>
    <w:rsid w:val="00AA69F5"/>
    <w:rsid w:val="00AA6FD6"/>
    <w:rsid w:val="00AA705C"/>
    <w:rsid w:val="00AA7A76"/>
    <w:rsid w:val="00AB04C4"/>
    <w:rsid w:val="00AB0667"/>
    <w:rsid w:val="00AB1A7B"/>
    <w:rsid w:val="00AB3346"/>
    <w:rsid w:val="00AB377B"/>
    <w:rsid w:val="00AB43E8"/>
    <w:rsid w:val="00AB4741"/>
    <w:rsid w:val="00AB5F77"/>
    <w:rsid w:val="00AC038E"/>
    <w:rsid w:val="00AC078D"/>
    <w:rsid w:val="00AC1DA4"/>
    <w:rsid w:val="00AC48C5"/>
    <w:rsid w:val="00AC59D1"/>
    <w:rsid w:val="00AC62B1"/>
    <w:rsid w:val="00AC6CB1"/>
    <w:rsid w:val="00AC79C7"/>
    <w:rsid w:val="00AD1281"/>
    <w:rsid w:val="00AD3F66"/>
    <w:rsid w:val="00AD43D9"/>
    <w:rsid w:val="00AD7941"/>
    <w:rsid w:val="00AE02DB"/>
    <w:rsid w:val="00AE0EED"/>
    <w:rsid w:val="00AE3B25"/>
    <w:rsid w:val="00AE4AE0"/>
    <w:rsid w:val="00AE6109"/>
    <w:rsid w:val="00AF10A6"/>
    <w:rsid w:val="00AF1F82"/>
    <w:rsid w:val="00AF23A4"/>
    <w:rsid w:val="00AF5110"/>
    <w:rsid w:val="00AF5D04"/>
    <w:rsid w:val="00AF654B"/>
    <w:rsid w:val="00AF7008"/>
    <w:rsid w:val="00AF7780"/>
    <w:rsid w:val="00AF7903"/>
    <w:rsid w:val="00AF7DC5"/>
    <w:rsid w:val="00B0113F"/>
    <w:rsid w:val="00B01F29"/>
    <w:rsid w:val="00B041A3"/>
    <w:rsid w:val="00B0545F"/>
    <w:rsid w:val="00B05A96"/>
    <w:rsid w:val="00B0639B"/>
    <w:rsid w:val="00B0722D"/>
    <w:rsid w:val="00B07D90"/>
    <w:rsid w:val="00B11004"/>
    <w:rsid w:val="00B11AE9"/>
    <w:rsid w:val="00B14545"/>
    <w:rsid w:val="00B14585"/>
    <w:rsid w:val="00B149A8"/>
    <w:rsid w:val="00B155C3"/>
    <w:rsid w:val="00B17EEF"/>
    <w:rsid w:val="00B21DC2"/>
    <w:rsid w:val="00B24FD2"/>
    <w:rsid w:val="00B26A2B"/>
    <w:rsid w:val="00B31B25"/>
    <w:rsid w:val="00B33521"/>
    <w:rsid w:val="00B34693"/>
    <w:rsid w:val="00B34B54"/>
    <w:rsid w:val="00B34E2E"/>
    <w:rsid w:val="00B34EE1"/>
    <w:rsid w:val="00B36412"/>
    <w:rsid w:val="00B37B49"/>
    <w:rsid w:val="00B40EA4"/>
    <w:rsid w:val="00B4150F"/>
    <w:rsid w:val="00B421CC"/>
    <w:rsid w:val="00B42DC9"/>
    <w:rsid w:val="00B465C8"/>
    <w:rsid w:val="00B470A7"/>
    <w:rsid w:val="00B47446"/>
    <w:rsid w:val="00B502BF"/>
    <w:rsid w:val="00B50790"/>
    <w:rsid w:val="00B521E0"/>
    <w:rsid w:val="00B52B66"/>
    <w:rsid w:val="00B53888"/>
    <w:rsid w:val="00B5415D"/>
    <w:rsid w:val="00B55056"/>
    <w:rsid w:val="00B569B4"/>
    <w:rsid w:val="00B574AE"/>
    <w:rsid w:val="00B60460"/>
    <w:rsid w:val="00B60676"/>
    <w:rsid w:val="00B60C31"/>
    <w:rsid w:val="00B615D9"/>
    <w:rsid w:val="00B64C23"/>
    <w:rsid w:val="00B64F6D"/>
    <w:rsid w:val="00B654C4"/>
    <w:rsid w:val="00B66C22"/>
    <w:rsid w:val="00B67208"/>
    <w:rsid w:val="00B67AA0"/>
    <w:rsid w:val="00B70685"/>
    <w:rsid w:val="00B70B88"/>
    <w:rsid w:val="00B719E0"/>
    <w:rsid w:val="00B733AF"/>
    <w:rsid w:val="00B73978"/>
    <w:rsid w:val="00B761A2"/>
    <w:rsid w:val="00B77923"/>
    <w:rsid w:val="00B77B1C"/>
    <w:rsid w:val="00B80ACF"/>
    <w:rsid w:val="00B81065"/>
    <w:rsid w:val="00B82B62"/>
    <w:rsid w:val="00B86119"/>
    <w:rsid w:val="00B862ED"/>
    <w:rsid w:val="00B87FB9"/>
    <w:rsid w:val="00B9093B"/>
    <w:rsid w:val="00B91BE0"/>
    <w:rsid w:val="00B927F2"/>
    <w:rsid w:val="00B928BD"/>
    <w:rsid w:val="00B93893"/>
    <w:rsid w:val="00B941D6"/>
    <w:rsid w:val="00BA0B68"/>
    <w:rsid w:val="00BA0C70"/>
    <w:rsid w:val="00BA2A0D"/>
    <w:rsid w:val="00BA2C15"/>
    <w:rsid w:val="00BA49CC"/>
    <w:rsid w:val="00BA5829"/>
    <w:rsid w:val="00BA70AC"/>
    <w:rsid w:val="00BB00A4"/>
    <w:rsid w:val="00BB0521"/>
    <w:rsid w:val="00BB1B75"/>
    <w:rsid w:val="00BB23C9"/>
    <w:rsid w:val="00BB3191"/>
    <w:rsid w:val="00BB33CA"/>
    <w:rsid w:val="00BB4E04"/>
    <w:rsid w:val="00BB4FC3"/>
    <w:rsid w:val="00BB6F86"/>
    <w:rsid w:val="00BC0657"/>
    <w:rsid w:val="00BC2078"/>
    <w:rsid w:val="00BC20AE"/>
    <w:rsid w:val="00BC47E5"/>
    <w:rsid w:val="00BC5CF8"/>
    <w:rsid w:val="00BD01C6"/>
    <w:rsid w:val="00BD024F"/>
    <w:rsid w:val="00BD02FF"/>
    <w:rsid w:val="00BD0646"/>
    <w:rsid w:val="00BD12A9"/>
    <w:rsid w:val="00BD13B7"/>
    <w:rsid w:val="00BD1438"/>
    <w:rsid w:val="00BD146C"/>
    <w:rsid w:val="00BD1862"/>
    <w:rsid w:val="00BD321D"/>
    <w:rsid w:val="00BD36F7"/>
    <w:rsid w:val="00BD3FD2"/>
    <w:rsid w:val="00BD469A"/>
    <w:rsid w:val="00BD50EF"/>
    <w:rsid w:val="00BD7285"/>
    <w:rsid w:val="00BD793C"/>
    <w:rsid w:val="00BD7B7A"/>
    <w:rsid w:val="00BE0947"/>
    <w:rsid w:val="00BE2344"/>
    <w:rsid w:val="00BE26D0"/>
    <w:rsid w:val="00BE4200"/>
    <w:rsid w:val="00BE43C1"/>
    <w:rsid w:val="00BE58E1"/>
    <w:rsid w:val="00BE5AE5"/>
    <w:rsid w:val="00BF0390"/>
    <w:rsid w:val="00BF045E"/>
    <w:rsid w:val="00BF1CA9"/>
    <w:rsid w:val="00BF2445"/>
    <w:rsid w:val="00BF25A0"/>
    <w:rsid w:val="00BF2767"/>
    <w:rsid w:val="00BF3193"/>
    <w:rsid w:val="00BF335D"/>
    <w:rsid w:val="00BF44D1"/>
    <w:rsid w:val="00BF4E10"/>
    <w:rsid w:val="00BF660A"/>
    <w:rsid w:val="00BF7A7F"/>
    <w:rsid w:val="00BF7F20"/>
    <w:rsid w:val="00C033D1"/>
    <w:rsid w:val="00C03715"/>
    <w:rsid w:val="00C03A7F"/>
    <w:rsid w:val="00C04325"/>
    <w:rsid w:val="00C0495B"/>
    <w:rsid w:val="00C04F0F"/>
    <w:rsid w:val="00C05B0C"/>
    <w:rsid w:val="00C05D91"/>
    <w:rsid w:val="00C05FF5"/>
    <w:rsid w:val="00C06E65"/>
    <w:rsid w:val="00C07995"/>
    <w:rsid w:val="00C102D4"/>
    <w:rsid w:val="00C1113F"/>
    <w:rsid w:val="00C118D3"/>
    <w:rsid w:val="00C11B15"/>
    <w:rsid w:val="00C12866"/>
    <w:rsid w:val="00C13F3F"/>
    <w:rsid w:val="00C141BA"/>
    <w:rsid w:val="00C15C1E"/>
    <w:rsid w:val="00C168E7"/>
    <w:rsid w:val="00C168FA"/>
    <w:rsid w:val="00C17CC1"/>
    <w:rsid w:val="00C17D28"/>
    <w:rsid w:val="00C20994"/>
    <w:rsid w:val="00C21417"/>
    <w:rsid w:val="00C22FA0"/>
    <w:rsid w:val="00C2331D"/>
    <w:rsid w:val="00C23F1C"/>
    <w:rsid w:val="00C268BC"/>
    <w:rsid w:val="00C30AE5"/>
    <w:rsid w:val="00C30CC2"/>
    <w:rsid w:val="00C32543"/>
    <w:rsid w:val="00C3374E"/>
    <w:rsid w:val="00C35145"/>
    <w:rsid w:val="00C37A20"/>
    <w:rsid w:val="00C4038A"/>
    <w:rsid w:val="00C406A8"/>
    <w:rsid w:val="00C40FBC"/>
    <w:rsid w:val="00C47D60"/>
    <w:rsid w:val="00C513E6"/>
    <w:rsid w:val="00C5186E"/>
    <w:rsid w:val="00C54D95"/>
    <w:rsid w:val="00C56D91"/>
    <w:rsid w:val="00C56EC6"/>
    <w:rsid w:val="00C60C6C"/>
    <w:rsid w:val="00C6198E"/>
    <w:rsid w:val="00C6239A"/>
    <w:rsid w:val="00C64B3A"/>
    <w:rsid w:val="00C64C41"/>
    <w:rsid w:val="00C658F2"/>
    <w:rsid w:val="00C66666"/>
    <w:rsid w:val="00C67DB7"/>
    <w:rsid w:val="00C72313"/>
    <w:rsid w:val="00C730E8"/>
    <w:rsid w:val="00C7594F"/>
    <w:rsid w:val="00C7608C"/>
    <w:rsid w:val="00C811E1"/>
    <w:rsid w:val="00C8346D"/>
    <w:rsid w:val="00C85A81"/>
    <w:rsid w:val="00C867F5"/>
    <w:rsid w:val="00C902B7"/>
    <w:rsid w:val="00C91D2F"/>
    <w:rsid w:val="00C94952"/>
    <w:rsid w:val="00C9655C"/>
    <w:rsid w:val="00C97304"/>
    <w:rsid w:val="00CA08D6"/>
    <w:rsid w:val="00CA0A12"/>
    <w:rsid w:val="00CA33C0"/>
    <w:rsid w:val="00CB0B06"/>
    <w:rsid w:val="00CB113E"/>
    <w:rsid w:val="00CB1CBB"/>
    <w:rsid w:val="00CB49AF"/>
    <w:rsid w:val="00CB59D2"/>
    <w:rsid w:val="00CB6617"/>
    <w:rsid w:val="00CB72D0"/>
    <w:rsid w:val="00CB7C37"/>
    <w:rsid w:val="00CC0F1D"/>
    <w:rsid w:val="00CC2807"/>
    <w:rsid w:val="00CC2ED9"/>
    <w:rsid w:val="00CC3855"/>
    <w:rsid w:val="00CC6176"/>
    <w:rsid w:val="00CC6294"/>
    <w:rsid w:val="00CC6A2F"/>
    <w:rsid w:val="00CD02F5"/>
    <w:rsid w:val="00CD178C"/>
    <w:rsid w:val="00CD36E0"/>
    <w:rsid w:val="00CD4E0A"/>
    <w:rsid w:val="00CD5BC7"/>
    <w:rsid w:val="00CE0440"/>
    <w:rsid w:val="00CE0508"/>
    <w:rsid w:val="00CE0820"/>
    <w:rsid w:val="00CE1EFA"/>
    <w:rsid w:val="00CE64D4"/>
    <w:rsid w:val="00CE68ED"/>
    <w:rsid w:val="00CE70BE"/>
    <w:rsid w:val="00CE785B"/>
    <w:rsid w:val="00CE7B79"/>
    <w:rsid w:val="00CF003A"/>
    <w:rsid w:val="00CF44D0"/>
    <w:rsid w:val="00CF4894"/>
    <w:rsid w:val="00CF7FEF"/>
    <w:rsid w:val="00D00005"/>
    <w:rsid w:val="00D02FD2"/>
    <w:rsid w:val="00D036C4"/>
    <w:rsid w:val="00D0372B"/>
    <w:rsid w:val="00D04088"/>
    <w:rsid w:val="00D05903"/>
    <w:rsid w:val="00D05BD3"/>
    <w:rsid w:val="00D07808"/>
    <w:rsid w:val="00D1022B"/>
    <w:rsid w:val="00D114DF"/>
    <w:rsid w:val="00D11573"/>
    <w:rsid w:val="00D12802"/>
    <w:rsid w:val="00D12FBD"/>
    <w:rsid w:val="00D14D4B"/>
    <w:rsid w:val="00D15FE4"/>
    <w:rsid w:val="00D16970"/>
    <w:rsid w:val="00D17064"/>
    <w:rsid w:val="00D17358"/>
    <w:rsid w:val="00D17DF9"/>
    <w:rsid w:val="00D201C0"/>
    <w:rsid w:val="00D204E0"/>
    <w:rsid w:val="00D206D5"/>
    <w:rsid w:val="00D21630"/>
    <w:rsid w:val="00D22668"/>
    <w:rsid w:val="00D23B2C"/>
    <w:rsid w:val="00D2454E"/>
    <w:rsid w:val="00D25175"/>
    <w:rsid w:val="00D26152"/>
    <w:rsid w:val="00D267ED"/>
    <w:rsid w:val="00D26B86"/>
    <w:rsid w:val="00D26C31"/>
    <w:rsid w:val="00D30EC1"/>
    <w:rsid w:val="00D32B91"/>
    <w:rsid w:val="00D3333C"/>
    <w:rsid w:val="00D33CE0"/>
    <w:rsid w:val="00D356FE"/>
    <w:rsid w:val="00D35DFA"/>
    <w:rsid w:val="00D36542"/>
    <w:rsid w:val="00D40874"/>
    <w:rsid w:val="00D432BF"/>
    <w:rsid w:val="00D439FE"/>
    <w:rsid w:val="00D4526D"/>
    <w:rsid w:val="00D46C51"/>
    <w:rsid w:val="00D47562"/>
    <w:rsid w:val="00D513D6"/>
    <w:rsid w:val="00D5172E"/>
    <w:rsid w:val="00D55524"/>
    <w:rsid w:val="00D63F4F"/>
    <w:rsid w:val="00D64A4A"/>
    <w:rsid w:val="00D64A64"/>
    <w:rsid w:val="00D67A2C"/>
    <w:rsid w:val="00D72478"/>
    <w:rsid w:val="00D728D0"/>
    <w:rsid w:val="00D745B9"/>
    <w:rsid w:val="00D76247"/>
    <w:rsid w:val="00D7759B"/>
    <w:rsid w:val="00D820B3"/>
    <w:rsid w:val="00D82E7F"/>
    <w:rsid w:val="00D85AC8"/>
    <w:rsid w:val="00D85ECC"/>
    <w:rsid w:val="00D86D18"/>
    <w:rsid w:val="00D87AC9"/>
    <w:rsid w:val="00D901A7"/>
    <w:rsid w:val="00D903F1"/>
    <w:rsid w:val="00D90E01"/>
    <w:rsid w:val="00D916A1"/>
    <w:rsid w:val="00D918FF"/>
    <w:rsid w:val="00D919FB"/>
    <w:rsid w:val="00D93B87"/>
    <w:rsid w:val="00D94104"/>
    <w:rsid w:val="00D9514A"/>
    <w:rsid w:val="00D95BF1"/>
    <w:rsid w:val="00D96869"/>
    <w:rsid w:val="00D969F8"/>
    <w:rsid w:val="00DA02AE"/>
    <w:rsid w:val="00DA27BD"/>
    <w:rsid w:val="00DA2FCC"/>
    <w:rsid w:val="00DA400C"/>
    <w:rsid w:val="00DA4F06"/>
    <w:rsid w:val="00DA56E1"/>
    <w:rsid w:val="00DA5CF1"/>
    <w:rsid w:val="00DA7A67"/>
    <w:rsid w:val="00DA7B94"/>
    <w:rsid w:val="00DA7E7C"/>
    <w:rsid w:val="00DA7E97"/>
    <w:rsid w:val="00DB0925"/>
    <w:rsid w:val="00DB0DA6"/>
    <w:rsid w:val="00DB18CE"/>
    <w:rsid w:val="00DB1B01"/>
    <w:rsid w:val="00DB2FAD"/>
    <w:rsid w:val="00DB3754"/>
    <w:rsid w:val="00DB3CD2"/>
    <w:rsid w:val="00DB4746"/>
    <w:rsid w:val="00DB6A9F"/>
    <w:rsid w:val="00DB73DA"/>
    <w:rsid w:val="00DC12A9"/>
    <w:rsid w:val="00DC217A"/>
    <w:rsid w:val="00DC32D0"/>
    <w:rsid w:val="00DC369F"/>
    <w:rsid w:val="00DC4F32"/>
    <w:rsid w:val="00DC54FC"/>
    <w:rsid w:val="00DC601B"/>
    <w:rsid w:val="00DC6E15"/>
    <w:rsid w:val="00DC7BB9"/>
    <w:rsid w:val="00DD0053"/>
    <w:rsid w:val="00DD1F41"/>
    <w:rsid w:val="00DD33F0"/>
    <w:rsid w:val="00DD3540"/>
    <w:rsid w:val="00DD43C9"/>
    <w:rsid w:val="00DD52D4"/>
    <w:rsid w:val="00DD56A6"/>
    <w:rsid w:val="00DD5C4E"/>
    <w:rsid w:val="00DD5E63"/>
    <w:rsid w:val="00DD6372"/>
    <w:rsid w:val="00DD6D96"/>
    <w:rsid w:val="00DD7248"/>
    <w:rsid w:val="00DD7933"/>
    <w:rsid w:val="00DE08CC"/>
    <w:rsid w:val="00DE2304"/>
    <w:rsid w:val="00DE2506"/>
    <w:rsid w:val="00DE587F"/>
    <w:rsid w:val="00DE7518"/>
    <w:rsid w:val="00DF04EE"/>
    <w:rsid w:val="00DF1513"/>
    <w:rsid w:val="00DF1DA8"/>
    <w:rsid w:val="00DF3BE4"/>
    <w:rsid w:val="00DF53AD"/>
    <w:rsid w:val="00DF62FE"/>
    <w:rsid w:val="00DF7293"/>
    <w:rsid w:val="00DF73B5"/>
    <w:rsid w:val="00E0091F"/>
    <w:rsid w:val="00E00945"/>
    <w:rsid w:val="00E01A57"/>
    <w:rsid w:val="00E020BD"/>
    <w:rsid w:val="00E02DDF"/>
    <w:rsid w:val="00E02F8C"/>
    <w:rsid w:val="00E03E30"/>
    <w:rsid w:val="00E04B2D"/>
    <w:rsid w:val="00E0623A"/>
    <w:rsid w:val="00E1019B"/>
    <w:rsid w:val="00E1037B"/>
    <w:rsid w:val="00E10DB9"/>
    <w:rsid w:val="00E11A0D"/>
    <w:rsid w:val="00E11F8D"/>
    <w:rsid w:val="00E1273A"/>
    <w:rsid w:val="00E15FA2"/>
    <w:rsid w:val="00E1735C"/>
    <w:rsid w:val="00E21C0E"/>
    <w:rsid w:val="00E21CAF"/>
    <w:rsid w:val="00E24154"/>
    <w:rsid w:val="00E247B8"/>
    <w:rsid w:val="00E31592"/>
    <w:rsid w:val="00E33014"/>
    <w:rsid w:val="00E3330A"/>
    <w:rsid w:val="00E33F11"/>
    <w:rsid w:val="00E36412"/>
    <w:rsid w:val="00E36DE3"/>
    <w:rsid w:val="00E3721D"/>
    <w:rsid w:val="00E3796D"/>
    <w:rsid w:val="00E40642"/>
    <w:rsid w:val="00E409E5"/>
    <w:rsid w:val="00E4389C"/>
    <w:rsid w:val="00E44A9C"/>
    <w:rsid w:val="00E44E4F"/>
    <w:rsid w:val="00E479FB"/>
    <w:rsid w:val="00E47C08"/>
    <w:rsid w:val="00E50B02"/>
    <w:rsid w:val="00E51188"/>
    <w:rsid w:val="00E5139D"/>
    <w:rsid w:val="00E54E90"/>
    <w:rsid w:val="00E5566F"/>
    <w:rsid w:val="00E5767F"/>
    <w:rsid w:val="00E57AA4"/>
    <w:rsid w:val="00E62371"/>
    <w:rsid w:val="00E631F7"/>
    <w:rsid w:val="00E65352"/>
    <w:rsid w:val="00E65365"/>
    <w:rsid w:val="00E663C6"/>
    <w:rsid w:val="00E66BD0"/>
    <w:rsid w:val="00E70EE2"/>
    <w:rsid w:val="00E71038"/>
    <w:rsid w:val="00E71C46"/>
    <w:rsid w:val="00E74C11"/>
    <w:rsid w:val="00E7524C"/>
    <w:rsid w:val="00E764EE"/>
    <w:rsid w:val="00E76BD2"/>
    <w:rsid w:val="00E770C1"/>
    <w:rsid w:val="00E80CE0"/>
    <w:rsid w:val="00E812B2"/>
    <w:rsid w:val="00E82508"/>
    <w:rsid w:val="00E8293F"/>
    <w:rsid w:val="00E829E6"/>
    <w:rsid w:val="00E8314E"/>
    <w:rsid w:val="00E83287"/>
    <w:rsid w:val="00E84A74"/>
    <w:rsid w:val="00E85266"/>
    <w:rsid w:val="00E87B97"/>
    <w:rsid w:val="00E9032B"/>
    <w:rsid w:val="00E91782"/>
    <w:rsid w:val="00E92080"/>
    <w:rsid w:val="00E95334"/>
    <w:rsid w:val="00E9553B"/>
    <w:rsid w:val="00E95B6C"/>
    <w:rsid w:val="00E964FC"/>
    <w:rsid w:val="00E969BC"/>
    <w:rsid w:val="00E96D3A"/>
    <w:rsid w:val="00E97E69"/>
    <w:rsid w:val="00EA14FD"/>
    <w:rsid w:val="00EA35B2"/>
    <w:rsid w:val="00EA3674"/>
    <w:rsid w:val="00EA6A10"/>
    <w:rsid w:val="00EA7922"/>
    <w:rsid w:val="00EB2A86"/>
    <w:rsid w:val="00EB6376"/>
    <w:rsid w:val="00EB7429"/>
    <w:rsid w:val="00EB7742"/>
    <w:rsid w:val="00EB776C"/>
    <w:rsid w:val="00EC168E"/>
    <w:rsid w:val="00EC3665"/>
    <w:rsid w:val="00EC3FF9"/>
    <w:rsid w:val="00EC4C12"/>
    <w:rsid w:val="00EC5D6D"/>
    <w:rsid w:val="00EC5FB8"/>
    <w:rsid w:val="00EC6848"/>
    <w:rsid w:val="00EC6B6E"/>
    <w:rsid w:val="00ED2093"/>
    <w:rsid w:val="00ED2679"/>
    <w:rsid w:val="00ED2B19"/>
    <w:rsid w:val="00ED2BF8"/>
    <w:rsid w:val="00ED3140"/>
    <w:rsid w:val="00ED4C39"/>
    <w:rsid w:val="00ED4F91"/>
    <w:rsid w:val="00ED56F6"/>
    <w:rsid w:val="00ED6538"/>
    <w:rsid w:val="00EE0295"/>
    <w:rsid w:val="00EE11E0"/>
    <w:rsid w:val="00EE2939"/>
    <w:rsid w:val="00EE364A"/>
    <w:rsid w:val="00EE41D4"/>
    <w:rsid w:val="00EE7B9B"/>
    <w:rsid w:val="00EF042B"/>
    <w:rsid w:val="00EF0CE9"/>
    <w:rsid w:val="00EF2977"/>
    <w:rsid w:val="00EF3833"/>
    <w:rsid w:val="00EF4428"/>
    <w:rsid w:val="00EF4707"/>
    <w:rsid w:val="00EF7761"/>
    <w:rsid w:val="00EF78CE"/>
    <w:rsid w:val="00F00DFE"/>
    <w:rsid w:val="00F023D5"/>
    <w:rsid w:val="00F02409"/>
    <w:rsid w:val="00F04DAA"/>
    <w:rsid w:val="00F067EE"/>
    <w:rsid w:val="00F078E8"/>
    <w:rsid w:val="00F07CFE"/>
    <w:rsid w:val="00F1067E"/>
    <w:rsid w:val="00F113F2"/>
    <w:rsid w:val="00F125CA"/>
    <w:rsid w:val="00F1336C"/>
    <w:rsid w:val="00F15879"/>
    <w:rsid w:val="00F169C0"/>
    <w:rsid w:val="00F17586"/>
    <w:rsid w:val="00F17E96"/>
    <w:rsid w:val="00F208EE"/>
    <w:rsid w:val="00F20CDF"/>
    <w:rsid w:val="00F221BA"/>
    <w:rsid w:val="00F22EE1"/>
    <w:rsid w:val="00F24431"/>
    <w:rsid w:val="00F24C5D"/>
    <w:rsid w:val="00F268F7"/>
    <w:rsid w:val="00F307B7"/>
    <w:rsid w:val="00F3259B"/>
    <w:rsid w:val="00F326CF"/>
    <w:rsid w:val="00F33293"/>
    <w:rsid w:val="00F333E7"/>
    <w:rsid w:val="00F33977"/>
    <w:rsid w:val="00F349AC"/>
    <w:rsid w:val="00F35A0C"/>
    <w:rsid w:val="00F35DBE"/>
    <w:rsid w:val="00F35E6A"/>
    <w:rsid w:val="00F40F87"/>
    <w:rsid w:val="00F411E2"/>
    <w:rsid w:val="00F429BA"/>
    <w:rsid w:val="00F46380"/>
    <w:rsid w:val="00F470A9"/>
    <w:rsid w:val="00F50C70"/>
    <w:rsid w:val="00F542AF"/>
    <w:rsid w:val="00F559D1"/>
    <w:rsid w:val="00F55ABC"/>
    <w:rsid w:val="00F55DAB"/>
    <w:rsid w:val="00F566D1"/>
    <w:rsid w:val="00F60B1B"/>
    <w:rsid w:val="00F62140"/>
    <w:rsid w:val="00F622F1"/>
    <w:rsid w:val="00F636AC"/>
    <w:rsid w:val="00F64FFA"/>
    <w:rsid w:val="00F6687B"/>
    <w:rsid w:val="00F6735E"/>
    <w:rsid w:val="00F70679"/>
    <w:rsid w:val="00F70BEC"/>
    <w:rsid w:val="00F7208C"/>
    <w:rsid w:val="00F735F6"/>
    <w:rsid w:val="00F770F6"/>
    <w:rsid w:val="00F77718"/>
    <w:rsid w:val="00F8163A"/>
    <w:rsid w:val="00F824BF"/>
    <w:rsid w:val="00F82AAA"/>
    <w:rsid w:val="00F82CF7"/>
    <w:rsid w:val="00F8396B"/>
    <w:rsid w:val="00F83DAA"/>
    <w:rsid w:val="00F84722"/>
    <w:rsid w:val="00F86C6F"/>
    <w:rsid w:val="00F8726E"/>
    <w:rsid w:val="00F873AB"/>
    <w:rsid w:val="00F906E1"/>
    <w:rsid w:val="00F906F5"/>
    <w:rsid w:val="00F908C5"/>
    <w:rsid w:val="00F917EB"/>
    <w:rsid w:val="00F91CF6"/>
    <w:rsid w:val="00F91E4C"/>
    <w:rsid w:val="00F91E54"/>
    <w:rsid w:val="00F92964"/>
    <w:rsid w:val="00F92E79"/>
    <w:rsid w:val="00F940A4"/>
    <w:rsid w:val="00F9591A"/>
    <w:rsid w:val="00F974BD"/>
    <w:rsid w:val="00FA01CD"/>
    <w:rsid w:val="00FA08E4"/>
    <w:rsid w:val="00FA120F"/>
    <w:rsid w:val="00FA12C7"/>
    <w:rsid w:val="00FA17CD"/>
    <w:rsid w:val="00FA1A94"/>
    <w:rsid w:val="00FA1EE8"/>
    <w:rsid w:val="00FA3064"/>
    <w:rsid w:val="00FA4669"/>
    <w:rsid w:val="00FA4E0C"/>
    <w:rsid w:val="00FA5166"/>
    <w:rsid w:val="00FA6246"/>
    <w:rsid w:val="00FB0C9D"/>
    <w:rsid w:val="00FB142A"/>
    <w:rsid w:val="00FB1A71"/>
    <w:rsid w:val="00FB3636"/>
    <w:rsid w:val="00FB3E8A"/>
    <w:rsid w:val="00FB6D1B"/>
    <w:rsid w:val="00FB7341"/>
    <w:rsid w:val="00FC0D19"/>
    <w:rsid w:val="00FC12E5"/>
    <w:rsid w:val="00FC1E5F"/>
    <w:rsid w:val="00FC32CA"/>
    <w:rsid w:val="00FC48D1"/>
    <w:rsid w:val="00FC5E4E"/>
    <w:rsid w:val="00FC678A"/>
    <w:rsid w:val="00FD1949"/>
    <w:rsid w:val="00FD24E1"/>
    <w:rsid w:val="00FD32FC"/>
    <w:rsid w:val="00FD3CCA"/>
    <w:rsid w:val="00FD6782"/>
    <w:rsid w:val="00FD7525"/>
    <w:rsid w:val="00FE0113"/>
    <w:rsid w:val="00FE0571"/>
    <w:rsid w:val="00FE086B"/>
    <w:rsid w:val="00FE0E31"/>
    <w:rsid w:val="00FE1795"/>
    <w:rsid w:val="00FE3C8B"/>
    <w:rsid w:val="00FE45C3"/>
    <w:rsid w:val="00FE4B94"/>
    <w:rsid w:val="00FE584B"/>
    <w:rsid w:val="00FE7A6B"/>
    <w:rsid w:val="00FE7CA2"/>
    <w:rsid w:val="00FF0002"/>
    <w:rsid w:val="00FF10B2"/>
    <w:rsid w:val="00FF24FA"/>
    <w:rsid w:val="00FF25AC"/>
    <w:rsid w:val="00FF4255"/>
    <w:rsid w:val="00FF4FB4"/>
    <w:rsid w:val="00FF53F5"/>
    <w:rsid w:val="00FF5911"/>
    <w:rsid w:val="00FF7404"/>
    <w:rsid w:val="00FF7487"/>
    <w:rsid w:val="07CDB609"/>
    <w:rsid w:val="0B2797B3"/>
    <w:rsid w:val="12DE95FC"/>
    <w:rsid w:val="19FAD9B8"/>
    <w:rsid w:val="25037922"/>
    <w:rsid w:val="32764702"/>
    <w:rsid w:val="3362D7CA"/>
    <w:rsid w:val="33AFC0E8"/>
    <w:rsid w:val="43E79FB2"/>
    <w:rsid w:val="55A513C4"/>
    <w:rsid w:val="5976A938"/>
    <w:rsid w:val="5B477AA7"/>
    <w:rsid w:val="6ADDEB9E"/>
    <w:rsid w:val="721D72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1DA10"/>
  <w15:chartTrackingRefBased/>
  <w15:docId w15:val="{58CC120F-8D53-469A-B88B-35FE69CA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A7E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A7E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DA7E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encabezado"/>
    <w:basedOn w:val="Normal"/>
    <w:link w:val="EncabezadoCar"/>
    <w:unhideWhenUsed/>
    <w:rsid w:val="001227A1"/>
    <w:pPr>
      <w:tabs>
        <w:tab w:val="center" w:pos="4419"/>
        <w:tab w:val="right" w:pos="8838"/>
      </w:tabs>
      <w:spacing w:after="0" w:line="240" w:lineRule="auto"/>
    </w:pPr>
  </w:style>
  <w:style w:type="character" w:customStyle="1" w:styleId="EncabezadoCar">
    <w:name w:val="Encabezado Car"/>
    <w:aliases w:val="Encabezado 1 Car,encabezado Car"/>
    <w:basedOn w:val="Fuentedeprrafopredeter"/>
    <w:link w:val="Encabezado"/>
    <w:rsid w:val="001227A1"/>
  </w:style>
  <w:style w:type="paragraph" w:styleId="Piedepgina">
    <w:name w:val="footer"/>
    <w:basedOn w:val="Normal"/>
    <w:link w:val="PiedepginaCar"/>
    <w:unhideWhenUsed/>
    <w:rsid w:val="001227A1"/>
    <w:pPr>
      <w:tabs>
        <w:tab w:val="center" w:pos="4419"/>
        <w:tab w:val="right" w:pos="8838"/>
      </w:tabs>
      <w:spacing w:after="0" w:line="240" w:lineRule="auto"/>
    </w:pPr>
  </w:style>
  <w:style w:type="character" w:customStyle="1" w:styleId="PiedepginaCar">
    <w:name w:val="Pie de página Car"/>
    <w:basedOn w:val="Fuentedeprrafopredeter"/>
    <w:link w:val="Piedepgina"/>
    <w:rsid w:val="001227A1"/>
  </w:style>
  <w:style w:type="table" w:styleId="Tablaconcuadrcula">
    <w:name w:val="Table Grid"/>
    <w:basedOn w:val="Tablanormal"/>
    <w:uiPriority w:val="39"/>
    <w:rsid w:val="001227A1"/>
    <w:pPr>
      <w:spacing w:after="0" w:line="240" w:lineRule="auto"/>
    </w:pPr>
    <w:rPr>
      <w:rFonts w:ascii="Calibri" w:eastAsia="Calibri" w:hAnsi="Calibri" w:cs="Calibri"/>
      <w:kern w:val="0"/>
      <w:sz w:val="24"/>
      <w:szCs w:val="24"/>
      <w:lang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2E7B4E"/>
    <w:pPr>
      <w:ind w:left="720"/>
      <w:contextualSpacing/>
    </w:pPr>
  </w:style>
  <w:style w:type="paragraph" w:styleId="Ttulo">
    <w:name w:val="Title"/>
    <w:basedOn w:val="Normal"/>
    <w:next w:val="Normal"/>
    <w:link w:val="TtuloCar"/>
    <w:uiPriority w:val="10"/>
    <w:qFormat/>
    <w:rsid w:val="00DA7E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7E7C"/>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DA7E7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DA7E7C"/>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DA7E7C"/>
    <w:rPr>
      <w:rFonts w:asciiTheme="majorHAnsi" w:eastAsiaTheme="majorEastAsia" w:hAnsiTheme="majorHAnsi" w:cstheme="majorBidi"/>
      <w:color w:val="1F3763" w:themeColor="accent1" w:themeShade="7F"/>
      <w:sz w:val="24"/>
      <w:szCs w:val="24"/>
    </w:rPr>
  </w:style>
  <w:style w:type="paragraph" w:styleId="TtuloTDC">
    <w:name w:val="TOC Heading"/>
    <w:basedOn w:val="Ttulo1"/>
    <w:next w:val="Normal"/>
    <w:uiPriority w:val="39"/>
    <w:unhideWhenUsed/>
    <w:qFormat/>
    <w:rsid w:val="000C17A0"/>
    <w:pPr>
      <w:outlineLvl w:val="9"/>
    </w:pPr>
    <w:rPr>
      <w:kern w:val="0"/>
      <w:lang w:eastAsia="es-CO"/>
      <w14:ligatures w14:val="none"/>
    </w:rPr>
  </w:style>
  <w:style w:type="paragraph" w:styleId="TDC1">
    <w:name w:val="toc 1"/>
    <w:basedOn w:val="Normal"/>
    <w:next w:val="Normal"/>
    <w:autoRedefine/>
    <w:uiPriority w:val="39"/>
    <w:unhideWhenUsed/>
    <w:rsid w:val="000C17A0"/>
    <w:pPr>
      <w:spacing w:after="100"/>
    </w:pPr>
  </w:style>
  <w:style w:type="paragraph" w:styleId="TDC2">
    <w:name w:val="toc 2"/>
    <w:basedOn w:val="Normal"/>
    <w:next w:val="Normal"/>
    <w:autoRedefine/>
    <w:uiPriority w:val="39"/>
    <w:unhideWhenUsed/>
    <w:rsid w:val="000C17A0"/>
    <w:pPr>
      <w:spacing w:after="100"/>
      <w:ind w:left="220"/>
    </w:pPr>
  </w:style>
  <w:style w:type="character" w:styleId="Hipervnculo">
    <w:name w:val="Hyperlink"/>
    <w:basedOn w:val="Fuentedeprrafopredeter"/>
    <w:uiPriority w:val="99"/>
    <w:unhideWhenUsed/>
    <w:rsid w:val="000C17A0"/>
    <w:rPr>
      <w:color w:val="0563C1" w:themeColor="hyperlink"/>
      <w:u w:val="single"/>
    </w:rPr>
  </w:style>
  <w:style w:type="table" w:styleId="Tablaconcuadrcula1clara-nfasis3">
    <w:name w:val="Grid Table 1 Light Accent 3"/>
    <w:basedOn w:val="Tablanormal"/>
    <w:uiPriority w:val="46"/>
    <w:rsid w:val="0009592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extonotapie">
    <w:name w:val="footnote text"/>
    <w:basedOn w:val="Normal"/>
    <w:link w:val="TextonotapieCar"/>
    <w:uiPriority w:val="99"/>
    <w:semiHidden/>
    <w:unhideWhenUsed/>
    <w:rsid w:val="00994A2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A27"/>
    <w:rPr>
      <w:sz w:val="20"/>
      <w:szCs w:val="20"/>
    </w:rPr>
  </w:style>
  <w:style w:type="character" w:styleId="Refdenotaalpie">
    <w:name w:val="footnote reference"/>
    <w:basedOn w:val="Fuentedeprrafopredeter"/>
    <w:uiPriority w:val="99"/>
    <w:semiHidden/>
    <w:unhideWhenUsed/>
    <w:rsid w:val="00994A27"/>
    <w:rPr>
      <w:vertAlign w:val="superscript"/>
    </w:rPr>
  </w:style>
  <w:style w:type="table" w:styleId="Tablaconcuadrcula1clara">
    <w:name w:val="Grid Table 1 Light"/>
    <w:basedOn w:val="Tablanormal"/>
    <w:uiPriority w:val="46"/>
    <w:rsid w:val="00DD43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C85A8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Descripcin">
    <w:name w:val="caption"/>
    <w:basedOn w:val="Normal"/>
    <w:next w:val="Normal"/>
    <w:uiPriority w:val="35"/>
    <w:semiHidden/>
    <w:unhideWhenUsed/>
    <w:qFormat/>
    <w:rsid w:val="00297B9D"/>
    <w:pPr>
      <w:spacing w:after="200"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345D22"/>
    <w:rPr>
      <w:sz w:val="16"/>
      <w:szCs w:val="16"/>
    </w:rPr>
  </w:style>
  <w:style w:type="paragraph" w:styleId="Textocomentario">
    <w:name w:val="annotation text"/>
    <w:basedOn w:val="Normal"/>
    <w:link w:val="TextocomentarioCar"/>
    <w:uiPriority w:val="99"/>
    <w:unhideWhenUsed/>
    <w:rsid w:val="00345D22"/>
    <w:pPr>
      <w:spacing w:line="240" w:lineRule="auto"/>
    </w:pPr>
    <w:rPr>
      <w:sz w:val="20"/>
      <w:szCs w:val="20"/>
    </w:rPr>
  </w:style>
  <w:style w:type="character" w:customStyle="1" w:styleId="TextocomentarioCar">
    <w:name w:val="Texto comentario Car"/>
    <w:basedOn w:val="Fuentedeprrafopredeter"/>
    <w:link w:val="Textocomentario"/>
    <w:uiPriority w:val="99"/>
    <w:rsid w:val="00345D22"/>
    <w:rPr>
      <w:sz w:val="20"/>
      <w:szCs w:val="20"/>
    </w:rPr>
  </w:style>
  <w:style w:type="paragraph" w:styleId="Asuntodelcomentario">
    <w:name w:val="annotation subject"/>
    <w:basedOn w:val="Textocomentario"/>
    <w:next w:val="Textocomentario"/>
    <w:link w:val="AsuntodelcomentarioCar"/>
    <w:uiPriority w:val="99"/>
    <w:semiHidden/>
    <w:unhideWhenUsed/>
    <w:rsid w:val="00345D22"/>
    <w:rPr>
      <w:b/>
      <w:bCs/>
    </w:rPr>
  </w:style>
  <w:style w:type="character" w:customStyle="1" w:styleId="AsuntodelcomentarioCar">
    <w:name w:val="Asunto del comentario Car"/>
    <w:basedOn w:val="TextocomentarioCar"/>
    <w:link w:val="Asuntodelcomentario"/>
    <w:uiPriority w:val="99"/>
    <w:semiHidden/>
    <w:rsid w:val="00345D22"/>
    <w:rPr>
      <w:b/>
      <w:bCs/>
      <w:sz w:val="20"/>
      <w:szCs w:val="20"/>
    </w:rPr>
  </w:style>
  <w:style w:type="paragraph" w:styleId="Textodeglobo">
    <w:name w:val="Balloon Text"/>
    <w:basedOn w:val="Normal"/>
    <w:link w:val="TextodegloboCar"/>
    <w:uiPriority w:val="99"/>
    <w:semiHidden/>
    <w:unhideWhenUsed/>
    <w:rsid w:val="00345D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5D22"/>
    <w:rPr>
      <w:rFonts w:ascii="Segoe UI" w:hAnsi="Segoe UI" w:cs="Segoe UI"/>
      <w:sz w:val="18"/>
      <w:szCs w:val="18"/>
    </w:rPr>
  </w:style>
  <w:style w:type="table" w:styleId="Tabladelista7concolores">
    <w:name w:val="List Table 7 Colorful"/>
    <w:basedOn w:val="Tablanormal"/>
    <w:uiPriority w:val="52"/>
    <w:rsid w:val="00312DB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4482">
      <w:bodyDiv w:val="1"/>
      <w:marLeft w:val="0"/>
      <w:marRight w:val="0"/>
      <w:marTop w:val="0"/>
      <w:marBottom w:val="0"/>
      <w:divBdr>
        <w:top w:val="none" w:sz="0" w:space="0" w:color="auto"/>
        <w:left w:val="none" w:sz="0" w:space="0" w:color="auto"/>
        <w:bottom w:val="none" w:sz="0" w:space="0" w:color="auto"/>
        <w:right w:val="none" w:sz="0" w:space="0" w:color="auto"/>
      </w:divBdr>
    </w:div>
    <w:div w:id="189092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6107C-3AFA-49F0-B607-C20FA36A7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8305</TotalTime>
  <Pages>7</Pages>
  <Words>1898</Words>
  <Characters>10439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Zorany Pardo Torres</dc:creator>
  <cp:keywords/>
  <dc:description/>
  <cp:lastModifiedBy>maria natalia norato mora</cp:lastModifiedBy>
  <cp:revision>74</cp:revision>
  <cp:lastPrinted>2023-10-17T03:37:00Z</cp:lastPrinted>
  <dcterms:created xsi:type="dcterms:W3CDTF">2024-08-16T14:36:00Z</dcterms:created>
  <dcterms:modified xsi:type="dcterms:W3CDTF">2026-02-12T20:46:00Z</dcterms:modified>
</cp:coreProperties>
</file>