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ADD73" w14:textId="77777777" w:rsidR="003B302A" w:rsidRPr="00BB4E04" w:rsidRDefault="003B302A" w:rsidP="00B34EE1">
      <w:pPr>
        <w:spacing w:before="120" w:after="120"/>
        <w:jc w:val="center"/>
        <w:rPr>
          <w:rFonts w:ascii="Arial" w:hAnsi="Arial" w:cs="Arial"/>
          <w:color w:val="000000" w:themeColor="text1"/>
        </w:rPr>
      </w:pPr>
    </w:p>
    <w:p w14:paraId="44DDC577" w14:textId="7F201F09" w:rsidR="00677F90" w:rsidRPr="00BB4E04" w:rsidRDefault="008F63C8" w:rsidP="00B34EE1">
      <w:pPr>
        <w:spacing w:before="120" w:after="120"/>
        <w:jc w:val="center"/>
        <w:rPr>
          <w:rFonts w:ascii="Arial" w:hAnsi="Arial" w:cs="Arial"/>
          <w:color w:val="000000" w:themeColor="text1"/>
          <w:sz w:val="28"/>
        </w:rPr>
      </w:pPr>
      <w:r w:rsidRPr="00BB4E04">
        <w:rPr>
          <w:rFonts w:ascii="Arial" w:hAnsi="Arial" w:cs="Arial"/>
          <w:noProof/>
          <w:lang w:eastAsia="es-CO"/>
        </w:rPr>
        <w:drawing>
          <wp:inline distT="0" distB="0" distL="0" distR="0" wp14:anchorId="0E539342" wp14:editId="759ECEE3">
            <wp:extent cx="3324225" cy="3217279"/>
            <wp:effectExtent l="0" t="0" r="0" b="2540"/>
            <wp:docPr id="3"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27859" cy="3220796"/>
                    </a:xfrm>
                    <a:prstGeom prst="rect">
                      <a:avLst/>
                    </a:prstGeom>
                    <a:noFill/>
                    <a:ln>
                      <a:noFill/>
                    </a:ln>
                  </pic:spPr>
                </pic:pic>
              </a:graphicData>
            </a:graphic>
          </wp:inline>
        </w:drawing>
      </w:r>
    </w:p>
    <w:p w14:paraId="3566DE9F" w14:textId="77777777" w:rsidR="00677F90" w:rsidRPr="00BB4E04" w:rsidRDefault="00677F90" w:rsidP="00B34EE1">
      <w:pPr>
        <w:spacing w:before="120" w:after="120"/>
        <w:jc w:val="center"/>
        <w:rPr>
          <w:rFonts w:ascii="Arial" w:hAnsi="Arial" w:cs="Arial"/>
          <w:b/>
          <w:bCs/>
          <w:color w:val="000000" w:themeColor="text1"/>
          <w:sz w:val="40"/>
          <w:szCs w:val="40"/>
        </w:rPr>
      </w:pPr>
    </w:p>
    <w:p w14:paraId="593B8877" w14:textId="2A44C760" w:rsidR="0027739B" w:rsidRPr="00BB4E04" w:rsidRDefault="00312DBF" w:rsidP="00B34EE1">
      <w:pPr>
        <w:spacing w:before="120" w:after="120"/>
        <w:jc w:val="center"/>
        <w:rPr>
          <w:rFonts w:ascii="Arial" w:hAnsi="Arial" w:cs="Arial"/>
          <w:b/>
          <w:bCs/>
          <w:color w:val="000000" w:themeColor="text1"/>
          <w:sz w:val="40"/>
          <w:szCs w:val="40"/>
        </w:rPr>
      </w:pPr>
      <w:r w:rsidRPr="00BB4E04">
        <w:rPr>
          <w:rFonts w:ascii="Arial" w:hAnsi="Arial" w:cs="Arial"/>
          <w:b/>
          <w:bCs/>
          <w:color w:val="000000" w:themeColor="text1"/>
          <w:sz w:val="40"/>
          <w:szCs w:val="40"/>
        </w:rPr>
        <w:t xml:space="preserve">INSTRUCTIVO </w:t>
      </w:r>
      <w:r w:rsidR="005E265C" w:rsidRPr="00BB4E04">
        <w:rPr>
          <w:rFonts w:ascii="Arial" w:hAnsi="Arial" w:cs="Arial"/>
          <w:b/>
          <w:bCs/>
          <w:color w:val="000000" w:themeColor="text1"/>
          <w:sz w:val="40"/>
          <w:szCs w:val="40"/>
        </w:rPr>
        <w:t xml:space="preserve">PARA </w:t>
      </w:r>
      <w:r w:rsidR="00B93893" w:rsidRPr="00BB4E04">
        <w:rPr>
          <w:rFonts w:ascii="Arial" w:hAnsi="Arial" w:cs="Arial"/>
          <w:b/>
          <w:bCs/>
          <w:color w:val="000000" w:themeColor="text1"/>
          <w:sz w:val="40"/>
          <w:szCs w:val="40"/>
        </w:rPr>
        <w:t xml:space="preserve">INSTALACIÓN DE </w:t>
      </w:r>
      <w:r w:rsidR="00FC5E4E" w:rsidRPr="00BB4E04">
        <w:rPr>
          <w:rFonts w:ascii="Arial" w:hAnsi="Arial" w:cs="Arial"/>
          <w:b/>
          <w:bCs/>
          <w:color w:val="000000" w:themeColor="text1"/>
          <w:sz w:val="40"/>
          <w:szCs w:val="40"/>
        </w:rPr>
        <w:t>FRESADO ESTABILIZADO</w:t>
      </w:r>
      <w:r w:rsidR="00F8396B" w:rsidRPr="00BB4E04">
        <w:rPr>
          <w:rFonts w:ascii="Arial" w:hAnsi="Arial" w:cs="Arial"/>
          <w:b/>
          <w:bCs/>
          <w:color w:val="000000" w:themeColor="text1"/>
          <w:sz w:val="40"/>
          <w:szCs w:val="40"/>
        </w:rPr>
        <w:t xml:space="preserve"> </w:t>
      </w:r>
      <w:r w:rsidR="00B93893" w:rsidRPr="00BB4E04">
        <w:rPr>
          <w:rFonts w:ascii="Arial" w:hAnsi="Arial" w:cs="Arial"/>
          <w:b/>
          <w:bCs/>
          <w:color w:val="000000" w:themeColor="text1"/>
          <w:sz w:val="40"/>
          <w:szCs w:val="40"/>
        </w:rPr>
        <w:t>UMV</w:t>
      </w:r>
    </w:p>
    <w:p w14:paraId="0429C36E" w14:textId="0E0D66EA" w:rsidR="002F43E8" w:rsidRPr="00BB4E04" w:rsidRDefault="002F43E8" w:rsidP="00B34EE1">
      <w:pPr>
        <w:spacing w:before="120" w:after="120" w:line="240" w:lineRule="auto"/>
        <w:jc w:val="center"/>
        <w:rPr>
          <w:rFonts w:ascii="Arial" w:hAnsi="Arial" w:cs="Arial"/>
          <w:b/>
          <w:bCs/>
          <w:color w:val="000000" w:themeColor="text1"/>
          <w:sz w:val="28"/>
          <w:szCs w:val="28"/>
        </w:rPr>
      </w:pPr>
    </w:p>
    <w:p w14:paraId="3331CAFE" w14:textId="77777777" w:rsidR="00F15879" w:rsidRPr="00BB4E04" w:rsidRDefault="00F15879" w:rsidP="00B34EE1">
      <w:pPr>
        <w:spacing w:before="120" w:after="120" w:line="240" w:lineRule="auto"/>
        <w:jc w:val="center"/>
        <w:rPr>
          <w:rFonts w:ascii="Arial" w:hAnsi="Arial" w:cs="Arial"/>
          <w:b/>
          <w:bCs/>
          <w:color w:val="000000" w:themeColor="text1"/>
          <w:sz w:val="28"/>
          <w:szCs w:val="28"/>
        </w:rPr>
      </w:pPr>
    </w:p>
    <w:p w14:paraId="4FFB94DC" w14:textId="757113B1" w:rsidR="008F63C8" w:rsidRPr="00BB4E04" w:rsidRDefault="008F63C8" w:rsidP="00B34EE1">
      <w:pPr>
        <w:pStyle w:val="Ttulo"/>
        <w:spacing w:before="120" w:after="120"/>
        <w:jc w:val="center"/>
        <w:rPr>
          <w:rFonts w:ascii="Arial" w:eastAsiaTheme="minorHAnsi" w:hAnsi="Arial" w:cs="Arial"/>
          <w:b/>
          <w:color w:val="000000" w:themeColor="text1"/>
          <w:spacing w:val="0"/>
          <w:kern w:val="2"/>
          <w:sz w:val="28"/>
          <w:szCs w:val="28"/>
        </w:rPr>
      </w:pPr>
      <w:r w:rsidRPr="00BB4E04">
        <w:rPr>
          <w:rFonts w:ascii="Arial" w:eastAsiaTheme="minorHAnsi" w:hAnsi="Arial" w:cs="Arial"/>
          <w:b/>
          <w:color w:val="000000" w:themeColor="text1"/>
          <w:spacing w:val="0"/>
          <w:kern w:val="2"/>
          <w:sz w:val="28"/>
          <w:szCs w:val="28"/>
        </w:rPr>
        <w:t>SUBDIRECCIÓN DE INTERVENCIÓN DE LA INFRAESTRUCTURA</w:t>
      </w:r>
    </w:p>
    <w:p w14:paraId="018AA726" w14:textId="77777777" w:rsidR="008F63C8" w:rsidRPr="00BB4E04" w:rsidRDefault="008F63C8" w:rsidP="00B34EE1">
      <w:pPr>
        <w:spacing w:before="120" w:after="120"/>
        <w:jc w:val="center"/>
        <w:rPr>
          <w:rFonts w:ascii="Arial" w:hAnsi="Arial" w:cs="Arial"/>
          <w:b/>
          <w:color w:val="000000" w:themeColor="text1"/>
          <w:sz w:val="28"/>
          <w:szCs w:val="28"/>
        </w:rPr>
      </w:pPr>
      <w:r w:rsidRPr="00BB4E04">
        <w:rPr>
          <w:rFonts w:ascii="Arial" w:hAnsi="Arial" w:cs="Arial"/>
          <w:b/>
          <w:color w:val="000000" w:themeColor="text1"/>
          <w:sz w:val="28"/>
          <w:szCs w:val="28"/>
        </w:rPr>
        <w:t>AUTOCONTROL DE LA CALIDAD</w:t>
      </w:r>
    </w:p>
    <w:p w14:paraId="121044CD" w14:textId="656061C4" w:rsidR="008F63C8" w:rsidRPr="00BB4E04" w:rsidRDefault="008F63C8" w:rsidP="00B34EE1">
      <w:pPr>
        <w:spacing w:before="120" w:after="120" w:line="240" w:lineRule="auto"/>
        <w:jc w:val="center"/>
        <w:rPr>
          <w:rFonts w:ascii="Arial" w:hAnsi="Arial" w:cs="Arial"/>
          <w:b/>
          <w:bCs/>
          <w:color w:val="000000" w:themeColor="text1"/>
          <w:sz w:val="28"/>
          <w:szCs w:val="28"/>
        </w:rPr>
      </w:pPr>
    </w:p>
    <w:p w14:paraId="3D9378AA" w14:textId="15C79AA6" w:rsidR="008F63C8" w:rsidRPr="00BB4E04" w:rsidRDefault="008F63C8" w:rsidP="00B34EE1">
      <w:pPr>
        <w:spacing w:before="120" w:after="120" w:line="240" w:lineRule="auto"/>
        <w:jc w:val="center"/>
        <w:rPr>
          <w:rFonts w:ascii="Arial" w:hAnsi="Arial" w:cs="Arial"/>
          <w:b/>
          <w:bCs/>
          <w:color w:val="000000" w:themeColor="text1"/>
          <w:sz w:val="28"/>
          <w:szCs w:val="28"/>
        </w:rPr>
      </w:pPr>
    </w:p>
    <w:p w14:paraId="5E1183C1" w14:textId="0F0D5CBD" w:rsidR="008F63C8" w:rsidRPr="00BB4E04" w:rsidRDefault="00EF78CE" w:rsidP="00B34EE1">
      <w:pPr>
        <w:spacing w:before="120" w:after="120"/>
        <w:jc w:val="center"/>
        <w:rPr>
          <w:rFonts w:ascii="Arial" w:hAnsi="Arial" w:cs="Arial"/>
          <w:b/>
          <w:bCs/>
          <w:sz w:val="28"/>
          <w:szCs w:val="28"/>
        </w:rPr>
      </w:pPr>
      <w:r w:rsidRPr="00BB4E04">
        <w:rPr>
          <w:rFonts w:ascii="Arial" w:hAnsi="Arial" w:cs="Arial"/>
          <w:b/>
          <w:bCs/>
          <w:sz w:val="28"/>
          <w:szCs w:val="28"/>
        </w:rPr>
        <w:t xml:space="preserve">Bogotá, D.C., </w:t>
      </w:r>
      <w:r w:rsidR="006E2B1C" w:rsidRPr="00BB4E04">
        <w:rPr>
          <w:rFonts w:ascii="Arial" w:hAnsi="Arial" w:cs="Arial"/>
          <w:b/>
          <w:bCs/>
          <w:sz w:val="28"/>
          <w:szCs w:val="28"/>
        </w:rPr>
        <w:t>junio</w:t>
      </w:r>
      <w:r w:rsidR="008F63C8" w:rsidRPr="00BB4E04">
        <w:rPr>
          <w:rFonts w:ascii="Arial" w:hAnsi="Arial" w:cs="Arial"/>
          <w:b/>
          <w:bCs/>
          <w:sz w:val="28"/>
          <w:szCs w:val="28"/>
        </w:rPr>
        <w:t xml:space="preserve"> 202</w:t>
      </w:r>
      <w:r w:rsidR="5B477AA7" w:rsidRPr="00BB4E04">
        <w:rPr>
          <w:rFonts w:ascii="Arial" w:hAnsi="Arial" w:cs="Arial"/>
          <w:b/>
          <w:bCs/>
          <w:sz w:val="28"/>
          <w:szCs w:val="28"/>
        </w:rPr>
        <w:t>5</w:t>
      </w:r>
      <w:r w:rsidR="00F15879" w:rsidRPr="00BB4E04">
        <w:rPr>
          <w:rFonts w:ascii="Arial" w:hAnsi="Arial" w:cs="Arial"/>
          <w:b/>
          <w:bCs/>
          <w:sz w:val="28"/>
          <w:szCs w:val="28"/>
        </w:rPr>
        <w:t>.</w:t>
      </w:r>
    </w:p>
    <w:p w14:paraId="25848555" w14:textId="781CCBDC" w:rsidR="008F63C8" w:rsidRPr="00BB4E04" w:rsidRDefault="008F63C8" w:rsidP="00B34EE1">
      <w:pPr>
        <w:tabs>
          <w:tab w:val="left" w:pos="5115"/>
        </w:tabs>
        <w:spacing w:before="120" w:after="120" w:line="240" w:lineRule="auto"/>
        <w:rPr>
          <w:rFonts w:ascii="Arial" w:hAnsi="Arial" w:cs="Arial"/>
          <w:b/>
          <w:bCs/>
          <w:color w:val="000000" w:themeColor="text1"/>
        </w:rPr>
      </w:pPr>
      <w:r w:rsidRPr="00BB4E04">
        <w:rPr>
          <w:rFonts w:ascii="Arial" w:hAnsi="Arial" w:cs="Arial"/>
          <w:b/>
          <w:bCs/>
          <w:color w:val="000000" w:themeColor="text1"/>
        </w:rPr>
        <w:tab/>
      </w:r>
    </w:p>
    <w:p w14:paraId="682E2CB6" w14:textId="4EB071BB" w:rsidR="008F63C8" w:rsidRPr="00BB4E04" w:rsidRDefault="008F63C8" w:rsidP="00B34EE1">
      <w:pPr>
        <w:spacing w:before="120" w:after="120" w:line="240" w:lineRule="auto"/>
        <w:rPr>
          <w:rFonts w:ascii="Arial" w:hAnsi="Arial" w:cs="Arial"/>
          <w:b/>
          <w:bCs/>
          <w:color w:val="000000" w:themeColor="text1"/>
        </w:rPr>
      </w:pPr>
    </w:p>
    <w:p w14:paraId="5D7E1A4D" w14:textId="77777777" w:rsidR="008F63C8" w:rsidRPr="00BB4E04" w:rsidRDefault="008F63C8" w:rsidP="00B34EE1">
      <w:pPr>
        <w:spacing w:before="120" w:after="120" w:line="240" w:lineRule="auto"/>
        <w:rPr>
          <w:rFonts w:ascii="Arial" w:hAnsi="Arial" w:cs="Arial"/>
          <w:b/>
          <w:bCs/>
          <w:color w:val="000000" w:themeColor="text1"/>
          <w:sz w:val="20"/>
          <w:szCs w:val="20"/>
        </w:rPr>
      </w:pPr>
    </w:p>
    <w:sdt>
      <w:sdtPr>
        <w:rPr>
          <w:rFonts w:ascii="Arial" w:eastAsiaTheme="minorHAnsi" w:hAnsi="Arial" w:cs="Arial"/>
          <w:color w:val="auto"/>
          <w:kern w:val="2"/>
          <w:sz w:val="22"/>
          <w:szCs w:val="22"/>
          <w:lang w:eastAsia="en-US"/>
          <w14:ligatures w14:val="standardContextual"/>
        </w:rPr>
        <w:id w:val="698120045"/>
        <w:docPartObj>
          <w:docPartGallery w:val="Table of Contents"/>
          <w:docPartUnique/>
        </w:docPartObj>
      </w:sdtPr>
      <w:sdtContent>
        <w:p w14:paraId="0298336D" w14:textId="77777777" w:rsidR="00F15879" w:rsidRPr="00BB4E04" w:rsidRDefault="00F15879" w:rsidP="00B34EE1">
          <w:pPr>
            <w:pStyle w:val="TtuloTDC"/>
            <w:spacing w:before="120" w:after="120" w:line="240" w:lineRule="auto"/>
            <w:jc w:val="center"/>
            <w:rPr>
              <w:rFonts w:ascii="Arial" w:eastAsiaTheme="minorEastAsia" w:hAnsi="Arial" w:cs="Arial"/>
              <w:color w:val="000000" w:themeColor="text1"/>
              <w:kern w:val="2"/>
              <w:sz w:val="20"/>
              <w:szCs w:val="20"/>
              <w:lang w:val="es-ES" w:eastAsia="en-US"/>
              <w14:ligatures w14:val="standardContextual"/>
            </w:rPr>
          </w:pPr>
        </w:p>
        <w:p w14:paraId="69B02C34" w14:textId="3F0B8836" w:rsidR="000C17A0" w:rsidRPr="00BB4E04" w:rsidRDefault="002F43E8" w:rsidP="00B34EE1">
          <w:pPr>
            <w:pStyle w:val="TtuloTDC"/>
            <w:spacing w:before="120" w:after="120" w:line="240" w:lineRule="auto"/>
            <w:rPr>
              <w:rFonts w:ascii="Arial" w:hAnsi="Arial" w:cs="Arial"/>
              <w:b/>
              <w:bCs/>
              <w:color w:val="000000" w:themeColor="text1"/>
              <w:sz w:val="20"/>
              <w:szCs w:val="20"/>
              <w:lang w:val="es-ES"/>
            </w:rPr>
          </w:pPr>
          <w:r w:rsidRPr="00BB4E04">
            <w:rPr>
              <w:rFonts w:ascii="Arial" w:hAnsi="Arial" w:cs="Arial"/>
              <w:b/>
              <w:bCs/>
              <w:color w:val="000000" w:themeColor="text1"/>
              <w:sz w:val="20"/>
              <w:szCs w:val="20"/>
              <w:lang w:val="es-ES"/>
            </w:rPr>
            <w:t>CONTENIDO</w:t>
          </w:r>
        </w:p>
        <w:p w14:paraId="11143104" w14:textId="77777777" w:rsidR="00F15879" w:rsidRPr="00BB4E04" w:rsidRDefault="00F15879" w:rsidP="00B34EE1">
          <w:pPr>
            <w:spacing w:before="120"/>
            <w:rPr>
              <w:rFonts w:ascii="Arial" w:hAnsi="Arial" w:cs="Arial"/>
              <w:sz w:val="20"/>
              <w:szCs w:val="20"/>
              <w:lang w:val="es-ES" w:eastAsia="es-CO"/>
            </w:rPr>
          </w:pPr>
        </w:p>
        <w:p w14:paraId="694B8CC0" w14:textId="38E1AEF5" w:rsidR="00B60C31" w:rsidRDefault="000437AE">
          <w:pPr>
            <w:pStyle w:val="TDC1"/>
            <w:tabs>
              <w:tab w:val="left" w:pos="480"/>
              <w:tab w:val="right" w:leader="dot" w:pos="8828"/>
            </w:tabs>
            <w:rPr>
              <w:rFonts w:eastAsiaTheme="minorEastAsia"/>
              <w:noProof/>
              <w:sz w:val="24"/>
              <w:szCs w:val="24"/>
              <w:lang w:eastAsia="es-CO"/>
            </w:rPr>
          </w:pPr>
          <w:r w:rsidRPr="00BB4E04">
            <w:rPr>
              <w:rFonts w:ascii="Arial" w:hAnsi="Arial" w:cs="Arial"/>
            </w:rPr>
            <w:fldChar w:fldCharType="begin"/>
          </w:r>
          <w:r w:rsidR="000C17A0" w:rsidRPr="00BB4E04">
            <w:rPr>
              <w:rFonts w:ascii="Arial" w:hAnsi="Arial" w:cs="Arial"/>
            </w:rPr>
            <w:instrText>TOC \o "1-3" \z \u \h</w:instrText>
          </w:r>
          <w:r w:rsidRPr="00BB4E04">
            <w:rPr>
              <w:rFonts w:ascii="Arial" w:hAnsi="Arial" w:cs="Arial"/>
            </w:rPr>
            <w:fldChar w:fldCharType="separate"/>
          </w:r>
          <w:hyperlink w:anchor="_Toc199488571" w:history="1">
            <w:r w:rsidR="00B60C31" w:rsidRPr="00166546">
              <w:rPr>
                <w:rStyle w:val="Hipervnculo"/>
                <w:rFonts w:ascii="Arial" w:hAnsi="Arial" w:cs="Arial"/>
                <w:b/>
                <w:bCs/>
                <w:noProof/>
              </w:rPr>
              <w:t>1.</w:t>
            </w:r>
            <w:r w:rsidR="00B60C31">
              <w:rPr>
                <w:rFonts w:eastAsiaTheme="minorEastAsia"/>
                <w:noProof/>
                <w:sz w:val="24"/>
                <w:szCs w:val="24"/>
                <w:lang w:eastAsia="es-CO"/>
              </w:rPr>
              <w:tab/>
            </w:r>
            <w:r w:rsidR="00B60C31" w:rsidRPr="00166546">
              <w:rPr>
                <w:rStyle w:val="Hipervnculo"/>
                <w:rFonts w:ascii="Arial" w:hAnsi="Arial" w:cs="Arial"/>
                <w:b/>
                <w:bCs/>
                <w:noProof/>
              </w:rPr>
              <w:t>INTRODUCCIÓN</w:t>
            </w:r>
            <w:r w:rsidR="00B60C31">
              <w:rPr>
                <w:noProof/>
                <w:webHidden/>
              </w:rPr>
              <w:tab/>
            </w:r>
            <w:r w:rsidR="00B60C31">
              <w:rPr>
                <w:noProof/>
                <w:webHidden/>
              </w:rPr>
              <w:fldChar w:fldCharType="begin"/>
            </w:r>
            <w:r w:rsidR="00B60C31">
              <w:rPr>
                <w:noProof/>
                <w:webHidden/>
              </w:rPr>
              <w:instrText xml:space="preserve"> PAGEREF _Toc199488571 \h </w:instrText>
            </w:r>
            <w:r w:rsidR="00B60C31">
              <w:rPr>
                <w:noProof/>
                <w:webHidden/>
              </w:rPr>
            </w:r>
            <w:r w:rsidR="00B60C31">
              <w:rPr>
                <w:noProof/>
                <w:webHidden/>
              </w:rPr>
              <w:fldChar w:fldCharType="separate"/>
            </w:r>
            <w:r w:rsidR="00B60C31">
              <w:rPr>
                <w:noProof/>
                <w:webHidden/>
              </w:rPr>
              <w:t>3</w:t>
            </w:r>
            <w:r w:rsidR="00B60C31">
              <w:rPr>
                <w:noProof/>
                <w:webHidden/>
              </w:rPr>
              <w:fldChar w:fldCharType="end"/>
            </w:r>
          </w:hyperlink>
        </w:p>
        <w:p w14:paraId="12638F13" w14:textId="190A9319" w:rsidR="00B60C31" w:rsidRDefault="00B60C31">
          <w:pPr>
            <w:pStyle w:val="TDC1"/>
            <w:tabs>
              <w:tab w:val="left" w:pos="480"/>
              <w:tab w:val="right" w:leader="dot" w:pos="8828"/>
            </w:tabs>
            <w:rPr>
              <w:rFonts w:eastAsiaTheme="minorEastAsia"/>
              <w:noProof/>
              <w:sz w:val="24"/>
              <w:szCs w:val="24"/>
              <w:lang w:eastAsia="es-CO"/>
            </w:rPr>
          </w:pPr>
          <w:hyperlink w:anchor="_Toc199488572" w:history="1">
            <w:r w:rsidRPr="00166546">
              <w:rPr>
                <w:rStyle w:val="Hipervnculo"/>
                <w:rFonts w:ascii="Arial" w:hAnsi="Arial" w:cs="Arial"/>
                <w:b/>
                <w:bCs/>
                <w:noProof/>
              </w:rPr>
              <w:t>2.</w:t>
            </w:r>
            <w:r>
              <w:rPr>
                <w:rFonts w:eastAsiaTheme="minorEastAsia"/>
                <w:noProof/>
                <w:sz w:val="24"/>
                <w:szCs w:val="24"/>
                <w:lang w:eastAsia="es-CO"/>
              </w:rPr>
              <w:tab/>
            </w:r>
            <w:r w:rsidRPr="00166546">
              <w:rPr>
                <w:rStyle w:val="Hipervnculo"/>
                <w:rFonts w:ascii="Arial" w:hAnsi="Arial" w:cs="Arial"/>
                <w:b/>
                <w:bCs/>
                <w:noProof/>
              </w:rPr>
              <w:t>OBJETIVO</w:t>
            </w:r>
            <w:r>
              <w:rPr>
                <w:noProof/>
                <w:webHidden/>
              </w:rPr>
              <w:tab/>
            </w:r>
            <w:r>
              <w:rPr>
                <w:noProof/>
                <w:webHidden/>
              </w:rPr>
              <w:fldChar w:fldCharType="begin"/>
            </w:r>
            <w:r>
              <w:rPr>
                <w:noProof/>
                <w:webHidden/>
              </w:rPr>
              <w:instrText xml:space="preserve"> PAGEREF _Toc199488572 \h </w:instrText>
            </w:r>
            <w:r>
              <w:rPr>
                <w:noProof/>
                <w:webHidden/>
              </w:rPr>
            </w:r>
            <w:r>
              <w:rPr>
                <w:noProof/>
                <w:webHidden/>
              </w:rPr>
              <w:fldChar w:fldCharType="separate"/>
            </w:r>
            <w:r>
              <w:rPr>
                <w:noProof/>
                <w:webHidden/>
              </w:rPr>
              <w:t>3</w:t>
            </w:r>
            <w:r>
              <w:rPr>
                <w:noProof/>
                <w:webHidden/>
              </w:rPr>
              <w:fldChar w:fldCharType="end"/>
            </w:r>
          </w:hyperlink>
        </w:p>
        <w:p w14:paraId="10747FE8" w14:textId="2B92F119" w:rsidR="00B60C31" w:rsidRDefault="00B60C31">
          <w:pPr>
            <w:pStyle w:val="TDC1"/>
            <w:tabs>
              <w:tab w:val="left" w:pos="480"/>
              <w:tab w:val="right" w:leader="dot" w:pos="8828"/>
            </w:tabs>
            <w:rPr>
              <w:rFonts w:eastAsiaTheme="minorEastAsia"/>
              <w:noProof/>
              <w:sz w:val="24"/>
              <w:szCs w:val="24"/>
              <w:lang w:eastAsia="es-CO"/>
            </w:rPr>
          </w:pPr>
          <w:hyperlink w:anchor="_Toc199488573" w:history="1">
            <w:r w:rsidRPr="00166546">
              <w:rPr>
                <w:rStyle w:val="Hipervnculo"/>
                <w:rFonts w:ascii="Arial" w:hAnsi="Arial" w:cs="Arial"/>
                <w:b/>
                <w:bCs/>
                <w:noProof/>
              </w:rPr>
              <w:t>3.</w:t>
            </w:r>
            <w:r>
              <w:rPr>
                <w:rFonts w:eastAsiaTheme="minorEastAsia"/>
                <w:noProof/>
                <w:sz w:val="24"/>
                <w:szCs w:val="24"/>
                <w:lang w:eastAsia="es-CO"/>
              </w:rPr>
              <w:tab/>
            </w:r>
            <w:r w:rsidRPr="00166546">
              <w:rPr>
                <w:rStyle w:val="Hipervnculo"/>
                <w:rFonts w:ascii="Arial" w:hAnsi="Arial" w:cs="Arial"/>
                <w:b/>
                <w:bCs/>
                <w:noProof/>
              </w:rPr>
              <w:t>ALCANCE</w:t>
            </w:r>
            <w:r>
              <w:rPr>
                <w:noProof/>
                <w:webHidden/>
              </w:rPr>
              <w:tab/>
            </w:r>
            <w:r>
              <w:rPr>
                <w:noProof/>
                <w:webHidden/>
              </w:rPr>
              <w:fldChar w:fldCharType="begin"/>
            </w:r>
            <w:r>
              <w:rPr>
                <w:noProof/>
                <w:webHidden/>
              </w:rPr>
              <w:instrText xml:space="preserve"> PAGEREF _Toc199488573 \h </w:instrText>
            </w:r>
            <w:r>
              <w:rPr>
                <w:noProof/>
                <w:webHidden/>
              </w:rPr>
            </w:r>
            <w:r>
              <w:rPr>
                <w:noProof/>
                <w:webHidden/>
              </w:rPr>
              <w:fldChar w:fldCharType="separate"/>
            </w:r>
            <w:r>
              <w:rPr>
                <w:noProof/>
                <w:webHidden/>
              </w:rPr>
              <w:t>3</w:t>
            </w:r>
            <w:r>
              <w:rPr>
                <w:noProof/>
                <w:webHidden/>
              </w:rPr>
              <w:fldChar w:fldCharType="end"/>
            </w:r>
          </w:hyperlink>
        </w:p>
        <w:p w14:paraId="605B9D01" w14:textId="4C42E1CF" w:rsidR="00B60C31" w:rsidRDefault="00B60C31">
          <w:pPr>
            <w:pStyle w:val="TDC1"/>
            <w:tabs>
              <w:tab w:val="left" w:pos="480"/>
              <w:tab w:val="right" w:leader="dot" w:pos="8828"/>
            </w:tabs>
            <w:rPr>
              <w:rFonts w:eastAsiaTheme="minorEastAsia"/>
              <w:noProof/>
              <w:sz w:val="24"/>
              <w:szCs w:val="24"/>
              <w:lang w:eastAsia="es-CO"/>
            </w:rPr>
          </w:pPr>
          <w:hyperlink w:anchor="_Toc199488574" w:history="1">
            <w:r w:rsidRPr="00166546">
              <w:rPr>
                <w:rStyle w:val="Hipervnculo"/>
                <w:rFonts w:ascii="Arial" w:hAnsi="Arial" w:cs="Arial"/>
                <w:b/>
                <w:bCs/>
                <w:noProof/>
              </w:rPr>
              <w:t>4.</w:t>
            </w:r>
            <w:r>
              <w:rPr>
                <w:rFonts w:eastAsiaTheme="minorEastAsia"/>
                <w:noProof/>
                <w:sz w:val="24"/>
                <w:szCs w:val="24"/>
                <w:lang w:eastAsia="es-CO"/>
              </w:rPr>
              <w:tab/>
            </w:r>
            <w:r w:rsidRPr="00166546">
              <w:rPr>
                <w:rStyle w:val="Hipervnculo"/>
                <w:rFonts w:ascii="Arial" w:hAnsi="Arial" w:cs="Arial"/>
                <w:b/>
                <w:bCs/>
                <w:noProof/>
              </w:rPr>
              <w:t>RECURSOS</w:t>
            </w:r>
            <w:r>
              <w:rPr>
                <w:noProof/>
                <w:webHidden/>
              </w:rPr>
              <w:tab/>
            </w:r>
            <w:r>
              <w:rPr>
                <w:noProof/>
                <w:webHidden/>
              </w:rPr>
              <w:fldChar w:fldCharType="begin"/>
            </w:r>
            <w:r>
              <w:rPr>
                <w:noProof/>
                <w:webHidden/>
              </w:rPr>
              <w:instrText xml:space="preserve"> PAGEREF _Toc199488574 \h </w:instrText>
            </w:r>
            <w:r>
              <w:rPr>
                <w:noProof/>
                <w:webHidden/>
              </w:rPr>
            </w:r>
            <w:r>
              <w:rPr>
                <w:noProof/>
                <w:webHidden/>
              </w:rPr>
              <w:fldChar w:fldCharType="separate"/>
            </w:r>
            <w:r>
              <w:rPr>
                <w:noProof/>
                <w:webHidden/>
              </w:rPr>
              <w:t>3</w:t>
            </w:r>
            <w:r>
              <w:rPr>
                <w:noProof/>
                <w:webHidden/>
              </w:rPr>
              <w:fldChar w:fldCharType="end"/>
            </w:r>
          </w:hyperlink>
        </w:p>
        <w:p w14:paraId="35A31245" w14:textId="7B09BAE0" w:rsidR="00B60C31" w:rsidRDefault="00B60C31">
          <w:pPr>
            <w:pStyle w:val="TDC1"/>
            <w:tabs>
              <w:tab w:val="left" w:pos="480"/>
              <w:tab w:val="right" w:leader="dot" w:pos="8828"/>
            </w:tabs>
            <w:rPr>
              <w:rFonts w:eastAsiaTheme="minorEastAsia"/>
              <w:noProof/>
              <w:sz w:val="24"/>
              <w:szCs w:val="24"/>
              <w:lang w:eastAsia="es-CO"/>
            </w:rPr>
          </w:pPr>
          <w:hyperlink w:anchor="_Toc199488575" w:history="1">
            <w:r w:rsidRPr="00166546">
              <w:rPr>
                <w:rStyle w:val="Hipervnculo"/>
                <w:rFonts w:ascii="Arial" w:hAnsi="Arial" w:cs="Arial"/>
                <w:b/>
                <w:bCs/>
                <w:noProof/>
              </w:rPr>
              <w:t>5.</w:t>
            </w:r>
            <w:r>
              <w:rPr>
                <w:rFonts w:eastAsiaTheme="minorEastAsia"/>
                <w:noProof/>
                <w:sz w:val="24"/>
                <w:szCs w:val="24"/>
                <w:lang w:eastAsia="es-CO"/>
              </w:rPr>
              <w:tab/>
            </w:r>
            <w:r w:rsidRPr="00166546">
              <w:rPr>
                <w:rStyle w:val="Hipervnculo"/>
                <w:rFonts w:ascii="Arial" w:hAnsi="Arial" w:cs="Arial"/>
                <w:b/>
                <w:bCs/>
                <w:noProof/>
              </w:rPr>
              <w:t>ACTIVIDADES PARA EL PROCESO CONSTRUCTIVO</w:t>
            </w:r>
            <w:r>
              <w:rPr>
                <w:noProof/>
                <w:webHidden/>
              </w:rPr>
              <w:tab/>
            </w:r>
            <w:r>
              <w:rPr>
                <w:noProof/>
                <w:webHidden/>
              </w:rPr>
              <w:fldChar w:fldCharType="begin"/>
            </w:r>
            <w:r>
              <w:rPr>
                <w:noProof/>
                <w:webHidden/>
              </w:rPr>
              <w:instrText xml:space="preserve"> PAGEREF _Toc199488575 \h </w:instrText>
            </w:r>
            <w:r>
              <w:rPr>
                <w:noProof/>
                <w:webHidden/>
              </w:rPr>
            </w:r>
            <w:r>
              <w:rPr>
                <w:noProof/>
                <w:webHidden/>
              </w:rPr>
              <w:fldChar w:fldCharType="separate"/>
            </w:r>
            <w:r>
              <w:rPr>
                <w:noProof/>
                <w:webHidden/>
              </w:rPr>
              <w:t>4</w:t>
            </w:r>
            <w:r>
              <w:rPr>
                <w:noProof/>
                <w:webHidden/>
              </w:rPr>
              <w:fldChar w:fldCharType="end"/>
            </w:r>
          </w:hyperlink>
        </w:p>
        <w:p w14:paraId="4C00B1EA" w14:textId="4EC0938F" w:rsidR="00B60C31" w:rsidRDefault="00B60C31">
          <w:pPr>
            <w:pStyle w:val="TDC1"/>
            <w:tabs>
              <w:tab w:val="left" w:pos="480"/>
              <w:tab w:val="right" w:leader="dot" w:pos="8828"/>
            </w:tabs>
            <w:rPr>
              <w:rFonts w:eastAsiaTheme="minorEastAsia"/>
              <w:noProof/>
              <w:sz w:val="24"/>
              <w:szCs w:val="24"/>
              <w:lang w:eastAsia="es-CO"/>
            </w:rPr>
          </w:pPr>
          <w:hyperlink w:anchor="_Toc199488576" w:history="1">
            <w:r w:rsidRPr="00166546">
              <w:rPr>
                <w:rStyle w:val="Hipervnculo"/>
                <w:rFonts w:ascii="Arial" w:hAnsi="Arial" w:cs="Arial"/>
                <w:b/>
                <w:bCs/>
                <w:noProof/>
              </w:rPr>
              <w:t>6.</w:t>
            </w:r>
            <w:r>
              <w:rPr>
                <w:rFonts w:eastAsiaTheme="minorEastAsia"/>
                <w:noProof/>
                <w:sz w:val="24"/>
                <w:szCs w:val="24"/>
                <w:lang w:eastAsia="es-CO"/>
              </w:rPr>
              <w:tab/>
            </w:r>
            <w:r w:rsidRPr="00166546">
              <w:rPr>
                <w:rStyle w:val="Hipervnculo"/>
                <w:rFonts w:ascii="Arial" w:hAnsi="Arial" w:cs="Arial"/>
                <w:b/>
                <w:bCs/>
                <w:noProof/>
              </w:rPr>
              <w:t>LINEAMIENTOS PARA EL AUTOCONTROL DE LA CALIDAD</w:t>
            </w:r>
            <w:r>
              <w:rPr>
                <w:noProof/>
                <w:webHidden/>
              </w:rPr>
              <w:tab/>
            </w:r>
            <w:r>
              <w:rPr>
                <w:noProof/>
                <w:webHidden/>
              </w:rPr>
              <w:fldChar w:fldCharType="begin"/>
            </w:r>
            <w:r>
              <w:rPr>
                <w:noProof/>
                <w:webHidden/>
              </w:rPr>
              <w:instrText xml:space="preserve"> PAGEREF _Toc199488576 \h </w:instrText>
            </w:r>
            <w:r>
              <w:rPr>
                <w:noProof/>
                <w:webHidden/>
              </w:rPr>
            </w:r>
            <w:r>
              <w:rPr>
                <w:noProof/>
                <w:webHidden/>
              </w:rPr>
              <w:fldChar w:fldCharType="separate"/>
            </w:r>
            <w:r>
              <w:rPr>
                <w:noProof/>
                <w:webHidden/>
              </w:rPr>
              <w:t>5</w:t>
            </w:r>
            <w:r>
              <w:rPr>
                <w:noProof/>
                <w:webHidden/>
              </w:rPr>
              <w:fldChar w:fldCharType="end"/>
            </w:r>
          </w:hyperlink>
        </w:p>
        <w:p w14:paraId="51B63779" w14:textId="7290BCEA" w:rsidR="00B60C31" w:rsidRDefault="00B60C31">
          <w:pPr>
            <w:pStyle w:val="TDC1"/>
            <w:tabs>
              <w:tab w:val="left" w:pos="480"/>
              <w:tab w:val="right" w:leader="dot" w:pos="8828"/>
            </w:tabs>
            <w:rPr>
              <w:rFonts w:eastAsiaTheme="minorEastAsia"/>
              <w:noProof/>
              <w:sz w:val="24"/>
              <w:szCs w:val="24"/>
              <w:lang w:eastAsia="es-CO"/>
            </w:rPr>
          </w:pPr>
          <w:hyperlink w:anchor="_Toc199488577" w:history="1">
            <w:r w:rsidRPr="00166546">
              <w:rPr>
                <w:rStyle w:val="Hipervnculo"/>
                <w:rFonts w:ascii="Arial" w:hAnsi="Arial" w:cs="Arial"/>
                <w:b/>
                <w:bCs/>
                <w:noProof/>
              </w:rPr>
              <w:t>7.</w:t>
            </w:r>
            <w:r>
              <w:rPr>
                <w:rFonts w:eastAsiaTheme="minorEastAsia"/>
                <w:noProof/>
                <w:sz w:val="24"/>
                <w:szCs w:val="24"/>
                <w:lang w:eastAsia="es-CO"/>
              </w:rPr>
              <w:tab/>
            </w:r>
            <w:r w:rsidRPr="00166546">
              <w:rPr>
                <w:rStyle w:val="Hipervnculo"/>
                <w:rFonts w:ascii="Arial" w:hAnsi="Arial" w:cs="Arial"/>
                <w:b/>
                <w:bCs/>
                <w:noProof/>
              </w:rPr>
              <w:t>RECOMENDACIONES</w:t>
            </w:r>
            <w:r>
              <w:rPr>
                <w:noProof/>
                <w:webHidden/>
              </w:rPr>
              <w:tab/>
            </w:r>
            <w:r>
              <w:rPr>
                <w:noProof/>
                <w:webHidden/>
              </w:rPr>
              <w:fldChar w:fldCharType="begin"/>
            </w:r>
            <w:r>
              <w:rPr>
                <w:noProof/>
                <w:webHidden/>
              </w:rPr>
              <w:instrText xml:space="preserve"> PAGEREF _Toc199488577 \h </w:instrText>
            </w:r>
            <w:r>
              <w:rPr>
                <w:noProof/>
                <w:webHidden/>
              </w:rPr>
            </w:r>
            <w:r>
              <w:rPr>
                <w:noProof/>
                <w:webHidden/>
              </w:rPr>
              <w:fldChar w:fldCharType="separate"/>
            </w:r>
            <w:r>
              <w:rPr>
                <w:noProof/>
                <w:webHidden/>
              </w:rPr>
              <w:t>6</w:t>
            </w:r>
            <w:r>
              <w:rPr>
                <w:noProof/>
                <w:webHidden/>
              </w:rPr>
              <w:fldChar w:fldCharType="end"/>
            </w:r>
          </w:hyperlink>
        </w:p>
        <w:p w14:paraId="567AF226" w14:textId="3D52CC66" w:rsidR="00B60C31" w:rsidRDefault="00B60C31">
          <w:pPr>
            <w:pStyle w:val="TDC1"/>
            <w:tabs>
              <w:tab w:val="left" w:pos="480"/>
              <w:tab w:val="right" w:leader="dot" w:pos="8828"/>
            </w:tabs>
            <w:rPr>
              <w:rFonts w:eastAsiaTheme="minorEastAsia"/>
              <w:noProof/>
              <w:sz w:val="24"/>
              <w:szCs w:val="24"/>
              <w:lang w:eastAsia="es-CO"/>
            </w:rPr>
          </w:pPr>
          <w:hyperlink w:anchor="_Toc199488578" w:history="1">
            <w:r w:rsidRPr="00166546">
              <w:rPr>
                <w:rStyle w:val="Hipervnculo"/>
                <w:rFonts w:ascii="Arial" w:hAnsi="Arial" w:cs="Arial"/>
                <w:b/>
                <w:bCs/>
                <w:noProof/>
              </w:rPr>
              <w:t>8.</w:t>
            </w:r>
            <w:r>
              <w:rPr>
                <w:rFonts w:eastAsiaTheme="minorEastAsia"/>
                <w:noProof/>
                <w:sz w:val="24"/>
                <w:szCs w:val="24"/>
                <w:lang w:eastAsia="es-CO"/>
              </w:rPr>
              <w:tab/>
            </w:r>
            <w:r w:rsidRPr="00166546">
              <w:rPr>
                <w:rStyle w:val="Hipervnculo"/>
                <w:rFonts w:ascii="Arial" w:hAnsi="Arial" w:cs="Arial"/>
                <w:b/>
                <w:bCs/>
                <w:noProof/>
              </w:rPr>
              <w:t>REVISIÓN Y APROBACIÓN</w:t>
            </w:r>
            <w:r>
              <w:rPr>
                <w:noProof/>
                <w:webHidden/>
              </w:rPr>
              <w:tab/>
            </w:r>
            <w:r>
              <w:rPr>
                <w:noProof/>
                <w:webHidden/>
              </w:rPr>
              <w:fldChar w:fldCharType="begin"/>
            </w:r>
            <w:r>
              <w:rPr>
                <w:noProof/>
                <w:webHidden/>
              </w:rPr>
              <w:instrText xml:space="preserve"> PAGEREF _Toc199488578 \h </w:instrText>
            </w:r>
            <w:r>
              <w:rPr>
                <w:noProof/>
                <w:webHidden/>
              </w:rPr>
            </w:r>
            <w:r>
              <w:rPr>
                <w:noProof/>
                <w:webHidden/>
              </w:rPr>
              <w:fldChar w:fldCharType="separate"/>
            </w:r>
            <w:r>
              <w:rPr>
                <w:noProof/>
                <w:webHidden/>
              </w:rPr>
              <w:t>6</w:t>
            </w:r>
            <w:r>
              <w:rPr>
                <w:noProof/>
                <w:webHidden/>
              </w:rPr>
              <w:fldChar w:fldCharType="end"/>
            </w:r>
          </w:hyperlink>
        </w:p>
        <w:p w14:paraId="45A889CD" w14:textId="687BFD55" w:rsidR="00B60C31" w:rsidRDefault="00B60C31">
          <w:pPr>
            <w:pStyle w:val="TDC1"/>
            <w:tabs>
              <w:tab w:val="left" w:pos="480"/>
              <w:tab w:val="right" w:leader="dot" w:pos="8828"/>
            </w:tabs>
            <w:rPr>
              <w:rFonts w:eastAsiaTheme="minorEastAsia"/>
              <w:noProof/>
              <w:sz w:val="24"/>
              <w:szCs w:val="24"/>
              <w:lang w:eastAsia="es-CO"/>
            </w:rPr>
          </w:pPr>
          <w:hyperlink w:anchor="_Toc199488579" w:history="1">
            <w:r w:rsidRPr="00166546">
              <w:rPr>
                <w:rStyle w:val="Hipervnculo"/>
                <w:rFonts w:ascii="Arial" w:hAnsi="Arial" w:cs="Arial"/>
                <w:b/>
                <w:bCs/>
                <w:noProof/>
              </w:rPr>
              <w:t>9.</w:t>
            </w:r>
            <w:r>
              <w:rPr>
                <w:rFonts w:eastAsiaTheme="minorEastAsia"/>
                <w:noProof/>
                <w:sz w:val="24"/>
                <w:szCs w:val="24"/>
                <w:lang w:eastAsia="es-CO"/>
              </w:rPr>
              <w:tab/>
            </w:r>
            <w:r w:rsidRPr="00166546">
              <w:rPr>
                <w:rStyle w:val="Hipervnculo"/>
                <w:rFonts w:ascii="Arial" w:hAnsi="Arial" w:cs="Arial"/>
                <w:b/>
                <w:bCs/>
                <w:noProof/>
              </w:rPr>
              <w:t>CONTROL DE REGISTRO DE DOCUMENTOS</w:t>
            </w:r>
            <w:r>
              <w:rPr>
                <w:noProof/>
                <w:webHidden/>
              </w:rPr>
              <w:tab/>
            </w:r>
            <w:r>
              <w:rPr>
                <w:noProof/>
                <w:webHidden/>
              </w:rPr>
              <w:fldChar w:fldCharType="begin"/>
            </w:r>
            <w:r>
              <w:rPr>
                <w:noProof/>
                <w:webHidden/>
              </w:rPr>
              <w:instrText xml:space="preserve"> PAGEREF _Toc199488579 \h </w:instrText>
            </w:r>
            <w:r>
              <w:rPr>
                <w:noProof/>
                <w:webHidden/>
              </w:rPr>
            </w:r>
            <w:r>
              <w:rPr>
                <w:noProof/>
                <w:webHidden/>
              </w:rPr>
              <w:fldChar w:fldCharType="separate"/>
            </w:r>
            <w:r>
              <w:rPr>
                <w:noProof/>
                <w:webHidden/>
              </w:rPr>
              <w:t>7</w:t>
            </w:r>
            <w:r>
              <w:rPr>
                <w:noProof/>
                <w:webHidden/>
              </w:rPr>
              <w:fldChar w:fldCharType="end"/>
            </w:r>
          </w:hyperlink>
        </w:p>
        <w:p w14:paraId="309D0356" w14:textId="6DBB49D2" w:rsidR="000437AE" w:rsidRPr="00BB4E04" w:rsidRDefault="000437AE" w:rsidP="00B34EE1">
          <w:pPr>
            <w:pStyle w:val="TDC1"/>
            <w:tabs>
              <w:tab w:val="left" w:pos="435"/>
              <w:tab w:val="right" w:leader="dot" w:pos="8820"/>
            </w:tabs>
            <w:spacing w:before="120"/>
            <w:rPr>
              <w:rStyle w:val="Hipervnculo"/>
              <w:rFonts w:ascii="Arial" w:hAnsi="Arial" w:cs="Arial"/>
              <w:noProof/>
              <w:kern w:val="0"/>
              <w:lang w:eastAsia="es-CO"/>
              <w14:ligatures w14:val="none"/>
            </w:rPr>
          </w:pPr>
          <w:r w:rsidRPr="00BB4E04">
            <w:rPr>
              <w:rFonts w:ascii="Arial" w:hAnsi="Arial" w:cs="Arial"/>
            </w:rPr>
            <w:fldChar w:fldCharType="end"/>
          </w:r>
        </w:p>
      </w:sdtContent>
    </w:sdt>
    <w:p w14:paraId="1BF453BA" w14:textId="0821E137" w:rsidR="000C17A0" w:rsidRPr="00BB4E04" w:rsidRDefault="000C17A0" w:rsidP="00B34EE1">
      <w:pPr>
        <w:spacing w:before="120" w:after="120" w:line="240" w:lineRule="auto"/>
        <w:jc w:val="center"/>
        <w:rPr>
          <w:rFonts w:ascii="Arial" w:hAnsi="Arial" w:cs="Arial"/>
          <w:color w:val="000000" w:themeColor="text1"/>
          <w:sz w:val="20"/>
          <w:szCs w:val="20"/>
        </w:rPr>
      </w:pPr>
    </w:p>
    <w:p w14:paraId="21E5D432" w14:textId="090A4634" w:rsidR="00794FD1" w:rsidRPr="00BB4E04" w:rsidRDefault="00B37B49" w:rsidP="00B34EE1">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br w:type="page"/>
      </w:r>
    </w:p>
    <w:p w14:paraId="170683E3" w14:textId="350CF3E2" w:rsidR="005201A2" w:rsidRPr="00BB4E04" w:rsidRDefault="002E7B4E" w:rsidP="00B34EE1">
      <w:pPr>
        <w:pStyle w:val="Ttulo1"/>
        <w:numPr>
          <w:ilvl w:val="0"/>
          <w:numId w:val="8"/>
        </w:numPr>
        <w:spacing w:before="120" w:after="120" w:line="240" w:lineRule="auto"/>
        <w:jc w:val="both"/>
        <w:rPr>
          <w:rFonts w:ascii="Arial" w:hAnsi="Arial" w:cs="Arial"/>
          <w:b/>
          <w:bCs/>
          <w:color w:val="000000" w:themeColor="text1"/>
          <w:sz w:val="20"/>
          <w:szCs w:val="20"/>
        </w:rPr>
      </w:pPr>
      <w:bookmarkStart w:id="0" w:name="_Toc199488571"/>
      <w:r w:rsidRPr="00BB4E04">
        <w:rPr>
          <w:rFonts w:ascii="Arial" w:hAnsi="Arial" w:cs="Arial"/>
          <w:b/>
          <w:bCs/>
          <w:color w:val="000000" w:themeColor="text1"/>
          <w:sz w:val="20"/>
          <w:szCs w:val="20"/>
        </w:rPr>
        <w:lastRenderedPageBreak/>
        <w:t>INTRODUCCIÓN</w:t>
      </w:r>
      <w:bookmarkEnd w:id="0"/>
    </w:p>
    <w:p w14:paraId="551B7B11" w14:textId="732552C6" w:rsidR="00422F71" w:rsidRPr="00BB4E04" w:rsidRDefault="00EE11E0" w:rsidP="00B34EE1">
      <w:pPr>
        <w:spacing w:before="120" w:after="120"/>
        <w:jc w:val="both"/>
        <w:rPr>
          <w:rFonts w:ascii="Arial" w:hAnsi="Arial" w:cs="Arial"/>
          <w:color w:val="000000" w:themeColor="text1"/>
          <w:sz w:val="20"/>
          <w:szCs w:val="20"/>
        </w:rPr>
      </w:pPr>
      <w:r w:rsidRPr="00BB4E04">
        <w:rPr>
          <w:rFonts w:ascii="Arial" w:hAnsi="Arial" w:cs="Arial"/>
          <w:color w:val="000000" w:themeColor="text1"/>
          <w:sz w:val="20"/>
          <w:szCs w:val="20"/>
        </w:rPr>
        <w:t>L</w:t>
      </w:r>
      <w:r w:rsidR="008B090F" w:rsidRPr="00BB4E04">
        <w:rPr>
          <w:rFonts w:ascii="Arial" w:hAnsi="Arial" w:cs="Arial"/>
          <w:color w:val="000000" w:themeColor="text1"/>
          <w:sz w:val="20"/>
          <w:szCs w:val="20"/>
        </w:rPr>
        <w:t xml:space="preserve">a Unidad Administrativa Especial de Rehabilitación y Mantenimiento Vial (UAERMV) </w:t>
      </w:r>
      <w:r w:rsidRPr="00BB4E04">
        <w:rPr>
          <w:rFonts w:ascii="Arial" w:hAnsi="Arial" w:cs="Arial"/>
          <w:color w:val="000000" w:themeColor="text1"/>
          <w:sz w:val="20"/>
          <w:szCs w:val="20"/>
        </w:rPr>
        <w:t>en el cumplimiento de sus objetivos</w:t>
      </w:r>
      <w:r w:rsidR="00422F71" w:rsidRPr="00BB4E04">
        <w:rPr>
          <w:rFonts w:ascii="Arial" w:hAnsi="Arial" w:cs="Arial"/>
          <w:color w:val="000000" w:themeColor="text1"/>
          <w:sz w:val="20"/>
          <w:szCs w:val="20"/>
        </w:rPr>
        <w:t xml:space="preserve"> </w:t>
      </w:r>
      <w:r w:rsidR="003B302A" w:rsidRPr="00BB4E04">
        <w:rPr>
          <w:rFonts w:ascii="Arial" w:hAnsi="Arial" w:cs="Arial"/>
          <w:color w:val="000000" w:themeColor="text1"/>
          <w:sz w:val="20"/>
          <w:szCs w:val="20"/>
        </w:rPr>
        <w:t xml:space="preserve">atiende de manera eficiente la malla vial </w:t>
      </w:r>
      <w:r w:rsidR="00B93893" w:rsidRPr="00BB4E04">
        <w:rPr>
          <w:rFonts w:ascii="Arial" w:hAnsi="Arial" w:cs="Arial"/>
          <w:color w:val="000000" w:themeColor="text1"/>
          <w:sz w:val="20"/>
          <w:szCs w:val="20"/>
        </w:rPr>
        <w:t xml:space="preserve">local, intermedia y </w:t>
      </w:r>
      <w:r w:rsidR="00F8396B" w:rsidRPr="00BB4E04">
        <w:rPr>
          <w:rFonts w:ascii="Arial" w:hAnsi="Arial" w:cs="Arial"/>
          <w:color w:val="000000" w:themeColor="text1"/>
          <w:sz w:val="20"/>
          <w:szCs w:val="20"/>
        </w:rPr>
        <w:t>rural</w:t>
      </w:r>
      <w:r w:rsidR="003B302A" w:rsidRPr="00BB4E04">
        <w:rPr>
          <w:rFonts w:ascii="Arial" w:hAnsi="Arial" w:cs="Arial"/>
          <w:color w:val="000000" w:themeColor="text1"/>
          <w:sz w:val="20"/>
          <w:szCs w:val="20"/>
        </w:rPr>
        <w:t xml:space="preserve"> en el Distrito Capital </w:t>
      </w:r>
      <w:r w:rsidR="00422F71" w:rsidRPr="00BB4E04">
        <w:rPr>
          <w:rFonts w:ascii="Arial" w:hAnsi="Arial" w:cs="Arial"/>
          <w:color w:val="000000" w:themeColor="text1"/>
          <w:sz w:val="20"/>
          <w:szCs w:val="20"/>
        </w:rPr>
        <w:t>con fresado estabilizado</w:t>
      </w:r>
      <w:r w:rsidR="008059AB" w:rsidRPr="00BB4E04">
        <w:rPr>
          <w:rFonts w:ascii="Arial" w:hAnsi="Arial" w:cs="Arial"/>
          <w:color w:val="000000" w:themeColor="text1"/>
          <w:sz w:val="20"/>
          <w:szCs w:val="20"/>
        </w:rPr>
        <w:t xml:space="preserve"> producido por la Entidad</w:t>
      </w:r>
      <w:r w:rsidR="007A7844" w:rsidRPr="00BB4E04">
        <w:rPr>
          <w:rFonts w:ascii="Arial" w:hAnsi="Arial" w:cs="Arial"/>
          <w:color w:val="000000" w:themeColor="text1"/>
          <w:sz w:val="20"/>
          <w:szCs w:val="20"/>
        </w:rPr>
        <w:t>,</w:t>
      </w:r>
      <w:r w:rsidR="008059AB" w:rsidRPr="00BB4E04">
        <w:rPr>
          <w:rFonts w:ascii="Arial" w:hAnsi="Arial" w:cs="Arial"/>
          <w:color w:val="000000" w:themeColor="text1"/>
          <w:sz w:val="20"/>
          <w:szCs w:val="20"/>
        </w:rPr>
        <w:t xml:space="preserve"> resultado</w:t>
      </w:r>
      <w:r w:rsidR="008C6E20" w:rsidRPr="00BB4E04">
        <w:rPr>
          <w:rFonts w:ascii="Arial" w:hAnsi="Arial" w:cs="Arial"/>
          <w:color w:val="000000" w:themeColor="text1"/>
          <w:sz w:val="20"/>
          <w:szCs w:val="20"/>
        </w:rPr>
        <w:t xml:space="preserve"> de la combinación de diferentes procesos de obtención de capas asfálticas antigu</w:t>
      </w:r>
      <w:r w:rsidR="00EE2939" w:rsidRPr="00BB4E04">
        <w:rPr>
          <w:rFonts w:ascii="Arial" w:hAnsi="Arial" w:cs="Arial"/>
          <w:color w:val="000000" w:themeColor="text1"/>
          <w:sz w:val="20"/>
          <w:szCs w:val="20"/>
        </w:rPr>
        <w:t>as,</w:t>
      </w:r>
      <w:r w:rsidR="07CDB609" w:rsidRPr="00BB4E04">
        <w:rPr>
          <w:rFonts w:ascii="Arial" w:hAnsi="Arial" w:cs="Arial"/>
          <w:color w:val="000000" w:themeColor="text1"/>
          <w:sz w:val="20"/>
          <w:szCs w:val="20"/>
        </w:rPr>
        <w:t xml:space="preserve"> </w:t>
      </w:r>
      <w:r w:rsidR="00EE2939" w:rsidRPr="00BB4E04">
        <w:rPr>
          <w:rFonts w:ascii="Arial" w:hAnsi="Arial" w:cs="Arial"/>
          <w:color w:val="000000" w:themeColor="text1"/>
          <w:sz w:val="20"/>
          <w:szCs w:val="20"/>
        </w:rPr>
        <w:t xml:space="preserve">deterioradas o envejecidas, </w:t>
      </w:r>
      <w:r w:rsidR="00422F71" w:rsidRPr="00BB4E04">
        <w:rPr>
          <w:rFonts w:ascii="Arial" w:hAnsi="Arial" w:cs="Arial"/>
          <w:color w:val="000000" w:themeColor="text1"/>
          <w:sz w:val="20"/>
          <w:szCs w:val="20"/>
        </w:rPr>
        <w:t xml:space="preserve">enfocados en mejorar las condiciones de </w:t>
      </w:r>
      <w:proofErr w:type="spellStart"/>
      <w:r w:rsidR="00422F71" w:rsidRPr="00BB4E04">
        <w:rPr>
          <w:rFonts w:ascii="Arial" w:hAnsi="Arial" w:cs="Arial"/>
          <w:color w:val="000000" w:themeColor="text1"/>
          <w:sz w:val="20"/>
          <w:szCs w:val="20"/>
        </w:rPr>
        <w:t>transitabilidad</w:t>
      </w:r>
      <w:proofErr w:type="spellEnd"/>
      <w:r w:rsidR="00422F71" w:rsidRPr="00BB4E04">
        <w:rPr>
          <w:rFonts w:ascii="Arial" w:hAnsi="Arial" w:cs="Arial"/>
          <w:color w:val="000000" w:themeColor="text1"/>
          <w:sz w:val="20"/>
          <w:szCs w:val="20"/>
        </w:rPr>
        <w:t>, intercomunicación y accesibilidad</w:t>
      </w:r>
      <w:r w:rsidR="008059AB" w:rsidRPr="00BB4E04">
        <w:rPr>
          <w:rFonts w:ascii="Arial" w:hAnsi="Arial" w:cs="Arial"/>
          <w:color w:val="000000" w:themeColor="text1"/>
          <w:sz w:val="20"/>
          <w:szCs w:val="20"/>
        </w:rPr>
        <w:t>. A su vez, realiza</w:t>
      </w:r>
      <w:r w:rsidR="008C6E20" w:rsidRPr="00BB4E04">
        <w:rPr>
          <w:rFonts w:ascii="Arial" w:hAnsi="Arial" w:cs="Arial"/>
          <w:color w:val="000000" w:themeColor="text1"/>
          <w:sz w:val="20"/>
          <w:szCs w:val="20"/>
        </w:rPr>
        <w:t xml:space="preserve"> proyectos de mejoramiento de vías terciarias</w:t>
      </w:r>
      <w:r w:rsidR="008059AB" w:rsidRPr="00BB4E04">
        <w:rPr>
          <w:rFonts w:ascii="Arial" w:hAnsi="Arial" w:cs="Arial"/>
          <w:color w:val="000000" w:themeColor="text1"/>
          <w:sz w:val="20"/>
          <w:szCs w:val="20"/>
        </w:rPr>
        <w:t xml:space="preserve"> presentando condiciones propias en aspectos técnicos, ambientales, sociales, y geográficos, por lo que se pueden considerar únicos desde su diagnóstico hasta su puesta en ejecución para el servicio.</w:t>
      </w:r>
    </w:p>
    <w:p w14:paraId="2888281C" w14:textId="5AB23162" w:rsidR="002E7B4E" w:rsidRPr="00BB4E04" w:rsidRDefault="00FF0002" w:rsidP="00B34EE1">
      <w:pPr>
        <w:pStyle w:val="Ttulo1"/>
        <w:numPr>
          <w:ilvl w:val="0"/>
          <w:numId w:val="8"/>
        </w:numPr>
        <w:spacing w:before="120" w:after="120" w:line="240" w:lineRule="auto"/>
        <w:jc w:val="both"/>
        <w:rPr>
          <w:rFonts w:ascii="Arial" w:hAnsi="Arial" w:cs="Arial"/>
          <w:b/>
          <w:bCs/>
          <w:color w:val="000000" w:themeColor="text1"/>
          <w:sz w:val="20"/>
          <w:szCs w:val="20"/>
        </w:rPr>
      </w:pPr>
      <w:bookmarkStart w:id="1" w:name="_Toc199488572"/>
      <w:r w:rsidRPr="00BB4E04">
        <w:rPr>
          <w:rFonts w:ascii="Arial" w:hAnsi="Arial" w:cs="Arial"/>
          <w:b/>
          <w:bCs/>
          <w:color w:val="000000" w:themeColor="text1"/>
          <w:sz w:val="20"/>
          <w:szCs w:val="20"/>
        </w:rPr>
        <w:t>OBJETIVO</w:t>
      </w:r>
      <w:bookmarkEnd w:id="1"/>
    </w:p>
    <w:p w14:paraId="6402A7A4" w14:textId="7BC23B2D" w:rsidR="55A513C4" w:rsidRPr="00BB4E04" w:rsidRDefault="55A513C4" w:rsidP="00B34EE1">
      <w:pPr>
        <w:spacing w:before="120" w:after="120" w:line="240" w:lineRule="auto"/>
        <w:jc w:val="both"/>
        <w:rPr>
          <w:rFonts w:ascii="Arial" w:hAnsi="Arial" w:cs="Arial"/>
          <w:color w:val="000000" w:themeColor="text1"/>
          <w:sz w:val="20"/>
          <w:szCs w:val="20"/>
        </w:rPr>
      </w:pPr>
      <w:r w:rsidRPr="00BB4E04">
        <w:rPr>
          <w:rFonts w:ascii="Arial" w:hAnsi="Arial" w:cs="Arial"/>
          <w:color w:val="000000" w:themeColor="text1"/>
          <w:sz w:val="20"/>
          <w:szCs w:val="20"/>
        </w:rPr>
        <w:t xml:space="preserve">Materializar actividades para la extensión, conformación y compactación del material fresado estabilizado </w:t>
      </w:r>
      <w:r w:rsidR="0034315B">
        <w:rPr>
          <w:rFonts w:ascii="Arial" w:hAnsi="Arial" w:cs="Arial"/>
          <w:color w:val="000000" w:themeColor="text1"/>
          <w:sz w:val="20"/>
          <w:szCs w:val="20"/>
        </w:rPr>
        <w:t xml:space="preserve">(FE – </w:t>
      </w:r>
      <w:r w:rsidRPr="00BB4E04">
        <w:rPr>
          <w:rFonts w:ascii="Arial" w:hAnsi="Arial" w:cs="Arial"/>
          <w:color w:val="000000" w:themeColor="text1"/>
          <w:sz w:val="20"/>
          <w:szCs w:val="20"/>
        </w:rPr>
        <w:t>UMV</w:t>
      </w:r>
      <w:r w:rsidR="0034315B">
        <w:rPr>
          <w:rFonts w:ascii="Arial" w:hAnsi="Arial" w:cs="Arial"/>
          <w:color w:val="000000" w:themeColor="text1"/>
          <w:sz w:val="20"/>
          <w:szCs w:val="20"/>
        </w:rPr>
        <w:t>)</w:t>
      </w:r>
      <w:r w:rsidRPr="00BB4E04">
        <w:rPr>
          <w:rFonts w:ascii="Arial" w:hAnsi="Arial" w:cs="Arial"/>
          <w:color w:val="000000" w:themeColor="text1"/>
          <w:sz w:val="20"/>
          <w:szCs w:val="20"/>
        </w:rPr>
        <w:t xml:space="preserve"> como capa funcional, de manera que permita la circulación cómoda y segura del parque automotor.</w:t>
      </w:r>
    </w:p>
    <w:p w14:paraId="6159629F" w14:textId="66B86BF4" w:rsidR="55A513C4" w:rsidRPr="00BB4E04" w:rsidRDefault="55A513C4" w:rsidP="00B34EE1">
      <w:pPr>
        <w:pStyle w:val="Ttulo1"/>
        <w:numPr>
          <w:ilvl w:val="0"/>
          <w:numId w:val="8"/>
        </w:numPr>
        <w:spacing w:before="120" w:after="120" w:line="240" w:lineRule="auto"/>
        <w:jc w:val="both"/>
        <w:rPr>
          <w:rFonts w:ascii="Arial" w:hAnsi="Arial" w:cs="Arial"/>
          <w:b/>
          <w:bCs/>
          <w:color w:val="000000" w:themeColor="text1"/>
          <w:sz w:val="20"/>
          <w:szCs w:val="20"/>
        </w:rPr>
      </w:pPr>
      <w:bookmarkStart w:id="2" w:name="_Toc199488573"/>
      <w:r w:rsidRPr="00BB4E04">
        <w:rPr>
          <w:rFonts w:ascii="Arial" w:hAnsi="Arial" w:cs="Arial"/>
          <w:b/>
          <w:bCs/>
          <w:color w:val="000000" w:themeColor="text1"/>
          <w:sz w:val="20"/>
          <w:szCs w:val="20"/>
        </w:rPr>
        <w:t>ALCANCE</w:t>
      </w:r>
      <w:bookmarkEnd w:id="2"/>
    </w:p>
    <w:p w14:paraId="7E2F987F" w14:textId="4E3CB455" w:rsidR="55A513C4" w:rsidRPr="00BB4E04" w:rsidRDefault="55A513C4" w:rsidP="00B34EE1">
      <w:pPr>
        <w:spacing w:before="120" w:after="120" w:line="240" w:lineRule="auto"/>
        <w:jc w:val="both"/>
        <w:rPr>
          <w:rFonts w:ascii="Arial" w:hAnsi="Arial" w:cs="Arial"/>
          <w:color w:val="000000" w:themeColor="text1"/>
          <w:sz w:val="20"/>
          <w:szCs w:val="20"/>
        </w:rPr>
      </w:pPr>
      <w:r w:rsidRPr="00BB4E04">
        <w:rPr>
          <w:rFonts w:ascii="Arial" w:hAnsi="Arial" w:cs="Arial"/>
          <w:color w:val="000000" w:themeColor="text1"/>
          <w:sz w:val="20"/>
          <w:szCs w:val="20"/>
        </w:rPr>
        <w:t>Poner a disposición de los colaboradores y trabajadores de la Entidad un instrumento de consulta que oriente de manera oportuna la comprensión y aplicación de los principios básicos que han de considerarse en la práctica del fresado estabilizado UMV.</w:t>
      </w:r>
    </w:p>
    <w:p w14:paraId="6DF9586D" w14:textId="34ED52CB" w:rsidR="00801928" w:rsidRPr="00BB4E04" w:rsidRDefault="00D918FF" w:rsidP="00B34EE1">
      <w:pPr>
        <w:pStyle w:val="Ttulo1"/>
        <w:numPr>
          <w:ilvl w:val="0"/>
          <w:numId w:val="8"/>
        </w:numPr>
        <w:spacing w:before="120" w:after="120" w:line="240" w:lineRule="auto"/>
        <w:jc w:val="both"/>
        <w:rPr>
          <w:rFonts w:ascii="Arial" w:eastAsiaTheme="minorEastAsia" w:hAnsi="Arial" w:cs="Arial"/>
          <w:b/>
          <w:bCs/>
          <w:color w:val="000000" w:themeColor="text1"/>
          <w:sz w:val="20"/>
          <w:szCs w:val="20"/>
        </w:rPr>
      </w:pPr>
      <w:bookmarkStart w:id="3" w:name="_Toc199488574"/>
      <w:r w:rsidRPr="00BB4E04">
        <w:rPr>
          <w:rFonts w:ascii="Arial" w:eastAsiaTheme="minorEastAsia" w:hAnsi="Arial" w:cs="Arial"/>
          <w:b/>
          <w:bCs/>
          <w:color w:val="000000" w:themeColor="text1"/>
          <w:sz w:val="20"/>
          <w:szCs w:val="20"/>
        </w:rPr>
        <w:t>RECURSOS</w:t>
      </w:r>
      <w:bookmarkEnd w:id="3"/>
    </w:p>
    <w:p w14:paraId="3D9EDC93" w14:textId="250BCAE2" w:rsidR="00871852" w:rsidRPr="00BB4E04" w:rsidRDefault="00871852" w:rsidP="00B34EE1">
      <w:pPr>
        <w:spacing w:before="120"/>
        <w:jc w:val="both"/>
        <w:rPr>
          <w:rFonts w:ascii="Arial" w:hAnsi="Arial" w:cs="Arial"/>
          <w:sz w:val="20"/>
          <w:szCs w:val="20"/>
        </w:rPr>
      </w:pPr>
      <w:r w:rsidRPr="00BB4E04">
        <w:rPr>
          <w:rFonts w:ascii="Arial" w:hAnsi="Arial" w:cs="Arial"/>
          <w:color w:val="000000" w:themeColor="text1"/>
          <w:sz w:val="20"/>
          <w:szCs w:val="20"/>
        </w:rPr>
        <w:t xml:space="preserve">Los recursos mencionados a continuación son considerados particulares en función de los requisitos mínimos de calidad para la ejecución de la metodología planteada </w:t>
      </w:r>
      <w:r w:rsidRPr="00BB4E04">
        <w:rPr>
          <w:rFonts w:ascii="Arial" w:hAnsi="Arial" w:cs="Arial"/>
          <w:i/>
          <w:color w:val="000000" w:themeColor="text1"/>
          <w:sz w:val="20"/>
          <w:szCs w:val="20"/>
        </w:rPr>
        <w:t>in situ</w:t>
      </w:r>
      <w:r w:rsidRPr="00BB4E04">
        <w:rPr>
          <w:rFonts w:ascii="Arial" w:hAnsi="Arial" w:cs="Arial"/>
          <w:color w:val="000000" w:themeColor="text1"/>
          <w:sz w:val="20"/>
          <w:szCs w:val="20"/>
        </w:rPr>
        <w:t xml:space="preserve"> considerando a su vez factores como el clima, la humedad del medio ambiente, temperatura, entre otros, que influyen directamente en el comportamiento de algun</w:t>
      </w:r>
      <w:r w:rsidR="000437AE" w:rsidRPr="00BB4E04">
        <w:rPr>
          <w:rFonts w:ascii="Arial" w:hAnsi="Arial" w:cs="Arial"/>
          <w:color w:val="000000" w:themeColor="text1"/>
          <w:sz w:val="20"/>
          <w:szCs w:val="20"/>
        </w:rPr>
        <w:t>os materiales necesarios para su</w:t>
      </w:r>
      <w:r w:rsidRPr="00BB4E04">
        <w:rPr>
          <w:rFonts w:ascii="Arial" w:hAnsi="Arial" w:cs="Arial"/>
          <w:color w:val="000000" w:themeColor="text1"/>
          <w:sz w:val="20"/>
          <w:szCs w:val="20"/>
        </w:rPr>
        <w:t xml:space="preserve"> ejecución.</w:t>
      </w:r>
      <w:r w:rsidR="00EE11E0" w:rsidRPr="00BB4E04">
        <w:rPr>
          <w:rFonts w:ascii="Arial" w:hAnsi="Arial" w:cs="Arial"/>
          <w:color w:val="000000" w:themeColor="text1"/>
          <w:sz w:val="20"/>
          <w:szCs w:val="20"/>
        </w:rPr>
        <w:t xml:space="preserve"> Por lo que, si durante el proceso constructivo se considera incorporar equipos, mano de obra e insumos, estos deberán ser orientados según la necesidad para la adecuada conformación de la labor en obra</w:t>
      </w:r>
      <w:r w:rsidR="009C209C" w:rsidRPr="00BB4E04">
        <w:rPr>
          <w:rFonts w:ascii="Arial" w:hAnsi="Arial" w:cs="Arial"/>
          <w:color w:val="000000" w:themeColor="text1"/>
          <w:sz w:val="20"/>
          <w:szCs w:val="20"/>
        </w:rPr>
        <w:t>.</w:t>
      </w:r>
    </w:p>
    <w:p w14:paraId="74E1C8CE" w14:textId="076DD38C" w:rsidR="00B37B49" w:rsidRPr="00BB4E04" w:rsidRDefault="00826A43" w:rsidP="00B34EE1">
      <w:pPr>
        <w:pStyle w:val="Prrafodelista"/>
        <w:numPr>
          <w:ilvl w:val="1"/>
          <w:numId w:val="5"/>
        </w:numPr>
        <w:spacing w:before="120" w:after="120"/>
        <w:jc w:val="both"/>
        <w:rPr>
          <w:rFonts w:ascii="Arial" w:hAnsi="Arial" w:cs="Arial"/>
          <w:b/>
          <w:bCs/>
          <w:color w:val="000000" w:themeColor="text1"/>
          <w:sz w:val="20"/>
          <w:szCs w:val="20"/>
        </w:rPr>
      </w:pPr>
      <w:r w:rsidRPr="00BB4E04">
        <w:rPr>
          <w:rFonts w:ascii="Arial" w:hAnsi="Arial" w:cs="Arial"/>
          <w:b/>
          <w:bCs/>
          <w:color w:val="000000" w:themeColor="text1"/>
          <w:sz w:val="20"/>
          <w:szCs w:val="20"/>
        </w:rPr>
        <w:t>Material</w:t>
      </w:r>
    </w:p>
    <w:tbl>
      <w:tblPr>
        <w:tblStyle w:val="Tablaconcuadrcula"/>
        <w:tblW w:w="5000" w:type="pct"/>
        <w:tblLook w:val="04A0" w:firstRow="1" w:lastRow="0" w:firstColumn="1" w:lastColumn="0" w:noHBand="0" w:noVBand="1"/>
      </w:tblPr>
      <w:tblGrid>
        <w:gridCol w:w="3114"/>
        <w:gridCol w:w="2836"/>
        <w:gridCol w:w="2878"/>
      </w:tblGrid>
      <w:tr w:rsidR="00312DBF" w:rsidRPr="00BB4E04" w14:paraId="4B509CA8" w14:textId="77777777" w:rsidTr="00312DBF">
        <w:trPr>
          <w:trHeight w:val="397"/>
        </w:trPr>
        <w:tc>
          <w:tcPr>
            <w:tcW w:w="1764" w:type="pct"/>
            <w:shd w:val="clear" w:color="auto" w:fill="EDEDED" w:themeFill="accent3" w:themeFillTint="33"/>
            <w:vAlign w:val="center"/>
          </w:tcPr>
          <w:p w14:paraId="66CC01E5" w14:textId="4E355999" w:rsidR="00BB4FC3" w:rsidRPr="00BB4E04" w:rsidRDefault="00BB4FC3" w:rsidP="00B34EE1">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t>Descripción</w:t>
            </w:r>
          </w:p>
        </w:tc>
        <w:tc>
          <w:tcPr>
            <w:tcW w:w="1606" w:type="pct"/>
            <w:shd w:val="clear" w:color="auto" w:fill="EDEDED" w:themeFill="accent3" w:themeFillTint="33"/>
            <w:vAlign w:val="center"/>
          </w:tcPr>
          <w:p w14:paraId="3B71A687" w14:textId="5A9FF948" w:rsidR="00BB4FC3" w:rsidRPr="00BB4E04" w:rsidRDefault="004F34CA" w:rsidP="00B34EE1">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t>Unidad</w:t>
            </w:r>
          </w:p>
        </w:tc>
        <w:tc>
          <w:tcPr>
            <w:tcW w:w="1631" w:type="pct"/>
            <w:shd w:val="clear" w:color="auto" w:fill="EDEDED" w:themeFill="accent3" w:themeFillTint="33"/>
            <w:vAlign w:val="center"/>
          </w:tcPr>
          <w:p w14:paraId="120E57F2" w14:textId="4B1B7720" w:rsidR="00BB4FC3" w:rsidRPr="00BB4E04" w:rsidRDefault="004F34CA" w:rsidP="00B34EE1">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t>Origen</w:t>
            </w:r>
          </w:p>
        </w:tc>
      </w:tr>
      <w:tr w:rsidR="00312DBF" w:rsidRPr="00BB4E04" w14:paraId="729B0FA1" w14:textId="77777777" w:rsidTr="00312DBF">
        <w:trPr>
          <w:trHeight w:val="541"/>
        </w:trPr>
        <w:tc>
          <w:tcPr>
            <w:tcW w:w="1764" w:type="pct"/>
            <w:vAlign w:val="center"/>
          </w:tcPr>
          <w:p w14:paraId="7295ED8B" w14:textId="77777777" w:rsidR="00EE11E0"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Fresado Estabilizado</w:t>
            </w:r>
          </w:p>
          <w:p w14:paraId="7582EA64" w14:textId="77777777" w:rsidR="00EE11E0"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Emulsión Asfáltica</w:t>
            </w:r>
          </w:p>
          <w:p w14:paraId="6E96A648" w14:textId="3A66F5D7" w:rsidR="00FD24E1"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Agua</w:t>
            </w:r>
          </w:p>
        </w:tc>
        <w:tc>
          <w:tcPr>
            <w:tcW w:w="1606" w:type="pct"/>
            <w:vAlign w:val="center"/>
          </w:tcPr>
          <w:p w14:paraId="45D32455" w14:textId="067C4CF0" w:rsidR="00EE11E0" w:rsidRPr="00BB4E04" w:rsidRDefault="00EE11E0" w:rsidP="00B34EE1">
            <w:pPr>
              <w:spacing w:before="120" w:after="120"/>
              <w:jc w:val="center"/>
              <w:rPr>
                <w:rFonts w:ascii="Arial" w:hAnsi="Arial" w:cs="Arial"/>
                <w:sz w:val="20"/>
                <w:szCs w:val="20"/>
              </w:rPr>
            </w:pPr>
            <w:r w:rsidRPr="00BB4E04">
              <w:rPr>
                <w:rFonts w:ascii="Arial" w:hAnsi="Arial" w:cs="Arial"/>
                <w:sz w:val="20"/>
                <w:szCs w:val="20"/>
              </w:rPr>
              <w:t>m3</w:t>
            </w:r>
          </w:p>
          <w:p w14:paraId="50259BBB" w14:textId="77777777" w:rsidR="00EE11E0" w:rsidRPr="00BB4E04" w:rsidRDefault="00EE11E0" w:rsidP="00B34EE1">
            <w:pPr>
              <w:spacing w:before="120" w:after="120"/>
              <w:jc w:val="center"/>
              <w:rPr>
                <w:rFonts w:ascii="Arial" w:hAnsi="Arial" w:cs="Arial"/>
                <w:sz w:val="20"/>
                <w:szCs w:val="20"/>
              </w:rPr>
            </w:pPr>
            <w:r w:rsidRPr="00BB4E04">
              <w:rPr>
                <w:rFonts w:ascii="Arial" w:hAnsi="Arial" w:cs="Arial"/>
                <w:sz w:val="20"/>
                <w:szCs w:val="20"/>
              </w:rPr>
              <w:t>l</w:t>
            </w:r>
          </w:p>
          <w:p w14:paraId="2475FC6A" w14:textId="4DD44061" w:rsidR="00FD24E1"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sz w:val="20"/>
                <w:szCs w:val="20"/>
              </w:rPr>
              <w:t>l</w:t>
            </w:r>
          </w:p>
        </w:tc>
        <w:tc>
          <w:tcPr>
            <w:tcW w:w="1631" w:type="pct"/>
            <w:vAlign w:val="center"/>
          </w:tcPr>
          <w:p w14:paraId="5D61237B" w14:textId="06BA6B37" w:rsidR="00BB4FC3" w:rsidRPr="00BB4E04" w:rsidRDefault="002024BA"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Propio y/o Externo</w:t>
            </w:r>
          </w:p>
        </w:tc>
      </w:tr>
    </w:tbl>
    <w:p w14:paraId="27206B42" w14:textId="33A79762" w:rsidR="00B37B49" w:rsidRPr="00BB4E04" w:rsidRDefault="00B37B49" w:rsidP="00B34EE1">
      <w:pPr>
        <w:pStyle w:val="Prrafodelista"/>
        <w:numPr>
          <w:ilvl w:val="1"/>
          <w:numId w:val="5"/>
        </w:numPr>
        <w:spacing w:before="120" w:after="120"/>
        <w:rPr>
          <w:rFonts w:ascii="Arial" w:hAnsi="Arial" w:cs="Arial"/>
          <w:b/>
          <w:bCs/>
          <w:color w:val="000000" w:themeColor="text1"/>
          <w:sz w:val="20"/>
          <w:szCs w:val="20"/>
        </w:rPr>
      </w:pPr>
      <w:r w:rsidRPr="00BB4E04">
        <w:rPr>
          <w:rFonts w:ascii="Arial" w:hAnsi="Arial" w:cs="Arial"/>
          <w:b/>
          <w:bCs/>
          <w:color w:val="000000" w:themeColor="text1"/>
          <w:sz w:val="20"/>
          <w:szCs w:val="20"/>
        </w:rPr>
        <w:t>Equipo y maquinaria</w:t>
      </w:r>
    </w:p>
    <w:tbl>
      <w:tblPr>
        <w:tblStyle w:val="Tablaconcuadrcula"/>
        <w:tblW w:w="5000" w:type="pct"/>
        <w:tblLook w:val="04A0" w:firstRow="1" w:lastRow="0" w:firstColumn="1" w:lastColumn="0" w:noHBand="0" w:noVBand="1"/>
      </w:tblPr>
      <w:tblGrid>
        <w:gridCol w:w="3114"/>
        <w:gridCol w:w="2836"/>
        <w:gridCol w:w="2878"/>
      </w:tblGrid>
      <w:tr w:rsidR="00312DBF" w:rsidRPr="00BB4E04" w14:paraId="7E429CC8" w14:textId="77777777" w:rsidTr="00312DBF">
        <w:trPr>
          <w:trHeight w:val="397"/>
        </w:trPr>
        <w:tc>
          <w:tcPr>
            <w:tcW w:w="1764" w:type="pct"/>
            <w:shd w:val="clear" w:color="auto" w:fill="EDEDED" w:themeFill="accent3" w:themeFillTint="33"/>
            <w:vAlign w:val="center"/>
          </w:tcPr>
          <w:p w14:paraId="4591D899" w14:textId="77777777" w:rsidR="00616F7B" w:rsidRPr="00BB4E04" w:rsidRDefault="00616F7B" w:rsidP="00B34EE1">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t>Descripción</w:t>
            </w:r>
          </w:p>
        </w:tc>
        <w:tc>
          <w:tcPr>
            <w:tcW w:w="1606" w:type="pct"/>
            <w:shd w:val="clear" w:color="auto" w:fill="EDEDED" w:themeFill="accent3" w:themeFillTint="33"/>
            <w:vAlign w:val="center"/>
          </w:tcPr>
          <w:p w14:paraId="072F48F1" w14:textId="77777777" w:rsidR="00616F7B" w:rsidRPr="00BB4E04" w:rsidRDefault="00616F7B" w:rsidP="00B34EE1">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t>Unidad</w:t>
            </w:r>
          </w:p>
        </w:tc>
        <w:tc>
          <w:tcPr>
            <w:tcW w:w="1631" w:type="pct"/>
            <w:shd w:val="clear" w:color="auto" w:fill="EDEDED" w:themeFill="accent3" w:themeFillTint="33"/>
            <w:vAlign w:val="center"/>
          </w:tcPr>
          <w:p w14:paraId="3C0DF37B" w14:textId="77777777" w:rsidR="00616F7B" w:rsidRPr="00BB4E04" w:rsidRDefault="00616F7B" w:rsidP="00B34EE1">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t>Origen</w:t>
            </w:r>
          </w:p>
        </w:tc>
      </w:tr>
      <w:tr w:rsidR="00312DBF" w:rsidRPr="00BB4E04" w14:paraId="4775CEB4" w14:textId="77777777" w:rsidTr="00312DBF">
        <w:trPr>
          <w:trHeight w:val="541"/>
        </w:trPr>
        <w:tc>
          <w:tcPr>
            <w:tcW w:w="1764" w:type="pct"/>
            <w:vAlign w:val="center"/>
          </w:tcPr>
          <w:p w14:paraId="6DC8EC01" w14:textId="77777777" w:rsidR="00EE11E0"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Carrotanque agua</w:t>
            </w:r>
          </w:p>
          <w:p w14:paraId="5012D84D" w14:textId="77777777" w:rsidR="00EE11E0"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Minicargador</w:t>
            </w:r>
          </w:p>
          <w:p w14:paraId="7E00D836" w14:textId="77777777" w:rsidR="00EE11E0"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Motoniveladora</w:t>
            </w:r>
          </w:p>
          <w:p w14:paraId="01739272" w14:textId="77777777" w:rsidR="00EE11E0"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Vibro compactador</w:t>
            </w:r>
          </w:p>
          <w:p w14:paraId="0DB661CF" w14:textId="49C5D896" w:rsidR="009A5028"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Volqueta doble troque o sencilla</w:t>
            </w:r>
          </w:p>
        </w:tc>
        <w:tc>
          <w:tcPr>
            <w:tcW w:w="1606" w:type="pct"/>
            <w:vAlign w:val="center"/>
          </w:tcPr>
          <w:p w14:paraId="28D30CFB" w14:textId="36B3BB3F" w:rsidR="00616F7B" w:rsidRPr="00BB4E04" w:rsidRDefault="00616F7B"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UN</w:t>
            </w:r>
          </w:p>
        </w:tc>
        <w:tc>
          <w:tcPr>
            <w:tcW w:w="1631" w:type="pct"/>
            <w:vAlign w:val="center"/>
          </w:tcPr>
          <w:p w14:paraId="43A5B74D" w14:textId="53EB2BC8" w:rsidR="00616F7B" w:rsidRPr="00BB4E04" w:rsidRDefault="00616F7B"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 xml:space="preserve">Propio y/o </w:t>
            </w:r>
            <w:r w:rsidR="0034345A" w:rsidRPr="00BB4E04">
              <w:rPr>
                <w:rFonts w:ascii="Arial" w:hAnsi="Arial" w:cs="Arial"/>
                <w:color w:val="000000" w:themeColor="text1"/>
                <w:sz w:val="20"/>
                <w:szCs w:val="20"/>
              </w:rPr>
              <w:t>Externo</w:t>
            </w:r>
          </w:p>
        </w:tc>
      </w:tr>
    </w:tbl>
    <w:p w14:paraId="6897BCAA" w14:textId="77777777" w:rsidR="000437AE" w:rsidRPr="00BB4E04" w:rsidRDefault="000437AE" w:rsidP="00B34EE1">
      <w:pPr>
        <w:spacing w:before="120" w:after="120"/>
        <w:rPr>
          <w:rFonts w:ascii="Arial" w:hAnsi="Arial" w:cs="Arial"/>
          <w:b/>
          <w:bCs/>
          <w:color w:val="000000" w:themeColor="text1"/>
          <w:sz w:val="20"/>
          <w:szCs w:val="20"/>
        </w:rPr>
      </w:pPr>
    </w:p>
    <w:p w14:paraId="3F2DC0AE" w14:textId="50730BC7" w:rsidR="00B37B49" w:rsidRPr="00BB4E04" w:rsidRDefault="00B37B49" w:rsidP="00B34EE1">
      <w:pPr>
        <w:pStyle w:val="Prrafodelista"/>
        <w:numPr>
          <w:ilvl w:val="1"/>
          <w:numId w:val="5"/>
        </w:numPr>
        <w:spacing w:before="120" w:after="120"/>
        <w:rPr>
          <w:rFonts w:ascii="Arial" w:hAnsi="Arial" w:cs="Arial"/>
          <w:b/>
          <w:bCs/>
          <w:color w:val="000000" w:themeColor="text1"/>
          <w:sz w:val="20"/>
          <w:szCs w:val="20"/>
        </w:rPr>
      </w:pPr>
      <w:r w:rsidRPr="00BB4E04">
        <w:rPr>
          <w:rFonts w:ascii="Arial" w:hAnsi="Arial" w:cs="Arial"/>
          <w:b/>
          <w:bCs/>
          <w:color w:val="000000" w:themeColor="text1"/>
          <w:sz w:val="20"/>
          <w:szCs w:val="20"/>
        </w:rPr>
        <w:lastRenderedPageBreak/>
        <w:t>Personal</w:t>
      </w:r>
    </w:p>
    <w:tbl>
      <w:tblPr>
        <w:tblStyle w:val="Tablaconcuadrcula"/>
        <w:tblW w:w="5000" w:type="pct"/>
        <w:tblLook w:val="0420" w:firstRow="1" w:lastRow="0" w:firstColumn="0" w:lastColumn="0" w:noHBand="0" w:noVBand="1"/>
      </w:tblPr>
      <w:tblGrid>
        <w:gridCol w:w="2391"/>
        <w:gridCol w:w="2119"/>
        <w:gridCol w:w="2159"/>
        <w:gridCol w:w="2159"/>
      </w:tblGrid>
      <w:tr w:rsidR="00EE11E0" w:rsidRPr="00BB4E04" w14:paraId="098F25DC" w14:textId="77777777" w:rsidTr="00415DCA">
        <w:trPr>
          <w:trHeight w:val="513"/>
        </w:trPr>
        <w:tc>
          <w:tcPr>
            <w:tcW w:w="1354" w:type="pct"/>
            <w:shd w:val="clear" w:color="auto" w:fill="EDEDED" w:themeFill="accent3" w:themeFillTint="33"/>
            <w:vAlign w:val="center"/>
          </w:tcPr>
          <w:p w14:paraId="4835494F" w14:textId="77777777" w:rsidR="00EE11E0" w:rsidRPr="00BB4E04" w:rsidRDefault="00EE11E0" w:rsidP="00B34EE1">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t>Ingenieros</w:t>
            </w:r>
          </w:p>
        </w:tc>
        <w:tc>
          <w:tcPr>
            <w:tcW w:w="1200" w:type="pct"/>
            <w:shd w:val="clear" w:color="auto" w:fill="EDEDED" w:themeFill="accent3" w:themeFillTint="33"/>
            <w:vAlign w:val="center"/>
          </w:tcPr>
          <w:p w14:paraId="3F4A2F18" w14:textId="77777777" w:rsidR="00EE11E0" w:rsidRPr="00BB4E04" w:rsidRDefault="00EE11E0" w:rsidP="00B34EE1">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t>Unidad Ejecutora</w:t>
            </w:r>
          </w:p>
        </w:tc>
        <w:tc>
          <w:tcPr>
            <w:tcW w:w="1223" w:type="pct"/>
            <w:shd w:val="clear" w:color="auto" w:fill="EDEDED" w:themeFill="accent3" w:themeFillTint="33"/>
            <w:vAlign w:val="center"/>
          </w:tcPr>
          <w:p w14:paraId="775D1244" w14:textId="1AC6B4D3" w:rsidR="00EE11E0" w:rsidRPr="00BB4E04" w:rsidRDefault="00EE11E0" w:rsidP="00B34EE1">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t>Comisión Topográfica</w:t>
            </w:r>
          </w:p>
        </w:tc>
        <w:tc>
          <w:tcPr>
            <w:tcW w:w="1223" w:type="pct"/>
            <w:shd w:val="clear" w:color="auto" w:fill="EDEDED" w:themeFill="accent3" w:themeFillTint="33"/>
            <w:vAlign w:val="center"/>
          </w:tcPr>
          <w:p w14:paraId="68EDE5A0" w14:textId="77043473" w:rsidR="00EE11E0" w:rsidRPr="00BB4E04" w:rsidRDefault="00EE11E0" w:rsidP="00B34EE1">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t>Operarios</w:t>
            </w:r>
          </w:p>
        </w:tc>
      </w:tr>
      <w:tr w:rsidR="00EE11E0" w:rsidRPr="00BB4E04" w14:paraId="4EDA3BF8" w14:textId="77777777" w:rsidTr="00EE11E0">
        <w:trPr>
          <w:trHeight w:val="1532"/>
        </w:trPr>
        <w:tc>
          <w:tcPr>
            <w:tcW w:w="1354" w:type="pct"/>
            <w:vAlign w:val="center"/>
          </w:tcPr>
          <w:p w14:paraId="7CA7AD99" w14:textId="64CE4F66" w:rsidR="00EE11E0"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Residente de obra</w:t>
            </w:r>
          </w:p>
        </w:tc>
        <w:tc>
          <w:tcPr>
            <w:tcW w:w="1200" w:type="pct"/>
            <w:vAlign w:val="center"/>
          </w:tcPr>
          <w:p w14:paraId="47BBB82C" w14:textId="018F22F6" w:rsidR="00EE11E0"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Inspector/a</w:t>
            </w:r>
          </w:p>
          <w:p w14:paraId="079557EA" w14:textId="5A11D44A" w:rsidR="00EE11E0"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Oficial</w:t>
            </w:r>
          </w:p>
          <w:p w14:paraId="075A5D04" w14:textId="6B3CF39B" w:rsidR="00EE11E0"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Ayudantes</w:t>
            </w:r>
          </w:p>
          <w:p w14:paraId="46B86AD7" w14:textId="5770F4FD" w:rsidR="00EE11E0"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Auxiliares de tráfico</w:t>
            </w:r>
          </w:p>
        </w:tc>
        <w:tc>
          <w:tcPr>
            <w:tcW w:w="1223" w:type="pct"/>
            <w:vAlign w:val="center"/>
          </w:tcPr>
          <w:p w14:paraId="40F22416" w14:textId="77777777" w:rsidR="00EE11E0"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Topógrafo</w:t>
            </w:r>
          </w:p>
          <w:p w14:paraId="3D7E4608" w14:textId="245F2E72" w:rsidR="00EE11E0"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Cadenero</w:t>
            </w:r>
          </w:p>
        </w:tc>
        <w:tc>
          <w:tcPr>
            <w:tcW w:w="1223" w:type="pct"/>
            <w:vAlign w:val="center"/>
          </w:tcPr>
          <w:p w14:paraId="44CEDBFC" w14:textId="4892A986" w:rsidR="00EE11E0" w:rsidRPr="00BB4E04" w:rsidRDefault="00EE11E0" w:rsidP="00B34EE1">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Designados de acuerdo con las condiciones del tipo de intervención</w:t>
            </w:r>
          </w:p>
        </w:tc>
      </w:tr>
    </w:tbl>
    <w:p w14:paraId="76510737" w14:textId="43571CE1" w:rsidR="005A50F2" w:rsidRPr="00BB4E04" w:rsidRDefault="004A135C" w:rsidP="00B34EE1">
      <w:pPr>
        <w:pStyle w:val="Ttulo1"/>
        <w:numPr>
          <w:ilvl w:val="0"/>
          <w:numId w:val="8"/>
        </w:numPr>
        <w:spacing w:before="120" w:after="120"/>
        <w:rPr>
          <w:rFonts w:ascii="Arial" w:hAnsi="Arial" w:cs="Arial"/>
          <w:b/>
          <w:bCs/>
          <w:color w:val="000000" w:themeColor="text1"/>
          <w:sz w:val="20"/>
          <w:szCs w:val="20"/>
        </w:rPr>
      </w:pPr>
      <w:bookmarkStart w:id="4" w:name="_Toc199488575"/>
      <w:r w:rsidRPr="00BB4E04">
        <w:rPr>
          <w:rFonts w:ascii="Arial" w:hAnsi="Arial" w:cs="Arial"/>
          <w:b/>
          <w:bCs/>
          <w:color w:val="000000" w:themeColor="text1"/>
          <w:sz w:val="20"/>
          <w:szCs w:val="20"/>
        </w:rPr>
        <w:t>ACTIVIDADES PARA EL PROCESO CONSTRUCTIVO</w:t>
      </w:r>
      <w:bookmarkEnd w:id="4"/>
    </w:p>
    <w:tbl>
      <w:tblPr>
        <w:tblStyle w:val="Tablaconcuadrcula"/>
        <w:tblW w:w="0" w:type="auto"/>
        <w:tblLook w:val="04A0" w:firstRow="1" w:lastRow="0" w:firstColumn="1" w:lastColumn="0" w:noHBand="0" w:noVBand="1"/>
      </w:tblPr>
      <w:tblGrid>
        <w:gridCol w:w="2411"/>
        <w:gridCol w:w="3842"/>
        <w:gridCol w:w="2575"/>
      </w:tblGrid>
      <w:tr w:rsidR="002C3090" w:rsidRPr="00BB4E04" w14:paraId="5A0A628C" w14:textId="306A0C87" w:rsidTr="000873B3">
        <w:trPr>
          <w:trHeight w:val="20"/>
          <w:tblHeader/>
        </w:trPr>
        <w:tc>
          <w:tcPr>
            <w:tcW w:w="2411" w:type="dxa"/>
            <w:shd w:val="clear" w:color="auto" w:fill="EDEDED" w:themeFill="accent3" w:themeFillTint="33"/>
          </w:tcPr>
          <w:p w14:paraId="26006371" w14:textId="50844A80" w:rsidR="002C3090" w:rsidRPr="00BB4E04" w:rsidRDefault="002C3090" w:rsidP="00503218">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t>Actividad</w:t>
            </w:r>
          </w:p>
        </w:tc>
        <w:tc>
          <w:tcPr>
            <w:tcW w:w="3842" w:type="dxa"/>
            <w:shd w:val="clear" w:color="auto" w:fill="EDEDED" w:themeFill="accent3" w:themeFillTint="33"/>
          </w:tcPr>
          <w:p w14:paraId="77F3AB95" w14:textId="5BE60940" w:rsidR="002C3090" w:rsidRPr="00BB4E04" w:rsidRDefault="002C3090" w:rsidP="00503218">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t>Descripción</w:t>
            </w:r>
          </w:p>
        </w:tc>
        <w:tc>
          <w:tcPr>
            <w:tcW w:w="2575" w:type="dxa"/>
            <w:shd w:val="clear" w:color="auto" w:fill="EDEDED" w:themeFill="accent3" w:themeFillTint="33"/>
          </w:tcPr>
          <w:p w14:paraId="6F6F66D7" w14:textId="489DCD2F" w:rsidR="002C3090" w:rsidRPr="00BB4E04" w:rsidRDefault="002C3090" w:rsidP="00503218">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t>Registros</w:t>
            </w:r>
          </w:p>
        </w:tc>
      </w:tr>
      <w:tr w:rsidR="002C3090" w:rsidRPr="00BB4E04" w14:paraId="590B20BB" w14:textId="3BD9F1E6" w:rsidTr="000873B3">
        <w:trPr>
          <w:trHeight w:val="20"/>
        </w:trPr>
        <w:tc>
          <w:tcPr>
            <w:tcW w:w="2411" w:type="dxa"/>
          </w:tcPr>
          <w:p w14:paraId="5B737298" w14:textId="3ED34544" w:rsidR="002C3090" w:rsidRPr="00BB4E04" w:rsidRDefault="002C3090" w:rsidP="000873B3">
            <w:pPr>
              <w:pStyle w:val="Prrafodelista"/>
              <w:numPr>
                <w:ilvl w:val="0"/>
                <w:numId w:val="2"/>
              </w:numPr>
              <w:spacing w:before="120" w:after="120"/>
              <w:rPr>
                <w:rFonts w:ascii="Arial" w:hAnsi="Arial" w:cs="Arial"/>
                <w:i/>
                <w:iCs/>
                <w:color w:val="000000" w:themeColor="text1"/>
                <w:sz w:val="20"/>
                <w:szCs w:val="20"/>
                <w:lang w:eastAsia="es-CO"/>
              </w:rPr>
            </w:pPr>
            <w:r w:rsidRPr="00BB4E04">
              <w:rPr>
                <w:rFonts w:ascii="Arial" w:hAnsi="Arial" w:cs="Arial"/>
                <w:i/>
                <w:iCs/>
                <w:color w:val="000000" w:themeColor="text1"/>
                <w:sz w:val="20"/>
                <w:szCs w:val="20"/>
                <w:lang w:eastAsia="es-CO"/>
              </w:rPr>
              <w:t>Verificación de segmentos priorizados.</w:t>
            </w:r>
          </w:p>
        </w:tc>
        <w:tc>
          <w:tcPr>
            <w:tcW w:w="3842" w:type="dxa"/>
          </w:tcPr>
          <w:p w14:paraId="770013F9" w14:textId="7DF335A2" w:rsidR="002C3090" w:rsidRPr="00BB4E04" w:rsidRDefault="002C3090"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Realizar las correspondientes visitas de verificación de acuerdo con las priorizaciones asignadas pon la Subdirección de Planificación e Conservación (SPC).</w:t>
            </w:r>
          </w:p>
        </w:tc>
        <w:tc>
          <w:tcPr>
            <w:tcW w:w="2575" w:type="dxa"/>
          </w:tcPr>
          <w:p w14:paraId="3321D57A" w14:textId="5C9DA84B" w:rsidR="002C3090" w:rsidRPr="00BB4E04" w:rsidRDefault="002C3090" w:rsidP="000873B3">
            <w:pPr>
              <w:spacing w:before="120" w:after="120"/>
              <w:rPr>
                <w:rFonts w:ascii="Arial" w:hAnsi="Arial" w:cs="Arial"/>
                <w:color w:val="000000" w:themeColor="text1"/>
                <w:sz w:val="20"/>
                <w:szCs w:val="20"/>
              </w:rPr>
            </w:pPr>
          </w:p>
        </w:tc>
      </w:tr>
      <w:tr w:rsidR="002C3090" w:rsidRPr="00BB4E04" w14:paraId="491E0DDA" w14:textId="4C5B3371" w:rsidTr="00F169C0">
        <w:trPr>
          <w:trHeight w:val="20"/>
        </w:trPr>
        <w:tc>
          <w:tcPr>
            <w:tcW w:w="2411" w:type="dxa"/>
          </w:tcPr>
          <w:p w14:paraId="7DDD4270" w14:textId="38045C3F" w:rsidR="002C3090" w:rsidRPr="00BB4E04" w:rsidRDefault="002C3090" w:rsidP="000873B3">
            <w:pPr>
              <w:pStyle w:val="Prrafodelista"/>
              <w:numPr>
                <w:ilvl w:val="0"/>
                <w:numId w:val="2"/>
              </w:numPr>
              <w:spacing w:before="120" w:after="120"/>
              <w:rPr>
                <w:rFonts w:ascii="Arial" w:hAnsi="Arial" w:cs="Arial"/>
                <w:i/>
                <w:iCs/>
                <w:color w:val="000000" w:themeColor="text1"/>
                <w:sz w:val="20"/>
                <w:szCs w:val="20"/>
                <w:lang w:eastAsia="es-CO"/>
              </w:rPr>
            </w:pPr>
            <w:r w:rsidRPr="00BB4E04">
              <w:rPr>
                <w:rFonts w:ascii="Arial" w:hAnsi="Arial" w:cs="Arial"/>
                <w:i/>
                <w:iCs/>
                <w:color w:val="000000" w:themeColor="text1"/>
                <w:sz w:val="20"/>
                <w:szCs w:val="20"/>
                <w:lang w:eastAsia="es-CO"/>
              </w:rPr>
              <w:t>Señalización de la zona de intervención, si aplica.</w:t>
            </w:r>
          </w:p>
        </w:tc>
        <w:tc>
          <w:tcPr>
            <w:tcW w:w="3842" w:type="dxa"/>
          </w:tcPr>
          <w:p w14:paraId="2C4AB567" w14:textId="1A53A053" w:rsidR="002C3090" w:rsidRPr="00BB4E04" w:rsidRDefault="002C3090"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Plan de Manejo de Tráfico (PMT) y Consolidado de Obras de Infraestructura (COI), aprobados por la Secretaría Distrital de Movilidad (SDM).</w:t>
            </w:r>
          </w:p>
        </w:tc>
        <w:tc>
          <w:tcPr>
            <w:tcW w:w="2575" w:type="dxa"/>
            <w:vAlign w:val="center"/>
          </w:tcPr>
          <w:p w14:paraId="61D1653E" w14:textId="51664CD0" w:rsidR="002C3090" w:rsidRPr="00BB4E04" w:rsidRDefault="00BC5CF8" w:rsidP="00F169C0">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PMT aprobado por SDM y COI de aprobación</w:t>
            </w:r>
          </w:p>
        </w:tc>
      </w:tr>
      <w:tr w:rsidR="002C3090" w:rsidRPr="00BB4E04" w14:paraId="6BBC779D" w14:textId="7A8F34D7" w:rsidTr="00F169C0">
        <w:trPr>
          <w:trHeight w:val="20"/>
        </w:trPr>
        <w:tc>
          <w:tcPr>
            <w:tcW w:w="2411" w:type="dxa"/>
          </w:tcPr>
          <w:p w14:paraId="667C089F" w14:textId="73A96E41" w:rsidR="002C3090" w:rsidRPr="00BB4E04" w:rsidRDefault="002C3090" w:rsidP="000873B3">
            <w:pPr>
              <w:pStyle w:val="Prrafodelista"/>
              <w:numPr>
                <w:ilvl w:val="0"/>
                <w:numId w:val="2"/>
              </w:numPr>
              <w:spacing w:before="120" w:after="120"/>
              <w:rPr>
                <w:rFonts w:ascii="Arial" w:hAnsi="Arial" w:cs="Arial"/>
                <w:i/>
                <w:iCs/>
                <w:color w:val="000000" w:themeColor="text1"/>
                <w:sz w:val="20"/>
                <w:szCs w:val="20"/>
                <w:lang w:eastAsia="es-CO"/>
              </w:rPr>
            </w:pPr>
            <w:r w:rsidRPr="00BB4E04">
              <w:rPr>
                <w:rFonts w:ascii="Arial" w:hAnsi="Arial" w:cs="Arial"/>
                <w:i/>
                <w:iCs/>
                <w:color w:val="000000" w:themeColor="text1"/>
                <w:sz w:val="20"/>
                <w:szCs w:val="20"/>
                <w:lang w:eastAsia="es-CO"/>
              </w:rPr>
              <w:t>Identificación y protección de zonas verdes y estructuras que involucren la zona a intervenir.</w:t>
            </w:r>
          </w:p>
        </w:tc>
        <w:tc>
          <w:tcPr>
            <w:tcW w:w="3842" w:type="dxa"/>
          </w:tcPr>
          <w:p w14:paraId="3F639E4B" w14:textId="0570CBB2" w:rsidR="002C3090" w:rsidRPr="00BB4E04" w:rsidRDefault="002C3090"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Verificar la localización y desmonte de obstáculos que afectan el desarrollo de la obra, cuando aplique.</w:t>
            </w:r>
          </w:p>
        </w:tc>
        <w:tc>
          <w:tcPr>
            <w:tcW w:w="2575" w:type="dxa"/>
            <w:vAlign w:val="center"/>
          </w:tcPr>
          <w:p w14:paraId="6955E1D7" w14:textId="77777777" w:rsidR="00DC6E15" w:rsidRDefault="00C168FA" w:rsidP="00F169C0">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t>INFRA-FM-035</w:t>
            </w:r>
          </w:p>
          <w:p w14:paraId="62EB0813" w14:textId="48BF2E09" w:rsidR="002C3090" w:rsidRPr="00BB4E04" w:rsidRDefault="00C168FA" w:rsidP="00F169C0">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Formato Inspección Ambiental</w:t>
            </w:r>
          </w:p>
        </w:tc>
      </w:tr>
      <w:tr w:rsidR="002C3090" w:rsidRPr="00BB4E04" w14:paraId="7FCF2667" w14:textId="6FC95449" w:rsidTr="00F169C0">
        <w:trPr>
          <w:trHeight w:val="20"/>
        </w:trPr>
        <w:tc>
          <w:tcPr>
            <w:tcW w:w="2411" w:type="dxa"/>
          </w:tcPr>
          <w:p w14:paraId="317B8A69" w14:textId="5ACD0735" w:rsidR="002C3090" w:rsidRPr="00BB4E04" w:rsidRDefault="002C3090" w:rsidP="000873B3">
            <w:pPr>
              <w:pStyle w:val="Prrafodelista"/>
              <w:numPr>
                <w:ilvl w:val="0"/>
                <w:numId w:val="2"/>
              </w:numPr>
              <w:spacing w:before="120" w:after="120"/>
              <w:rPr>
                <w:rFonts w:ascii="Arial" w:hAnsi="Arial" w:cs="Arial"/>
                <w:i/>
                <w:iCs/>
                <w:color w:val="000000" w:themeColor="text1"/>
                <w:sz w:val="20"/>
                <w:szCs w:val="20"/>
                <w:lang w:eastAsia="es-CO"/>
              </w:rPr>
            </w:pPr>
            <w:r w:rsidRPr="00BB4E04">
              <w:rPr>
                <w:rFonts w:ascii="Arial" w:hAnsi="Arial" w:cs="Arial"/>
                <w:i/>
                <w:iCs/>
                <w:color w:val="000000" w:themeColor="text1"/>
                <w:sz w:val="20"/>
                <w:szCs w:val="20"/>
                <w:lang w:eastAsia="es-CO"/>
              </w:rPr>
              <w:t>Preparación de la superficie existente y limpieza del terreno natural.</w:t>
            </w:r>
          </w:p>
        </w:tc>
        <w:tc>
          <w:tcPr>
            <w:tcW w:w="3842" w:type="dxa"/>
          </w:tcPr>
          <w:p w14:paraId="77F4D8B9" w14:textId="0F8E2181" w:rsidR="002C3090" w:rsidRPr="00BB4E04" w:rsidRDefault="002C3090"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Delimitar las referencias topográficas, verificando cotas y niveles de excavación.</w:t>
            </w:r>
          </w:p>
          <w:p w14:paraId="235CC19C" w14:textId="77777777" w:rsidR="002C3090" w:rsidRPr="00BB4E04" w:rsidRDefault="002C3090"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Verificar la condición de la capa existente con el fin de validar la continuidad de su uso.</w:t>
            </w:r>
          </w:p>
          <w:p w14:paraId="33B3479D" w14:textId="538A11C0" w:rsidR="002C3090" w:rsidRPr="00BB4E04" w:rsidRDefault="002C3090"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Material producto de la excavación debe ser retirado en volquetas a la escombrera y/o lugares de disposición autorizados.</w:t>
            </w:r>
          </w:p>
        </w:tc>
        <w:tc>
          <w:tcPr>
            <w:tcW w:w="2575" w:type="dxa"/>
            <w:vAlign w:val="center"/>
          </w:tcPr>
          <w:p w14:paraId="0B4CBD13" w14:textId="77777777" w:rsidR="00DC6E15" w:rsidRDefault="009D41A3" w:rsidP="00F169C0">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t>INFRA-FM-004</w:t>
            </w:r>
          </w:p>
          <w:p w14:paraId="19B35ED8" w14:textId="175DFA01" w:rsidR="002C3090" w:rsidRPr="00BB4E04" w:rsidRDefault="00F84722" w:rsidP="00F169C0">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Formato informe de topografía</w:t>
            </w:r>
          </w:p>
        </w:tc>
      </w:tr>
      <w:tr w:rsidR="003D6966" w:rsidRPr="00BB4E04" w14:paraId="4089BAE2" w14:textId="1594F9E6" w:rsidTr="00F169C0">
        <w:trPr>
          <w:trHeight w:val="20"/>
        </w:trPr>
        <w:tc>
          <w:tcPr>
            <w:tcW w:w="2411" w:type="dxa"/>
          </w:tcPr>
          <w:p w14:paraId="0731C3B5" w14:textId="560F8803" w:rsidR="003D6966" w:rsidRPr="00BB4E04" w:rsidRDefault="003D6966" w:rsidP="000873B3">
            <w:pPr>
              <w:pStyle w:val="Prrafodelista"/>
              <w:numPr>
                <w:ilvl w:val="0"/>
                <w:numId w:val="2"/>
              </w:numPr>
              <w:spacing w:before="120" w:after="120"/>
              <w:rPr>
                <w:rFonts w:ascii="Arial" w:hAnsi="Arial" w:cs="Arial"/>
                <w:i/>
                <w:iCs/>
                <w:color w:val="000000" w:themeColor="text1"/>
                <w:sz w:val="20"/>
                <w:szCs w:val="20"/>
                <w:lang w:eastAsia="es-CO"/>
              </w:rPr>
            </w:pPr>
            <w:r w:rsidRPr="00BB4E04">
              <w:rPr>
                <w:rFonts w:ascii="Arial" w:hAnsi="Arial" w:cs="Arial"/>
                <w:i/>
                <w:iCs/>
                <w:color w:val="000000" w:themeColor="text1"/>
                <w:sz w:val="20"/>
                <w:szCs w:val="20"/>
                <w:lang w:eastAsia="es-CO"/>
              </w:rPr>
              <w:t>Observar la capacidad portante del terreno de fundación.</w:t>
            </w:r>
          </w:p>
        </w:tc>
        <w:tc>
          <w:tcPr>
            <w:tcW w:w="3842" w:type="dxa"/>
          </w:tcPr>
          <w:p w14:paraId="6948C73E" w14:textId="77777777" w:rsidR="003D6966" w:rsidRPr="00BB4E04" w:rsidRDefault="003D6966"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Detectar la presencia de terrenos inestables y determinar posibles fallos por debajo de la subrasante.</w:t>
            </w:r>
          </w:p>
          <w:p w14:paraId="1B2DA117" w14:textId="281091C2" w:rsidR="003D6966" w:rsidRPr="00BB4E04" w:rsidRDefault="003D6966"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Ejecutar capa de retal de concreto y/o rajón con sello de material de RAP, por medio manual y/o mecánico, cuando aplique.</w:t>
            </w:r>
          </w:p>
        </w:tc>
        <w:tc>
          <w:tcPr>
            <w:tcW w:w="2575" w:type="dxa"/>
            <w:vMerge w:val="restart"/>
            <w:vAlign w:val="center"/>
          </w:tcPr>
          <w:p w14:paraId="414623C4" w14:textId="77777777" w:rsidR="00DC6E15" w:rsidRDefault="003D6966" w:rsidP="00F169C0">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t>INFRA-FM-006</w:t>
            </w:r>
          </w:p>
          <w:p w14:paraId="361AE661" w14:textId="108B0B88" w:rsidR="003D6966" w:rsidRDefault="003D6966" w:rsidP="00F169C0">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Formato Informe diario trabajo por cuadrilla</w:t>
            </w:r>
          </w:p>
          <w:p w14:paraId="6475B423" w14:textId="77777777" w:rsidR="00DC6E15" w:rsidRPr="00BB4E04" w:rsidRDefault="00DC6E15" w:rsidP="00F169C0">
            <w:pPr>
              <w:spacing w:before="120" w:after="120"/>
              <w:jc w:val="center"/>
              <w:rPr>
                <w:rFonts w:ascii="Arial" w:hAnsi="Arial" w:cs="Arial"/>
                <w:color w:val="000000" w:themeColor="text1"/>
                <w:sz w:val="20"/>
                <w:szCs w:val="20"/>
              </w:rPr>
            </w:pPr>
          </w:p>
          <w:p w14:paraId="106442B3" w14:textId="77777777" w:rsidR="00DC6E15" w:rsidRDefault="003D6966" w:rsidP="00F169C0">
            <w:pPr>
              <w:spacing w:before="120" w:after="120"/>
              <w:jc w:val="center"/>
              <w:rPr>
                <w:rFonts w:ascii="Arial" w:hAnsi="Arial" w:cs="Arial"/>
                <w:b/>
                <w:bCs/>
                <w:color w:val="000000" w:themeColor="text1"/>
                <w:sz w:val="20"/>
                <w:szCs w:val="20"/>
              </w:rPr>
            </w:pPr>
            <w:r w:rsidRPr="00BB4E04">
              <w:rPr>
                <w:rFonts w:ascii="Arial" w:hAnsi="Arial" w:cs="Arial"/>
                <w:b/>
                <w:bCs/>
                <w:color w:val="000000" w:themeColor="text1"/>
                <w:sz w:val="20"/>
                <w:szCs w:val="20"/>
              </w:rPr>
              <w:lastRenderedPageBreak/>
              <w:t>INFRA-FM-007</w:t>
            </w:r>
          </w:p>
          <w:p w14:paraId="0F43B144" w14:textId="20CDC0A5" w:rsidR="003D6966" w:rsidRPr="00BB4E04" w:rsidRDefault="003D6966" w:rsidP="00F169C0">
            <w:pPr>
              <w:spacing w:before="120" w:after="120"/>
              <w:jc w:val="center"/>
              <w:rPr>
                <w:rFonts w:ascii="Arial" w:hAnsi="Arial" w:cs="Arial"/>
                <w:color w:val="000000" w:themeColor="text1"/>
                <w:sz w:val="20"/>
                <w:szCs w:val="20"/>
              </w:rPr>
            </w:pPr>
            <w:r w:rsidRPr="00BB4E04">
              <w:rPr>
                <w:rFonts w:ascii="Arial" w:hAnsi="Arial" w:cs="Arial"/>
                <w:color w:val="000000" w:themeColor="text1"/>
                <w:sz w:val="20"/>
                <w:szCs w:val="20"/>
              </w:rPr>
              <w:t xml:space="preserve">Formato Informe diario </w:t>
            </w:r>
            <w:r w:rsidR="007B2871">
              <w:rPr>
                <w:rFonts w:ascii="Arial" w:hAnsi="Arial" w:cs="Arial"/>
                <w:color w:val="000000" w:themeColor="text1"/>
                <w:sz w:val="20"/>
                <w:szCs w:val="20"/>
              </w:rPr>
              <w:t>C</w:t>
            </w:r>
            <w:r w:rsidRPr="00BB4E04">
              <w:rPr>
                <w:rFonts w:ascii="Arial" w:hAnsi="Arial" w:cs="Arial"/>
                <w:color w:val="000000" w:themeColor="text1"/>
                <w:sz w:val="20"/>
                <w:szCs w:val="20"/>
              </w:rPr>
              <w:t>onsolidado de trabajo realizado</w:t>
            </w:r>
          </w:p>
        </w:tc>
      </w:tr>
      <w:tr w:rsidR="003D6966" w:rsidRPr="00BB4E04" w14:paraId="2EDBA661" w14:textId="34ADAA65" w:rsidTr="000873B3">
        <w:trPr>
          <w:trHeight w:val="20"/>
        </w:trPr>
        <w:tc>
          <w:tcPr>
            <w:tcW w:w="2411" w:type="dxa"/>
          </w:tcPr>
          <w:p w14:paraId="02DBFBC6" w14:textId="249E052E" w:rsidR="003D6966" w:rsidRPr="00BB4E04" w:rsidRDefault="003D6966" w:rsidP="000873B3">
            <w:pPr>
              <w:pStyle w:val="Prrafodelista"/>
              <w:numPr>
                <w:ilvl w:val="0"/>
                <w:numId w:val="2"/>
              </w:numPr>
              <w:spacing w:before="120" w:after="120"/>
              <w:rPr>
                <w:rFonts w:ascii="Arial" w:hAnsi="Arial" w:cs="Arial"/>
                <w:i/>
                <w:iCs/>
                <w:color w:val="000000" w:themeColor="text1"/>
                <w:sz w:val="20"/>
                <w:szCs w:val="20"/>
                <w:lang w:eastAsia="es-CO"/>
              </w:rPr>
            </w:pPr>
            <w:r w:rsidRPr="00BB4E04">
              <w:rPr>
                <w:rFonts w:ascii="Arial" w:hAnsi="Arial" w:cs="Arial"/>
                <w:i/>
                <w:iCs/>
                <w:color w:val="000000" w:themeColor="text1"/>
                <w:sz w:val="20"/>
                <w:szCs w:val="20"/>
                <w:lang w:eastAsia="es-CO"/>
              </w:rPr>
              <w:lastRenderedPageBreak/>
              <w:t>Instalación de obras menores.</w:t>
            </w:r>
          </w:p>
        </w:tc>
        <w:tc>
          <w:tcPr>
            <w:tcW w:w="3842" w:type="dxa"/>
          </w:tcPr>
          <w:p w14:paraId="4C56893C" w14:textId="0DA60052" w:rsidR="003D6966" w:rsidRPr="00BB4E04" w:rsidRDefault="003D6966"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Cuando aplique, realizar confinamiento con bordillos, sumideros y cunetas teniendo en cuenta el ancho establecido en el polígono de calzada y la conexión con las redes existentes.</w:t>
            </w:r>
          </w:p>
        </w:tc>
        <w:tc>
          <w:tcPr>
            <w:tcW w:w="2575" w:type="dxa"/>
            <w:vMerge/>
          </w:tcPr>
          <w:p w14:paraId="056EAC1A" w14:textId="77777777" w:rsidR="003D6966" w:rsidRPr="00BB4E04" w:rsidRDefault="003D6966" w:rsidP="000873B3">
            <w:pPr>
              <w:spacing w:before="120" w:after="120"/>
              <w:rPr>
                <w:rFonts w:ascii="Arial" w:hAnsi="Arial" w:cs="Arial"/>
                <w:color w:val="000000" w:themeColor="text1"/>
                <w:sz w:val="20"/>
                <w:szCs w:val="20"/>
              </w:rPr>
            </w:pPr>
          </w:p>
        </w:tc>
      </w:tr>
      <w:tr w:rsidR="003D6966" w:rsidRPr="00BB4E04" w14:paraId="16E8D919" w14:textId="34F42261" w:rsidTr="000873B3">
        <w:trPr>
          <w:trHeight w:val="20"/>
        </w:trPr>
        <w:tc>
          <w:tcPr>
            <w:tcW w:w="2411" w:type="dxa"/>
          </w:tcPr>
          <w:p w14:paraId="745362FF" w14:textId="0C9681B6" w:rsidR="003D6966" w:rsidRPr="00BB4E04" w:rsidRDefault="003D6966" w:rsidP="000873B3">
            <w:pPr>
              <w:pStyle w:val="Prrafodelista"/>
              <w:numPr>
                <w:ilvl w:val="0"/>
                <w:numId w:val="2"/>
              </w:numPr>
              <w:spacing w:before="120" w:after="120"/>
              <w:rPr>
                <w:rFonts w:ascii="Arial" w:hAnsi="Arial" w:cs="Arial"/>
                <w:i/>
                <w:iCs/>
                <w:color w:val="000000" w:themeColor="text1"/>
                <w:sz w:val="20"/>
                <w:szCs w:val="20"/>
                <w:lang w:eastAsia="es-CO"/>
              </w:rPr>
            </w:pPr>
            <w:r w:rsidRPr="00BB4E04">
              <w:rPr>
                <w:rFonts w:ascii="Arial" w:hAnsi="Arial" w:cs="Arial"/>
                <w:i/>
                <w:iCs/>
                <w:color w:val="000000" w:themeColor="text1"/>
                <w:sz w:val="20"/>
                <w:szCs w:val="20"/>
                <w:lang w:eastAsia="es-CO"/>
              </w:rPr>
              <w:t>Compactación de la subrasante.</w:t>
            </w:r>
          </w:p>
        </w:tc>
        <w:tc>
          <w:tcPr>
            <w:tcW w:w="3842" w:type="dxa"/>
          </w:tcPr>
          <w:p w14:paraId="3E09BEC8" w14:textId="270FCAFF" w:rsidR="003D6966" w:rsidRPr="00BB4E04" w:rsidRDefault="003D6966"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Compactar de manera uniforme y gradual con vibro compactador.</w:t>
            </w:r>
          </w:p>
        </w:tc>
        <w:tc>
          <w:tcPr>
            <w:tcW w:w="2575" w:type="dxa"/>
            <w:vMerge/>
          </w:tcPr>
          <w:p w14:paraId="14D7B5F6" w14:textId="77777777" w:rsidR="003D6966" w:rsidRPr="00BB4E04" w:rsidRDefault="003D6966" w:rsidP="000873B3">
            <w:pPr>
              <w:spacing w:before="120" w:after="120"/>
              <w:rPr>
                <w:rFonts w:ascii="Arial" w:hAnsi="Arial" w:cs="Arial"/>
                <w:color w:val="000000" w:themeColor="text1"/>
                <w:sz w:val="20"/>
                <w:szCs w:val="20"/>
              </w:rPr>
            </w:pPr>
          </w:p>
        </w:tc>
      </w:tr>
      <w:tr w:rsidR="003D6966" w:rsidRPr="00BB4E04" w14:paraId="28B427B9" w14:textId="5845C9BA" w:rsidTr="000873B3">
        <w:trPr>
          <w:trHeight w:val="20"/>
        </w:trPr>
        <w:tc>
          <w:tcPr>
            <w:tcW w:w="2411" w:type="dxa"/>
          </w:tcPr>
          <w:p w14:paraId="30EC2FC7" w14:textId="0D1ED380" w:rsidR="003D6966" w:rsidRPr="00BB4E04" w:rsidRDefault="003D6966" w:rsidP="000873B3">
            <w:pPr>
              <w:pStyle w:val="Prrafodelista"/>
              <w:numPr>
                <w:ilvl w:val="0"/>
                <w:numId w:val="2"/>
              </w:numPr>
              <w:spacing w:before="120" w:after="120"/>
              <w:rPr>
                <w:rFonts w:ascii="Arial" w:hAnsi="Arial" w:cs="Arial"/>
                <w:i/>
                <w:iCs/>
                <w:color w:val="000000" w:themeColor="text1"/>
                <w:sz w:val="20"/>
                <w:szCs w:val="20"/>
                <w:lang w:eastAsia="es-CO"/>
              </w:rPr>
            </w:pPr>
            <w:r w:rsidRPr="00BB4E04">
              <w:rPr>
                <w:rFonts w:ascii="Arial" w:hAnsi="Arial" w:cs="Arial"/>
                <w:i/>
                <w:iCs/>
                <w:color w:val="000000" w:themeColor="text1"/>
                <w:sz w:val="20"/>
                <w:szCs w:val="20"/>
                <w:lang w:eastAsia="es-CO"/>
              </w:rPr>
              <w:t>Imprimación con emulsión de rotura lenta.</w:t>
            </w:r>
          </w:p>
        </w:tc>
        <w:tc>
          <w:tcPr>
            <w:tcW w:w="3842" w:type="dxa"/>
          </w:tcPr>
          <w:p w14:paraId="6FF1C234" w14:textId="43498A36" w:rsidR="003D6966" w:rsidRPr="00BB4E04" w:rsidRDefault="003D6966"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Aplicar sobre la superficie el material imprimante de manera continua y uniforme, para garantizar una adecuada adherencia entre el fresado estabilizado y la capa de soporte existente, respetando los tiempos de penetración.</w:t>
            </w:r>
          </w:p>
        </w:tc>
        <w:tc>
          <w:tcPr>
            <w:tcW w:w="2575" w:type="dxa"/>
            <w:vMerge/>
          </w:tcPr>
          <w:p w14:paraId="0858CBFA" w14:textId="77777777" w:rsidR="003D6966" w:rsidRPr="00BB4E04" w:rsidRDefault="003D6966" w:rsidP="000873B3">
            <w:pPr>
              <w:spacing w:before="120" w:after="120"/>
              <w:rPr>
                <w:rFonts w:ascii="Arial" w:hAnsi="Arial" w:cs="Arial"/>
                <w:color w:val="000000" w:themeColor="text1"/>
                <w:sz w:val="20"/>
                <w:szCs w:val="20"/>
              </w:rPr>
            </w:pPr>
          </w:p>
        </w:tc>
      </w:tr>
      <w:tr w:rsidR="003D6966" w:rsidRPr="00BB4E04" w14:paraId="4E43282B" w14:textId="062AB05B" w:rsidTr="000873B3">
        <w:trPr>
          <w:trHeight w:val="20"/>
        </w:trPr>
        <w:tc>
          <w:tcPr>
            <w:tcW w:w="2411" w:type="dxa"/>
          </w:tcPr>
          <w:p w14:paraId="167F94FE" w14:textId="03CD55BE" w:rsidR="003D6966" w:rsidRPr="00BB4E04" w:rsidRDefault="003D6966" w:rsidP="000873B3">
            <w:pPr>
              <w:pStyle w:val="Prrafodelista"/>
              <w:numPr>
                <w:ilvl w:val="0"/>
                <w:numId w:val="2"/>
              </w:numPr>
              <w:spacing w:before="120" w:after="120"/>
              <w:rPr>
                <w:rFonts w:ascii="Arial" w:hAnsi="Arial" w:cs="Arial"/>
                <w:i/>
                <w:iCs/>
                <w:color w:val="000000" w:themeColor="text1"/>
                <w:sz w:val="20"/>
                <w:szCs w:val="20"/>
                <w:lang w:eastAsia="es-CO"/>
              </w:rPr>
            </w:pPr>
            <w:r w:rsidRPr="00BB4E04">
              <w:rPr>
                <w:rFonts w:ascii="Arial" w:hAnsi="Arial" w:cs="Arial"/>
                <w:i/>
                <w:iCs/>
                <w:color w:val="000000" w:themeColor="text1"/>
                <w:sz w:val="20"/>
                <w:szCs w:val="20"/>
                <w:lang w:eastAsia="es-CO"/>
              </w:rPr>
              <w:t>Extensión y compactación de la capa de Fresado Estabilizado.</w:t>
            </w:r>
          </w:p>
        </w:tc>
        <w:tc>
          <w:tcPr>
            <w:tcW w:w="3842" w:type="dxa"/>
          </w:tcPr>
          <w:p w14:paraId="235AB2A8" w14:textId="77777777" w:rsidR="003D6966" w:rsidRPr="00BB4E04" w:rsidRDefault="003D6966"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Tener en cuenta las estimaciones planteadas en el "informe espesor de fresado estabilizado como acción de movilidad/mitigación" de la Subdirección de Planificación y Conservación de la UMV.</w:t>
            </w:r>
          </w:p>
          <w:p w14:paraId="4F38AC00" w14:textId="14C16817" w:rsidR="003D6966" w:rsidRPr="00BB4E04" w:rsidRDefault="003D6966"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Extender el material por medio de motoniveladora o equipo acorde.</w:t>
            </w:r>
          </w:p>
          <w:p w14:paraId="378396F6" w14:textId="74A61C40" w:rsidR="003D6966" w:rsidRPr="00BB4E04" w:rsidRDefault="003D6966"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Compactar con el vibro compactador de manera continua y uniforme.</w:t>
            </w:r>
          </w:p>
        </w:tc>
        <w:tc>
          <w:tcPr>
            <w:tcW w:w="2575" w:type="dxa"/>
            <w:vMerge/>
          </w:tcPr>
          <w:p w14:paraId="2EBC4749" w14:textId="77777777" w:rsidR="003D6966" w:rsidRPr="00BB4E04" w:rsidRDefault="003D6966" w:rsidP="000873B3">
            <w:pPr>
              <w:spacing w:before="120" w:after="120"/>
              <w:rPr>
                <w:rFonts w:ascii="Arial" w:hAnsi="Arial" w:cs="Arial"/>
                <w:color w:val="000000" w:themeColor="text1"/>
                <w:sz w:val="20"/>
                <w:szCs w:val="20"/>
              </w:rPr>
            </w:pPr>
          </w:p>
        </w:tc>
      </w:tr>
      <w:tr w:rsidR="003D6966" w:rsidRPr="00BB4E04" w14:paraId="17E4E59D" w14:textId="06DBC64F" w:rsidTr="00F169C0">
        <w:trPr>
          <w:trHeight w:val="3257"/>
        </w:trPr>
        <w:tc>
          <w:tcPr>
            <w:tcW w:w="2411" w:type="dxa"/>
          </w:tcPr>
          <w:p w14:paraId="77DF2A5A" w14:textId="76A2D301" w:rsidR="003D6966" w:rsidRPr="00BB4E04" w:rsidRDefault="003D6966" w:rsidP="000873B3">
            <w:pPr>
              <w:pStyle w:val="Prrafodelista"/>
              <w:numPr>
                <w:ilvl w:val="0"/>
                <w:numId w:val="2"/>
              </w:numPr>
              <w:spacing w:before="120" w:after="120"/>
              <w:rPr>
                <w:rFonts w:ascii="Arial" w:hAnsi="Arial" w:cs="Arial"/>
                <w:i/>
                <w:iCs/>
                <w:color w:val="000000" w:themeColor="text1"/>
                <w:sz w:val="20"/>
                <w:szCs w:val="20"/>
                <w:lang w:eastAsia="es-CO"/>
              </w:rPr>
            </w:pPr>
            <w:r w:rsidRPr="00BB4E04">
              <w:rPr>
                <w:rFonts w:ascii="Arial" w:hAnsi="Arial" w:cs="Arial"/>
                <w:i/>
                <w:iCs/>
                <w:color w:val="000000" w:themeColor="text1"/>
                <w:sz w:val="20"/>
                <w:szCs w:val="20"/>
                <w:lang w:eastAsia="es-CO"/>
              </w:rPr>
              <w:t>Riego de liga con emulsión de rotura rápida, si aplica.</w:t>
            </w:r>
          </w:p>
        </w:tc>
        <w:tc>
          <w:tcPr>
            <w:tcW w:w="3842" w:type="dxa"/>
          </w:tcPr>
          <w:p w14:paraId="5E88D70C" w14:textId="77777777" w:rsidR="003D6966" w:rsidRPr="00BB4E04" w:rsidRDefault="003D6966"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En los casos que la estructura corresponda a dos (2) capas de instalación de fresado estabilizado, entre capa y capa; aplicar de manera uniforme la emulsión asfáltica sobre la primera capa de fresado estabilizado, respetando los tiempos de penetración.</w:t>
            </w:r>
          </w:p>
          <w:p w14:paraId="4768BB43" w14:textId="423A3BC0" w:rsidR="003D6966" w:rsidRPr="00BB4E04" w:rsidRDefault="003D6966"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Extender y compactar la segunda capa de fresado estabilizado conforme a la descripción del numeral anterior, verificando la nivelación final de cotas.</w:t>
            </w:r>
          </w:p>
        </w:tc>
        <w:tc>
          <w:tcPr>
            <w:tcW w:w="2575" w:type="dxa"/>
            <w:vMerge/>
          </w:tcPr>
          <w:p w14:paraId="38536D3C" w14:textId="77777777" w:rsidR="003D6966" w:rsidRPr="00BB4E04" w:rsidRDefault="003D6966" w:rsidP="000873B3">
            <w:pPr>
              <w:spacing w:before="120" w:after="120"/>
              <w:rPr>
                <w:rFonts w:ascii="Arial" w:hAnsi="Arial" w:cs="Arial"/>
                <w:color w:val="000000" w:themeColor="text1"/>
                <w:sz w:val="20"/>
                <w:szCs w:val="20"/>
              </w:rPr>
            </w:pPr>
          </w:p>
        </w:tc>
      </w:tr>
      <w:tr w:rsidR="003D6966" w:rsidRPr="00BB4E04" w14:paraId="50D74964" w14:textId="6D42FEF3" w:rsidTr="000873B3">
        <w:trPr>
          <w:trHeight w:val="20"/>
        </w:trPr>
        <w:tc>
          <w:tcPr>
            <w:tcW w:w="2411" w:type="dxa"/>
          </w:tcPr>
          <w:p w14:paraId="74E05D60" w14:textId="48874E6C" w:rsidR="003D6966" w:rsidRPr="00BB4E04" w:rsidRDefault="003D6966" w:rsidP="000873B3">
            <w:pPr>
              <w:pStyle w:val="Prrafodelista"/>
              <w:numPr>
                <w:ilvl w:val="0"/>
                <w:numId w:val="2"/>
              </w:numPr>
              <w:spacing w:before="120" w:after="120"/>
              <w:rPr>
                <w:rFonts w:ascii="Arial" w:hAnsi="Arial" w:cs="Arial"/>
                <w:i/>
                <w:iCs/>
                <w:color w:val="000000" w:themeColor="text1"/>
                <w:sz w:val="20"/>
                <w:szCs w:val="20"/>
                <w:lang w:eastAsia="es-CO"/>
              </w:rPr>
            </w:pPr>
            <w:r w:rsidRPr="00BB4E04">
              <w:rPr>
                <w:rFonts w:ascii="Arial" w:hAnsi="Arial" w:cs="Arial"/>
                <w:i/>
                <w:iCs/>
                <w:color w:val="000000" w:themeColor="text1"/>
                <w:sz w:val="20"/>
                <w:szCs w:val="20"/>
                <w:lang w:eastAsia="es-CO"/>
              </w:rPr>
              <w:t>Sello y curado del Fresado Estabilizado.</w:t>
            </w:r>
          </w:p>
        </w:tc>
        <w:tc>
          <w:tcPr>
            <w:tcW w:w="3842" w:type="dxa"/>
          </w:tcPr>
          <w:p w14:paraId="5E6B2E2C" w14:textId="70D91D21" w:rsidR="003D6966" w:rsidRPr="00BB4E04" w:rsidRDefault="003D6966" w:rsidP="000873B3">
            <w:pPr>
              <w:pStyle w:val="Prrafodelista"/>
              <w:numPr>
                <w:ilvl w:val="0"/>
                <w:numId w:val="9"/>
              </w:numPr>
              <w:spacing w:before="120" w:after="120"/>
              <w:rPr>
                <w:rFonts w:ascii="Arial" w:hAnsi="Arial" w:cs="Arial"/>
                <w:color w:val="000000" w:themeColor="text1"/>
                <w:sz w:val="20"/>
                <w:szCs w:val="20"/>
              </w:rPr>
            </w:pPr>
            <w:r w:rsidRPr="00BB4E04">
              <w:rPr>
                <w:rFonts w:ascii="Arial" w:hAnsi="Arial" w:cs="Arial"/>
                <w:color w:val="000000" w:themeColor="text1"/>
                <w:sz w:val="20"/>
                <w:szCs w:val="20"/>
              </w:rPr>
              <w:t>Considerar un tiempo prudente de curado, dependiendo de las necesidades de movilidad del sector.</w:t>
            </w:r>
          </w:p>
        </w:tc>
        <w:tc>
          <w:tcPr>
            <w:tcW w:w="2575" w:type="dxa"/>
            <w:vMerge/>
          </w:tcPr>
          <w:p w14:paraId="3E3B926F" w14:textId="77777777" w:rsidR="003D6966" w:rsidRPr="00BB4E04" w:rsidRDefault="003D6966" w:rsidP="000873B3">
            <w:pPr>
              <w:spacing w:before="120" w:after="120"/>
              <w:rPr>
                <w:rFonts w:ascii="Arial" w:hAnsi="Arial" w:cs="Arial"/>
                <w:color w:val="000000" w:themeColor="text1"/>
                <w:sz w:val="20"/>
                <w:szCs w:val="20"/>
              </w:rPr>
            </w:pPr>
          </w:p>
        </w:tc>
      </w:tr>
    </w:tbl>
    <w:p w14:paraId="3AD2CF49" w14:textId="77777777" w:rsidR="00F169C0" w:rsidRDefault="00F169C0" w:rsidP="00D72478">
      <w:pPr>
        <w:pStyle w:val="Ttulo1"/>
        <w:spacing w:before="120" w:after="120" w:line="276" w:lineRule="auto"/>
        <w:ind w:left="360"/>
        <w:jc w:val="both"/>
        <w:rPr>
          <w:rFonts w:ascii="Arial" w:hAnsi="Arial" w:cs="Arial"/>
          <w:b/>
          <w:bCs/>
          <w:color w:val="000000" w:themeColor="text1"/>
          <w:sz w:val="20"/>
          <w:szCs w:val="20"/>
        </w:rPr>
      </w:pPr>
      <w:bookmarkStart w:id="5" w:name="_Toc199488576"/>
    </w:p>
    <w:p w14:paraId="7ED08A5B" w14:textId="72AEE6A2" w:rsidR="003C54C4" w:rsidRPr="00BB4E04" w:rsidRDefault="003C54C4" w:rsidP="00D72478">
      <w:pPr>
        <w:pStyle w:val="Ttulo1"/>
        <w:numPr>
          <w:ilvl w:val="0"/>
          <w:numId w:val="8"/>
        </w:numPr>
        <w:spacing w:before="120" w:after="120" w:line="276" w:lineRule="auto"/>
        <w:jc w:val="both"/>
        <w:rPr>
          <w:rFonts w:ascii="Arial" w:hAnsi="Arial" w:cs="Arial"/>
          <w:b/>
          <w:bCs/>
          <w:color w:val="000000" w:themeColor="text1"/>
          <w:sz w:val="20"/>
          <w:szCs w:val="20"/>
        </w:rPr>
      </w:pPr>
      <w:r w:rsidRPr="00BB4E04">
        <w:rPr>
          <w:rFonts w:ascii="Arial" w:hAnsi="Arial" w:cs="Arial"/>
          <w:b/>
          <w:bCs/>
          <w:color w:val="000000" w:themeColor="text1"/>
          <w:sz w:val="20"/>
          <w:szCs w:val="20"/>
        </w:rPr>
        <w:t>LINEAMIENTOS PARA EL AUTOCONTROL DE LA CALIDAD</w:t>
      </w:r>
      <w:bookmarkEnd w:id="5"/>
    </w:p>
    <w:p w14:paraId="5807F94A" w14:textId="03690630" w:rsidR="003C54C4" w:rsidRPr="00BB4E04" w:rsidRDefault="00BC2078" w:rsidP="00D72478">
      <w:pPr>
        <w:pStyle w:val="Prrafodelista"/>
        <w:numPr>
          <w:ilvl w:val="0"/>
          <w:numId w:val="9"/>
        </w:numPr>
        <w:spacing w:before="120" w:line="276" w:lineRule="auto"/>
        <w:jc w:val="both"/>
        <w:rPr>
          <w:rFonts w:ascii="Arial" w:hAnsi="Arial" w:cs="Arial"/>
          <w:color w:val="000000" w:themeColor="text1"/>
          <w:sz w:val="20"/>
          <w:szCs w:val="20"/>
        </w:rPr>
      </w:pPr>
      <w:r w:rsidRPr="00BB4E04">
        <w:rPr>
          <w:rFonts w:ascii="Arial" w:hAnsi="Arial" w:cs="Arial"/>
          <w:color w:val="000000" w:themeColor="text1"/>
          <w:sz w:val="20"/>
          <w:szCs w:val="20"/>
        </w:rPr>
        <w:t>El material utilizado corresponderá al fresado estabilizado producido por la Entidad (FE – UMV).</w:t>
      </w:r>
    </w:p>
    <w:p w14:paraId="165EEA19" w14:textId="1ED9081B" w:rsidR="00A15E0E" w:rsidRPr="00BB4E04" w:rsidRDefault="00A15E0E" w:rsidP="00D72478">
      <w:pPr>
        <w:pStyle w:val="Prrafodelista"/>
        <w:numPr>
          <w:ilvl w:val="0"/>
          <w:numId w:val="9"/>
        </w:numPr>
        <w:spacing w:before="120" w:line="276" w:lineRule="auto"/>
        <w:jc w:val="both"/>
        <w:rPr>
          <w:rFonts w:ascii="Arial" w:hAnsi="Arial" w:cs="Arial"/>
          <w:color w:val="000000" w:themeColor="text1"/>
          <w:sz w:val="20"/>
          <w:szCs w:val="20"/>
        </w:rPr>
      </w:pPr>
      <w:r w:rsidRPr="00BB4E04">
        <w:rPr>
          <w:rFonts w:ascii="Arial" w:hAnsi="Arial" w:cs="Arial"/>
          <w:color w:val="000000" w:themeColor="text1"/>
          <w:sz w:val="20"/>
          <w:szCs w:val="20"/>
        </w:rPr>
        <w:t xml:space="preserve">Tener en cuenta los tiempos de penetración de la emulsión asfáltica a emplear, que serán </w:t>
      </w:r>
      <w:r w:rsidR="000437AE" w:rsidRPr="00BB4E04">
        <w:rPr>
          <w:rFonts w:ascii="Arial" w:hAnsi="Arial" w:cs="Arial"/>
          <w:color w:val="000000" w:themeColor="text1"/>
          <w:sz w:val="20"/>
          <w:szCs w:val="20"/>
        </w:rPr>
        <w:t>definidos</w:t>
      </w:r>
      <w:r w:rsidRPr="00BB4E04">
        <w:rPr>
          <w:rFonts w:ascii="Arial" w:hAnsi="Arial" w:cs="Arial"/>
          <w:color w:val="000000" w:themeColor="text1"/>
          <w:sz w:val="20"/>
          <w:szCs w:val="20"/>
        </w:rPr>
        <w:t xml:space="preserve"> y comunicados conforme a las disposiciones del proveedor.</w:t>
      </w:r>
    </w:p>
    <w:p w14:paraId="52476E90" w14:textId="5D91B827" w:rsidR="00A15E0E" w:rsidRPr="00BB4E04" w:rsidRDefault="00A15E0E" w:rsidP="00D72478">
      <w:pPr>
        <w:pStyle w:val="Prrafodelista"/>
        <w:numPr>
          <w:ilvl w:val="0"/>
          <w:numId w:val="9"/>
        </w:numPr>
        <w:spacing w:before="120" w:line="276" w:lineRule="auto"/>
        <w:jc w:val="both"/>
        <w:rPr>
          <w:rFonts w:ascii="Arial" w:hAnsi="Arial" w:cs="Arial"/>
          <w:color w:val="000000" w:themeColor="text1"/>
          <w:sz w:val="20"/>
          <w:szCs w:val="20"/>
        </w:rPr>
      </w:pPr>
      <w:r w:rsidRPr="00BB4E04">
        <w:rPr>
          <w:rFonts w:ascii="Arial" w:hAnsi="Arial" w:cs="Arial"/>
          <w:color w:val="000000" w:themeColor="text1"/>
          <w:sz w:val="20"/>
          <w:szCs w:val="20"/>
        </w:rPr>
        <w:t xml:space="preserve">Compactar hasta obtener una superficie nivelada y continua sin resaltos o hundimientos. </w:t>
      </w:r>
    </w:p>
    <w:p w14:paraId="7DBCDA93" w14:textId="4B5164ED" w:rsidR="00A15E0E" w:rsidRPr="00BB4E04" w:rsidRDefault="00A15E0E" w:rsidP="00D72478">
      <w:pPr>
        <w:pStyle w:val="Prrafodelista"/>
        <w:numPr>
          <w:ilvl w:val="0"/>
          <w:numId w:val="9"/>
        </w:numPr>
        <w:spacing w:before="120" w:line="276" w:lineRule="auto"/>
        <w:jc w:val="both"/>
        <w:rPr>
          <w:rFonts w:ascii="Arial" w:hAnsi="Arial" w:cs="Arial"/>
          <w:color w:val="000000" w:themeColor="text1"/>
          <w:sz w:val="20"/>
          <w:szCs w:val="20"/>
        </w:rPr>
      </w:pPr>
      <w:r w:rsidRPr="00BB4E04">
        <w:rPr>
          <w:rFonts w:ascii="Arial" w:hAnsi="Arial" w:cs="Arial"/>
          <w:color w:val="000000" w:themeColor="text1"/>
          <w:sz w:val="20"/>
          <w:szCs w:val="20"/>
        </w:rPr>
        <w:t>Los materiales una vez en obra no deberán exponerse a ningún tipo de meteorización o alteración bajo condiciones desfavorables.</w:t>
      </w:r>
    </w:p>
    <w:p w14:paraId="245C1127" w14:textId="77777777" w:rsidR="00A15E0E" w:rsidRPr="00BB4E04" w:rsidRDefault="00A15E0E" w:rsidP="00D72478">
      <w:pPr>
        <w:pStyle w:val="Prrafodelista"/>
        <w:numPr>
          <w:ilvl w:val="0"/>
          <w:numId w:val="9"/>
        </w:numPr>
        <w:spacing w:before="120" w:line="276" w:lineRule="auto"/>
        <w:jc w:val="both"/>
        <w:rPr>
          <w:rFonts w:ascii="Arial" w:hAnsi="Arial" w:cs="Arial"/>
          <w:color w:val="000000" w:themeColor="text1"/>
          <w:sz w:val="20"/>
          <w:szCs w:val="20"/>
        </w:rPr>
      </w:pPr>
      <w:r w:rsidRPr="00BB4E04">
        <w:rPr>
          <w:rFonts w:ascii="Arial" w:hAnsi="Arial" w:cs="Arial"/>
          <w:color w:val="000000" w:themeColor="text1"/>
          <w:sz w:val="20"/>
          <w:szCs w:val="20"/>
        </w:rPr>
        <w:t>Los equipos de compactación deben ser de rodillos metálicos, estáticos o vibratorios, de neumáticos o mixtos, capaces de compactar de forma homogénea, sin producir segregaciones o generar marcas en la superficie.</w:t>
      </w:r>
    </w:p>
    <w:p w14:paraId="6F1F1469" w14:textId="61AB96C3" w:rsidR="00A15E0E" w:rsidRPr="00BB4E04" w:rsidRDefault="00A15E0E" w:rsidP="00D72478">
      <w:pPr>
        <w:pStyle w:val="Prrafodelista"/>
        <w:numPr>
          <w:ilvl w:val="0"/>
          <w:numId w:val="9"/>
        </w:numPr>
        <w:spacing w:before="120" w:line="276" w:lineRule="auto"/>
        <w:jc w:val="both"/>
        <w:rPr>
          <w:rFonts w:ascii="Arial" w:hAnsi="Arial" w:cs="Arial"/>
          <w:color w:val="000000" w:themeColor="text1"/>
          <w:sz w:val="20"/>
          <w:szCs w:val="20"/>
        </w:rPr>
      </w:pPr>
      <w:r w:rsidRPr="00BB4E04">
        <w:rPr>
          <w:rFonts w:ascii="Arial" w:hAnsi="Arial" w:cs="Arial"/>
          <w:color w:val="000000" w:themeColor="text1"/>
          <w:sz w:val="20"/>
          <w:szCs w:val="20"/>
        </w:rPr>
        <w:t>Verificar que las juntas se realicen correctamente</w:t>
      </w:r>
      <w:r w:rsidR="005C304B" w:rsidRPr="00BB4E04">
        <w:rPr>
          <w:rFonts w:ascii="Arial" w:hAnsi="Arial" w:cs="Arial"/>
          <w:color w:val="000000" w:themeColor="text1"/>
          <w:sz w:val="20"/>
          <w:szCs w:val="20"/>
        </w:rPr>
        <w:t>.</w:t>
      </w:r>
    </w:p>
    <w:p w14:paraId="1BE5AF48" w14:textId="77777777" w:rsidR="00A15E0E" w:rsidRPr="00BB4E04" w:rsidRDefault="00A15E0E" w:rsidP="00D72478">
      <w:pPr>
        <w:pStyle w:val="Prrafodelista"/>
        <w:numPr>
          <w:ilvl w:val="0"/>
          <w:numId w:val="9"/>
        </w:numPr>
        <w:spacing w:before="120" w:line="276" w:lineRule="auto"/>
        <w:jc w:val="both"/>
        <w:rPr>
          <w:rFonts w:ascii="Arial" w:hAnsi="Arial" w:cs="Arial"/>
          <w:color w:val="000000" w:themeColor="text1"/>
          <w:sz w:val="20"/>
          <w:szCs w:val="20"/>
        </w:rPr>
      </w:pPr>
      <w:r w:rsidRPr="00BB4E04">
        <w:rPr>
          <w:rFonts w:ascii="Arial" w:hAnsi="Arial" w:cs="Arial"/>
          <w:color w:val="000000" w:themeColor="text1"/>
          <w:sz w:val="20"/>
          <w:szCs w:val="20"/>
        </w:rPr>
        <w:t>Por parte de los ingenieros encargados, verificar la extensión y conformación correcta del material en obra.</w:t>
      </w:r>
    </w:p>
    <w:p w14:paraId="4CBE62D0" w14:textId="2E906C98" w:rsidR="00A15E0E" w:rsidRPr="00BB4E04" w:rsidRDefault="00A15E0E" w:rsidP="00D72478">
      <w:pPr>
        <w:pStyle w:val="Prrafodelista"/>
        <w:numPr>
          <w:ilvl w:val="0"/>
          <w:numId w:val="9"/>
        </w:numPr>
        <w:spacing w:before="120" w:line="276" w:lineRule="auto"/>
        <w:jc w:val="both"/>
        <w:rPr>
          <w:rFonts w:ascii="Arial" w:hAnsi="Arial" w:cs="Arial"/>
          <w:color w:val="000000" w:themeColor="text1"/>
          <w:sz w:val="20"/>
          <w:szCs w:val="20"/>
        </w:rPr>
      </w:pPr>
      <w:r w:rsidRPr="00BB4E04">
        <w:rPr>
          <w:rFonts w:ascii="Arial" w:hAnsi="Arial" w:cs="Arial"/>
          <w:color w:val="000000" w:themeColor="text1"/>
          <w:sz w:val="20"/>
          <w:szCs w:val="20"/>
        </w:rPr>
        <w:t>No se debe extender ni compactar el Fresado Estabilizado sobre capas con exceso de humedad.</w:t>
      </w:r>
    </w:p>
    <w:p w14:paraId="167813B0" w14:textId="25CDCE96" w:rsidR="00A15E0E" w:rsidRPr="00BB4E04" w:rsidRDefault="00A15E0E" w:rsidP="00D72478">
      <w:pPr>
        <w:pStyle w:val="Prrafodelista"/>
        <w:numPr>
          <w:ilvl w:val="0"/>
          <w:numId w:val="9"/>
        </w:numPr>
        <w:spacing w:before="120" w:line="276" w:lineRule="auto"/>
        <w:jc w:val="both"/>
        <w:rPr>
          <w:rFonts w:ascii="Arial" w:hAnsi="Arial" w:cs="Arial"/>
          <w:color w:val="000000" w:themeColor="text1"/>
          <w:sz w:val="20"/>
          <w:szCs w:val="20"/>
        </w:rPr>
      </w:pPr>
      <w:r w:rsidRPr="00BB4E04">
        <w:rPr>
          <w:rFonts w:ascii="Arial" w:hAnsi="Arial" w:cs="Arial"/>
          <w:color w:val="000000" w:themeColor="text1"/>
          <w:sz w:val="20"/>
          <w:szCs w:val="20"/>
        </w:rPr>
        <w:t>La compactación se realiza de manera longitudinal, continua y paralelo al eje de la vía comenzando por los bordes exteriores y avanzando hacia el centro, traslapando en cada recorrido un ancho no menor de la mitad del ancho del rodillo compactador. En las zonas peraltadas, la compactación se hará del borde inferior al superior.</w:t>
      </w:r>
    </w:p>
    <w:p w14:paraId="462EAF69" w14:textId="1827B7B5" w:rsidR="00A15E0E" w:rsidRPr="00BB4E04" w:rsidRDefault="00A15E0E" w:rsidP="00D72478">
      <w:pPr>
        <w:pStyle w:val="Prrafodelista"/>
        <w:numPr>
          <w:ilvl w:val="0"/>
          <w:numId w:val="9"/>
        </w:numPr>
        <w:spacing w:before="120" w:line="276" w:lineRule="auto"/>
        <w:jc w:val="both"/>
        <w:rPr>
          <w:rFonts w:ascii="Arial" w:hAnsi="Arial" w:cs="Arial"/>
          <w:color w:val="000000" w:themeColor="text1"/>
          <w:sz w:val="20"/>
          <w:szCs w:val="20"/>
        </w:rPr>
      </w:pPr>
      <w:r w:rsidRPr="00BB4E04">
        <w:rPr>
          <w:rFonts w:ascii="Arial" w:hAnsi="Arial" w:cs="Arial"/>
          <w:color w:val="000000" w:themeColor="text1"/>
          <w:sz w:val="20"/>
          <w:szCs w:val="20"/>
        </w:rPr>
        <w:t>No se debe permitir la construcción de las capas durante fuertes precipitaciones de lluvia, ni cuando la temperatura ambiente sea menor a 2°C.</w:t>
      </w:r>
    </w:p>
    <w:p w14:paraId="7B35C651" w14:textId="77777777" w:rsidR="00A15E0E" w:rsidRPr="00BB4E04" w:rsidRDefault="00A15E0E" w:rsidP="00D72478">
      <w:pPr>
        <w:pStyle w:val="Prrafodelista"/>
        <w:numPr>
          <w:ilvl w:val="0"/>
          <w:numId w:val="9"/>
        </w:numPr>
        <w:spacing w:before="120" w:line="276" w:lineRule="auto"/>
        <w:jc w:val="both"/>
        <w:rPr>
          <w:rFonts w:ascii="Arial" w:hAnsi="Arial" w:cs="Arial"/>
          <w:color w:val="000000" w:themeColor="text1"/>
          <w:sz w:val="20"/>
          <w:szCs w:val="20"/>
        </w:rPr>
      </w:pPr>
      <w:r w:rsidRPr="00BB4E04">
        <w:rPr>
          <w:rFonts w:ascii="Arial" w:hAnsi="Arial" w:cs="Arial"/>
          <w:color w:val="000000" w:themeColor="text1"/>
          <w:sz w:val="20"/>
          <w:szCs w:val="20"/>
        </w:rPr>
        <w:t>Durante la construcción de la capa de fresado estabilizado no se recomienda el paso del tráfico; esto dependerá de las condiciones y necesidades de movilidad del sector.</w:t>
      </w:r>
    </w:p>
    <w:p w14:paraId="0A65CBF1" w14:textId="744984B3" w:rsidR="00A15E0E" w:rsidRPr="00BB4E04" w:rsidRDefault="00A15E0E" w:rsidP="00D72478">
      <w:pPr>
        <w:pStyle w:val="Prrafodelista"/>
        <w:numPr>
          <w:ilvl w:val="0"/>
          <w:numId w:val="9"/>
        </w:numPr>
        <w:spacing w:before="120" w:line="276" w:lineRule="auto"/>
        <w:jc w:val="both"/>
        <w:rPr>
          <w:rFonts w:ascii="Arial" w:hAnsi="Arial" w:cs="Arial"/>
          <w:color w:val="000000" w:themeColor="text1"/>
          <w:sz w:val="20"/>
          <w:szCs w:val="20"/>
        </w:rPr>
      </w:pPr>
      <w:r w:rsidRPr="00BB4E04">
        <w:rPr>
          <w:rFonts w:ascii="Arial" w:hAnsi="Arial" w:cs="Arial"/>
          <w:color w:val="000000" w:themeColor="text1"/>
          <w:sz w:val="20"/>
          <w:szCs w:val="20"/>
        </w:rPr>
        <w:t>El espesor promedio medido en diferentes puntos del segmento vial de las capas extendidas y compactadas no debe ser inferior a la sugerida por la Entidad.</w:t>
      </w:r>
    </w:p>
    <w:p w14:paraId="637B1114" w14:textId="065C70EA" w:rsidR="00A15E0E" w:rsidRPr="00BB4E04" w:rsidRDefault="00A15E0E" w:rsidP="00D72478">
      <w:pPr>
        <w:pStyle w:val="Prrafodelista"/>
        <w:numPr>
          <w:ilvl w:val="0"/>
          <w:numId w:val="9"/>
        </w:numPr>
        <w:spacing w:before="120" w:line="276" w:lineRule="auto"/>
        <w:jc w:val="both"/>
        <w:rPr>
          <w:rFonts w:ascii="Arial" w:hAnsi="Arial" w:cs="Arial"/>
          <w:color w:val="000000" w:themeColor="text1"/>
          <w:sz w:val="20"/>
          <w:szCs w:val="20"/>
        </w:rPr>
      </w:pPr>
      <w:r w:rsidRPr="00BB4E04">
        <w:rPr>
          <w:rFonts w:ascii="Arial" w:hAnsi="Arial" w:cs="Arial"/>
          <w:color w:val="000000" w:themeColor="text1"/>
          <w:sz w:val="20"/>
          <w:szCs w:val="20"/>
        </w:rPr>
        <w:t xml:space="preserve">Se recomienda que el tiempo de curado una vez instalado el Fresado Estabilizado en lo posible corresponda a diez (10) días después </w:t>
      </w:r>
      <w:r w:rsidR="000437AE" w:rsidRPr="00BB4E04">
        <w:rPr>
          <w:rFonts w:ascii="Arial" w:hAnsi="Arial" w:cs="Arial"/>
          <w:color w:val="000000" w:themeColor="text1"/>
          <w:sz w:val="20"/>
          <w:szCs w:val="20"/>
        </w:rPr>
        <w:t>de producido en la planta.</w:t>
      </w:r>
    </w:p>
    <w:p w14:paraId="7BA2734E" w14:textId="2271B243" w:rsidR="00312DBF" w:rsidRPr="00BB4E04" w:rsidRDefault="00312DBF" w:rsidP="00D72478">
      <w:pPr>
        <w:pStyle w:val="Ttulo1"/>
        <w:numPr>
          <w:ilvl w:val="0"/>
          <w:numId w:val="8"/>
        </w:numPr>
        <w:spacing w:before="120" w:after="120" w:line="276" w:lineRule="auto"/>
        <w:jc w:val="both"/>
        <w:rPr>
          <w:rFonts w:ascii="Arial" w:hAnsi="Arial" w:cs="Arial"/>
          <w:b/>
          <w:bCs/>
          <w:color w:val="000000" w:themeColor="text1"/>
          <w:sz w:val="20"/>
          <w:szCs w:val="20"/>
        </w:rPr>
      </w:pPr>
      <w:bookmarkStart w:id="6" w:name="_Toc199488577"/>
      <w:r w:rsidRPr="00BB4E04">
        <w:rPr>
          <w:rFonts w:ascii="Arial" w:hAnsi="Arial" w:cs="Arial"/>
          <w:b/>
          <w:bCs/>
          <w:color w:val="000000" w:themeColor="text1"/>
          <w:sz w:val="20"/>
          <w:szCs w:val="20"/>
        </w:rPr>
        <w:t>RECOMENDACIONES</w:t>
      </w:r>
      <w:bookmarkEnd w:id="6"/>
    </w:p>
    <w:p w14:paraId="345B9192" w14:textId="060B698C" w:rsidR="000437AE" w:rsidRPr="00BB4E04" w:rsidRDefault="000437AE" w:rsidP="00D72478">
      <w:pPr>
        <w:spacing w:before="120" w:after="120" w:line="276" w:lineRule="auto"/>
        <w:jc w:val="both"/>
        <w:rPr>
          <w:rFonts w:ascii="Arial" w:hAnsi="Arial" w:cs="Arial"/>
          <w:color w:val="000000" w:themeColor="text1"/>
          <w:sz w:val="20"/>
          <w:szCs w:val="20"/>
        </w:rPr>
      </w:pPr>
      <w:r w:rsidRPr="00BB4E04">
        <w:rPr>
          <w:rFonts w:ascii="Arial" w:hAnsi="Arial" w:cs="Arial"/>
          <w:color w:val="000000" w:themeColor="text1"/>
          <w:sz w:val="20"/>
          <w:szCs w:val="20"/>
        </w:rPr>
        <w:t>La caracterización, diseño y producto terminado de los materiales aquí contemplados proceden de las condiciones que han permitido la ejecución de los trabajos necesarios para su validación, es decir que, la UAERMV tiene la facultad de evaluar y verificar el seguimiento del fresado estabilizado durante su implementación en el proceso constructivo, con el fin de determinar y salvaguardar su efectividad en los métodos utilizados y así mismo, considerar las experiencias adquiridas.</w:t>
      </w:r>
    </w:p>
    <w:p w14:paraId="4ECB3A98" w14:textId="434CA57F" w:rsidR="00652A72" w:rsidRDefault="00677F90" w:rsidP="00D72478">
      <w:pPr>
        <w:spacing w:before="120" w:after="120" w:line="276" w:lineRule="auto"/>
        <w:jc w:val="both"/>
        <w:rPr>
          <w:rFonts w:ascii="Arial" w:hAnsi="Arial" w:cs="Arial"/>
          <w:color w:val="000000" w:themeColor="text1"/>
          <w:sz w:val="20"/>
          <w:szCs w:val="20"/>
        </w:rPr>
      </w:pPr>
      <w:r w:rsidRPr="00BB4E04">
        <w:rPr>
          <w:rFonts w:ascii="Arial" w:hAnsi="Arial" w:cs="Arial"/>
          <w:color w:val="000000" w:themeColor="text1"/>
          <w:sz w:val="20"/>
          <w:szCs w:val="20"/>
        </w:rPr>
        <w:t xml:space="preserve">El </w:t>
      </w:r>
      <w:r w:rsidR="00312DBF" w:rsidRPr="00BB4E04">
        <w:rPr>
          <w:rFonts w:ascii="Arial" w:hAnsi="Arial" w:cs="Arial"/>
          <w:color w:val="000000" w:themeColor="text1"/>
          <w:sz w:val="20"/>
          <w:szCs w:val="20"/>
        </w:rPr>
        <w:t xml:space="preserve">material </w:t>
      </w:r>
      <w:r w:rsidRPr="00BB4E04">
        <w:rPr>
          <w:rFonts w:ascii="Arial" w:hAnsi="Arial" w:cs="Arial"/>
          <w:color w:val="000000" w:themeColor="text1"/>
          <w:sz w:val="20"/>
          <w:szCs w:val="20"/>
        </w:rPr>
        <w:t xml:space="preserve">de Fresado Estabilizado </w:t>
      </w:r>
      <w:r w:rsidR="00312DBF" w:rsidRPr="00BB4E04">
        <w:rPr>
          <w:rFonts w:ascii="Arial" w:hAnsi="Arial" w:cs="Arial"/>
          <w:color w:val="000000" w:themeColor="text1"/>
          <w:sz w:val="20"/>
          <w:szCs w:val="20"/>
        </w:rPr>
        <w:t xml:space="preserve">al proceder de diferentes fuentes no garantizará un acabado homogéneo en la superficie de la carpeta de rodadura. Por lo que, y de acuerdo con la experiencia de la UAERMV, se concibe que, es recurrente que este material presente comportamientos individuales y/o superficiales debido al envejecimiento del </w:t>
      </w:r>
      <w:r w:rsidRPr="00BB4E04">
        <w:rPr>
          <w:rFonts w:ascii="Arial" w:hAnsi="Arial" w:cs="Arial"/>
          <w:color w:val="000000" w:themeColor="text1"/>
          <w:sz w:val="20"/>
          <w:szCs w:val="20"/>
        </w:rPr>
        <w:t xml:space="preserve">pavimento </w:t>
      </w:r>
      <w:r w:rsidR="00312DBF" w:rsidRPr="00BB4E04">
        <w:rPr>
          <w:rFonts w:ascii="Arial" w:hAnsi="Arial" w:cs="Arial"/>
          <w:color w:val="000000" w:themeColor="text1"/>
          <w:sz w:val="20"/>
          <w:szCs w:val="20"/>
        </w:rPr>
        <w:t>asfalto reciclado</w:t>
      </w:r>
      <w:r w:rsidRPr="00BB4E04">
        <w:rPr>
          <w:rFonts w:ascii="Arial" w:hAnsi="Arial" w:cs="Arial"/>
          <w:color w:val="000000" w:themeColor="text1"/>
          <w:sz w:val="20"/>
          <w:szCs w:val="20"/>
        </w:rPr>
        <w:t xml:space="preserve"> (RAP).</w:t>
      </w:r>
    </w:p>
    <w:p w14:paraId="3CF31107" w14:textId="77777777" w:rsidR="00F169C0" w:rsidRDefault="00F169C0" w:rsidP="00B34EE1">
      <w:pPr>
        <w:spacing w:before="120" w:after="120"/>
        <w:jc w:val="both"/>
        <w:rPr>
          <w:rFonts w:ascii="Arial" w:hAnsi="Arial" w:cs="Arial"/>
          <w:color w:val="000000" w:themeColor="text1"/>
          <w:sz w:val="20"/>
          <w:szCs w:val="20"/>
        </w:rPr>
      </w:pPr>
    </w:p>
    <w:p w14:paraId="7B24BA1E" w14:textId="77777777" w:rsidR="00F169C0" w:rsidRDefault="00F169C0" w:rsidP="00B34EE1">
      <w:pPr>
        <w:spacing w:before="120" w:after="120"/>
        <w:jc w:val="both"/>
        <w:rPr>
          <w:rFonts w:ascii="Arial" w:hAnsi="Arial" w:cs="Arial"/>
          <w:color w:val="000000" w:themeColor="text1"/>
          <w:sz w:val="20"/>
          <w:szCs w:val="20"/>
        </w:rPr>
      </w:pPr>
    </w:p>
    <w:p w14:paraId="109447B5" w14:textId="77777777" w:rsidR="00F169C0" w:rsidRDefault="00F169C0" w:rsidP="00B34EE1">
      <w:pPr>
        <w:spacing w:before="120" w:after="120"/>
        <w:jc w:val="both"/>
        <w:rPr>
          <w:rFonts w:ascii="Arial" w:hAnsi="Arial" w:cs="Arial"/>
          <w:color w:val="000000" w:themeColor="text1"/>
          <w:sz w:val="20"/>
          <w:szCs w:val="20"/>
        </w:rPr>
      </w:pPr>
    </w:p>
    <w:p w14:paraId="514D5687" w14:textId="77777777" w:rsidR="00F169C0" w:rsidRPr="00BB4E04" w:rsidRDefault="00F169C0" w:rsidP="00B34EE1">
      <w:pPr>
        <w:spacing w:before="120" w:after="120"/>
        <w:jc w:val="both"/>
        <w:rPr>
          <w:rFonts w:ascii="Arial" w:hAnsi="Arial" w:cs="Arial"/>
          <w:color w:val="000000" w:themeColor="text1"/>
          <w:sz w:val="20"/>
          <w:szCs w:val="20"/>
        </w:rPr>
      </w:pPr>
    </w:p>
    <w:p w14:paraId="2AB7B153" w14:textId="77FF7644" w:rsidR="00FE1795" w:rsidRPr="00BB4E04" w:rsidRDefault="00FE1795" w:rsidP="00B34EE1">
      <w:pPr>
        <w:pStyle w:val="Ttulo1"/>
        <w:numPr>
          <w:ilvl w:val="0"/>
          <w:numId w:val="8"/>
        </w:numPr>
        <w:spacing w:before="120" w:after="120" w:line="240" w:lineRule="auto"/>
        <w:jc w:val="both"/>
        <w:rPr>
          <w:rFonts w:ascii="Arial" w:hAnsi="Arial" w:cs="Arial"/>
          <w:b/>
          <w:bCs/>
          <w:color w:val="000000" w:themeColor="text1"/>
          <w:sz w:val="20"/>
          <w:szCs w:val="20"/>
        </w:rPr>
      </w:pPr>
      <w:bookmarkStart w:id="7" w:name="_Toc199488578"/>
      <w:r w:rsidRPr="00BB4E04">
        <w:rPr>
          <w:rFonts w:ascii="Arial" w:hAnsi="Arial" w:cs="Arial"/>
          <w:b/>
          <w:bCs/>
          <w:color w:val="000000" w:themeColor="text1"/>
          <w:sz w:val="20"/>
          <w:szCs w:val="20"/>
        </w:rPr>
        <w:lastRenderedPageBreak/>
        <w:t>REVISIÓN Y APROBACIÓN</w:t>
      </w:r>
      <w:bookmarkEnd w:id="7"/>
    </w:p>
    <w:tbl>
      <w:tblPr>
        <w:tblStyle w:val="Tablaconcuadrcula1clara-nfasis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2771"/>
        <w:gridCol w:w="2943"/>
      </w:tblGrid>
      <w:tr w:rsidR="00312DBF" w:rsidRPr="00BB4E04" w14:paraId="0340254B" w14:textId="77777777" w:rsidTr="00772272">
        <w:trPr>
          <w:cnfStyle w:val="100000000000" w:firstRow="1" w:lastRow="0" w:firstColumn="0" w:lastColumn="0" w:oddVBand="0" w:evenVBand="0" w:oddHBand="0" w:evenHBand="0" w:firstRowFirstColumn="0" w:firstRowLastColumn="0" w:lastRowFirstColumn="0" w:lastRowLastColumn="0"/>
          <w:trHeight w:val="682"/>
        </w:trPr>
        <w:tc>
          <w:tcPr>
            <w:cnfStyle w:val="001000000000" w:firstRow="0" w:lastRow="0" w:firstColumn="1" w:lastColumn="0" w:oddVBand="0" w:evenVBand="0" w:oddHBand="0" w:evenHBand="0" w:firstRowFirstColumn="0" w:firstRowLastColumn="0" w:lastRowFirstColumn="0" w:lastRowLastColumn="0"/>
            <w:tcW w:w="3114" w:type="dxa"/>
            <w:tcBorders>
              <w:bottom w:val="none" w:sz="0" w:space="0" w:color="auto"/>
            </w:tcBorders>
            <w:shd w:val="clear" w:color="auto" w:fill="E7E6E6" w:themeFill="background2"/>
            <w:vAlign w:val="center"/>
          </w:tcPr>
          <w:p w14:paraId="4D057683" w14:textId="656B69DB" w:rsidR="00DB18CE" w:rsidRPr="00BB4E04" w:rsidRDefault="00DB18CE" w:rsidP="00B34EE1">
            <w:pPr>
              <w:spacing w:before="120" w:after="120"/>
              <w:jc w:val="center"/>
              <w:rPr>
                <w:rFonts w:ascii="Arial" w:hAnsi="Arial" w:cs="Arial"/>
                <w:color w:val="000000" w:themeColor="text1"/>
                <w:sz w:val="18"/>
                <w:szCs w:val="18"/>
              </w:rPr>
            </w:pPr>
            <w:r w:rsidRPr="00BB4E04">
              <w:rPr>
                <w:rFonts w:ascii="Arial" w:hAnsi="Arial" w:cs="Arial"/>
                <w:color w:val="000000" w:themeColor="text1"/>
                <w:sz w:val="18"/>
                <w:szCs w:val="18"/>
              </w:rPr>
              <w:t>Elaborado y actualizado por</w:t>
            </w:r>
            <w:r w:rsidR="00D26C31" w:rsidRPr="00BB4E04">
              <w:rPr>
                <w:rFonts w:ascii="Arial" w:hAnsi="Arial" w:cs="Arial"/>
                <w:color w:val="000000" w:themeColor="text1"/>
                <w:sz w:val="18"/>
                <w:szCs w:val="18"/>
              </w:rPr>
              <w:t>:</w:t>
            </w:r>
          </w:p>
        </w:tc>
        <w:tc>
          <w:tcPr>
            <w:tcW w:w="2771" w:type="dxa"/>
            <w:tcBorders>
              <w:bottom w:val="none" w:sz="0" w:space="0" w:color="auto"/>
            </w:tcBorders>
            <w:shd w:val="clear" w:color="auto" w:fill="E7E6E6" w:themeFill="background2"/>
            <w:vAlign w:val="center"/>
          </w:tcPr>
          <w:p w14:paraId="65A05B73" w14:textId="59B47152" w:rsidR="00DB18CE" w:rsidRPr="00BB4E04" w:rsidRDefault="00D26C31" w:rsidP="00772272">
            <w:pPr>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B4E04">
              <w:rPr>
                <w:rFonts w:ascii="Arial" w:hAnsi="Arial" w:cs="Arial"/>
                <w:color w:val="000000" w:themeColor="text1"/>
                <w:sz w:val="18"/>
                <w:szCs w:val="18"/>
              </w:rPr>
              <w:t>Validado por</w:t>
            </w:r>
            <w:r w:rsidR="00A10908" w:rsidRPr="00BB4E04">
              <w:rPr>
                <w:rFonts w:ascii="Arial" w:hAnsi="Arial" w:cs="Arial"/>
                <w:color w:val="000000" w:themeColor="text1"/>
                <w:sz w:val="18"/>
                <w:szCs w:val="18"/>
              </w:rPr>
              <w:t xml:space="preserve"> L</w:t>
            </w:r>
            <w:r w:rsidR="003929D1" w:rsidRPr="00BB4E04">
              <w:rPr>
                <w:rFonts w:ascii="Arial" w:hAnsi="Arial" w:cs="Arial"/>
                <w:color w:val="000000" w:themeColor="text1"/>
                <w:sz w:val="18"/>
                <w:szCs w:val="18"/>
              </w:rPr>
              <w:t>íderes (Estratégico u Operativo) del Proceso</w:t>
            </w:r>
            <w:r w:rsidR="00A10908" w:rsidRPr="00BB4E04">
              <w:rPr>
                <w:rFonts w:ascii="Arial" w:hAnsi="Arial" w:cs="Arial"/>
                <w:color w:val="000000" w:themeColor="text1"/>
                <w:sz w:val="18"/>
                <w:szCs w:val="18"/>
              </w:rPr>
              <w:t>:</w:t>
            </w:r>
          </w:p>
        </w:tc>
        <w:tc>
          <w:tcPr>
            <w:tcW w:w="2943" w:type="dxa"/>
            <w:tcBorders>
              <w:bottom w:val="none" w:sz="0" w:space="0" w:color="auto"/>
            </w:tcBorders>
            <w:shd w:val="clear" w:color="auto" w:fill="E7E6E6" w:themeFill="background2"/>
            <w:vAlign w:val="center"/>
          </w:tcPr>
          <w:p w14:paraId="53E13F24" w14:textId="293E63B0" w:rsidR="00DB18CE" w:rsidRPr="00BB4E04" w:rsidRDefault="00FC32CA" w:rsidP="00B34EE1">
            <w:pPr>
              <w:spacing w:before="120" w:after="120"/>
              <w:jc w:val="center"/>
              <w:cnfStyle w:val="100000000000" w:firstRow="1"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B4E04">
              <w:rPr>
                <w:rFonts w:ascii="Arial" w:hAnsi="Arial" w:cs="Arial"/>
                <w:color w:val="000000" w:themeColor="text1"/>
                <w:sz w:val="18"/>
                <w:szCs w:val="18"/>
              </w:rPr>
              <w:t>Aprobado:</w:t>
            </w:r>
          </w:p>
        </w:tc>
      </w:tr>
      <w:tr w:rsidR="00312DBF" w:rsidRPr="00BB4E04" w14:paraId="29C8AECA" w14:textId="77777777" w:rsidTr="006C41DF">
        <w:trPr>
          <w:trHeight w:val="541"/>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4EE36039" w14:textId="0FDC2B30" w:rsidR="00311418" w:rsidRPr="00BB4E04" w:rsidRDefault="00311418" w:rsidP="00B34EE1">
            <w:pPr>
              <w:spacing w:before="120" w:after="120"/>
              <w:jc w:val="center"/>
              <w:rPr>
                <w:rFonts w:ascii="Arial" w:hAnsi="Arial" w:cs="Arial"/>
                <w:b w:val="0"/>
                <w:bCs w:val="0"/>
                <w:color w:val="000000" w:themeColor="text1"/>
                <w:sz w:val="18"/>
                <w:szCs w:val="18"/>
              </w:rPr>
            </w:pPr>
            <w:r w:rsidRPr="00BB4E04">
              <w:rPr>
                <w:rFonts w:ascii="Arial" w:hAnsi="Arial" w:cs="Arial"/>
                <w:color w:val="000000" w:themeColor="text1"/>
                <w:sz w:val="18"/>
                <w:szCs w:val="18"/>
              </w:rPr>
              <w:t>LAURA ALEJANDRA PINZÓN CLAVIJO</w:t>
            </w:r>
          </w:p>
          <w:p w14:paraId="03EF4A79" w14:textId="334479AA" w:rsidR="006603F4" w:rsidRPr="00BB4E04" w:rsidRDefault="00311418" w:rsidP="00B34EE1">
            <w:pPr>
              <w:spacing w:before="120" w:after="120"/>
              <w:jc w:val="center"/>
              <w:rPr>
                <w:rFonts w:ascii="Arial" w:hAnsi="Arial" w:cs="Arial"/>
                <w:b w:val="0"/>
                <w:bCs w:val="0"/>
                <w:color w:val="000000" w:themeColor="text1"/>
                <w:sz w:val="18"/>
                <w:szCs w:val="18"/>
              </w:rPr>
            </w:pPr>
            <w:r w:rsidRPr="00BB4E04">
              <w:rPr>
                <w:rFonts w:ascii="Arial" w:hAnsi="Arial" w:cs="Arial"/>
                <w:b w:val="0"/>
                <w:bCs w:val="0"/>
                <w:color w:val="000000" w:themeColor="text1"/>
                <w:sz w:val="18"/>
                <w:szCs w:val="18"/>
              </w:rPr>
              <w:t>Contratista / Proceso Intervención de la Infraestructura</w:t>
            </w:r>
          </w:p>
        </w:tc>
        <w:tc>
          <w:tcPr>
            <w:tcW w:w="2771" w:type="dxa"/>
            <w:vMerge w:val="restart"/>
            <w:vAlign w:val="center"/>
          </w:tcPr>
          <w:p w14:paraId="0E08AD52" w14:textId="70907306" w:rsidR="00311418" w:rsidRPr="00BB4E04" w:rsidRDefault="00311418" w:rsidP="00B34EE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BB4E04">
              <w:rPr>
                <w:rFonts w:ascii="Arial" w:hAnsi="Arial" w:cs="Arial"/>
                <w:b/>
                <w:bCs/>
                <w:color w:val="000000" w:themeColor="text1"/>
                <w:sz w:val="18"/>
                <w:szCs w:val="18"/>
              </w:rPr>
              <w:t>JULIO CESAR PINZÓN REYES</w:t>
            </w:r>
          </w:p>
        </w:tc>
        <w:tc>
          <w:tcPr>
            <w:tcW w:w="2943" w:type="dxa"/>
            <w:vMerge w:val="restart"/>
            <w:vAlign w:val="center"/>
          </w:tcPr>
          <w:p w14:paraId="7DEDE074" w14:textId="34FB794C" w:rsidR="00311418" w:rsidRPr="00BB4E04" w:rsidRDefault="00311418" w:rsidP="00B34EE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color w:val="000000" w:themeColor="text1"/>
                <w:sz w:val="18"/>
                <w:szCs w:val="18"/>
              </w:rPr>
            </w:pPr>
            <w:r w:rsidRPr="00BB4E04">
              <w:rPr>
                <w:rFonts w:ascii="Arial" w:hAnsi="Arial" w:cs="Arial"/>
                <w:b/>
                <w:bCs/>
                <w:color w:val="000000" w:themeColor="text1"/>
                <w:sz w:val="18"/>
                <w:szCs w:val="18"/>
              </w:rPr>
              <w:t>EDGAR ALONSO FORERO CASTRO</w:t>
            </w:r>
          </w:p>
        </w:tc>
      </w:tr>
      <w:tr w:rsidR="00312DBF" w:rsidRPr="00BB4E04" w14:paraId="4286BE75" w14:textId="77777777" w:rsidTr="006C41DF">
        <w:trPr>
          <w:trHeight w:val="397"/>
        </w:trPr>
        <w:tc>
          <w:tcPr>
            <w:cnfStyle w:val="001000000000" w:firstRow="0" w:lastRow="0" w:firstColumn="1" w:lastColumn="0" w:oddVBand="0" w:evenVBand="0" w:oddHBand="0" w:evenHBand="0" w:firstRowFirstColumn="0" w:firstRowLastColumn="0" w:lastRowFirstColumn="0" w:lastRowLastColumn="0"/>
            <w:tcW w:w="3114" w:type="dxa"/>
            <w:shd w:val="clear" w:color="auto" w:fill="E7E6E6" w:themeFill="background2"/>
            <w:vAlign w:val="center"/>
          </w:tcPr>
          <w:p w14:paraId="458FA6E5" w14:textId="3E6074B2" w:rsidR="00311418" w:rsidRPr="00BB4E04" w:rsidRDefault="00311418" w:rsidP="00B34EE1">
            <w:pPr>
              <w:spacing w:before="120" w:after="120"/>
              <w:jc w:val="center"/>
              <w:rPr>
                <w:rFonts w:ascii="Arial" w:hAnsi="Arial" w:cs="Arial"/>
                <w:b w:val="0"/>
                <w:bCs w:val="0"/>
                <w:i/>
                <w:iCs/>
                <w:color w:val="000000" w:themeColor="text1"/>
                <w:sz w:val="18"/>
                <w:szCs w:val="18"/>
              </w:rPr>
            </w:pPr>
            <w:r w:rsidRPr="00BB4E04">
              <w:rPr>
                <w:rFonts w:ascii="Arial" w:hAnsi="Arial" w:cs="Arial"/>
                <w:color w:val="000000" w:themeColor="text1"/>
                <w:sz w:val="18"/>
                <w:szCs w:val="18"/>
              </w:rPr>
              <w:t>Acompañamiento Asesor OA</w:t>
            </w:r>
            <w:r w:rsidR="002A75C2" w:rsidRPr="00BB4E04">
              <w:rPr>
                <w:rFonts w:ascii="Arial" w:hAnsi="Arial" w:cs="Arial"/>
                <w:color w:val="000000" w:themeColor="text1"/>
                <w:sz w:val="18"/>
                <w:szCs w:val="18"/>
              </w:rPr>
              <w:t>P</w:t>
            </w:r>
            <w:r w:rsidRPr="00BB4E04">
              <w:rPr>
                <w:rFonts w:ascii="Arial" w:hAnsi="Arial" w:cs="Arial"/>
                <w:b w:val="0"/>
                <w:bCs w:val="0"/>
                <w:i/>
                <w:iCs/>
                <w:color w:val="000000" w:themeColor="text1"/>
                <w:sz w:val="18"/>
                <w:szCs w:val="18"/>
              </w:rPr>
              <w:t>:</w:t>
            </w:r>
          </w:p>
        </w:tc>
        <w:tc>
          <w:tcPr>
            <w:tcW w:w="2771" w:type="dxa"/>
            <w:vMerge/>
            <w:vAlign w:val="center"/>
          </w:tcPr>
          <w:p w14:paraId="3302810D" w14:textId="6FB5559D" w:rsidR="00311418" w:rsidRPr="00BB4E04" w:rsidRDefault="00311418" w:rsidP="00B34EE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themeColor="text1"/>
                <w:sz w:val="18"/>
                <w:szCs w:val="18"/>
              </w:rPr>
            </w:pPr>
          </w:p>
        </w:tc>
        <w:tc>
          <w:tcPr>
            <w:tcW w:w="2943" w:type="dxa"/>
            <w:vMerge/>
            <w:vAlign w:val="center"/>
          </w:tcPr>
          <w:p w14:paraId="021D8BBF" w14:textId="77777777" w:rsidR="00311418" w:rsidRPr="00BB4E04" w:rsidRDefault="00311418" w:rsidP="00B34EE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b/>
                <w:bCs/>
                <w:i/>
                <w:iCs/>
                <w:color w:val="000000" w:themeColor="text1"/>
                <w:sz w:val="18"/>
                <w:szCs w:val="18"/>
              </w:rPr>
            </w:pPr>
          </w:p>
        </w:tc>
      </w:tr>
      <w:tr w:rsidR="00312DBF" w:rsidRPr="00BB4E04" w14:paraId="08E49E0A" w14:textId="77777777" w:rsidTr="00772272">
        <w:trPr>
          <w:trHeight w:val="757"/>
        </w:trPr>
        <w:tc>
          <w:tcPr>
            <w:cnfStyle w:val="001000000000" w:firstRow="0" w:lastRow="0" w:firstColumn="1" w:lastColumn="0" w:oddVBand="0" w:evenVBand="0" w:oddHBand="0" w:evenHBand="0" w:firstRowFirstColumn="0" w:firstRowLastColumn="0" w:lastRowFirstColumn="0" w:lastRowLastColumn="0"/>
            <w:tcW w:w="3114" w:type="dxa"/>
            <w:vAlign w:val="center"/>
          </w:tcPr>
          <w:p w14:paraId="266AD525" w14:textId="77777777" w:rsidR="00A42F4D" w:rsidRPr="00BB4E04" w:rsidRDefault="00A42F4D" w:rsidP="00B34EE1">
            <w:pPr>
              <w:tabs>
                <w:tab w:val="num" w:pos="142"/>
              </w:tabs>
              <w:spacing w:before="120" w:after="120"/>
              <w:contextualSpacing/>
              <w:jc w:val="center"/>
              <w:rPr>
                <w:rFonts w:ascii="Arial" w:hAnsi="Arial" w:cs="Arial"/>
                <w:color w:val="000000" w:themeColor="text1"/>
                <w:sz w:val="18"/>
                <w:szCs w:val="18"/>
              </w:rPr>
            </w:pPr>
            <w:r w:rsidRPr="00BB4E04">
              <w:rPr>
                <w:rFonts w:ascii="Arial" w:hAnsi="Arial" w:cs="Arial"/>
                <w:color w:val="000000" w:themeColor="text1"/>
                <w:sz w:val="18"/>
                <w:szCs w:val="18"/>
              </w:rPr>
              <w:t>MARÍA NATALIA NORATO</w:t>
            </w:r>
          </w:p>
          <w:p w14:paraId="646D97DF" w14:textId="6AE7D0A6" w:rsidR="003831A8" w:rsidRPr="00BB4E04" w:rsidRDefault="00807FA2" w:rsidP="00B34EE1">
            <w:pPr>
              <w:spacing w:before="120" w:after="120"/>
              <w:jc w:val="center"/>
              <w:rPr>
                <w:rFonts w:ascii="Arial" w:hAnsi="Arial" w:cs="Arial"/>
                <w:color w:val="000000" w:themeColor="text1"/>
                <w:sz w:val="18"/>
                <w:szCs w:val="18"/>
              </w:rPr>
            </w:pPr>
            <w:r w:rsidRPr="00BB4E04">
              <w:rPr>
                <w:rFonts w:ascii="Arial" w:hAnsi="Arial" w:cs="Arial"/>
                <w:b w:val="0"/>
                <w:bCs w:val="0"/>
                <w:color w:val="000000" w:themeColor="text1"/>
                <w:sz w:val="18"/>
                <w:szCs w:val="18"/>
              </w:rPr>
              <w:t xml:space="preserve">Contratista / Proceso </w:t>
            </w:r>
            <w:r w:rsidR="00772272" w:rsidRPr="00AA6FD6">
              <w:rPr>
                <w:rFonts w:ascii="Arial" w:hAnsi="Arial" w:cs="Arial"/>
                <w:b w:val="0"/>
                <w:bCs w:val="0"/>
                <w:color w:val="0070C0"/>
                <w:sz w:val="18"/>
                <w:szCs w:val="18"/>
              </w:rPr>
              <w:t>Direccionamiento</w:t>
            </w:r>
            <w:r w:rsidRPr="00AA6FD6">
              <w:rPr>
                <w:rFonts w:ascii="Arial" w:hAnsi="Arial" w:cs="Arial"/>
                <w:b w:val="0"/>
                <w:bCs w:val="0"/>
                <w:color w:val="0070C0"/>
                <w:sz w:val="18"/>
                <w:szCs w:val="18"/>
              </w:rPr>
              <w:t xml:space="preserve"> Estratégic</w:t>
            </w:r>
            <w:r w:rsidR="00772272" w:rsidRPr="00AA6FD6">
              <w:rPr>
                <w:rFonts w:ascii="Arial" w:hAnsi="Arial" w:cs="Arial"/>
                <w:b w:val="0"/>
                <w:bCs w:val="0"/>
                <w:color w:val="0070C0"/>
                <w:sz w:val="18"/>
                <w:szCs w:val="18"/>
              </w:rPr>
              <w:t>o</w:t>
            </w:r>
          </w:p>
        </w:tc>
        <w:tc>
          <w:tcPr>
            <w:tcW w:w="2771" w:type="dxa"/>
            <w:vAlign w:val="center"/>
          </w:tcPr>
          <w:p w14:paraId="5B683BF3" w14:textId="744AABFF" w:rsidR="00D26C31" w:rsidRPr="00BB4E04" w:rsidRDefault="00F974BD" w:rsidP="00B34EE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B4E04">
              <w:rPr>
                <w:rFonts w:ascii="Arial" w:hAnsi="Arial" w:cs="Arial"/>
                <w:color w:val="000000" w:themeColor="text1"/>
                <w:sz w:val="18"/>
                <w:szCs w:val="18"/>
              </w:rPr>
              <w:t>Subdirector de Intervención de la Infraestructura</w:t>
            </w:r>
          </w:p>
        </w:tc>
        <w:tc>
          <w:tcPr>
            <w:tcW w:w="2943" w:type="dxa"/>
            <w:vAlign w:val="center"/>
          </w:tcPr>
          <w:p w14:paraId="48D0AF5F" w14:textId="5A1F9260" w:rsidR="00D26C31" w:rsidRPr="00BB4E04" w:rsidRDefault="00FC32CA" w:rsidP="00B34EE1">
            <w:pPr>
              <w:spacing w:before="120" w:after="120"/>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themeColor="text1"/>
                <w:sz w:val="18"/>
                <w:szCs w:val="18"/>
              </w:rPr>
            </w:pPr>
            <w:r w:rsidRPr="00BB4E04">
              <w:rPr>
                <w:rFonts w:ascii="Arial" w:hAnsi="Arial" w:cs="Arial"/>
                <w:color w:val="000000" w:themeColor="text1"/>
                <w:sz w:val="18"/>
                <w:szCs w:val="18"/>
              </w:rPr>
              <w:t>Jefe Oficina Asesora de Planeación</w:t>
            </w:r>
          </w:p>
        </w:tc>
      </w:tr>
    </w:tbl>
    <w:p w14:paraId="321A3941" w14:textId="37729836" w:rsidR="00FE1795" w:rsidRPr="00BB4E04" w:rsidRDefault="00DA7E7C" w:rsidP="00B34EE1">
      <w:pPr>
        <w:pStyle w:val="Ttulo1"/>
        <w:numPr>
          <w:ilvl w:val="0"/>
          <w:numId w:val="8"/>
        </w:numPr>
        <w:spacing w:before="120" w:after="120" w:line="240" w:lineRule="auto"/>
        <w:jc w:val="both"/>
        <w:rPr>
          <w:rFonts w:ascii="Arial" w:hAnsi="Arial" w:cs="Arial"/>
          <w:b/>
          <w:bCs/>
          <w:color w:val="000000" w:themeColor="text1"/>
          <w:sz w:val="20"/>
          <w:szCs w:val="20"/>
        </w:rPr>
      </w:pPr>
      <w:bookmarkStart w:id="8" w:name="_Toc199488579"/>
      <w:r w:rsidRPr="00BB4E04">
        <w:rPr>
          <w:rFonts w:ascii="Arial" w:hAnsi="Arial" w:cs="Arial"/>
          <w:b/>
          <w:bCs/>
          <w:color w:val="000000" w:themeColor="text1"/>
          <w:sz w:val="20"/>
          <w:szCs w:val="20"/>
        </w:rPr>
        <w:t>CONTROL DE</w:t>
      </w:r>
      <w:r w:rsidR="003221A8" w:rsidRPr="00BB4E04">
        <w:rPr>
          <w:rFonts w:ascii="Arial" w:hAnsi="Arial" w:cs="Arial"/>
          <w:b/>
          <w:bCs/>
          <w:color w:val="000000" w:themeColor="text1"/>
          <w:sz w:val="20"/>
          <w:szCs w:val="20"/>
        </w:rPr>
        <w:t xml:space="preserve"> REGISTRO DE</w:t>
      </w:r>
      <w:r w:rsidRPr="00BB4E04">
        <w:rPr>
          <w:rFonts w:ascii="Arial" w:hAnsi="Arial" w:cs="Arial"/>
          <w:b/>
          <w:bCs/>
          <w:color w:val="000000" w:themeColor="text1"/>
          <w:sz w:val="20"/>
          <w:szCs w:val="20"/>
        </w:rPr>
        <w:t xml:space="preserve"> DOCUMENTOS</w:t>
      </w:r>
      <w:bookmarkEnd w:id="8"/>
    </w:p>
    <w:tbl>
      <w:tblPr>
        <w:tblStyle w:val="Tablaconcuadrcula1clara-nfasis3"/>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1011"/>
        <w:gridCol w:w="4372"/>
        <w:gridCol w:w="1416"/>
        <w:gridCol w:w="2029"/>
      </w:tblGrid>
      <w:tr w:rsidR="00312DBF" w:rsidRPr="00BB4E04" w14:paraId="76B70C41" w14:textId="77777777" w:rsidTr="00F169C0">
        <w:trPr>
          <w:cnfStyle w:val="100000000000" w:firstRow="1" w:lastRow="0" w:firstColumn="0" w:lastColumn="0" w:oddVBand="0" w:evenVBand="0" w:oddHBand="0" w:evenHBand="0" w:firstRowFirstColumn="0" w:firstRowLastColumn="0" w:lastRowFirstColumn="0" w:lastRowLastColumn="0"/>
          <w:trHeight w:val="397"/>
          <w:tblHeader/>
        </w:trPr>
        <w:tc>
          <w:tcPr>
            <w:tcW w:w="573" w:type="pct"/>
            <w:tcBorders>
              <w:bottom w:val="none" w:sz="0" w:space="0" w:color="auto"/>
            </w:tcBorders>
            <w:shd w:val="clear" w:color="auto" w:fill="E7E6E6" w:themeFill="background2"/>
            <w:vAlign w:val="center"/>
          </w:tcPr>
          <w:p w14:paraId="422D6FDC" w14:textId="00A52D87" w:rsidR="00056619" w:rsidRPr="00BB4E04" w:rsidRDefault="00056619" w:rsidP="00B34EE1">
            <w:pPr>
              <w:spacing w:before="120" w:after="120"/>
              <w:jc w:val="center"/>
              <w:rPr>
                <w:rFonts w:ascii="Arial" w:hAnsi="Arial" w:cs="Arial"/>
                <w:color w:val="000000" w:themeColor="text1"/>
                <w:sz w:val="18"/>
                <w:szCs w:val="18"/>
              </w:rPr>
            </w:pPr>
            <w:r w:rsidRPr="00BB4E04">
              <w:rPr>
                <w:rFonts w:ascii="Arial" w:hAnsi="Arial" w:cs="Arial"/>
                <w:color w:val="000000" w:themeColor="text1"/>
                <w:sz w:val="18"/>
                <w:szCs w:val="18"/>
              </w:rPr>
              <w:t>Versión</w:t>
            </w:r>
          </w:p>
        </w:tc>
        <w:tc>
          <w:tcPr>
            <w:tcW w:w="2476" w:type="pct"/>
            <w:tcBorders>
              <w:bottom w:val="none" w:sz="0" w:space="0" w:color="auto"/>
            </w:tcBorders>
            <w:shd w:val="clear" w:color="auto" w:fill="E7E6E6" w:themeFill="background2"/>
            <w:vAlign w:val="center"/>
          </w:tcPr>
          <w:p w14:paraId="642930E6" w14:textId="21E83F18" w:rsidR="00056619" w:rsidRPr="00BB4E04" w:rsidRDefault="00926599" w:rsidP="00B34EE1">
            <w:pPr>
              <w:spacing w:before="120" w:after="120"/>
              <w:jc w:val="center"/>
              <w:rPr>
                <w:rFonts w:ascii="Arial" w:hAnsi="Arial" w:cs="Arial"/>
                <w:color w:val="000000" w:themeColor="text1"/>
                <w:sz w:val="18"/>
                <w:szCs w:val="18"/>
              </w:rPr>
            </w:pPr>
            <w:r w:rsidRPr="00BB4E04">
              <w:rPr>
                <w:rFonts w:ascii="Arial" w:hAnsi="Arial" w:cs="Arial"/>
                <w:color w:val="000000" w:themeColor="text1"/>
                <w:sz w:val="18"/>
                <w:szCs w:val="18"/>
              </w:rPr>
              <w:t>Descripción</w:t>
            </w:r>
          </w:p>
        </w:tc>
        <w:tc>
          <w:tcPr>
            <w:tcW w:w="802" w:type="pct"/>
            <w:tcBorders>
              <w:bottom w:val="none" w:sz="0" w:space="0" w:color="auto"/>
            </w:tcBorders>
            <w:shd w:val="clear" w:color="auto" w:fill="E7E6E6" w:themeFill="background2"/>
            <w:vAlign w:val="center"/>
          </w:tcPr>
          <w:p w14:paraId="1B45C990" w14:textId="7ED28E5A" w:rsidR="00056619" w:rsidRPr="00BB4E04" w:rsidRDefault="00926599" w:rsidP="00B34EE1">
            <w:pPr>
              <w:spacing w:before="120" w:after="120"/>
              <w:jc w:val="center"/>
              <w:rPr>
                <w:rFonts w:ascii="Arial" w:hAnsi="Arial" w:cs="Arial"/>
                <w:color w:val="000000" w:themeColor="text1"/>
                <w:sz w:val="18"/>
                <w:szCs w:val="18"/>
              </w:rPr>
            </w:pPr>
            <w:r w:rsidRPr="00BB4E04">
              <w:rPr>
                <w:rFonts w:ascii="Arial" w:hAnsi="Arial" w:cs="Arial"/>
                <w:color w:val="000000" w:themeColor="text1"/>
                <w:sz w:val="18"/>
                <w:szCs w:val="18"/>
              </w:rPr>
              <w:t>Fecha</w:t>
            </w:r>
          </w:p>
        </w:tc>
        <w:tc>
          <w:tcPr>
            <w:tcW w:w="1149" w:type="pct"/>
            <w:tcBorders>
              <w:bottom w:val="none" w:sz="0" w:space="0" w:color="auto"/>
            </w:tcBorders>
            <w:shd w:val="clear" w:color="auto" w:fill="E7E6E6" w:themeFill="background2"/>
            <w:vAlign w:val="center"/>
          </w:tcPr>
          <w:p w14:paraId="5F526344" w14:textId="301D97DA" w:rsidR="00056619" w:rsidRPr="00BB4E04" w:rsidRDefault="00926599" w:rsidP="00B34EE1">
            <w:pPr>
              <w:spacing w:before="120" w:after="120"/>
              <w:jc w:val="center"/>
              <w:rPr>
                <w:rFonts w:ascii="Arial" w:hAnsi="Arial" w:cs="Arial"/>
                <w:color w:val="000000" w:themeColor="text1"/>
                <w:sz w:val="18"/>
                <w:szCs w:val="18"/>
              </w:rPr>
            </w:pPr>
            <w:r w:rsidRPr="00BB4E04">
              <w:rPr>
                <w:rFonts w:ascii="Arial" w:hAnsi="Arial" w:cs="Arial"/>
                <w:color w:val="000000" w:themeColor="text1"/>
                <w:sz w:val="18"/>
                <w:szCs w:val="18"/>
              </w:rPr>
              <w:t>Aprobado</w:t>
            </w:r>
          </w:p>
        </w:tc>
      </w:tr>
      <w:tr w:rsidR="00F169C0" w:rsidRPr="00BB4E04" w14:paraId="78D56A81" w14:textId="77777777" w:rsidTr="00F169C0">
        <w:trPr>
          <w:trHeight w:val="334"/>
        </w:trPr>
        <w:tc>
          <w:tcPr>
            <w:tcW w:w="573" w:type="pct"/>
            <w:vAlign w:val="center"/>
          </w:tcPr>
          <w:p w14:paraId="0B7259EB" w14:textId="09D48F93" w:rsidR="00F169C0" w:rsidRPr="00AA6FD6" w:rsidRDefault="00F169C0" w:rsidP="00772272">
            <w:pPr>
              <w:jc w:val="center"/>
              <w:rPr>
                <w:rFonts w:ascii="Arial" w:hAnsi="Arial" w:cs="Arial"/>
                <w:color w:val="0070C0"/>
                <w:sz w:val="18"/>
                <w:szCs w:val="18"/>
              </w:rPr>
            </w:pPr>
            <w:r w:rsidRPr="00AA6FD6">
              <w:rPr>
                <w:rFonts w:cs="Arial"/>
                <w:color w:val="0070C0"/>
                <w:sz w:val="18"/>
                <w:szCs w:val="18"/>
              </w:rPr>
              <w:t>000</w:t>
            </w:r>
          </w:p>
        </w:tc>
        <w:tc>
          <w:tcPr>
            <w:tcW w:w="2476" w:type="pct"/>
            <w:vAlign w:val="center"/>
          </w:tcPr>
          <w:p w14:paraId="3CF036DB" w14:textId="3A94C28F" w:rsidR="00F169C0" w:rsidRPr="00AA6FD6" w:rsidRDefault="00F169C0" w:rsidP="00772272">
            <w:pPr>
              <w:jc w:val="both"/>
              <w:rPr>
                <w:rFonts w:ascii="Arial" w:hAnsi="Arial" w:cs="Arial"/>
                <w:color w:val="0070C0"/>
                <w:sz w:val="18"/>
                <w:szCs w:val="18"/>
              </w:rPr>
            </w:pPr>
            <w:r w:rsidRPr="00AA6FD6">
              <w:rPr>
                <w:rFonts w:cs="Arial"/>
                <w:color w:val="0070C0"/>
                <w:sz w:val="18"/>
                <w:szCs w:val="18"/>
              </w:rPr>
              <w:t>Adopción: SOP – Dirección Técnica de Apoyo a la Vialidad: Código:  I-DTAV-VI-005</w:t>
            </w:r>
          </w:p>
        </w:tc>
        <w:tc>
          <w:tcPr>
            <w:tcW w:w="802" w:type="pct"/>
            <w:vAlign w:val="center"/>
          </w:tcPr>
          <w:p w14:paraId="66754905" w14:textId="77F8BEB7" w:rsidR="00F169C0" w:rsidRPr="00AA6FD6" w:rsidRDefault="00F169C0" w:rsidP="00772272">
            <w:pPr>
              <w:jc w:val="center"/>
              <w:rPr>
                <w:rFonts w:ascii="Arial" w:eastAsia="Calibri" w:hAnsi="Arial" w:cs="Arial"/>
                <w:color w:val="0070C0"/>
                <w:kern w:val="0"/>
                <w:sz w:val="18"/>
                <w:szCs w:val="18"/>
                <w14:ligatures w14:val="none"/>
              </w:rPr>
            </w:pPr>
            <w:r w:rsidRPr="00AA6FD6">
              <w:rPr>
                <w:rFonts w:cs="Arial"/>
                <w:color w:val="0070C0"/>
                <w:sz w:val="18"/>
                <w:szCs w:val="18"/>
              </w:rPr>
              <w:t xml:space="preserve">16 </w:t>
            </w:r>
            <w:proofErr w:type="gramStart"/>
            <w:r w:rsidRPr="00AA6FD6">
              <w:rPr>
                <w:rFonts w:cs="Arial"/>
                <w:color w:val="0070C0"/>
                <w:sz w:val="18"/>
                <w:szCs w:val="18"/>
              </w:rPr>
              <w:t>Junio</w:t>
            </w:r>
            <w:proofErr w:type="gramEnd"/>
            <w:r w:rsidRPr="00AA6FD6">
              <w:rPr>
                <w:rFonts w:cs="Arial"/>
                <w:color w:val="0070C0"/>
                <w:sz w:val="18"/>
                <w:szCs w:val="18"/>
              </w:rPr>
              <w:t xml:space="preserve"> 2006</w:t>
            </w:r>
          </w:p>
        </w:tc>
        <w:tc>
          <w:tcPr>
            <w:tcW w:w="1149" w:type="pct"/>
            <w:vAlign w:val="center"/>
          </w:tcPr>
          <w:p w14:paraId="3C7F4060" w14:textId="1CB9595C" w:rsidR="00F169C0" w:rsidRPr="00AA6FD6" w:rsidRDefault="00F169C0" w:rsidP="00772272">
            <w:pPr>
              <w:jc w:val="center"/>
              <w:rPr>
                <w:rFonts w:ascii="Arial" w:eastAsia="Calibri" w:hAnsi="Arial" w:cs="Arial"/>
                <w:bCs/>
                <w:color w:val="0070C0"/>
                <w:kern w:val="0"/>
                <w:sz w:val="18"/>
                <w:szCs w:val="18"/>
                <w:lang w:eastAsia="es-ES_tradnl"/>
                <w14:ligatures w14:val="none"/>
              </w:rPr>
            </w:pPr>
            <w:r w:rsidRPr="00AA6FD6">
              <w:rPr>
                <w:rFonts w:cs="Arial"/>
                <w:b/>
                <w:color w:val="0070C0"/>
                <w:sz w:val="18"/>
                <w:szCs w:val="18"/>
              </w:rPr>
              <w:t>OAP</w:t>
            </w:r>
          </w:p>
        </w:tc>
      </w:tr>
      <w:tr w:rsidR="00F169C0" w:rsidRPr="00BB4E04" w14:paraId="36919262" w14:textId="77777777" w:rsidTr="002B2971">
        <w:trPr>
          <w:trHeight w:val="426"/>
        </w:trPr>
        <w:tc>
          <w:tcPr>
            <w:tcW w:w="573" w:type="pct"/>
            <w:vAlign w:val="center"/>
          </w:tcPr>
          <w:p w14:paraId="565CBE83" w14:textId="0DA5E109" w:rsidR="00F169C0" w:rsidRPr="00AA6FD6" w:rsidRDefault="00F169C0" w:rsidP="00772272">
            <w:pPr>
              <w:jc w:val="center"/>
              <w:rPr>
                <w:rFonts w:ascii="Arial" w:hAnsi="Arial" w:cs="Arial"/>
                <w:color w:val="0070C0"/>
                <w:sz w:val="18"/>
                <w:szCs w:val="18"/>
              </w:rPr>
            </w:pPr>
            <w:r w:rsidRPr="00AA6FD6">
              <w:rPr>
                <w:rFonts w:cs="Arial"/>
                <w:color w:val="0070C0"/>
                <w:sz w:val="18"/>
                <w:szCs w:val="18"/>
              </w:rPr>
              <w:t>001</w:t>
            </w:r>
          </w:p>
        </w:tc>
        <w:tc>
          <w:tcPr>
            <w:tcW w:w="2476" w:type="pct"/>
          </w:tcPr>
          <w:p w14:paraId="3F058D1E" w14:textId="2FB6DC1B" w:rsidR="00F169C0" w:rsidRPr="00AA6FD6" w:rsidRDefault="00F169C0" w:rsidP="00772272">
            <w:pPr>
              <w:jc w:val="both"/>
              <w:rPr>
                <w:rFonts w:ascii="Arial" w:hAnsi="Arial" w:cs="Arial"/>
                <w:color w:val="0070C0"/>
                <w:sz w:val="18"/>
                <w:szCs w:val="18"/>
              </w:rPr>
            </w:pPr>
            <w:r w:rsidRPr="00AA6FD6">
              <w:rPr>
                <w:rFonts w:cs="Arial"/>
                <w:color w:val="0070C0"/>
                <w:sz w:val="18"/>
                <w:szCs w:val="18"/>
              </w:rPr>
              <w:t>Cambio de nombre de fresado de pavimento asfaltico a fresado estabilizado, adición de las actividades 1, 2 y 3, Reorganización de actividades</w:t>
            </w:r>
          </w:p>
        </w:tc>
        <w:tc>
          <w:tcPr>
            <w:tcW w:w="802" w:type="pct"/>
            <w:vAlign w:val="center"/>
          </w:tcPr>
          <w:p w14:paraId="53039675" w14:textId="1526B660" w:rsidR="00F169C0" w:rsidRPr="00AA6FD6" w:rsidRDefault="00F169C0" w:rsidP="00772272">
            <w:pPr>
              <w:jc w:val="center"/>
              <w:rPr>
                <w:rFonts w:ascii="Arial" w:eastAsia="Calibri" w:hAnsi="Arial" w:cs="Arial"/>
                <w:color w:val="0070C0"/>
                <w:kern w:val="0"/>
                <w:sz w:val="18"/>
                <w:szCs w:val="18"/>
                <w14:ligatures w14:val="none"/>
              </w:rPr>
            </w:pPr>
            <w:r w:rsidRPr="00AA6FD6">
              <w:rPr>
                <w:rFonts w:cs="Arial"/>
                <w:color w:val="0070C0"/>
                <w:sz w:val="18"/>
                <w:szCs w:val="18"/>
              </w:rPr>
              <w:t xml:space="preserve">8 </w:t>
            </w:r>
            <w:proofErr w:type="gramStart"/>
            <w:r w:rsidRPr="00AA6FD6">
              <w:rPr>
                <w:rFonts w:cs="Arial"/>
                <w:color w:val="0070C0"/>
                <w:sz w:val="18"/>
                <w:szCs w:val="18"/>
              </w:rPr>
              <w:t>Septiembre</w:t>
            </w:r>
            <w:proofErr w:type="gramEnd"/>
            <w:r w:rsidRPr="00AA6FD6">
              <w:rPr>
                <w:rFonts w:cs="Arial"/>
                <w:color w:val="0070C0"/>
                <w:sz w:val="18"/>
                <w:szCs w:val="18"/>
              </w:rPr>
              <w:t xml:space="preserve"> 2009</w:t>
            </w:r>
          </w:p>
        </w:tc>
        <w:tc>
          <w:tcPr>
            <w:tcW w:w="1149" w:type="pct"/>
            <w:vAlign w:val="center"/>
          </w:tcPr>
          <w:p w14:paraId="4BAFE92F" w14:textId="092F4E0E" w:rsidR="00F169C0" w:rsidRPr="00AA6FD6" w:rsidRDefault="00F169C0" w:rsidP="00772272">
            <w:pPr>
              <w:jc w:val="center"/>
              <w:rPr>
                <w:rFonts w:ascii="Arial" w:eastAsia="Calibri" w:hAnsi="Arial" w:cs="Arial"/>
                <w:bCs/>
                <w:color w:val="0070C0"/>
                <w:kern w:val="0"/>
                <w:sz w:val="18"/>
                <w:szCs w:val="18"/>
                <w:lang w:eastAsia="es-ES_tradnl"/>
                <w14:ligatures w14:val="none"/>
              </w:rPr>
            </w:pPr>
            <w:r w:rsidRPr="00AA6FD6">
              <w:rPr>
                <w:rFonts w:cs="Arial"/>
                <w:b/>
                <w:color w:val="0070C0"/>
                <w:sz w:val="18"/>
                <w:szCs w:val="18"/>
              </w:rPr>
              <w:t>COMITÉ SIG (Acta de reunión 003 – 004 – 005- 006 Equipo de mejoramiento)</w:t>
            </w:r>
          </w:p>
        </w:tc>
      </w:tr>
      <w:tr w:rsidR="00F169C0" w:rsidRPr="00BB4E04" w14:paraId="4BB0B8A1" w14:textId="77777777" w:rsidTr="002B2971">
        <w:trPr>
          <w:trHeight w:val="426"/>
        </w:trPr>
        <w:tc>
          <w:tcPr>
            <w:tcW w:w="573" w:type="pct"/>
            <w:vAlign w:val="center"/>
          </w:tcPr>
          <w:p w14:paraId="109D79BB" w14:textId="76D22601" w:rsidR="00F169C0" w:rsidRPr="00AA6FD6" w:rsidRDefault="00F169C0" w:rsidP="00772272">
            <w:pPr>
              <w:jc w:val="center"/>
              <w:rPr>
                <w:rFonts w:ascii="Arial" w:hAnsi="Arial" w:cs="Arial"/>
                <w:color w:val="0070C0"/>
                <w:sz w:val="18"/>
                <w:szCs w:val="18"/>
              </w:rPr>
            </w:pPr>
            <w:r w:rsidRPr="00AA6FD6">
              <w:rPr>
                <w:rFonts w:cs="Arial"/>
                <w:color w:val="0070C0"/>
                <w:sz w:val="18"/>
                <w:szCs w:val="18"/>
              </w:rPr>
              <w:t>002</w:t>
            </w:r>
          </w:p>
        </w:tc>
        <w:tc>
          <w:tcPr>
            <w:tcW w:w="2476" w:type="pct"/>
          </w:tcPr>
          <w:p w14:paraId="0453B335" w14:textId="7708FA08" w:rsidR="00F169C0" w:rsidRPr="00AA6FD6" w:rsidRDefault="00F169C0" w:rsidP="00772272">
            <w:pPr>
              <w:jc w:val="both"/>
              <w:rPr>
                <w:rFonts w:ascii="Arial" w:hAnsi="Arial" w:cs="Arial"/>
                <w:color w:val="0070C0"/>
                <w:sz w:val="18"/>
                <w:szCs w:val="18"/>
              </w:rPr>
            </w:pPr>
            <w:r w:rsidRPr="00AA6FD6">
              <w:rPr>
                <w:rFonts w:cs="Arial"/>
                <w:color w:val="0070C0"/>
                <w:sz w:val="18"/>
                <w:szCs w:val="18"/>
              </w:rPr>
              <w:t>Ajustar el objetivo, el alcance, las normas las actividades y los registros.</w:t>
            </w:r>
          </w:p>
        </w:tc>
        <w:tc>
          <w:tcPr>
            <w:tcW w:w="802" w:type="pct"/>
            <w:vAlign w:val="center"/>
          </w:tcPr>
          <w:p w14:paraId="1A0EBB8B" w14:textId="2E6D06E9" w:rsidR="00F169C0" w:rsidRPr="00AA6FD6" w:rsidRDefault="00F169C0" w:rsidP="00772272">
            <w:pPr>
              <w:jc w:val="center"/>
              <w:rPr>
                <w:rFonts w:ascii="Arial" w:eastAsia="Calibri" w:hAnsi="Arial" w:cs="Arial"/>
                <w:color w:val="0070C0"/>
                <w:kern w:val="0"/>
                <w:sz w:val="18"/>
                <w:szCs w:val="18"/>
                <w14:ligatures w14:val="none"/>
              </w:rPr>
            </w:pPr>
            <w:r w:rsidRPr="00AA6FD6">
              <w:rPr>
                <w:rFonts w:cs="Arial"/>
                <w:color w:val="0070C0"/>
                <w:sz w:val="18"/>
                <w:szCs w:val="18"/>
              </w:rPr>
              <w:t>Octubre de 2011</w:t>
            </w:r>
          </w:p>
        </w:tc>
        <w:tc>
          <w:tcPr>
            <w:tcW w:w="1149" w:type="pct"/>
            <w:vAlign w:val="center"/>
          </w:tcPr>
          <w:p w14:paraId="423D7B51" w14:textId="27AED1D1" w:rsidR="00F169C0" w:rsidRPr="00AA6FD6" w:rsidRDefault="00F169C0" w:rsidP="00772272">
            <w:pPr>
              <w:jc w:val="center"/>
              <w:rPr>
                <w:rFonts w:ascii="Arial" w:eastAsia="Calibri" w:hAnsi="Arial" w:cs="Arial"/>
                <w:bCs/>
                <w:color w:val="0070C0"/>
                <w:kern w:val="0"/>
                <w:sz w:val="18"/>
                <w:szCs w:val="18"/>
                <w:lang w:eastAsia="es-ES_tradnl"/>
                <w14:ligatures w14:val="none"/>
              </w:rPr>
            </w:pPr>
            <w:r w:rsidRPr="00AA6FD6">
              <w:rPr>
                <w:rFonts w:cs="Arial"/>
                <w:b/>
                <w:color w:val="0070C0"/>
                <w:sz w:val="18"/>
                <w:szCs w:val="18"/>
              </w:rPr>
              <w:t>MONICA RUBIO ARENAS</w:t>
            </w:r>
          </w:p>
        </w:tc>
      </w:tr>
      <w:tr w:rsidR="00F169C0" w:rsidRPr="00BB4E04" w14:paraId="64419C52" w14:textId="77777777" w:rsidTr="00F169C0">
        <w:trPr>
          <w:trHeight w:val="426"/>
        </w:trPr>
        <w:tc>
          <w:tcPr>
            <w:tcW w:w="573" w:type="pct"/>
            <w:vAlign w:val="center"/>
          </w:tcPr>
          <w:p w14:paraId="328E7F86" w14:textId="78B4091A" w:rsidR="00F169C0" w:rsidRPr="00AA6FD6" w:rsidRDefault="00F169C0" w:rsidP="00772272">
            <w:pPr>
              <w:jc w:val="center"/>
              <w:rPr>
                <w:rFonts w:ascii="Arial" w:hAnsi="Arial" w:cs="Arial"/>
                <w:color w:val="0070C0"/>
                <w:sz w:val="18"/>
                <w:szCs w:val="18"/>
              </w:rPr>
            </w:pPr>
            <w:r w:rsidRPr="00AA6FD6">
              <w:rPr>
                <w:rFonts w:cs="Arial"/>
                <w:color w:val="0070C0"/>
                <w:sz w:val="18"/>
                <w:szCs w:val="18"/>
              </w:rPr>
              <w:t>003</w:t>
            </w:r>
          </w:p>
        </w:tc>
        <w:tc>
          <w:tcPr>
            <w:tcW w:w="2476" w:type="pct"/>
            <w:vAlign w:val="center"/>
          </w:tcPr>
          <w:p w14:paraId="1FBEF460" w14:textId="2DCE23E8" w:rsidR="00F169C0" w:rsidRPr="00AA6FD6" w:rsidRDefault="00F169C0" w:rsidP="00772272">
            <w:pPr>
              <w:jc w:val="both"/>
              <w:rPr>
                <w:rFonts w:ascii="Arial" w:hAnsi="Arial" w:cs="Arial"/>
                <w:color w:val="0070C0"/>
                <w:sz w:val="18"/>
                <w:szCs w:val="18"/>
              </w:rPr>
            </w:pPr>
            <w:r w:rsidRPr="00AA6FD6">
              <w:rPr>
                <w:rFonts w:cs="Arial"/>
                <w:color w:val="0070C0"/>
                <w:sz w:val="18"/>
                <w:szCs w:val="18"/>
              </w:rPr>
              <w:t>Ajustar a las Normas IDU-ET-2011, y a los Formatos existentes</w:t>
            </w:r>
          </w:p>
        </w:tc>
        <w:tc>
          <w:tcPr>
            <w:tcW w:w="802" w:type="pct"/>
            <w:vAlign w:val="center"/>
          </w:tcPr>
          <w:p w14:paraId="7BB1BF4B" w14:textId="58443FB1" w:rsidR="00F169C0" w:rsidRPr="00AA6FD6" w:rsidRDefault="00F169C0" w:rsidP="00772272">
            <w:pPr>
              <w:jc w:val="center"/>
              <w:rPr>
                <w:rFonts w:ascii="Arial" w:eastAsia="Calibri" w:hAnsi="Arial" w:cs="Arial"/>
                <w:color w:val="0070C0"/>
                <w:kern w:val="0"/>
                <w:sz w:val="18"/>
                <w:szCs w:val="18"/>
                <w14:ligatures w14:val="none"/>
              </w:rPr>
            </w:pPr>
            <w:r w:rsidRPr="00AA6FD6">
              <w:rPr>
                <w:rFonts w:cs="Arial"/>
                <w:color w:val="0070C0"/>
                <w:sz w:val="18"/>
                <w:szCs w:val="18"/>
              </w:rPr>
              <w:t>Diciembre de 2012</w:t>
            </w:r>
          </w:p>
        </w:tc>
        <w:tc>
          <w:tcPr>
            <w:tcW w:w="1149" w:type="pct"/>
            <w:vAlign w:val="center"/>
          </w:tcPr>
          <w:p w14:paraId="6D0497D4" w14:textId="4D4C3CEC" w:rsidR="00F169C0" w:rsidRPr="00AA6FD6" w:rsidRDefault="00F169C0" w:rsidP="00772272">
            <w:pPr>
              <w:jc w:val="center"/>
              <w:rPr>
                <w:rFonts w:ascii="Arial" w:eastAsia="Calibri" w:hAnsi="Arial" w:cs="Arial"/>
                <w:bCs/>
                <w:color w:val="0070C0"/>
                <w:kern w:val="0"/>
                <w:sz w:val="18"/>
                <w:szCs w:val="18"/>
                <w:lang w:eastAsia="es-ES_tradnl"/>
                <w14:ligatures w14:val="none"/>
              </w:rPr>
            </w:pPr>
            <w:r w:rsidRPr="00AA6FD6">
              <w:rPr>
                <w:rFonts w:cs="Arial"/>
                <w:b/>
                <w:color w:val="0070C0"/>
                <w:sz w:val="18"/>
                <w:szCs w:val="18"/>
              </w:rPr>
              <w:t>LIDIA MARINA CERON PORTILLA</w:t>
            </w:r>
          </w:p>
        </w:tc>
      </w:tr>
      <w:tr w:rsidR="00F169C0" w:rsidRPr="00BB4E04" w14:paraId="6C9EBC86" w14:textId="77777777" w:rsidTr="00F169C0">
        <w:trPr>
          <w:trHeight w:val="426"/>
        </w:trPr>
        <w:tc>
          <w:tcPr>
            <w:tcW w:w="573" w:type="pct"/>
            <w:vAlign w:val="center"/>
          </w:tcPr>
          <w:p w14:paraId="4FB1A915" w14:textId="00C9F87D" w:rsidR="00F169C0" w:rsidRPr="00AA6FD6" w:rsidRDefault="00F169C0" w:rsidP="00772272">
            <w:pPr>
              <w:jc w:val="center"/>
              <w:rPr>
                <w:rFonts w:ascii="Arial" w:hAnsi="Arial" w:cs="Arial"/>
                <w:color w:val="0070C0"/>
                <w:sz w:val="18"/>
                <w:szCs w:val="18"/>
              </w:rPr>
            </w:pPr>
            <w:r w:rsidRPr="00AA6FD6">
              <w:rPr>
                <w:rFonts w:cs="Arial"/>
                <w:color w:val="0070C0"/>
                <w:sz w:val="18"/>
                <w:szCs w:val="18"/>
              </w:rPr>
              <w:t>004</w:t>
            </w:r>
          </w:p>
        </w:tc>
        <w:tc>
          <w:tcPr>
            <w:tcW w:w="2476" w:type="pct"/>
            <w:vAlign w:val="center"/>
          </w:tcPr>
          <w:p w14:paraId="6DB07433" w14:textId="5F4E8336" w:rsidR="00F169C0" w:rsidRPr="00AA6FD6" w:rsidRDefault="00F169C0" w:rsidP="00772272">
            <w:pPr>
              <w:jc w:val="both"/>
              <w:rPr>
                <w:rFonts w:ascii="Arial" w:hAnsi="Arial" w:cs="Arial"/>
                <w:color w:val="0070C0"/>
                <w:sz w:val="18"/>
                <w:szCs w:val="18"/>
              </w:rPr>
            </w:pPr>
            <w:r w:rsidRPr="00AA6FD6">
              <w:rPr>
                <w:rFonts w:cs="Arial"/>
                <w:color w:val="0070C0"/>
                <w:sz w:val="18"/>
                <w:szCs w:val="18"/>
              </w:rPr>
              <w:t>Se ajusta a la normatividad vigente</w:t>
            </w:r>
          </w:p>
        </w:tc>
        <w:tc>
          <w:tcPr>
            <w:tcW w:w="802" w:type="pct"/>
            <w:vAlign w:val="center"/>
          </w:tcPr>
          <w:p w14:paraId="2566C61C" w14:textId="620CAA79" w:rsidR="00F169C0" w:rsidRPr="00AA6FD6" w:rsidRDefault="00F169C0" w:rsidP="00772272">
            <w:pPr>
              <w:jc w:val="center"/>
              <w:rPr>
                <w:rFonts w:ascii="Arial" w:eastAsia="Calibri" w:hAnsi="Arial" w:cs="Arial"/>
                <w:color w:val="0070C0"/>
                <w:kern w:val="0"/>
                <w:sz w:val="18"/>
                <w:szCs w:val="18"/>
                <w14:ligatures w14:val="none"/>
              </w:rPr>
            </w:pPr>
            <w:r w:rsidRPr="00AA6FD6">
              <w:rPr>
                <w:rFonts w:cs="Arial"/>
                <w:color w:val="0070C0"/>
                <w:sz w:val="18"/>
                <w:szCs w:val="18"/>
              </w:rPr>
              <w:t>Noviembre 2013</w:t>
            </w:r>
          </w:p>
        </w:tc>
        <w:tc>
          <w:tcPr>
            <w:tcW w:w="1149" w:type="pct"/>
            <w:vAlign w:val="center"/>
          </w:tcPr>
          <w:p w14:paraId="72CAE421" w14:textId="1AF4D2EE" w:rsidR="00F169C0" w:rsidRPr="00AA6FD6" w:rsidRDefault="00F169C0" w:rsidP="00772272">
            <w:pPr>
              <w:jc w:val="center"/>
              <w:rPr>
                <w:rFonts w:ascii="Arial" w:eastAsia="Calibri" w:hAnsi="Arial" w:cs="Arial"/>
                <w:bCs/>
                <w:color w:val="0070C0"/>
                <w:kern w:val="0"/>
                <w:sz w:val="18"/>
                <w:szCs w:val="18"/>
                <w:lang w:eastAsia="es-ES_tradnl"/>
                <w14:ligatures w14:val="none"/>
              </w:rPr>
            </w:pPr>
            <w:r w:rsidRPr="00AA6FD6">
              <w:rPr>
                <w:rFonts w:cs="Arial"/>
                <w:b/>
                <w:color w:val="0070C0"/>
                <w:sz w:val="18"/>
                <w:szCs w:val="18"/>
              </w:rPr>
              <w:t>JUAN HERNANDO LIZARAZO JARA</w:t>
            </w:r>
          </w:p>
        </w:tc>
      </w:tr>
      <w:tr w:rsidR="00F169C0" w:rsidRPr="00BB4E04" w14:paraId="7934A1CA" w14:textId="77777777" w:rsidTr="00F169C0">
        <w:trPr>
          <w:trHeight w:val="687"/>
        </w:trPr>
        <w:tc>
          <w:tcPr>
            <w:tcW w:w="573" w:type="pct"/>
            <w:vAlign w:val="center"/>
          </w:tcPr>
          <w:p w14:paraId="4139B461" w14:textId="3D4CA850" w:rsidR="00F169C0" w:rsidRPr="00AA6FD6" w:rsidRDefault="00F169C0" w:rsidP="00772272">
            <w:pPr>
              <w:jc w:val="center"/>
              <w:rPr>
                <w:rFonts w:ascii="Arial" w:hAnsi="Arial" w:cs="Arial"/>
                <w:color w:val="0070C0"/>
                <w:sz w:val="18"/>
                <w:szCs w:val="18"/>
              </w:rPr>
            </w:pPr>
            <w:r w:rsidRPr="00AA6FD6">
              <w:rPr>
                <w:rFonts w:cs="Arial"/>
                <w:color w:val="0070C0"/>
                <w:sz w:val="18"/>
                <w:szCs w:val="18"/>
              </w:rPr>
              <w:t>5</w:t>
            </w:r>
          </w:p>
        </w:tc>
        <w:tc>
          <w:tcPr>
            <w:tcW w:w="2476" w:type="pct"/>
            <w:vAlign w:val="center"/>
          </w:tcPr>
          <w:p w14:paraId="5DC9BC49" w14:textId="40E1D337" w:rsidR="00F169C0" w:rsidRPr="00AA6FD6" w:rsidRDefault="00F169C0" w:rsidP="00772272">
            <w:pPr>
              <w:jc w:val="both"/>
              <w:rPr>
                <w:rFonts w:ascii="Arial" w:hAnsi="Arial" w:cs="Arial"/>
                <w:color w:val="0070C0"/>
                <w:sz w:val="18"/>
                <w:szCs w:val="18"/>
              </w:rPr>
            </w:pPr>
            <w:r w:rsidRPr="00AA6FD6">
              <w:rPr>
                <w:rFonts w:cs="Arial"/>
                <w:color w:val="0070C0"/>
                <w:sz w:val="18"/>
                <w:szCs w:val="18"/>
              </w:rPr>
              <w:t>Se realiza actualización de formatos de registro.</w:t>
            </w:r>
          </w:p>
        </w:tc>
        <w:tc>
          <w:tcPr>
            <w:tcW w:w="802" w:type="pct"/>
            <w:vAlign w:val="center"/>
          </w:tcPr>
          <w:p w14:paraId="1F492E90" w14:textId="3270A9C4" w:rsidR="00F169C0" w:rsidRPr="00AA6FD6" w:rsidRDefault="00F169C0" w:rsidP="00772272">
            <w:pPr>
              <w:jc w:val="center"/>
              <w:rPr>
                <w:rFonts w:ascii="Arial" w:eastAsia="Calibri" w:hAnsi="Arial" w:cs="Arial"/>
                <w:color w:val="0070C0"/>
                <w:kern w:val="0"/>
                <w:sz w:val="18"/>
                <w:szCs w:val="18"/>
                <w14:ligatures w14:val="none"/>
              </w:rPr>
            </w:pPr>
            <w:r w:rsidRPr="00AA6FD6">
              <w:rPr>
                <w:rFonts w:cs="Arial"/>
                <w:color w:val="0070C0"/>
                <w:sz w:val="18"/>
                <w:szCs w:val="18"/>
              </w:rPr>
              <w:t>Diciembre de 2017</w:t>
            </w:r>
          </w:p>
        </w:tc>
        <w:tc>
          <w:tcPr>
            <w:tcW w:w="1149" w:type="pct"/>
            <w:vAlign w:val="center"/>
          </w:tcPr>
          <w:p w14:paraId="272D944E" w14:textId="77777777" w:rsidR="00F169C0" w:rsidRPr="00AA6FD6" w:rsidRDefault="00F169C0" w:rsidP="00772272">
            <w:pPr>
              <w:pStyle w:val="Piedepgina"/>
              <w:jc w:val="center"/>
              <w:rPr>
                <w:rFonts w:cs="Arial"/>
                <w:b/>
                <w:color w:val="0070C0"/>
                <w:sz w:val="18"/>
                <w:szCs w:val="18"/>
              </w:rPr>
            </w:pPr>
            <w:r w:rsidRPr="00AA6FD6">
              <w:rPr>
                <w:rFonts w:cs="Arial"/>
                <w:b/>
                <w:color w:val="0070C0"/>
                <w:sz w:val="18"/>
                <w:szCs w:val="18"/>
              </w:rPr>
              <w:t xml:space="preserve">JUAN CARLOS CALDERON </w:t>
            </w:r>
          </w:p>
          <w:p w14:paraId="558C0F52" w14:textId="1A9F2E7C" w:rsidR="00F169C0" w:rsidRPr="00AA6FD6" w:rsidRDefault="00F169C0" w:rsidP="00772272">
            <w:pPr>
              <w:jc w:val="center"/>
              <w:rPr>
                <w:rFonts w:ascii="Arial" w:eastAsia="Calibri" w:hAnsi="Arial" w:cs="Arial"/>
                <w:bCs/>
                <w:color w:val="0070C0"/>
                <w:kern w:val="0"/>
                <w:sz w:val="18"/>
                <w:szCs w:val="18"/>
                <w:lang w:eastAsia="es-ES_tradnl"/>
                <w14:ligatures w14:val="none"/>
              </w:rPr>
            </w:pPr>
            <w:r w:rsidRPr="00AA6FD6">
              <w:rPr>
                <w:rFonts w:cs="Arial"/>
                <w:color w:val="0070C0"/>
                <w:sz w:val="18"/>
                <w:szCs w:val="18"/>
              </w:rPr>
              <w:t>Jefe Oficina Asesora de Planeación</w:t>
            </w:r>
          </w:p>
        </w:tc>
      </w:tr>
      <w:tr w:rsidR="00F169C0" w:rsidRPr="00BB4E04" w14:paraId="05FBC914" w14:textId="77777777" w:rsidTr="00F169C0">
        <w:trPr>
          <w:trHeight w:val="973"/>
        </w:trPr>
        <w:tc>
          <w:tcPr>
            <w:tcW w:w="573" w:type="pct"/>
            <w:vAlign w:val="center"/>
          </w:tcPr>
          <w:p w14:paraId="092F4F36" w14:textId="67C6FCB9" w:rsidR="00F169C0" w:rsidRPr="00AA6FD6" w:rsidRDefault="00F169C0" w:rsidP="00772272">
            <w:pPr>
              <w:jc w:val="center"/>
              <w:rPr>
                <w:rFonts w:ascii="Arial" w:hAnsi="Arial" w:cs="Arial"/>
                <w:color w:val="0070C0"/>
                <w:sz w:val="18"/>
                <w:szCs w:val="18"/>
              </w:rPr>
            </w:pPr>
            <w:r w:rsidRPr="00AA6FD6">
              <w:rPr>
                <w:rFonts w:cs="Arial"/>
                <w:color w:val="0070C0"/>
                <w:sz w:val="18"/>
                <w:szCs w:val="18"/>
              </w:rPr>
              <w:t>6</w:t>
            </w:r>
          </w:p>
        </w:tc>
        <w:tc>
          <w:tcPr>
            <w:tcW w:w="2476" w:type="pct"/>
            <w:vAlign w:val="center"/>
          </w:tcPr>
          <w:p w14:paraId="57DA2F74" w14:textId="77777777" w:rsidR="00F169C0" w:rsidRPr="00AA6FD6" w:rsidRDefault="00F169C0" w:rsidP="00772272">
            <w:pPr>
              <w:pStyle w:val="Encabezado"/>
              <w:jc w:val="both"/>
              <w:rPr>
                <w:rFonts w:cs="Arial"/>
                <w:color w:val="0070C0"/>
                <w:sz w:val="18"/>
                <w:szCs w:val="18"/>
              </w:rPr>
            </w:pPr>
            <w:r w:rsidRPr="00AA6FD6">
              <w:rPr>
                <w:rFonts w:cs="Arial"/>
                <w:color w:val="0070C0"/>
                <w:sz w:val="18"/>
                <w:szCs w:val="18"/>
              </w:rPr>
              <w:t xml:space="preserve">Se recodificó </w:t>
            </w:r>
            <w:proofErr w:type="gramStart"/>
            <w:r w:rsidRPr="00AA6FD6">
              <w:rPr>
                <w:rFonts w:cs="Arial"/>
                <w:color w:val="0070C0"/>
                <w:sz w:val="18"/>
                <w:szCs w:val="18"/>
              </w:rPr>
              <w:t>de acuerdo a</w:t>
            </w:r>
            <w:proofErr w:type="gramEnd"/>
            <w:r w:rsidRPr="00AA6FD6">
              <w:rPr>
                <w:rFonts w:cs="Arial"/>
                <w:color w:val="0070C0"/>
                <w:sz w:val="18"/>
                <w:szCs w:val="18"/>
              </w:rPr>
              <w:t xml:space="preserve"> la actualización del mapa de procesos, donde el proceso de intervención incorpora el apoyo interinstitucional, gestión ambiental y gestión social en obra. </w:t>
            </w:r>
          </w:p>
          <w:p w14:paraId="76FE8C8D" w14:textId="77777777" w:rsidR="00F169C0" w:rsidRPr="00AA6FD6" w:rsidRDefault="00F169C0" w:rsidP="00772272">
            <w:pPr>
              <w:jc w:val="both"/>
              <w:rPr>
                <w:rFonts w:ascii="Arial" w:hAnsi="Arial" w:cs="Arial"/>
                <w:color w:val="0070C0"/>
                <w:sz w:val="18"/>
                <w:szCs w:val="18"/>
              </w:rPr>
            </w:pPr>
          </w:p>
        </w:tc>
        <w:tc>
          <w:tcPr>
            <w:tcW w:w="802" w:type="pct"/>
            <w:vAlign w:val="center"/>
          </w:tcPr>
          <w:p w14:paraId="1E62F76F" w14:textId="685B64B5" w:rsidR="00F169C0" w:rsidRPr="00AA6FD6" w:rsidRDefault="00F169C0" w:rsidP="00772272">
            <w:pPr>
              <w:jc w:val="center"/>
              <w:rPr>
                <w:rFonts w:ascii="Arial" w:eastAsia="Calibri" w:hAnsi="Arial" w:cs="Arial"/>
                <w:color w:val="0070C0"/>
                <w:kern w:val="0"/>
                <w:sz w:val="18"/>
                <w:szCs w:val="18"/>
                <w14:ligatures w14:val="none"/>
              </w:rPr>
            </w:pPr>
            <w:r w:rsidRPr="00AA6FD6">
              <w:rPr>
                <w:rFonts w:cs="Arial"/>
                <w:color w:val="0070C0"/>
                <w:sz w:val="18"/>
                <w:szCs w:val="18"/>
              </w:rPr>
              <w:t>Junio 2019</w:t>
            </w:r>
          </w:p>
        </w:tc>
        <w:tc>
          <w:tcPr>
            <w:tcW w:w="1149" w:type="pct"/>
            <w:vAlign w:val="center"/>
          </w:tcPr>
          <w:p w14:paraId="15335F5B" w14:textId="77777777" w:rsidR="00F169C0" w:rsidRPr="00AA6FD6" w:rsidRDefault="00F169C0" w:rsidP="00772272">
            <w:pPr>
              <w:pStyle w:val="Piedepgina"/>
              <w:jc w:val="center"/>
              <w:rPr>
                <w:rFonts w:cs="Arial"/>
                <w:b/>
                <w:color w:val="0070C0"/>
                <w:sz w:val="18"/>
                <w:szCs w:val="18"/>
              </w:rPr>
            </w:pPr>
            <w:r w:rsidRPr="00AA6FD6">
              <w:rPr>
                <w:rFonts w:cs="Arial"/>
                <w:b/>
                <w:color w:val="0070C0"/>
                <w:sz w:val="18"/>
                <w:szCs w:val="18"/>
              </w:rPr>
              <w:t>MARTHA PATRICIA AGUILAR COPETE</w:t>
            </w:r>
          </w:p>
          <w:p w14:paraId="55BB1AB1" w14:textId="6EDDD33D" w:rsidR="00F169C0" w:rsidRPr="00AA6FD6" w:rsidRDefault="00F169C0" w:rsidP="00772272">
            <w:pPr>
              <w:jc w:val="center"/>
              <w:rPr>
                <w:rFonts w:ascii="Arial" w:eastAsia="Calibri" w:hAnsi="Arial" w:cs="Arial"/>
                <w:bCs/>
                <w:color w:val="0070C0"/>
                <w:kern w:val="0"/>
                <w:sz w:val="18"/>
                <w:szCs w:val="18"/>
                <w:lang w:eastAsia="es-ES_tradnl"/>
                <w14:ligatures w14:val="none"/>
              </w:rPr>
            </w:pPr>
            <w:r w:rsidRPr="00AA6FD6">
              <w:rPr>
                <w:rFonts w:cs="Arial"/>
                <w:color w:val="0070C0"/>
                <w:sz w:val="18"/>
                <w:szCs w:val="18"/>
              </w:rPr>
              <w:t>Jefe Oficina Asesora de Planeación</w:t>
            </w:r>
          </w:p>
        </w:tc>
      </w:tr>
      <w:tr w:rsidR="00F169C0" w:rsidRPr="00BB4E04" w14:paraId="5281AABA" w14:textId="77777777" w:rsidTr="00F169C0">
        <w:trPr>
          <w:trHeight w:val="426"/>
        </w:trPr>
        <w:tc>
          <w:tcPr>
            <w:tcW w:w="573" w:type="pct"/>
            <w:vAlign w:val="center"/>
          </w:tcPr>
          <w:p w14:paraId="15F250A8" w14:textId="4EFDB94E" w:rsidR="00F169C0" w:rsidRPr="00AA6FD6" w:rsidRDefault="00F169C0" w:rsidP="00772272">
            <w:pPr>
              <w:jc w:val="center"/>
              <w:rPr>
                <w:rFonts w:ascii="Arial" w:hAnsi="Arial" w:cs="Arial"/>
                <w:color w:val="0070C0"/>
                <w:sz w:val="18"/>
                <w:szCs w:val="18"/>
              </w:rPr>
            </w:pPr>
            <w:r w:rsidRPr="00AA6FD6">
              <w:rPr>
                <w:rFonts w:cs="Arial"/>
                <w:color w:val="0070C0"/>
                <w:sz w:val="18"/>
                <w:szCs w:val="18"/>
              </w:rPr>
              <w:t>7</w:t>
            </w:r>
          </w:p>
        </w:tc>
        <w:tc>
          <w:tcPr>
            <w:tcW w:w="2476" w:type="pct"/>
            <w:vAlign w:val="center"/>
          </w:tcPr>
          <w:p w14:paraId="0C0CFB13" w14:textId="76BABFC5" w:rsidR="00F169C0" w:rsidRPr="00AA6FD6" w:rsidRDefault="00F169C0" w:rsidP="00772272">
            <w:pPr>
              <w:jc w:val="both"/>
              <w:rPr>
                <w:rFonts w:ascii="Arial" w:hAnsi="Arial" w:cs="Arial"/>
                <w:color w:val="0070C0"/>
                <w:sz w:val="18"/>
                <w:szCs w:val="18"/>
              </w:rPr>
            </w:pPr>
            <w:r w:rsidRPr="00AA6FD6">
              <w:rPr>
                <w:rFonts w:cs="Arial"/>
                <w:color w:val="0070C0"/>
                <w:sz w:val="18"/>
                <w:szCs w:val="18"/>
              </w:rPr>
              <w:t>Se ajustan Controles y Especificaciones Técnicas</w:t>
            </w:r>
          </w:p>
        </w:tc>
        <w:tc>
          <w:tcPr>
            <w:tcW w:w="802" w:type="pct"/>
            <w:vAlign w:val="center"/>
          </w:tcPr>
          <w:p w14:paraId="6908CAA9" w14:textId="755BF1FB" w:rsidR="00F169C0" w:rsidRPr="00AA6FD6" w:rsidRDefault="00F169C0" w:rsidP="00772272">
            <w:pPr>
              <w:jc w:val="center"/>
              <w:rPr>
                <w:rFonts w:ascii="Arial" w:eastAsia="Calibri" w:hAnsi="Arial" w:cs="Arial"/>
                <w:color w:val="0070C0"/>
                <w:kern w:val="0"/>
                <w:sz w:val="18"/>
                <w:szCs w:val="18"/>
                <w14:ligatures w14:val="none"/>
              </w:rPr>
            </w:pPr>
            <w:r w:rsidRPr="00AA6FD6">
              <w:rPr>
                <w:rFonts w:cs="Arial"/>
                <w:color w:val="0070C0"/>
                <w:sz w:val="18"/>
                <w:szCs w:val="18"/>
              </w:rPr>
              <w:t>Mayo 2020</w:t>
            </w:r>
          </w:p>
        </w:tc>
        <w:tc>
          <w:tcPr>
            <w:tcW w:w="1149" w:type="pct"/>
            <w:vAlign w:val="center"/>
          </w:tcPr>
          <w:p w14:paraId="635F2F7B" w14:textId="77777777" w:rsidR="00F169C0" w:rsidRPr="00AA6FD6" w:rsidRDefault="00F169C0" w:rsidP="00772272">
            <w:pPr>
              <w:pStyle w:val="Piedepgina"/>
              <w:jc w:val="center"/>
              <w:rPr>
                <w:rFonts w:cs="Arial"/>
                <w:b/>
                <w:color w:val="0070C0"/>
                <w:sz w:val="18"/>
                <w:szCs w:val="18"/>
              </w:rPr>
            </w:pPr>
            <w:r w:rsidRPr="00AA6FD6">
              <w:rPr>
                <w:rFonts w:cs="Arial"/>
                <w:b/>
                <w:color w:val="0070C0"/>
                <w:sz w:val="18"/>
                <w:szCs w:val="18"/>
              </w:rPr>
              <w:t>MARTHA PATRICIA AGUILAR COPETE</w:t>
            </w:r>
          </w:p>
          <w:p w14:paraId="1153AF88" w14:textId="55AD60EB" w:rsidR="00F169C0" w:rsidRPr="00AA6FD6" w:rsidRDefault="00F169C0" w:rsidP="00772272">
            <w:pPr>
              <w:jc w:val="center"/>
              <w:rPr>
                <w:rFonts w:ascii="Arial" w:eastAsia="Calibri" w:hAnsi="Arial" w:cs="Arial"/>
                <w:bCs/>
                <w:color w:val="0070C0"/>
                <w:kern w:val="0"/>
                <w:sz w:val="18"/>
                <w:szCs w:val="18"/>
                <w:lang w:eastAsia="es-ES_tradnl"/>
                <w14:ligatures w14:val="none"/>
              </w:rPr>
            </w:pPr>
            <w:r w:rsidRPr="00AA6FD6">
              <w:rPr>
                <w:rFonts w:cs="Arial"/>
                <w:color w:val="0070C0"/>
                <w:sz w:val="18"/>
                <w:szCs w:val="18"/>
              </w:rPr>
              <w:t>Jefe Oficina Asesora de Planeación</w:t>
            </w:r>
          </w:p>
        </w:tc>
      </w:tr>
      <w:tr w:rsidR="00312DBF" w:rsidRPr="00BB4E04" w14:paraId="118975B1" w14:textId="77777777" w:rsidTr="43E79FB2">
        <w:trPr>
          <w:trHeight w:val="1307"/>
        </w:trPr>
        <w:tc>
          <w:tcPr>
            <w:tcW w:w="573" w:type="pct"/>
            <w:vAlign w:val="center"/>
          </w:tcPr>
          <w:p w14:paraId="75D02682" w14:textId="7F3C3BDE" w:rsidR="00807FA2" w:rsidRPr="00BB4E04" w:rsidRDefault="006603F4" w:rsidP="00B34EE1">
            <w:pPr>
              <w:spacing w:before="120" w:after="120"/>
              <w:jc w:val="center"/>
              <w:rPr>
                <w:rFonts w:ascii="Arial" w:hAnsi="Arial" w:cs="Arial"/>
                <w:color w:val="000000" w:themeColor="text1"/>
                <w:sz w:val="18"/>
                <w:szCs w:val="18"/>
              </w:rPr>
            </w:pPr>
            <w:r w:rsidRPr="00BB4E04">
              <w:rPr>
                <w:rFonts w:ascii="Arial" w:hAnsi="Arial" w:cs="Arial"/>
                <w:color w:val="000000" w:themeColor="text1"/>
                <w:sz w:val="18"/>
                <w:szCs w:val="18"/>
              </w:rPr>
              <w:t>1</w:t>
            </w:r>
          </w:p>
        </w:tc>
        <w:tc>
          <w:tcPr>
            <w:tcW w:w="2476" w:type="pct"/>
            <w:vAlign w:val="center"/>
          </w:tcPr>
          <w:p w14:paraId="7C534D78" w14:textId="4591632C" w:rsidR="00807FA2" w:rsidRPr="00BB4E04" w:rsidRDefault="00807FA2" w:rsidP="00B34EE1">
            <w:pPr>
              <w:spacing w:before="120" w:after="120"/>
              <w:jc w:val="both"/>
              <w:rPr>
                <w:rFonts w:ascii="Arial" w:hAnsi="Arial" w:cs="Arial"/>
                <w:color w:val="000000" w:themeColor="text1"/>
                <w:sz w:val="18"/>
                <w:szCs w:val="18"/>
              </w:rPr>
            </w:pPr>
            <w:r w:rsidRPr="00BB4E04">
              <w:rPr>
                <w:rFonts w:ascii="Arial" w:hAnsi="Arial" w:cs="Arial"/>
                <w:color w:val="000000" w:themeColor="text1"/>
                <w:sz w:val="18"/>
                <w:szCs w:val="18"/>
              </w:rPr>
              <w:t>Se establecen los lineamientos para el autocontrol de la calidad desde la Subdirección de Intervención de la Infraestructura de acuerdo con</w:t>
            </w:r>
            <w:r w:rsidR="006603F4" w:rsidRPr="00BB4E04">
              <w:rPr>
                <w:rFonts w:ascii="Arial" w:hAnsi="Arial" w:cs="Arial"/>
                <w:color w:val="000000" w:themeColor="text1"/>
                <w:sz w:val="18"/>
                <w:szCs w:val="18"/>
              </w:rPr>
              <w:t xml:space="preserve"> las funciones en</w:t>
            </w:r>
            <w:r w:rsidRPr="00BB4E04">
              <w:rPr>
                <w:rFonts w:ascii="Arial" w:hAnsi="Arial" w:cs="Arial"/>
                <w:color w:val="000000" w:themeColor="text1"/>
                <w:sz w:val="18"/>
                <w:szCs w:val="18"/>
              </w:rPr>
              <w:t xml:space="preserve"> el nuevo rediseño institucional de la Entidad</w:t>
            </w:r>
            <w:r w:rsidR="00FF4FB4" w:rsidRPr="00BB4E04">
              <w:rPr>
                <w:rFonts w:ascii="Arial" w:hAnsi="Arial" w:cs="Arial"/>
                <w:color w:val="000000" w:themeColor="text1"/>
                <w:sz w:val="18"/>
                <w:szCs w:val="18"/>
              </w:rPr>
              <w:t>.</w:t>
            </w:r>
          </w:p>
          <w:p w14:paraId="0D09CBCE" w14:textId="22394096" w:rsidR="002634F9" w:rsidRPr="00BB4E04" w:rsidRDefault="006603F4" w:rsidP="00B34EE1">
            <w:pPr>
              <w:pStyle w:val="Encabezado"/>
              <w:spacing w:before="120" w:after="120"/>
              <w:jc w:val="both"/>
              <w:rPr>
                <w:rFonts w:ascii="Arial" w:eastAsia="Times New Roman" w:hAnsi="Arial" w:cs="Arial"/>
                <w:color w:val="000000" w:themeColor="text1"/>
                <w:sz w:val="18"/>
                <w:szCs w:val="18"/>
                <w:lang w:eastAsia="es-ES"/>
              </w:rPr>
            </w:pPr>
            <w:r w:rsidRPr="00BB4E04">
              <w:rPr>
                <w:rFonts w:ascii="Arial" w:eastAsia="Times New Roman" w:hAnsi="Arial" w:cs="Arial"/>
                <w:color w:val="000000" w:themeColor="text1"/>
                <w:sz w:val="18"/>
                <w:szCs w:val="18"/>
                <w:lang w:eastAsia="es-ES"/>
              </w:rPr>
              <w:t>Así mismo, de conformidad con el rediseño institucional y la nueva estructura organizacional Acuerdo 02 de 2023, lo que conllevó al cambio del proceso de Intervención de la Malla Vial (IMVI) por el proceso de Intervenció</w:t>
            </w:r>
            <w:r w:rsidR="002634F9" w:rsidRPr="00BB4E04">
              <w:rPr>
                <w:rFonts w:ascii="Arial" w:eastAsia="Times New Roman" w:hAnsi="Arial" w:cs="Arial"/>
                <w:color w:val="000000" w:themeColor="text1"/>
                <w:sz w:val="18"/>
                <w:szCs w:val="18"/>
                <w:lang w:eastAsia="es-ES"/>
              </w:rPr>
              <w:t xml:space="preserve">n de la Infraestructura </w:t>
            </w:r>
            <w:r w:rsidR="002634F9" w:rsidRPr="00BB4E04">
              <w:rPr>
                <w:rFonts w:ascii="Arial" w:eastAsia="Times New Roman" w:hAnsi="Arial" w:cs="Arial"/>
                <w:color w:val="000000" w:themeColor="text1"/>
                <w:sz w:val="18"/>
                <w:szCs w:val="18"/>
                <w:lang w:eastAsia="es-ES"/>
              </w:rPr>
              <w:lastRenderedPageBreak/>
              <w:t>(INFRA) y a la Gerencia de Intervención por la Subdirección de Intervención de la Infraestructura, la cual está compuesta por dos Gerencias, la Gerencia de Infraestructura Urbana y la Gerencia de Infraestructura Rural.</w:t>
            </w:r>
          </w:p>
        </w:tc>
        <w:tc>
          <w:tcPr>
            <w:tcW w:w="802" w:type="pct"/>
            <w:vAlign w:val="center"/>
          </w:tcPr>
          <w:p w14:paraId="4F886337" w14:textId="50544E52" w:rsidR="00807FA2" w:rsidRPr="00BB4E04" w:rsidRDefault="00DC6E15" w:rsidP="00B34EE1">
            <w:pPr>
              <w:spacing w:before="120" w:after="120"/>
              <w:jc w:val="center"/>
              <w:rPr>
                <w:rFonts w:ascii="Arial" w:eastAsia="Calibri" w:hAnsi="Arial" w:cs="Arial"/>
                <w:color w:val="000000" w:themeColor="text1"/>
                <w:kern w:val="0"/>
                <w:sz w:val="18"/>
                <w:szCs w:val="18"/>
                <w14:ligatures w14:val="none"/>
              </w:rPr>
            </w:pPr>
            <w:r>
              <w:rPr>
                <w:rFonts w:ascii="Arial" w:eastAsia="Calibri" w:hAnsi="Arial" w:cs="Arial"/>
                <w:color w:val="000000" w:themeColor="text1"/>
                <w:kern w:val="0"/>
                <w:sz w:val="18"/>
                <w:szCs w:val="18"/>
                <w14:ligatures w14:val="none"/>
              </w:rPr>
              <w:lastRenderedPageBreak/>
              <w:t>junio</w:t>
            </w:r>
            <w:r w:rsidR="6ADDEB9E" w:rsidRPr="00BB4E04">
              <w:rPr>
                <w:rFonts w:ascii="Arial" w:eastAsia="Calibri" w:hAnsi="Arial" w:cs="Arial"/>
                <w:color w:val="000000" w:themeColor="text1"/>
                <w:kern w:val="0"/>
                <w:sz w:val="18"/>
                <w:szCs w:val="18"/>
                <w14:ligatures w14:val="none"/>
              </w:rPr>
              <w:t xml:space="preserve"> </w:t>
            </w:r>
            <w:r w:rsidR="00807FA2" w:rsidRPr="00BB4E04">
              <w:rPr>
                <w:rFonts w:ascii="Arial" w:eastAsia="Calibri" w:hAnsi="Arial" w:cs="Arial"/>
                <w:color w:val="000000" w:themeColor="text1"/>
                <w:kern w:val="0"/>
                <w:sz w:val="18"/>
                <w:szCs w:val="18"/>
                <w14:ligatures w14:val="none"/>
              </w:rPr>
              <w:t>202</w:t>
            </w:r>
            <w:r w:rsidR="25037922" w:rsidRPr="00BB4E04">
              <w:rPr>
                <w:rFonts w:ascii="Arial" w:eastAsia="Calibri" w:hAnsi="Arial" w:cs="Arial"/>
                <w:color w:val="000000" w:themeColor="text1"/>
                <w:kern w:val="0"/>
                <w:sz w:val="18"/>
                <w:szCs w:val="18"/>
                <w14:ligatures w14:val="none"/>
              </w:rPr>
              <w:t>5</w:t>
            </w:r>
          </w:p>
        </w:tc>
        <w:tc>
          <w:tcPr>
            <w:tcW w:w="1149" w:type="pct"/>
            <w:vAlign w:val="center"/>
          </w:tcPr>
          <w:p w14:paraId="4A7E4590" w14:textId="77777777" w:rsidR="00807FA2" w:rsidRPr="00BB4E04" w:rsidRDefault="00807FA2" w:rsidP="00B34EE1">
            <w:pPr>
              <w:spacing w:before="120" w:after="120"/>
              <w:jc w:val="center"/>
              <w:rPr>
                <w:rFonts w:ascii="Arial" w:eastAsia="Calibri" w:hAnsi="Arial" w:cs="Arial"/>
                <w:b/>
                <w:color w:val="000000" w:themeColor="text1"/>
                <w:kern w:val="0"/>
                <w:sz w:val="18"/>
                <w:szCs w:val="18"/>
                <w:lang w:eastAsia="es-ES_tradnl"/>
                <w14:ligatures w14:val="none"/>
              </w:rPr>
            </w:pPr>
            <w:r w:rsidRPr="00BB4E04">
              <w:rPr>
                <w:rFonts w:ascii="Arial" w:eastAsia="Calibri" w:hAnsi="Arial" w:cs="Arial"/>
                <w:b/>
                <w:color w:val="000000" w:themeColor="text1"/>
                <w:kern w:val="0"/>
                <w:sz w:val="18"/>
                <w:szCs w:val="18"/>
                <w:lang w:eastAsia="es-ES_tradnl"/>
                <w14:ligatures w14:val="none"/>
              </w:rPr>
              <w:t>EDGAR ALONSO FORERO CASTRO</w:t>
            </w:r>
          </w:p>
          <w:p w14:paraId="3E53023B" w14:textId="693F7BB4" w:rsidR="00807FA2" w:rsidRPr="00BB4E04" w:rsidRDefault="00807FA2" w:rsidP="00B34EE1">
            <w:pPr>
              <w:spacing w:before="120" w:after="120"/>
              <w:jc w:val="center"/>
              <w:rPr>
                <w:rFonts w:ascii="Arial" w:eastAsia="Calibri" w:hAnsi="Arial" w:cs="Arial"/>
                <w:color w:val="000000" w:themeColor="text1"/>
                <w:kern w:val="0"/>
                <w:sz w:val="18"/>
                <w:szCs w:val="18"/>
                <w:lang w:eastAsia="es-ES_tradnl"/>
                <w14:ligatures w14:val="none"/>
              </w:rPr>
            </w:pPr>
            <w:r w:rsidRPr="00BB4E04">
              <w:rPr>
                <w:rFonts w:ascii="Arial" w:eastAsia="Calibri" w:hAnsi="Arial" w:cs="Arial"/>
                <w:color w:val="000000" w:themeColor="text1"/>
                <w:kern w:val="0"/>
                <w:sz w:val="18"/>
                <w:szCs w:val="18"/>
                <w:lang w:eastAsia="es-ES_tradnl"/>
                <w14:ligatures w14:val="none"/>
              </w:rPr>
              <w:t>Jefe Oficina Asesora de Planeación</w:t>
            </w:r>
          </w:p>
        </w:tc>
      </w:tr>
    </w:tbl>
    <w:p w14:paraId="63C2BAD7" w14:textId="77777777" w:rsidR="002979B5" w:rsidRPr="00BB4E04" w:rsidRDefault="002979B5" w:rsidP="00B34EE1">
      <w:pPr>
        <w:spacing w:before="120" w:after="120" w:line="240" w:lineRule="auto"/>
        <w:jc w:val="both"/>
        <w:rPr>
          <w:rFonts w:ascii="Arial" w:hAnsi="Arial" w:cs="Arial"/>
          <w:color w:val="000000" w:themeColor="text1"/>
          <w:sz w:val="20"/>
          <w:szCs w:val="20"/>
        </w:rPr>
      </w:pPr>
    </w:p>
    <w:sectPr w:rsidR="002979B5" w:rsidRPr="00BB4E04" w:rsidSect="00BE58E1">
      <w:headerReference w:type="default" r:id="rId9"/>
      <w:footerReference w:type="default" r:id="rId10"/>
      <w:type w:val="continuous"/>
      <w:pgSz w:w="12240" w:h="15840"/>
      <w:pgMar w:top="1417" w:right="1701" w:bottom="1417" w:left="1701"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57C057" w14:textId="77777777" w:rsidR="003D0621" w:rsidRDefault="003D0621" w:rsidP="001227A1">
      <w:pPr>
        <w:spacing w:after="0" w:line="240" w:lineRule="auto"/>
      </w:pPr>
      <w:r>
        <w:separator/>
      </w:r>
    </w:p>
  </w:endnote>
  <w:endnote w:type="continuationSeparator" w:id="0">
    <w:p w14:paraId="206332F3" w14:textId="77777777" w:rsidR="003D0621" w:rsidRDefault="003D0621" w:rsidP="00122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284"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7"/>
      <w:gridCol w:w="3396"/>
      <w:gridCol w:w="1547"/>
    </w:tblGrid>
    <w:tr w:rsidR="001227A1" w:rsidRPr="001227A1" w14:paraId="02285AEA" w14:textId="77777777" w:rsidTr="001227A1">
      <w:trPr>
        <w:jc w:val="center"/>
      </w:trPr>
      <w:tc>
        <w:tcPr>
          <w:tcW w:w="2354" w:type="pct"/>
          <w:vAlign w:val="center"/>
        </w:tcPr>
        <w:p w14:paraId="1473FA9E" w14:textId="77777777" w:rsidR="001227A1" w:rsidRPr="001227A1" w:rsidRDefault="001227A1" w:rsidP="001227A1">
          <w:pPr>
            <w:tabs>
              <w:tab w:val="center" w:pos="4419"/>
              <w:tab w:val="right" w:pos="8838"/>
            </w:tabs>
            <w:rPr>
              <w:rFonts w:ascii="Arial" w:hAnsi="Arial" w:cs="Arial"/>
              <w:color w:val="00000A"/>
              <w:sz w:val="14"/>
              <w:szCs w:val="14"/>
              <w:shd w:val="clear" w:color="auto" w:fill="FFFFFF"/>
            </w:rPr>
          </w:pPr>
          <w:r w:rsidRPr="001227A1">
            <w:rPr>
              <w:rFonts w:ascii="Arial" w:hAnsi="Arial" w:cs="Arial"/>
              <w:color w:val="00000A"/>
              <w:sz w:val="14"/>
              <w:szCs w:val="14"/>
              <w:shd w:val="clear" w:color="auto" w:fill="FFFFFF"/>
            </w:rPr>
            <w:t>Calle 26 No.69-76 Edificio Elemento Torre 1, Piso 3 – C.P. 111071</w:t>
          </w:r>
        </w:p>
        <w:p w14:paraId="40623BDE" w14:textId="77777777" w:rsidR="001227A1" w:rsidRPr="001227A1" w:rsidRDefault="001227A1" w:rsidP="001227A1">
          <w:pPr>
            <w:tabs>
              <w:tab w:val="center" w:pos="4419"/>
              <w:tab w:val="right" w:pos="8838"/>
            </w:tabs>
            <w:rPr>
              <w:rFonts w:ascii="Arial" w:hAnsi="Arial" w:cs="Arial"/>
              <w:color w:val="00000A"/>
              <w:sz w:val="14"/>
              <w:szCs w:val="14"/>
              <w:shd w:val="clear" w:color="auto" w:fill="FFFFFF"/>
            </w:rPr>
          </w:pPr>
          <w:r w:rsidRPr="001227A1">
            <w:rPr>
              <w:rFonts w:ascii="Arial" w:hAnsi="Arial" w:cs="Arial"/>
              <w:color w:val="00000A"/>
              <w:sz w:val="14"/>
              <w:szCs w:val="14"/>
              <w:shd w:val="clear" w:color="auto" w:fill="FFFFFF"/>
            </w:rPr>
            <w:t>PBX: 3779555 – Información: Línea 195</w:t>
          </w:r>
        </w:p>
        <w:p w14:paraId="139F7D88" w14:textId="099556F6" w:rsidR="001227A1" w:rsidRPr="001227A1" w:rsidRDefault="001227A1" w:rsidP="001227A1">
          <w:pPr>
            <w:tabs>
              <w:tab w:val="center" w:pos="4419"/>
              <w:tab w:val="right" w:pos="8838"/>
            </w:tabs>
            <w:rPr>
              <w:rFonts w:ascii="Arial" w:hAnsi="Arial" w:cs="Arial"/>
              <w:color w:val="00000A"/>
              <w:sz w:val="14"/>
              <w:szCs w:val="14"/>
              <w:shd w:val="clear" w:color="auto" w:fill="FFFFFF"/>
            </w:rPr>
          </w:pPr>
          <w:r w:rsidRPr="001227A1">
            <w:rPr>
              <w:rFonts w:ascii="Arial" w:hAnsi="Arial" w:cs="Arial"/>
              <w:color w:val="00000A"/>
              <w:sz w:val="14"/>
              <w:szCs w:val="14"/>
              <w:shd w:val="clear" w:color="auto" w:fill="FFFFFF"/>
            </w:rPr>
            <w:t xml:space="preserve">Sede </w:t>
          </w:r>
          <w:r w:rsidR="002A75C2" w:rsidRPr="001227A1">
            <w:rPr>
              <w:rFonts w:ascii="Arial" w:hAnsi="Arial" w:cs="Arial"/>
              <w:color w:val="00000A"/>
              <w:sz w:val="14"/>
              <w:szCs w:val="14"/>
              <w:shd w:val="clear" w:color="auto" w:fill="FFFFFF"/>
            </w:rPr>
            <w:t>Operativa</w:t>
          </w:r>
          <w:r w:rsidR="002A75C2">
            <w:rPr>
              <w:rFonts w:ascii="Arial" w:hAnsi="Arial" w:cs="Arial"/>
              <w:color w:val="00000A"/>
              <w:sz w:val="14"/>
              <w:szCs w:val="14"/>
              <w:shd w:val="clear" w:color="auto" w:fill="FFFFFF"/>
            </w:rPr>
            <w:t>:</w:t>
          </w:r>
          <w:r w:rsidR="002A75C2" w:rsidRPr="001227A1">
            <w:rPr>
              <w:rFonts w:ascii="Arial" w:hAnsi="Arial" w:cs="Arial"/>
              <w:color w:val="00000A"/>
              <w:sz w:val="14"/>
              <w:szCs w:val="14"/>
              <w:shd w:val="clear" w:color="auto" w:fill="FFFFFF"/>
            </w:rPr>
            <w:t xml:space="preserve"> Calle</w:t>
          </w:r>
          <w:r w:rsidRPr="001227A1">
            <w:rPr>
              <w:rFonts w:ascii="Arial" w:hAnsi="Arial" w:cs="Arial"/>
              <w:color w:val="00000A"/>
              <w:sz w:val="14"/>
              <w:szCs w:val="14"/>
              <w:shd w:val="clear" w:color="auto" w:fill="FFFFFF"/>
            </w:rPr>
            <w:t xml:space="preserve"> 22D No. 120-40</w:t>
          </w:r>
        </w:p>
        <w:p w14:paraId="689F81A0" w14:textId="77777777" w:rsidR="001227A1" w:rsidRPr="001227A1" w:rsidRDefault="001227A1" w:rsidP="001227A1">
          <w:pPr>
            <w:tabs>
              <w:tab w:val="center" w:pos="4419"/>
              <w:tab w:val="right" w:pos="8838"/>
            </w:tabs>
            <w:rPr>
              <w:rFonts w:ascii="Arial" w:hAnsi="Arial" w:cs="Arial"/>
              <w:color w:val="000000"/>
              <w:sz w:val="14"/>
              <w:szCs w:val="14"/>
            </w:rPr>
          </w:pPr>
          <w:r w:rsidRPr="001227A1">
            <w:rPr>
              <w:rFonts w:ascii="Arial" w:hAnsi="Arial" w:cs="Arial"/>
              <w:color w:val="00000A"/>
              <w:sz w:val="14"/>
              <w:szCs w:val="14"/>
              <w:shd w:val="clear" w:color="auto" w:fill="FFFFFF"/>
            </w:rPr>
            <w:t>www.umv.gov.co</w:t>
          </w:r>
        </w:p>
      </w:tc>
      <w:tc>
        <w:tcPr>
          <w:tcW w:w="1818" w:type="pct"/>
          <w:vAlign w:val="center"/>
        </w:tcPr>
        <w:p w14:paraId="4A3CD24F" w14:textId="77777777" w:rsidR="001227A1" w:rsidRPr="001227A1" w:rsidRDefault="001227A1" w:rsidP="001227A1">
          <w:pPr>
            <w:tabs>
              <w:tab w:val="center" w:pos="4419"/>
              <w:tab w:val="right" w:pos="8838"/>
            </w:tabs>
            <w:rPr>
              <w:rFonts w:ascii="Arial" w:hAnsi="Arial" w:cs="Arial"/>
              <w:color w:val="000000"/>
              <w:sz w:val="14"/>
              <w:szCs w:val="14"/>
            </w:rPr>
          </w:pPr>
        </w:p>
        <w:p w14:paraId="1A5CEBDB" w14:textId="20E55C8C" w:rsidR="001227A1" w:rsidRPr="001227A1" w:rsidRDefault="00807FA2" w:rsidP="00807FA2">
          <w:pPr>
            <w:jc w:val="center"/>
            <w:rPr>
              <w:rFonts w:ascii="Arial" w:hAnsi="Arial" w:cs="Arial"/>
              <w:sz w:val="14"/>
              <w:szCs w:val="14"/>
            </w:rPr>
          </w:pPr>
          <w:r>
            <w:rPr>
              <w:rFonts w:ascii="Arial" w:hAnsi="Arial" w:cs="Arial"/>
              <w:sz w:val="14"/>
              <w:szCs w:val="14"/>
            </w:rPr>
            <w:t>INFRA-</w:t>
          </w:r>
          <w:r w:rsidR="00312DBF">
            <w:rPr>
              <w:rFonts w:ascii="Arial" w:hAnsi="Arial" w:cs="Arial"/>
              <w:sz w:val="14"/>
              <w:szCs w:val="14"/>
            </w:rPr>
            <w:t>IN</w:t>
          </w:r>
          <w:r>
            <w:rPr>
              <w:rFonts w:ascii="Arial" w:hAnsi="Arial" w:cs="Arial"/>
              <w:sz w:val="14"/>
              <w:szCs w:val="14"/>
            </w:rPr>
            <w:t>-0</w:t>
          </w:r>
          <w:r w:rsidR="00837100">
            <w:rPr>
              <w:rFonts w:ascii="Arial" w:hAnsi="Arial" w:cs="Arial"/>
              <w:sz w:val="14"/>
              <w:szCs w:val="14"/>
            </w:rPr>
            <w:t>05</w:t>
          </w:r>
        </w:p>
      </w:tc>
      <w:tc>
        <w:tcPr>
          <w:tcW w:w="828" w:type="pct"/>
        </w:tcPr>
        <w:p w14:paraId="79D0EB26" w14:textId="2D1F364C" w:rsidR="001227A1" w:rsidRPr="001227A1" w:rsidRDefault="001227A1" w:rsidP="001227A1">
          <w:pPr>
            <w:tabs>
              <w:tab w:val="center" w:pos="4419"/>
              <w:tab w:val="right" w:pos="8838"/>
            </w:tabs>
            <w:jc w:val="center"/>
            <w:rPr>
              <w:color w:val="000000"/>
              <w:sz w:val="14"/>
              <w:szCs w:val="14"/>
            </w:rPr>
          </w:pPr>
        </w:p>
        <w:p w14:paraId="6F0A88A0" w14:textId="2172BA7B" w:rsidR="001227A1" w:rsidRPr="001227A1" w:rsidRDefault="001227A1" w:rsidP="001227A1">
          <w:pPr>
            <w:tabs>
              <w:tab w:val="center" w:pos="4419"/>
              <w:tab w:val="right" w:pos="8838"/>
            </w:tabs>
            <w:jc w:val="center"/>
            <w:rPr>
              <w:color w:val="000000"/>
              <w:sz w:val="14"/>
              <w:szCs w:val="14"/>
            </w:rPr>
          </w:pPr>
        </w:p>
      </w:tc>
    </w:tr>
  </w:tbl>
  <w:p w14:paraId="556334B5" w14:textId="77777777" w:rsidR="001227A1" w:rsidRDefault="001227A1" w:rsidP="001227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F79FA" w14:textId="77777777" w:rsidR="003D0621" w:rsidRDefault="003D0621" w:rsidP="001227A1">
      <w:pPr>
        <w:spacing w:after="0" w:line="240" w:lineRule="auto"/>
      </w:pPr>
      <w:r>
        <w:separator/>
      </w:r>
    </w:p>
  </w:footnote>
  <w:footnote w:type="continuationSeparator" w:id="0">
    <w:p w14:paraId="7297CA3D" w14:textId="77777777" w:rsidR="003D0621" w:rsidRDefault="003D0621" w:rsidP="001227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476"/>
      <w:gridCol w:w="3277"/>
      <w:gridCol w:w="1378"/>
      <w:gridCol w:w="1341"/>
      <w:gridCol w:w="1356"/>
    </w:tblGrid>
    <w:tr w:rsidR="001227A1" w:rsidRPr="00BD0281" w14:paraId="6C4EAA89" w14:textId="77777777" w:rsidTr="001227A1">
      <w:trPr>
        <w:trHeight w:val="427"/>
        <w:jc w:val="center"/>
      </w:trPr>
      <w:tc>
        <w:tcPr>
          <w:tcW w:w="768" w:type="pct"/>
          <w:vMerge w:val="restart"/>
          <w:vAlign w:val="center"/>
        </w:tcPr>
        <w:p w14:paraId="46CC3B13" w14:textId="22A313B6" w:rsidR="001227A1" w:rsidRPr="00BC617A" w:rsidRDefault="008F63C8" w:rsidP="001227A1">
          <w:pPr>
            <w:pStyle w:val="Encabezado"/>
            <w:rPr>
              <w:rFonts w:cs="Arial"/>
              <w:b/>
              <w:color w:val="0000FF"/>
            </w:rPr>
          </w:pPr>
          <w:r w:rsidRPr="00ED00C8">
            <w:rPr>
              <w:rFonts w:ascii="Arial" w:hAnsi="Arial" w:cs="Arial"/>
              <w:noProof/>
              <w:lang w:eastAsia="es-CO"/>
            </w:rPr>
            <w:drawing>
              <wp:inline distT="0" distB="0" distL="0" distR="0" wp14:anchorId="653801EF" wp14:editId="30AF1F58">
                <wp:extent cx="800100" cy="771525"/>
                <wp:effectExtent l="0" t="0" r="0" b="0"/>
                <wp:docPr id="453" name="Imagen 4" descr="F:\EQUIPO UMV\PERSONAL\Pictures\LOGO UM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F:\EQUIPO UMV\PERSONAL\Pictures\LOGO UM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771525"/>
                        </a:xfrm>
                        <a:prstGeom prst="rect">
                          <a:avLst/>
                        </a:prstGeom>
                        <a:noFill/>
                        <a:ln>
                          <a:noFill/>
                        </a:ln>
                      </pic:spPr>
                    </pic:pic>
                  </a:graphicData>
                </a:graphic>
              </wp:inline>
            </w:drawing>
          </w:r>
        </w:p>
      </w:tc>
      <w:tc>
        <w:tcPr>
          <w:tcW w:w="1879" w:type="pct"/>
          <w:vAlign w:val="center"/>
        </w:tcPr>
        <w:p w14:paraId="240326C3" w14:textId="77777777" w:rsidR="001227A1" w:rsidRPr="00807FA2" w:rsidRDefault="001227A1" w:rsidP="001227A1">
          <w:pPr>
            <w:pStyle w:val="Encabezado"/>
            <w:jc w:val="center"/>
            <w:rPr>
              <w:rFonts w:ascii="Arial Narrow" w:hAnsi="Arial Narrow" w:cs="Arial"/>
              <w:b/>
              <w:sz w:val="20"/>
              <w:szCs w:val="24"/>
            </w:rPr>
          </w:pPr>
          <w:r w:rsidRPr="00807FA2">
            <w:rPr>
              <w:rFonts w:ascii="Arial Narrow" w:hAnsi="Arial Narrow" w:cs="Arial"/>
              <w:b/>
              <w:sz w:val="20"/>
              <w:szCs w:val="24"/>
            </w:rPr>
            <w:t>PROCESO MISIONAL</w:t>
          </w:r>
        </w:p>
      </w:tc>
      <w:tc>
        <w:tcPr>
          <w:tcW w:w="803" w:type="pct"/>
          <w:vMerge w:val="restart"/>
          <w:vAlign w:val="center"/>
        </w:tcPr>
        <w:p w14:paraId="27F2DF08" w14:textId="77777777" w:rsidR="001227A1" w:rsidRPr="00807FA2" w:rsidRDefault="001227A1" w:rsidP="001227A1">
          <w:pPr>
            <w:pStyle w:val="Encabezado"/>
            <w:jc w:val="center"/>
            <w:rPr>
              <w:rFonts w:ascii="Arial Narrow" w:hAnsi="Arial Narrow" w:cs="Arial"/>
              <w:b/>
              <w:sz w:val="20"/>
            </w:rPr>
          </w:pPr>
          <w:r w:rsidRPr="00807FA2">
            <w:rPr>
              <w:rFonts w:ascii="Arial Narrow" w:hAnsi="Arial Narrow" w:cs="Arial"/>
              <w:b/>
              <w:sz w:val="20"/>
            </w:rPr>
            <w:t>Código</w:t>
          </w:r>
        </w:p>
      </w:tc>
      <w:tc>
        <w:tcPr>
          <w:tcW w:w="782" w:type="pct"/>
          <w:vMerge w:val="restart"/>
          <w:vAlign w:val="center"/>
        </w:tcPr>
        <w:p w14:paraId="2B6307BB" w14:textId="68A8DE48" w:rsidR="001227A1" w:rsidRPr="00807FA2" w:rsidRDefault="001227A1" w:rsidP="00807FA2">
          <w:pPr>
            <w:pStyle w:val="Encabezado"/>
            <w:jc w:val="center"/>
            <w:rPr>
              <w:rFonts w:ascii="Arial Narrow" w:hAnsi="Arial Narrow" w:cs="Arial"/>
              <w:b/>
              <w:sz w:val="20"/>
            </w:rPr>
          </w:pPr>
          <w:r w:rsidRPr="00807FA2">
            <w:rPr>
              <w:rFonts w:ascii="Arial Narrow" w:hAnsi="Arial Narrow" w:cs="Arial"/>
              <w:b/>
              <w:sz w:val="20"/>
            </w:rPr>
            <w:t>INFRA-</w:t>
          </w:r>
          <w:r w:rsidR="00312DBF">
            <w:rPr>
              <w:rFonts w:ascii="Arial Narrow" w:hAnsi="Arial Narrow" w:cs="Arial"/>
              <w:b/>
              <w:sz w:val="20"/>
            </w:rPr>
            <w:t>IN</w:t>
          </w:r>
          <w:r w:rsidR="00807FA2" w:rsidRPr="00807FA2">
            <w:rPr>
              <w:rFonts w:ascii="Arial Narrow" w:hAnsi="Arial Narrow" w:cs="Arial"/>
              <w:b/>
              <w:sz w:val="20"/>
            </w:rPr>
            <w:t>-0</w:t>
          </w:r>
          <w:r w:rsidR="00D72478">
            <w:rPr>
              <w:rFonts w:ascii="Arial Narrow" w:hAnsi="Arial Narrow" w:cs="Arial"/>
              <w:b/>
              <w:sz w:val="20"/>
            </w:rPr>
            <w:t>05</w:t>
          </w:r>
        </w:p>
      </w:tc>
      <w:tc>
        <w:tcPr>
          <w:tcW w:w="768" w:type="pct"/>
          <w:vMerge w:val="restart"/>
          <w:vAlign w:val="center"/>
        </w:tcPr>
        <w:p w14:paraId="112C51E6" w14:textId="62001C20" w:rsidR="001227A1" w:rsidRPr="00BC617A" w:rsidRDefault="001227A1" w:rsidP="001227A1">
          <w:pPr>
            <w:pStyle w:val="Encabezado"/>
            <w:rPr>
              <w:rFonts w:cs="Arial"/>
              <w:b/>
            </w:rPr>
          </w:pPr>
          <w:r w:rsidRPr="00225A67">
            <w:rPr>
              <w:rFonts w:cs="Arial"/>
              <w:b/>
              <w:noProof/>
              <w:lang w:eastAsia="es-CO"/>
            </w:rPr>
            <w:drawing>
              <wp:inline distT="0" distB="0" distL="0" distR="0" wp14:anchorId="2BAA7EB9" wp14:editId="1B81EA24">
                <wp:extent cx="716280" cy="685800"/>
                <wp:effectExtent l="0" t="0" r="7620" b="0"/>
                <wp:docPr id="1291616847" name="Imagen 1291616847" descr="LOGO SIG 201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LOGO SIG 2016-06"/>
                        <pic:cNvPicPr>
                          <a:picLocks noChangeAspect="1" noChangeArrowheads="1"/>
                        </pic:cNvPicPr>
                      </pic:nvPicPr>
                      <pic:blipFill>
                        <a:blip r:embed="rId2">
                          <a:extLst>
                            <a:ext uri="{28A0092B-C50C-407E-A947-70E740481C1C}">
                              <a14:useLocalDpi xmlns:a14="http://schemas.microsoft.com/office/drawing/2010/main" val="0"/>
                            </a:ext>
                          </a:extLst>
                        </a:blip>
                        <a:srcRect l="8421" t="8511" r="9474" b="12766"/>
                        <a:stretch>
                          <a:fillRect/>
                        </a:stretch>
                      </pic:blipFill>
                      <pic:spPr bwMode="auto">
                        <a:xfrm>
                          <a:off x="0" y="0"/>
                          <a:ext cx="716280" cy="685800"/>
                        </a:xfrm>
                        <a:prstGeom prst="rect">
                          <a:avLst/>
                        </a:prstGeom>
                        <a:noFill/>
                        <a:ln>
                          <a:noFill/>
                        </a:ln>
                      </pic:spPr>
                    </pic:pic>
                  </a:graphicData>
                </a:graphic>
              </wp:inline>
            </w:drawing>
          </w:r>
        </w:p>
      </w:tc>
    </w:tr>
    <w:tr w:rsidR="001227A1" w:rsidRPr="00BD0281" w14:paraId="3ED49E8C" w14:textId="77777777" w:rsidTr="001227A1">
      <w:trPr>
        <w:trHeight w:val="375"/>
        <w:jc w:val="center"/>
      </w:trPr>
      <w:tc>
        <w:tcPr>
          <w:tcW w:w="768" w:type="pct"/>
          <w:vMerge/>
          <w:vAlign w:val="center"/>
        </w:tcPr>
        <w:p w14:paraId="20F13CA3" w14:textId="77777777" w:rsidR="001227A1" w:rsidRPr="00BC617A" w:rsidRDefault="001227A1" w:rsidP="001227A1">
          <w:pPr>
            <w:pStyle w:val="Encabezado"/>
            <w:jc w:val="center"/>
            <w:rPr>
              <w:rFonts w:cs="Arial"/>
              <w:b/>
              <w:color w:val="0000FF"/>
            </w:rPr>
          </w:pPr>
        </w:p>
      </w:tc>
      <w:tc>
        <w:tcPr>
          <w:tcW w:w="1879" w:type="pct"/>
          <w:vAlign w:val="center"/>
        </w:tcPr>
        <w:p w14:paraId="61AFFE39" w14:textId="77777777" w:rsidR="001227A1" w:rsidRPr="00807FA2" w:rsidRDefault="001227A1" w:rsidP="001227A1">
          <w:pPr>
            <w:pStyle w:val="Encabezado"/>
            <w:jc w:val="center"/>
            <w:rPr>
              <w:rFonts w:ascii="Arial Narrow" w:hAnsi="Arial Narrow" w:cs="Arial"/>
              <w:b/>
              <w:sz w:val="20"/>
              <w:szCs w:val="24"/>
            </w:rPr>
          </w:pPr>
          <w:r w:rsidRPr="00807FA2">
            <w:rPr>
              <w:rFonts w:ascii="Arial Narrow" w:hAnsi="Arial Narrow" w:cs="Arial"/>
              <w:b/>
              <w:sz w:val="20"/>
              <w:szCs w:val="24"/>
            </w:rPr>
            <w:t>PROCESO INTERVENCIÓN DE LA INFRAESTRUCTURA</w:t>
          </w:r>
        </w:p>
      </w:tc>
      <w:tc>
        <w:tcPr>
          <w:tcW w:w="803" w:type="pct"/>
          <w:vMerge/>
          <w:vAlign w:val="center"/>
        </w:tcPr>
        <w:p w14:paraId="37B8B5B6" w14:textId="77777777" w:rsidR="001227A1" w:rsidRPr="00807FA2" w:rsidRDefault="001227A1" w:rsidP="001227A1">
          <w:pPr>
            <w:pStyle w:val="Encabezado"/>
            <w:jc w:val="center"/>
            <w:rPr>
              <w:rFonts w:ascii="Arial Narrow" w:hAnsi="Arial Narrow" w:cs="Arial"/>
              <w:b/>
              <w:sz w:val="20"/>
            </w:rPr>
          </w:pPr>
        </w:p>
      </w:tc>
      <w:tc>
        <w:tcPr>
          <w:tcW w:w="782" w:type="pct"/>
          <w:vMerge/>
          <w:vAlign w:val="center"/>
        </w:tcPr>
        <w:p w14:paraId="441FDB43" w14:textId="77777777" w:rsidR="001227A1" w:rsidRPr="00807FA2" w:rsidRDefault="001227A1" w:rsidP="001227A1">
          <w:pPr>
            <w:pStyle w:val="Encabezado"/>
            <w:jc w:val="center"/>
            <w:rPr>
              <w:rFonts w:ascii="Arial Narrow" w:hAnsi="Arial Narrow" w:cs="Arial"/>
              <w:b/>
              <w:sz w:val="20"/>
            </w:rPr>
          </w:pPr>
        </w:p>
      </w:tc>
      <w:tc>
        <w:tcPr>
          <w:tcW w:w="768" w:type="pct"/>
          <w:vMerge/>
          <w:vAlign w:val="center"/>
        </w:tcPr>
        <w:p w14:paraId="152B7282" w14:textId="77777777" w:rsidR="001227A1" w:rsidRPr="00BC617A" w:rsidRDefault="001227A1" w:rsidP="001227A1">
          <w:pPr>
            <w:pStyle w:val="Encabezado"/>
            <w:jc w:val="center"/>
            <w:rPr>
              <w:rFonts w:cs="Arial"/>
              <w:b/>
            </w:rPr>
          </w:pPr>
        </w:p>
      </w:tc>
    </w:tr>
    <w:tr w:rsidR="001227A1" w:rsidRPr="00BD0281" w14:paraId="53D0CDD1" w14:textId="77777777" w:rsidTr="001227A1">
      <w:trPr>
        <w:trHeight w:val="270"/>
        <w:jc w:val="center"/>
      </w:trPr>
      <w:tc>
        <w:tcPr>
          <w:tcW w:w="768" w:type="pct"/>
          <w:vMerge/>
          <w:vAlign w:val="center"/>
        </w:tcPr>
        <w:p w14:paraId="7DD338F9" w14:textId="77777777" w:rsidR="001227A1" w:rsidRPr="00BC617A" w:rsidRDefault="001227A1" w:rsidP="001227A1">
          <w:pPr>
            <w:pStyle w:val="Encabezado"/>
            <w:jc w:val="center"/>
            <w:rPr>
              <w:rFonts w:cs="Arial"/>
              <w:b/>
              <w:color w:val="0000FF"/>
            </w:rPr>
          </w:pPr>
        </w:p>
      </w:tc>
      <w:tc>
        <w:tcPr>
          <w:tcW w:w="1879" w:type="pct"/>
          <w:vAlign w:val="center"/>
        </w:tcPr>
        <w:p w14:paraId="2B3D99AD" w14:textId="1A8CEBAD" w:rsidR="001227A1" w:rsidRPr="00807FA2" w:rsidRDefault="00312DBF" w:rsidP="00B93893">
          <w:pPr>
            <w:pStyle w:val="Encabezado"/>
            <w:jc w:val="center"/>
            <w:rPr>
              <w:rFonts w:ascii="Arial Narrow" w:hAnsi="Arial Narrow" w:cs="Arial"/>
              <w:b/>
              <w:sz w:val="20"/>
              <w:szCs w:val="24"/>
            </w:rPr>
          </w:pPr>
          <w:r>
            <w:rPr>
              <w:rFonts w:ascii="Arial Narrow" w:hAnsi="Arial Narrow" w:cs="Arial"/>
              <w:b/>
              <w:sz w:val="20"/>
              <w:szCs w:val="24"/>
            </w:rPr>
            <w:t>INSTRUCTIVO</w:t>
          </w:r>
          <w:r w:rsidR="00E24154">
            <w:rPr>
              <w:rFonts w:ascii="Arial Narrow" w:hAnsi="Arial Narrow" w:cs="Arial"/>
              <w:b/>
              <w:sz w:val="20"/>
              <w:szCs w:val="24"/>
            </w:rPr>
            <w:t xml:space="preserve"> PARA </w:t>
          </w:r>
          <w:r w:rsidR="00B93893">
            <w:rPr>
              <w:rFonts w:ascii="Arial Narrow" w:hAnsi="Arial Narrow" w:cs="Arial"/>
              <w:b/>
              <w:sz w:val="20"/>
              <w:szCs w:val="24"/>
            </w:rPr>
            <w:t xml:space="preserve">INSTALACIÓN DE </w:t>
          </w:r>
          <w:r w:rsidR="00871852">
            <w:rPr>
              <w:rFonts w:ascii="Arial Narrow" w:hAnsi="Arial Narrow" w:cs="Arial"/>
              <w:b/>
              <w:sz w:val="20"/>
              <w:szCs w:val="24"/>
            </w:rPr>
            <w:t>FRESADO ESTABILIZADO</w:t>
          </w:r>
        </w:p>
      </w:tc>
      <w:tc>
        <w:tcPr>
          <w:tcW w:w="803" w:type="pct"/>
          <w:vAlign w:val="center"/>
        </w:tcPr>
        <w:p w14:paraId="753D4701" w14:textId="77777777" w:rsidR="001227A1" w:rsidRPr="00807FA2" w:rsidRDefault="001227A1" w:rsidP="001227A1">
          <w:pPr>
            <w:pStyle w:val="Encabezado"/>
            <w:jc w:val="center"/>
            <w:rPr>
              <w:rFonts w:ascii="Arial Narrow" w:hAnsi="Arial Narrow" w:cs="Arial"/>
              <w:b/>
              <w:sz w:val="20"/>
            </w:rPr>
          </w:pPr>
          <w:r w:rsidRPr="00807FA2">
            <w:rPr>
              <w:rFonts w:ascii="Arial Narrow" w:hAnsi="Arial Narrow" w:cs="Arial"/>
              <w:b/>
              <w:sz w:val="20"/>
            </w:rPr>
            <w:t>Versión</w:t>
          </w:r>
        </w:p>
      </w:tc>
      <w:tc>
        <w:tcPr>
          <w:tcW w:w="782" w:type="pct"/>
          <w:vAlign w:val="center"/>
        </w:tcPr>
        <w:p w14:paraId="4AD9E44E" w14:textId="121A4B4E" w:rsidR="001227A1" w:rsidRPr="00807FA2" w:rsidRDefault="008F63C8" w:rsidP="001227A1">
          <w:pPr>
            <w:pStyle w:val="Encabezado"/>
            <w:jc w:val="center"/>
            <w:rPr>
              <w:rFonts w:ascii="Arial Narrow" w:hAnsi="Arial Narrow" w:cs="Arial"/>
              <w:b/>
              <w:sz w:val="20"/>
            </w:rPr>
          </w:pPr>
          <w:r>
            <w:rPr>
              <w:rFonts w:ascii="Arial Narrow" w:hAnsi="Arial Narrow" w:cs="Arial"/>
              <w:b/>
              <w:sz w:val="20"/>
            </w:rPr>
            <w:t>1</w:t>
          </w:r>
        </w:p>
      </w:tc>
      <w:tc>
        <w:tcPr>
          <w:tcW w:w="768" w:type="pct"/>
          <w:vMerge/>
          <w:vAlign w:val="center"/>
        </w:tcPr>
        <w:p w14:paraId="24185064" w14:textId="77777777" w:rsidR="001227A1" w:rsidRPr="00BC617A" w:rsidRDefault="001227A1" w:rsidP="001227A1">
          <w:pPr>
            <w:pStyle w:val="Encabezado"/>
            <w:jc w:val="center"/>
            <w:rPr>
              <w:rFonts w:cs="Arial"/>
              <w:b/>
            </w:rPr>
          </w:pPr>
        </w:p>
      </w:tc>
    </w:tr>
  </w:tbl>
  <w:p w14:paraId="1C928464" w14:textId="77777777" w:rsidR="001227A1" w:rsidRDefault="001227A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EB605C"/>
    <w:multiLevelType w:val="hybridMultilevel"/>
    <w:tmpl w:val="B3CE78D0"/>
    <w:lvl w:ilvl="0" w:tplc="240A0019">
      <w:start w:val="1"/>
      <w:numFmt w:val="lowerLetter"/>
      <w:lvlText w:val="%1."/>
      <w:lvlJc w:val="left"/>
      <w:pPr>
        <w:ind w:left="360" w:hanging="360"/>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15:restartNumberingAfterBreak="0">
    <w:nsid w:val="2FB5761C"/>
    <w:multiLevelType w:val="multilevel"/>
    <w:tmpl w:val="73D8A10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66863CE"/>
    <w:multiLevelType w:val="hybridMultilevel"/>
    <w:tmpl w:val="04D6E516"/>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A165F7C"/>
    <w:multiLevelType w:val="hybridMultilevel"/>
    <w:tmpl w:val="B9B278EA"/>
    <w:lvl w:ilvl="0" w:tplc="240A0019">
      <w:start w:val="1"/>
      <w:numFmt w:val="lowerLetter"/>
      <w:lvlText w:val="%1."/>
      <w:lvlJc w:val="left"/>
      <w:pPr>
        <w:ind w:left="360" w:hanging="360"/>
      </w:p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4" w15:restartNumberingAfterBreak="0">
    <w:nsid w:val="585905B4"/>
    <w:multiLevelType w:val="hybridMultilevel"/>
    <w:tmpl w:val="90E668AE"/>
    <w:lvl w:ilvl="0" w:tplc="CEA41E4C">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5E066151"/>
    <w:multiLevelType w:val="hybridMultilevel"/>
    <w:tmpl w:val="B1F48794"/>
    <w:lvl w:ilvl="0" w:tplc="D90AF668">
      <w:start w:val="6"/>
      <w:numFmt w:val="bullet"/>
      <w:lvlText w:val="-"/>
      <w:lvlJc w:val="left"/>
      <w:pPr>
        <w:ind w:left="360" w:hanging="360"/>
      </w:pPr>
      <w:rPr>
        <w:rFonts w:ascii="Arial Narrow" w:eastAsiaTheme="minorHAnsi" w:hAnsi="Arial Narrow" w:cstheme="minorBidi"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15:restartNumberingAfterBreak="0">
    <w:nsid w:val="79DF40AF"/>
    <w:multiLevelType w:val="hybridMultilevel"/>
    <w:tmpl w:val="1284A286"/>
    <w:lvl w:ilvl="0" w:tplc="76DEB646">
      <w:start w:val="1"/>
      <w:numFmt w:val="decimal"/>
      <w:lvlText w:val="%1."/>
      <w:lvlJc w:val="left"/>
      <w:pPr>
        <w:ind w:left="360" w:hanging="360"/>
      </w:pPr>
      <w:rPr>
        <w:rFonts w:hint="default"/>
        <w:b/>
        <w:bCs/>
        <w:color w:val="000000" w:themeColor="text1"/>
      </w:rPr>
    </w:lvl>
    <w:lvl w:ilvl="1" w:tplc="240A0019">
      <w:start w:val="1"/>
      <w:numFmt w:val="lowerLetter"/>
      <w:lvlText w:val="%2."/>
      <w:lvlJc w:val="left"/>
      <w:pPr>
        <w:ind w:left="1080" w:hanging="360"/>
      </w:pPr>
    </w:lvl>
    <w:lvl w:ilvl="2" w:tplc="240A001B">
      <w:start w:val="1"/>
      <w:numFmt w:val="lowerRoman"/>
      <w:lvlText w:val="%3."/>
      <w:lvlJc w:val="right"/>
      <w:pPr>
        <w:ind w:left="1800" w:hanging="180"/>
      </w:pPr>
    </w:lvl>
    <w:lvl w:ilvl="3" w:tplc="240A000F">
      <w:start w:val="1"/>
      <w:numFmt w:val="decimal"/>
      <w:lvlText w:val="%4."/>
      <w:lvlJc w:val="left"/>
      <w:pPr>
        <w:ind w:left="2520" w:hanging="360"/>
      </w:pPr>
    </w:lvl>
    <w:lvl w:ilvl="4" w:tplc="240A0019">
      <w:start w:val="1"/>
      <w:numFmt w:val="lowerLetter"/>
      <w:lvlText w:val="%5."/>
      <w:lvlJc w:val="left"/>
      <w:pPr>
        <w:ind w:left="3240" w:hanging="360"/>
      </w:pPr>
    </w:lvl>
    <w:lvl w:ilvl="5" w:tplc="240A001B">
      <w:start w:val="1"/>
      <w:numFmt w:val="lowerRoman"/>
      <w:lvlText w:val="%6."/>
      <w:lvlJc w:val="right"/>
      <w:pPr>
        <w:ind w:left="3960" w:hanging="180"/>
      </w:pPr>
    </w:lvl>
    <w:lvl w:ilvl="6" w:tplc="240A000F">
      <w:start w:val="1"/>
      <w:numFmt w:val="decimal"/>
      <w:lvlText w:val="%7."/>
      <w:lvlJc w:val="left"/>
      <w:pPr>
        <w:ind w:left="4680" w:hanging="360"/>
      </w:pPr>
    </w:lvl>
    <w:lvl w:ilvl="7" w:tplc="240A0019">
      <w:start w:val="1"/>
      <w:numFmt w:val="lowerLetter"/>
      <w:lvlText w:val="%8."/>
      <w:lvlJc w:val="left"/>
      <w:pPr>
        <w:ind w:left="5400" w:hanging="360"/>
      </w:pPr>
    </w:lvl>
    <w:lvl w:ilvl="8" w:tplc="240A001B">
      <w:start w:val="1"/>
      <w:numFmt w:val="lowerRoman"/>
      <w:lvlText w:val="%9."/>
      <w:lvlJc w:val="right"/>
      <w:pPr>
        <w:ind w:left="6120" w:hanging="180"/>
      </w:pPr>
    </w:lvl>
  </w:abstractNum>
  <w:abstractNum w:abstractNumId="7" w15:restartNumberingAfterBreak="0">
    <w:nsid w:val="7D480F75"/>
    <w:multiLevelType w:val="hybridMultilevel"/>
    <w:tmpl w:val="7C680FD6"/>
    <w:lvl w:ilvl="0" w:tplc="240A0015">
      <w:start w:val="1"/>
      <w:numFmt w:val="upperLetter"/>
      <w:lvlText w:val="%1."/>
      <w:lvlJc w:val="left"/>
      <w:pPr>
        <w:ind w:left="720" w:hanging="360"/>
      </w:pPr>
      <w:rPr>
        <w:rFonts w:hint="default"/>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7E5E34CA"/>
    <w:multiLevelType w:val="hybridMultilevel"/>
    <w:tmpl w:val="2CA88BD2"/>
    <w:lvl w:ilvl="0" w:tplc="E9865EBE">
      <w:start w:val="1"/>
      <w:numFmt w:val="decimal"/>
      <w:lvlText w:val="%1."/>
      <w:lvlJc w:val="left"/>
      <w:pPr>
        <w:ind w:left="360" w:hanging="360"/>
      </w:pPr>
      <w:rPr>
        <w:rFonts w:hint="default"/>
      </w:rPr>
    </w:lvl>
    <w:lvl w:ilvl="1" w:tplc="240A0019">
      <w:start w:val="1"/>
      <w:numFmt w:val="lowerLetter"/>
      <w:lvlText w:val="%2."/>
      <w:lvlJc w:val="left"/>
      <w:pPr>
        <w:ind w:left="36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895120525">
    <w:abstractNumId w:val="1"/>
  </w:num>
  <w:num w:numId="2" w16cid:durableId="18549847">
    <w:abstractNumId w:val="6"/>
  </w:num>
  <w:num w:numId="3" w16cid:durableId="655106120">
    <w:abstractNumId w:val="2"/>
  </w:num>
  <w:num w:numId="4" w16cid:durableId="2063672437">
    <w:abstractNumId w:val="3"/>
  </w:num>
  <w:num w:numId="5" w16cid:durableId="537591934">
    <w:abstractNumId w:val="8"/>
  </w:num>
  <w:num w:numId="6" w16cid:durableId="1248076104">
    <w:abstractNumId w:val="7"/>
  </w:num>
  <w:num w:numId="7" w16cid:durableId="311176027">
    <w:abstractNumId w:val="0"/>
  </w:num>
  <w:num w:numId="8" w16cid:durableId="728386951">
    <w:abstractNumId w:val="4"/>
  </w:num>
  <w:num w:numId="9" w16cid:durableId="2012442017">
    <w:abstractNumId w:val="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7A1"/>
    <w:rsid w:val="00001549"/>
    <w:rsid w:val="00001CE0"/>
    <w:rsid w:val="00003913"/>
    <w:rsid w:val="00006531"/>
    <w:rsid w:val="000068A6"/>
    <w:rsid w:val="00006C6B"/>
    <w:rsid w:val="00010890"/>
    <w:rsid w:val="00013AD2"/>
    <w:rsid w:val="00013DA8"/>
    <w:rsid w:val="00016B47"/>
    <w:rsid w:val="00020612"/>
    <w:rsid w:val="00020A15"/>
    <w:rsid w:val="000211F3"/>
    <w:rsid w:val="00021445"/>
    <w:rsid w:val="000229AA"/>
    <w:rsid w:val="00022F7F"/>
    <w:rsid w:val="0002358D"/>
    <w:rsid w:val="00025C4C"/>
    <w:rsid w:val="000270FF"/>
    <w:rsid w:val="00027298"/>
    <w:rsid w:val="00027A09"/>
    <w:rsid w:val="000306D2"/>
    <w:rsid w:val="000309CA"/>
    <w:rsid w:val="00035EAA"/>
    <w:rsid w:val="00035FC9"/>
    <w:rsid w:val="00037A04"/>
    <w:rsid w:val="00042AD2"/>
    <w:rsid w:val="00042F8B"/>
    <w:rsid w:val="000437AE"/>
    <w:rsid w:val="000461D4"/>
    <w:rsid w:val="00047158"/>
    <w:rsid w:val="00050ACD"/>
    <w:rsid w:val="00050BDD"/>
    <w:rsid w:val="00050EBF"/>
    <w:rsid w:val="0005114A"/>
    <w:rsid w:val="00051412"/>
    <w:rsid w:val="00051974"/>
    <w:rsid w:val="00051B30"/>
    <w:rsid w:val="00056619"/>
    <w:rsid w:val="0005680F"/>
    <w:rsid w:val="00057663"/>
    <w:rsid w:val="00061764"/>
    <w:rsid w:val="00063009"/>
    <w:rsid w:val="00065A9D"/>
    <w:rsid w:val="000710AB"/>
    <w:rsid w:val="00071275"/>
    <w:rsid w:val="00071BF0"/>
    <w:rsid w:val="00073EE5"/>
    <w:rsid w:val="00074B0D"/>
    <w:rsid w:val="00076A46"/>
    <w:rsid w:val="00077DBD"/>
    <w:rsid w:val="00080742"/>
    <w:rsid w:val="00082161"/>
    <w:rsid w:val="00083EB9"/>
    <w:rsid w:val="00083F97"/>
    <w:rsid w:val="000853F2"/>
    <w:rsid w:val="00085A9F"/>
    <w:rsid w:val="000863A0"/>
    <w:rsid w:val="00086D4D"/>
    <w:rsid w:val="00087304"/>
    <w:rsid w:val="00087390"/>
    <w:rsid w:val="000873AB"/>
    <w:rsid w:val="000873B3"/>
    <w:rsid w:val="00087912"/>
    <w:rsid w:val="00090757"/>
    <w:rsid w:val="000918C3"/>
    <w:rsid w:val="000920F4"/>
    <w:rsid w:val="000921E9"/>
    <w:rsid w:val="00092F71"/>
    <w:rsid w:val="0009494C"/>
    <w:rsid w:val="00094E8C"/>
    <w:rsid w:val="00095135"/>
    <w:rsid w:val="00095384"/>
    <w:rsid w:val="00095417"/>
    <w:rsid w:val="0009592E"/>
    <w:rsid w:val="00095FBB"/>
    <w:rsid w:val="000A18C7"/>
    <w:rsid w:val="000A29E4"/>
    <w:rsid w:val="000A41AF"/>
    <w:rsid w:val="000A4712"/>
    <w:rsid w:val="000A4A13"/>
    <w:rsid w:val="000A5673"/>
    <w:rsid w:val="000A6B60"/>
    <w:rsid w:val="000B2B17"/>
    <w:rsid w:val="000B48CA"/>
    <w:rsid w:val="000B5045"/>
    <w:rsid w:val="000B6C8C"/>
    <w:rsid w:val="000B738E"/>
    <w:rsid w:val="000B7690"/>
    <w:rsid w:val="000B7FA5"/>
    <w:rsid w:val="000C12B9"/>
    <w:rsid w:val="000C1515"/>
    <w:rsid w:val="000C17A0"/>
    <w:rsid w:val="000C1B83"/>
    <w:rsid w:val="000C1C7C"/>
    <w:rsid w:val="000C256E"/>
    <w:rsid w:val="000C3A3E"/>
    <w:rsid w:val="000C5080"/>
    <w:rsid w:val="000C57A8"/>
    <w:rsid w:val="000C5A0B"/>
    <w:rsid w:val="000C7169"/>
    <w:rsid w:val="000C7207"/>
    <w:rsid w:val="000D05F1"/>
    <w:rsid w:val="000D0849"/>
    <w:rsid w:val="000D0DAB"/>
    <w:rsid w:val="000D10D8"/>
    <w:rsid w:val="000D1D09"/>
    <w:rsid w:val="000D279F"/>
    <w:rsid w:val="000D3824"/>
    <w:rsid w:val="000D3D6E"/>
    <w:rsid w:val="000D5C46"/>
    <w:rsid w:val="000D62CD"/>
    <w:rsid w:val="000D65EB"/>
    <w:rsid w:val="000D7EF1"/>
    <w:rsid w:val="000E01EC"/>
    <w:rsid w:val="000E09CC"/>
    <w:rsid w:val="000E2193"/>
    <w:rsid w:val="000E3660"/>
    <w:rsid w:val="000E3DC6"/>
    <w:rsid w:val="000E3F3A"/>
    <w:rsid w:val="000F1C66"/>
    <w:rsid w:val="000F2563"/>
    <w:rsid w:val="000F2EF2"/>
    <w:rsid w:val="000F37D2"/>
    <w:rsid w:val="000F4031"/>
    <w:rsid w:val="000F41E9"/>
    <w:rsid w:val="00101673"/>
    <w:rsid w:val="001021F7"/>
    <w:rsid w:val="00102E47"/>
    <w:rsid w:val="00102E69"/>
    <w:rsid w:val="0010601B"/>
    <w:rsid w:val="00110C2C"/>
    <w:rsid w:val="00110E09"/>
    <w:rsid w:val="00111098"/>
    <w:rsid w:val="0011212C"/>
    <w:rsid w:val="00113231"/>
    <w:rsid w:val="001135AD"/>
    <w:rsid w:val="00113E27"/>
    <w:rsid w:val="00114281"/>
    <w:rsid w:val="00116CDA"/>
    <w:rsid w:val="00117552"/>
    <w:rsid w:val="0012056C"/>
    <w:rsid w:val="0012255D"/>
    <w:rsid w:val="00122572"/>
    <w:rsid w:val="001227A1"/>
    <w:rsid w:val="00123347"/>
    <w:rsid w:val="00124209"/>
    <w:rsid w:val="00124ECA"/>
    <w:rsid w:val="00127125"/>
    <w:rsid w:val="00127242"/>
    <w:rsid w:val="00127FB5"/>
    <w:rsid w:val="00130FE0"/>
    <w:rsid w:val="0013191E"/>
    <w:rsid w:val="00131C0D"/>
    <w:rsid w:val="00132F8D"/>
    <w:rsid w:val="00135211"/>
    <w:rsid w:val="0014488F"/>
    <w:rsid w:val="00145D7F"/>
    <w:rsid w:val="00146EF3"/>
    <w:rsid w:val="00151E47"/>
    <w:rsid w:val="00152234"/>
    <w:rsid w:val="001525C9"/>
    <w:rsid w:val="00153DBA"/>
    <w:rsid w:val="00153E38"/>
    <w:rsid w:val="0015422E"/>
    <w:rsid w:val="001565A9"/>
    <w:rsid w:val="001565F0"/>
    <w:rsid w:val="00156778"/>
    <w:rsid w:val="00157334"/>
    <w:rsid w:val="001579C9"/>
    <w:rsid w:val="0016068F"/>
    <w:rsid w:val="001622D3"/>
    <w:rsid w:val="00163B12"/>
    <w:rsid w:val="00165448"/>
    <w:rsid w:val="00166A56"/>
    <w:rsid w:val="00167B66"/>
    <w:rsid w:val="001703C0"/>
    <w:rsid w:val="001713DA"/>
    <w:rsid w:val="00171EDB"/>
    <w:rsid w:val="00172649"/>
    <w:rsid w:val="00174CE9"/>
    <w:rsid w:val="00174EB6"/>
    <w:rsid w:val="0017506E"/>
    <w:rsid w:val="001760BC"/>
    <w:rsid w:val="00176660"/>
    <w:rsid w:val="00177B5A"/>
    <w:rsid w:val="001814FD"/>
    <w:rsid w:val="00181643"/>
    <w:rsid w:val="00182C4C"/>
    <w:rsid w:val="00183BA4"/>
    <w:rsid w:val="00183D31"/>
    <w:rsid w:val="00190919"/>
    <w:rsid w:val="00190F16"/>
    <w:rsid w:val="00192BC4"/>
    <w:rsid w:val="00195502"/>
    <w:rsid w:val="0019717E"/>
    <w:rsid w:val="001A0379"/>
    <w:rsid w:val="001A07FB"/>
    <w:rsid w:val="001A1248"/>
    <w:rsid w:val="001A1507"/>
    <w:rsid w:val="001A21C8"/>
    <w:rsid w:val="001A2C48"/>
    <w:rsid w:val="001A39E9"/>
    <w:rsid w:val="001A400F"/>
    <w:rsid w:val="001B1377"/>
    <w:rsid w:val="001B2AF7"/>
    <w:rsid w:val="001B3510"/>
    <w:rsid w:val="001B42B9"/>
    <w:rsid w:val="001B4835"/>
    <w:rsid w:val="001C16BF"/>
    <w:rsid w:val="001C1DB1"/>
    <w:rsid w:val="001C2222"/>
    <w:rsid w:val="001C2260"/>
    <w:rsid w:val="001C2DE6"/>
    <w:rsid w:val="001C36C1"/>
    <w:rsid w:val="001C74C6"/>
    <w:rsid w:val="001C7609"/>
    <w:rsid w:val="001D097D"/>
    <w:rsid w:val="001D0C57"/>
    <w:rsid w:val="001D0ECE"/>
    <w:rsid w:val="001D1788"/>
    <w:rsid w:val="001D19C8"/>
    <w:rsid w:val="001D1A08"/>
    <w:rsid w:val="001D2903"/>
    <w:rsid w:val="001D762D"/>
    <w:rsid w:val="001D7C8F"/>
    <w:rsid w:val="001E186E"/>
    <w:rsid w:val="001E2896"/>
    <w:rsid w:val="001E2D58"/>
    <w:rsid w:val="001E2ED4"/>
    <w:rsid w:val="001E33AA"/>
    <w:rsid w:val="001E3A1F"/>
    <w:rsid w:val="001E3B0A"/>
    <w:rsid w:val="001E48D8"/>
    <w:rsid w:val="001E5303"/>
    <w:rsid w:val="001E56BB"/>
    <w:rsid w:val="001E6366"/>
    <w:rsid w:val="001E6E8B"/>
    <w:rsid w:val="001E7A7E"/>
    <w:rsid w:val="001F1BE9"/>
    <w:rsid w:val="001F1BEF"/>
    <w:rsid w:val="001F1F3E"/>
    <w:rsid w:val="001F3EC3"/>
    <w:rsid w:val="001F4CEB"/>
    <w:rsid w:val="001F51A1"/>
    <w:rsid w:val="001F5FBA"/>
    <w:rsid w:val="001F6F02"/>
    <w:rsid w:val="00201983"/>
    <w:rsid w:val="002024BA"/>
    <w:rsid w:val="00202773"/>
    <w:rsid w:val="002036D2"/>
    <w:rsid w:val="0020374E"/>
    <w:rsid w:val="00203EF0"/>
    <w:rsid w:val="00204595"/>
    <w:rsid w:val="00204F1C"/>
    <w:rsid w:val="002106A1"/>
    <w:rsid w:val="002119C7"/>
    <w:rsid w:val="00212EB3"/>
    <w:rsid w:val="00213D5F"/>
    <w:rsid w:val="00215F8E"/>
    <w:rsid w:val="00216EAD"/>
    <w:rsid w:val="00222154"/>
    <w:rsid w:val="0022329E"/>
    <w:rsid w:val="0022506D"/>
    <w:rsid w:val="002251F2"/>
    <w:rsid w:val="00225F1F"/>
    <w:rsid w:val="002304DB"/>
    <w:rsid w:val="0023072B"/>
    <w:rsid w:val="00230D05"/>
    <w:rsid w:val="00231F4F"/>
    <w:rsid w:val="0023387A"/>
    <w:rsid w:val="00234AD3"/>
    <w:rsid w:val="00237D90"/>
    <w:rsid w:val="00240B8D"/>
    <w:rsid w:val="00241878"/>
    <w:rsid w:val="002428C4"/>
    <w:rsid w:val="002448D3"/>
    <w:rsid w:val="002451CE"/>
    <w:rsid w:val="0024568A"/>
    <w:rsid w:val="00250321"/>
    <w:rsid w:val="00250929"/>
    <w:rsid w:val="00256182"/>
    <w:rsid w:val="00260560"/>
    <w:rsid w:val="002626E3"/>
    <w:rsid w:val="00262D96"/>
    <w:rsid w:val="00262F03"/>
    <w:rsid w:val="002634F9"/>
    <w:rsid w:val="00265228"/>
    <w:rsid w:val="0026566D"/>
    <w:rsid w:val="00265869"/>
    <w:rsid w:val="00265BFB"/>
    <w:rsid w:val="002705A6"/>
    <w:rsid w:val="00271B77"/>
    <w:rsid w:val="00272290"/>
    <w:rsid w:val="002736B0"/>
    <w:rsid w:val="00273ABF"/>
    <w:rsid w:val="00273D31"/>
    <w:rsid w:val="00274B93"/>
    <w:rsid w:val="0027610F"/>
    <w:rsid w:val="0027642A"/>
    <w:rsid w:val="0027739B"/>
    <w:rsid w:val="002804A3"/>
    <w:rsid w:val="00284000"/>
    <w:rsid w:val="00285D42"/>
    <w:rsid w:val="00286CF4"/>
    <w:rsid w:val="00290566"/>
    <w:rsid w:val="00290612"/>
    <w:rsid w:val="00290D53"/>
    <w:rsid w:val="002912B3"/>
    <w:rsid w:val="00292426"/>
    <w:rsid w:val="002936B9"/>
    <w:rsid w:val="00295B41"/>
    <w:rsid w:val="002968C0"/>
    <w:rsid w:val="00296DBD"/>
    <w:rsid w:val="00297703"/>
    <w:rsid w:val="002979B5"/>
    <w:rsid w:val="00297B9D"/>
    <w:rsid w:val="00297BA3"/>
    <w:rsid w:val="002A28DC"/>
    <w:rsid w:val="002A2A4D"/>
    <w:rsid w:val="002A50F1"/>
    <w:rsid w:val="002A75C2"/>
    <w:rsid w:val="002B0C44"/>
    <w:rsid w:val="002B30FD"/>
    <w:rsid w:val="002B4BB8"/>
    <w:rsid w:val="002B608B"/>
    <w:rsid w:val="002B7DC5"/>
    <w:rsid w:val="002C14C9"/>
    <w:rsid w:val="002C1EFC"/>
    <w:rsid w:val="002C277F"/>
    <w:rsid w:val="002C3090"/>
    <w:rsid w:val="002C44C6"/>
    <w:rsid w:val="002C464E"/>
    <w:rsid w:val="002C65CF"/>
    <w:rsid w:val="002D00B5"/>
    <w:rsid w:val="002D057B"/>
    <w:rsid w:val="002D09D8"/>
    <w:rsid w:val="002D30F9"/>
    <w:rsid w:val="002D6152"/>
    <w:rsid w:val="002E0B62"/>
    <w:rsid w:val="002E0E15"/>
    <w:rsid w:val="002E1FC6"/>
    <w:rsid w:val="002E202F"/>
    <w:rsid w:val="002E2417"/>
    <w:rsid w:val="002E262C"/>
    <w:rsid w:val="002E2875"/>
    <w:rsid w:val="002E33BC"/>
    <w:rsid w:val="002E39CE"/>
    <w:rsid w:val="002E40D0"/>
    <w:rsid w:val="002E4F0E"/>
    <w:rsid w:val="002E62DC"/>
    <w:rsid w:val="002E62E0"/>
    <w:rsid w:val="002E6484"/>
    <w:rsid w:val="002E7362"/>
    <w:rsid w:val="002E7B4E"/>
    <w:rsid w:val="002F0492"/>
    <w:rsid w:val="002F11E1"/>
    <w:rsid w:val="002F1BF8"/>
    <w:rsid w:val="002F3488"/>
    <w:rsid w:val="002F43E8"/>
    <w:rsid w:val="002F57F7"/>
    <w:rsid w:val="002F5B1A"/>
    <w:rsid w:val="002F5FD8"/>
    <w:rsid w:val="002F76D0"/>
    <w:rsid w:val="00300327"/>
    <w:rsid w:val="003022E9"/>
    <w:rsid w:val="00302F11"/>
    <w:rsid w:val="00303E1C"/>
    <w:rsid w:val="00305CA4"/>
    <w:rsid w:val="00305F97"/>
    <w:rsid w:val="00306CA8"/>
    <w:rsid w:val="00311418"/>
    <w:rsid w:val="00312DBF"/>
    <w:rsid w:val="003148DF"/>
    <w:rsid w:val="00315EBA"/>
    <w:rsid w:val="00320319"/>
    <w:rsid w:val="00321B94"/>
    <w:rsid w:val="003221A8"/>
    <w:rsid w:val="00323582"/>
    <w:rsid w:val="00324824"/>
    <w:rsid w:val="003266E8"/>
    <w:rsid w:val="0033269E"/>
    <w:rsid w:val="00334B98"/>
    <w:rsid w:val="00335695"/>
    <w:rsid w:val="00335D89"/>
    <w:rsid w:val="00340B21"/>
    <w:rsid w:val="00340C49"/>
    <w:rsid w:val="00342437"/>
    <w:rsid w:val="00342820"/>
    <w:rsid w:val="0034315B"/>
    <w:rsid w:val="0034345A"/>
    <w:rsid w:val="003442F6"/>
    <w:rsid w:val="003450BE"/>
    <w:rsid w:val="00345D22"/>
    <w:rsid w:val="0034667F"/>
    <w:rsid w:val="00346BFD"/>
    <w:rsid w:val="00346D44"/>
    <w:rsid w:val="003474A1"/>
    <w:rsid w:val="00347F7E"/>
    <w:rsid w:val="00350429"/>
    <w:rsid w:val="00352F70"/>
    <w:rsid w:val="00354737"/>
    <w:rsid w:val="00354B24"/>
    <w:rsid w:val="003556FF"/>
    <w:rsid w:val="00355A0A"/>
    <w:rsid w:val="003578A5"/>
    <w:rsid w:val="00357F39"/>
    <w:rsid w:val="0036065A"/>
    <w:rsid w:val="003608B2"/>
    <w:rsid w:val="00360B7E"/>
    <w:rsid w:val="003643C5"/>
    <w:rsid w:val="003666E0"/>
    <w:rsid w:val="00367A0A"/>
    <w:rsid w:val="00370F90"/>
    <w:rsid w:val="003714A0"/>
    <w:rsid w:val="003738AF"/>
    <w:rsid w:val="00374CDF"/>
    <w:rsid w:val="00376EB4"/>
    <w:rsid w:val="00381F5A"/>
    <w:rsid w:val="00382DFB"/>
    <w:rsid w:val="003831A8"/>
    <w:rsid w:val="00383475"/>
    <w:rsid w:val="00385179"/>
    <w:rsid w:val="00385F6A"/>
    <w:rsid w:val="003876A8"/>
    <w:rsid w:val="00392099"/>
    <w:rsid w:val="003925D7"/>
    <w:rsid w:val="003929D1"/>
    <w:rsid w:val="00392BAE"/>
    <w:rsid w:val="00392E19"/>
    <w:rsid w:val="00393A27"/>
    <w:rsid w:val="00396399"/>
    <w:rsid w:val="00397001"/>
    <w:rsid w:val="00397856"/>
    <w:rsid w:val="00397F81"/>
    <w:rsid w:val="003A05D5"/>
    <w:rsid w:val="003A0EFC"/>
    <w:rsid w:val="003A24C8"/>
    <w:rsid w:val="003A2C9F"/>
    <w:rsid w:val="003A2D62"/>
    <w:rsid w:val="003A551A"/>
    <w:rsid w:val="003A5F3C"/>
    <w:rsid w:val="003A7E6F"/>
    <w:rsid w:val="003B085E"/>
    <w:rsid w:val="003B2B68"/>
    <w:rsid w:val="003B302A"/>
    <w:rsid w:val="003B4CFD"/>
    <w:rsid w:val="003B5BE7"/>
    <w:rsid w:val="003B6FD2"/>
    <w:rsid w:val="003C0110"/>
    <w:rsid w:val="003C0412"/>
    <w:rsid w:val="003C07A0"/>
    <w:rsid w:val="003C3A65"/>
    <w:rsid w:val="003C3EF0"/>
    <w:rsid w:val="003C4476"/>
    <w:rsid w:val="003C4732"/>
    <w:rsid w:val="003C54C4"/>
    <w:rsid w:val="003C5598"/>
    <w:rsid w:val="003C69C0"/>
    <w:rsid w:val="003C7C67"/>
    <w:rsid w:val="003D0621"/>
    <w:rsid w:val="003D199F"/>
    <w:rsid w:val="003D24D6"/>
    <w:rsid w:val="003D2741"/>
    <w:rsid w:val="003D27A5"/>
    <w:rsid w:val="003D33FE"/>
    <w:rsid w:val="003D4C8D"/>
    <w:rsid w:val="003D67D7"/>
    <w:rsid w:val="003D6966"/>
    <w:rsid w:val="003E010C"/>
    <w:rsid w:val="003E09B9"/>
    <w:rsid w:val="003E2762"/>
    <w:rsid w:val="003E402B"/>
    <w:rsid w:val="003E5C5B"/>
    <w:rsid w:val="003E67F6"/>
    <w:rsid w:val="003E687C"/>
    <w:rsid w:val="003E6BD4"/>
    <w:rsid w:val="003F0F9D"/>
    <w:rsid w:val="003F1B25"/>
    <w:rsid w:val="003F2896"/>
    <w:rsid w:val="003F3569"/>
    <w:rsid w:val="003F4169"/>
    <w:rsid w:val="003F6FD6"/>
    <w:rsid w:val="003F7B98"/>
    <w:rsid w:val="00400192"/>
    <w:rsid w:val="004004EC"/>
    <w:rsid w:val="00401241"/>
    <w:rsid w:val="00403908"/>
    <w:rsid w:val="00404885"/>
    <w:rsid w:val="00411DDB"/>
    <w:rsid w:val="00412884"/>
    <w:rsid w:val="004136F4"/>
    <w:rsid w:val="00414B12"/>
    <w:rsid w:val="00415DCA"/>
    <w:rsid w:val="0041605B"/>
    <w:rsid w:val="00420351"/>
    <w:rsid w:val="004217D3"/>
    <w:rsid w:val="00421EAA"/>
    <w:rsid w:val="00422F71"/>
    <w:rsid w:val="004244C2"/>
    <w:rsid w:val="004266D4"/>
    <w:rsid w:val="004269FC"/>
    <w:rsid w:val="004300E0"/>
    <w:rsid w:val="004306EA"/>
    <w:rsid w:val="00432A70"/>
    <w:rsid w:val="004372DF"/>
    <w:rsid w:val="00437DFF"/>
    <w:rsid w:val="004401E5"/>
    <w:rsid w:val="004416C3"/>
    <w:rsid w:val="00442EDD"/>
    <w:rsid w:val="004438AC"/>
    <w:rsid w:val="004447A0"/>
    <w:rsid w:val="00444D39"/>
    <w:rsid w:val="00444D3B"/>
    <w:rsid w:val="00444E1D"/>
    <w:rsid w:val="004456EB"/>
    <w:rsid w:val="00445DF1"/>
    <w:rsid w:val="00447521"/>
    <w:rsid w:val="00447C04"/>
    <w:rsid w:val="004502E1"/>
    <w:rsid w:val="004515B9"/>
    <w:rsid w:val="00451C6B"/>
    <w:rsid w:val="0045250E"/>
    <w:rsid w:val="0045397D"/>
    <w:rsid w:val="004539EF"/>
    <w:rsid w:val="00453CBB"/>
    <w:rsid w:val="00457723"/>
    <w:rsid w:val="004602AD"/>
    <w:rsid w:val="0046035C"/>
    <w:rsid w:val="00462294"/>
    <w:rsid w:val="00464A3D"/>
    <w:rsid w:val="004658DB"/>
    <w:rsid w:val="00466E6C"/>
    <w:rsid w:val="00471CBE"/>
    <w:rsid w:val="00471FF0"/>
    <w:rsid w:val="00472C77"/>
    <w:rsid w:val="00473907"/>
    <w:rsid w:val="004747FD"/>
    <w:rsid w:val="00474809"/>
    <w:rsid w:val="004768BF"/>
    <w:rsid w:val="0048063E"/>
    <w:rsid w:val="00480B7D"/>
    <w:rsid w:val="00481AEF"/>
    <w:rsid w:val="004831E0"/>
    <w:rsid w:val="00487BF9"/>
    <w:rsid w:val="00490826"/>
    <w:rsid w:val="00490A55"/>
    <w:rsid w:val="00493B7C"/>
    <w:rsid w:val="00495646"/>
    <w:rsid w:val="00496124"/>
    <w:rsid w:val="004A10D9"/>
    <w:rsid w:val="004A135C"/>
    <w:rsid w:val="004A2D2F"/>
    <w:rsid w:val="004A4FD4"/>
    <w:rsid w:val="004B126A"/>
    <w:rsid w:val="004B367B"/>
    <w:rsid w:val="004B453A"/>
    <w:rsid w:val="004B4E36"/>
    <w:rsid w:val="004B5690"/>
    <w:rsid w:val="004B59AE"/>
    <w:rsid w:val="004B5B61"/>
    <w:rsid w:val="004B6298"/>
    <w:rsid w:val="004B6D87"/>
    <w:rsid w:val="004C0FFD"/>
    <w:rsid w:val="004C2549"/>
    <w:rsid w:val="004C29A0"/>
    <w:rsid w:val="004C2C8E"/>
    <w:rsid w:val="004C6CE4"/>
    <w:rsid w:val="004C7FCE"/>
    <w:rsid w:val="004D3263"/>
    <w:rsid w:val="004D44CE"/>
    <w:rsid w:val="004D619A"/>
    <w:rsid w:val="004D6C07"/>
    <w:rsid w:val="004E0A86"/>
    <w:rsid w:val="004E1EB0"/>
    <w:rsid w:val="004E2B61"/>
    <w:rsid w:val="004E6425"/>
    <w:rsid w:val="004F34CA"/>
    <w:rsid w:val="004F4474"/>
    <w:rsid w:val="00500114"/>
    <w:rsid w:val="00501DDC"/>
    <w:rsid w:val="00501F36"/>
    <w:rsid w:val="00503218"/>
    <w:rsid w:val="00503CA7"/>
    <w:rsid w:val="00510E42"/>
    <w:rsid w:val="005116F5"/>
    <w:rsid w:val="00513ED2"/>
    <w:rsid w:val="00516AE4"/>
    <w:rsid w:val="00516B84"/>
    <w:rsid w:val="005171E5"/>
    <w:rsid w:val="005201A2"/>
    <w:rsid w:val="005206FC"/>
    <w:rsid w:val="005209BD"/>
    <w:rsid w:val="005216F3"/>
    <w:rsid w:val="00523F13"/>
    <w:rsid w:val="00524346"/>
    <w:rsid w:val="0052570D"/>
    <w:rsid w:val="00526C3B"/>
    <w:rsid w:val="005306F3"/>
    <w:rsid w:val="005309BC"/>
    <w:rsid w:val="00530DAD"/>
    <w:rsid w:val="00531154"/>
    <w:rsid w:val="005321B3"/>
    <w:rsid w:val="005336E8"/>
    <w:rsid w:val="005358C2"/>
    <w:rsid w:val="00536783"/>
    <w:rsid w:val="00540039"/>
    <w:rsid w:val="0054257C"/>
    <w:rsid w:val="005429DF"/>
    <w:rsid w:val="00543C43"/>
    <w:rsid w:val="0054555A"/>
    <w:rsid w:val="00546C9F"/>
    <w:rsid w:val="00551137"/>
    <w:rsid w:val="0055346F"/>
    <w:rsid w:val="00553665"/>
    <w:rsid w:val="00553A42"/>
    <w:rsid w:val="005544DA"/>
    <w:rsid w:val="00554C25"/>
    <w:rsid w:val="005561A7"/>
    <w:rsid w:val="00557718"/>
    <w:rsid w:val="00557BB2"/>
    <w:rsid w:val="005616BE"/>
    <w:rsid w:val="0056308E"/>
    <w:rsid w:val="00565F3F"/>
    <w:rsid w:val="00565F5F"/>
    <w:rsid w:val="00566A9C"/>
    <w:rsid w:val="00566DD1"/>
    <w:rsid w:val="00570676"/>
    <w:rsid w:val="00570C81"/>
    <w:rsid w:val="00571FFC"/>
    <w:rsid w:val="00576813"/>
    <w:rsid w:val="00582182"/>
    <w:rsid w:val="00582C20"/>
    <w:rsid w:val="00582F08"/>
    <w:rsid w:val="00583198"/>
    <w:rsid w:val="0058373D"/>
    <w:rsid w:val="00583EAB"/>
    <w:rsid w:val="00584DA6"/>
    <w:rsid w:val="00585FE4"/>
    <w:rsid w:val="005906F0"/>
    <w:rsid w:val="0059101F"/>
    <w:rsid w:val="00594E4C"/>
    <w:rsid w:val="00595AD1"/>
    <w:rsid w:val="00595BFB"/>
    <w:rsid w:val="005A0960"/>
    <w:rsid w:val="005A1009"/>
    <w:rsid w:val="005A264C"/>
    <w:rsid w:val="005A50F2"/>
    <w:rsid w:val="005A5A5F"/>
    <w:rsid w:val="005A6023"/>
    <w:rsid w:val="005A64FD"/>
    <w:rsid w:val="005A6549"/>
    <w:rsid w:val="005A6ABB"/>
    <w:rsid w:val="005A71F6"/>
    <w:rsid w:val="005A73B3"/>
    <w:rsid w:val="005B1C59"/>
    <w:rsid w:val="005B1CF6"/>
    <w:rsid w:val="005B233B"/>
    <w:rsid w:val="005B3854"/>
    <w:rsid w:val="005B63D7"/>
    <w:rsid w:val="005B6A43"/>
    <w:rsid w:val="005B7D23"/>
    <w:rsid w:val="005C001C"/>
    <w:rsid w:val="005C16E8"/>
    <w:rsid w:val="005C2985"/>
    <w:rsid w:val="005C304B"/>
    <w:rsid w:val="005C368B"/>
    <w:rsid w:val="005C6A14"/>
    <w:rsid w:val="005C7A37"/>
    <w:rsid w:val="005C7C39"/>
    <w:rsid w:val="005D0CFB"/>
    <w:rsid w:val="005D1DF6"/>
    <w:rsid w:val="005D29E9"/>
    <w:rsid w:val="005D4FBE"/>
    <w:rsid w:val="005D51D5"/>
    <w:rsid w:val="005D601F"/>
    <w:rsid w:val="005D718C"/>
    <w:rsid w:val="005E10BF"/>
    <w:rsid w:val="005E234F"/>
    <w:rsid w:val="005E265C"/>
    <w:rsid w:val="005E3E5D"/>
    <w:rsid w:val="005E436C"/>
    <w:rsid w:val="005E45CC"/>
    <w:rsid w:val="005E527C"/>
    <w:rsid w:val="005F248E"/>
    <w:rsid w:val="005F2DC1"/>
    <w:rsid w:val="005F3117"/>
    <w:rsid w:val="005F3AE1"/>
    <w:rsid w:val="005F77DE"/>
    <w:rsid w:val="006019D2"/>
    <w:rsid w:val="0060356C"/>
    <w:rsid w:val="00604A76"/>
    <w:rsid w:val="00605C03"/>
    <w:rsid w:val="006073D0"/>
    <w:rsid w:val="0060759B"/>
    <w:rsid w:val="006108BF"/>
    <w:rsid w:val="006110E1"/>
    <w:rsid w:val="00611E2A"/>
    <w:rsid w:val="00613111"/>
    <w:rsid w:val="00613AA8"/>
    <w:rsid w:val="00613B15"/>
    <w:rsid w:val="006154B9"/>
    <w:rsid w:val="00616F7B"/>
    <w:rsid w:val="006208DC"/>
    <w:rsid w:val="00620CAD"/>
    <w:rsid w:val="00621F03"/>
    <w:rsid w:val="00622623"/>
    <w:rsid w:val="006226A1"/>
    <w:rsid w:val="00623872"/>
    <w:rsid w:val="00623E41"/>
    <w:rsid w:val="0062532F"/>
    <w:rsid w:val="0062548F"/>
    <w:rsid w:val="0062555D"/>
    <w:rsid w:val="006267EC"/>
    <w:rsid w:val="006327DF"/>
    <w:rsid w:val="0063287D"/>
    <w:rsid w:val="00633EF9"/>
    <w:rsid w:val="00636C47"/>
    <w:rsid w:val="00640262"/>
    <w:rsid w:val="006405B5"/>
    <w:rsid w:val="0064218C"/>
    <w:rsid w:val="00643564"/>
    <w:rsid w:val="006447FC"/>
    <w:rsid w:val="00644E29"/>
    <w:rsid w:val="00644F27"/>
    <w:rsid w:val="0065004A"/>
    <w:rsid w:val="0065111D"/>
    <w:rsid w:val="00652761"/>
    <w:rsid w:val="00652A72"/>
    <w:rsid w:val="006532C0"/>
    <w:rsid w:val="00654F3A"/>
    <w:rsid w:val="00657D7E"/>
    <w:rsid w:val="006603F4"/>
    <w:rsid w:val="00662DBA"/>
    <w:rsid w:val="00663024"/>
    <w:rsid w:val="00663109"/>
    <w:rsid w:val="00664396"/>
    <w:rsid w:val="00664578"/>
    <w:rsid w:val="00664634"/>
    <w:rsid w:val="00665E79"/>
    <w:rsid w:val="006663DF"/>
    <w:rsid w:val="00666A91"/>
    <w:rsid w:val="00667121"/>
    <w:rsid w:val="006675B0"/>
    <w:rsid w:val="00671744"/>
    <w:rsid w:val="00671BDC"/>
    <w:rsid w:val="00673948"/>
    <w:rsid w:val="00673FDE"/>
    <w:rsid w:val="00674489"/>
    <w:rsid w:val="00676889"/>
    <w:rsid w:val="00676A03"/>
    <w:rsid w:val="00676A1F"/>
    <w:rsid w:val="00677218"/>
    <w:rsid w:val="0067788F"/>
    <w:rsid w:val="00677F90"/>
    <w:rsid w:val="00680BF8"/>
    <w:rsid w:val="006817EC"/>
    <w:rsid w:val="00685B1F"/>
    <w:rsid w:val="00685E0D"/>
    <w:rsid w:val="00691DE7"/>
    <w:rsid w:val="00692761"/>
    <w:rsid w:val="00694D91"/>
    <w:rsid w:val="006A17B7"/>
    <w:rsid w:val="006A19C3"/>
    <w:rsid w:val="006A1C0E"/>
    <w:rsid w:val="006A1CBD"/>
    <w:rsid w:val="006A2DC3"/>
    <w:rsid w:val="006A333B"/>
    <w:rsid w:val="006A505B"/>
    <w:rsid w:val="006A54A5"/>
    <w:rsid w:val="006A614A"/>
    <w:rsid w:val="006A67D7"/>
    <w:rsid w:val="006A720C"/>
    <w:rsid w:val="006B2C4F"/>
    <w:rsid w:val="006B6C87"/>
    <w:rsid w:val="006B79C9"/>
    <w:rsid w:val="006C37A5"/>
    <w:rsid w:val="006C3AE1"/>
    <w:rsid w:val="006C3BBF"/>
    <w:rsid w:val="006C41DF"/>
    <w:rsid w:val="006C48A4"/>
    <w:rsid w:val="006D1385"/>
    <w:rsid w:val="006D29DB"/>
    <w:rsid w:val="006D2F76"/>
    <w:rsid w:val="006D3BC6"/>
    <w:rsid w:val="006D5C13"/>
    <w:rsid w:val="006D72D8"/>
    <w:rsid w:val="006D7CEB"/>
    <w:rsid w:val="006E0E5E"/>
    <w:rsid w:val="006E2B1C"/>
    <w:rsid w:val="006E498D"/>
    <w:rsid w:val="006E7D21"/>
    <w:rsid w:val="006F2B42"/>
    <w:rsid w:val="006F68D6"/>
    <w:rsid w:val="006F7250"/>
    <w:rsid w:val="00700585"/>
    <w:rsid w:val="00701F61"/>
    <w:rsid w:val="00702077"/>
    <w:rsid w:val="00702776"/>
    <w:rsid w:val="007028EC"/>
    <w:rsid w:val="00704BAF"/>
    <w:rsid w:val="007051A6"/>
    <w:rsid w:val="0070641B"/>
    <w:rsid w:val="007103A0"/>
    <w:rsid w:val="00710B97"/>
    <w:rsid w:val="00712D13"/>
    <w:rsid w:val="00713593"/>
    <w:rsid w:val="0071367F"/>
    <w:rsid w:val="00713979"/>
    <w:rsid w:val="00714AAD"/>
    <w:rsid w:val="0071575F"/>
    <w:rsid w:val="0071673F"/>
    <w:rsid w:val="00721C26"/>
    <w:rsid w:val="00723CA5"/>
    <w:rsid w:val="007260FA"/>
    <w:rsid w:val="00730422"/>
    <w:rsid w:val="0073291C"/>
    <w:rsid w:val="00732C57"/>
    <w:rsid w:val="00734C79"/>
    <w:rsid w:val="007356FC"/>
    <w:rsid w:val="0073603C"/>
    <w:rsid w:val="00740638"/>
    <w:rsid w:val="00741015"/>
    <w:rsid w:val="007425F5"/>
    <w:rsid w:val="007428E4"/>
    <w:rsid w:val="007437A1"/>
    <w:rsid w:val="00743C63"/>
    <w:rsid w:val="00744D38"/>
    <w:rsid w:val="00747EBA"/>
    <w:rsid w:val="00750E81"/>
    <w:rsid w:val="0075101C"/>
    <w:rsid w:val="0075152B"/>
    <w:rsid w:val="00751ED7"/>
    <w:rsid w:val="00752FDC"/>
    <w:rsid w:val="00753EFD"/>
    <w:rsid w:val="007574C6"/>
    <w:rsid w:val="00760DD0"/>
    <w:rsid w:val="007653E8"/>
    <w:rsid w:val="00765DBF"/>
    <w:rsid w:val="0077022C"/>
    <w:rsid w:val="007704FF"/>
    <w:rsid w:val="00772272"/>
    <w:rsid w:val="007726F3"/>
    <w:rsid w:val="00772C32"/>
    <w:rsid w:val="0077337A"/>
    <w:rsid w:val="00775884"/>
    <w:rsid w:val="00776CCF"/>
    <w:rsid w:val="00777FE5"/>
    <w:rsid w:val="00780EA4"/>
    <w:rsid w:val="007833C3"/>
    <w:rsid w:val="00785D8A"/>
    <w:rsid w:val="00790D0F"/>
    <w:rsid w:val="007918FC"/>
    <w:rsid w:val="00791F3F"/>
    <w:rsid w:val="0079273E"/>
    <w:rsid w:val="00793A76"/>
    <w:rsid w:val="00794602"/>
    <w:rsid w:val="00794A6E"/>
    <w:rsid w:val="00794FD1"/>
    <w:rsid w:val="00795348"/>
    <w:rsid w:val="00795998"/>
    <w:rsid w:val="007976F6"/>
    <w:rsid w:val="007A0047"/>
    <w:rsid w:val="007A387C"/>
    <w:rsid w:val="007A440B"/>
    <w:rsid w:val="007A580F"/>
    <w:rsid w:val="007A7844"/>
    <w:rsid w:val="007B089B"/>
    <w:rsid w:val="007B19E4"/>
    <w:rsid w:val="007B2871"/>
    <w:rsid w:val="007B41B8"/>
    <w:rsid w:val="007B6F5C"/>
    <w:rsid w:val="007B7402"/>
    <w:rsid w:val="007C1953"/>
    <w:rsid w:val="007C1A77"/>
    <w:rsid w:val="007C1DEB"/>
    <w:rsid w:val="007C21A6"/>
    <w:rsid w:val="007C32F5"/>
    <w:rsid w:val="007C511F"/>
    <w:rsid w:val="007D13BA"/>
    <w:rsid w:val="007D308C"/>
    <w:rsid w:val="007D485A"/>
    <w:rsid w:val="007D4DF6"/>
    <w:rsid w:val="007D63BA"/>
    <w:rsid w:val="007D6548"/>
    <w:rsid w:val="007D6B84"/>
    <w:rsid w:val="007E072A"/>
    <w:rsid w:val="007E10F2"/>
    <w:rsid w:val="007E153E"/>
    <w:rsid w:val="007E24E0"/>
    <w:rsid w:val="007E4EBC"/>
    <w:rsid w:val="007E4F9D"/>
    <w:rsid w:val="007E66E7"/>
    <w:rsid w:val="007E66F2"/>
    <w:rsid w:val="007E6991"/>
    <w:rsid w:val="007E7AFD"/>
    <w:rsid w:val="007E7DD7"/>
    <w:rsid w:val="007F0480"/>
    <w:rsid w:val="007F0DE3"/>
    <w:rsid w:val="007F2400"/>
    <w:rsid w:val="007F2BB4"/>
    <w:rsid w:val="007F2F9D"/>
    <w:rsid w:val="007F3EB8"/>
    <w:rsid w:val="007F3F46"/>
    <w:rsid w:val="007F738E"/>
    <w:rsid w:val="007F7E1E"/>
    <w:rsid w:val="00800A4B"/>
    <w:rsid w:val="00801928"/>
    <w:rsid w:val="0080479D"/>
    <w:rsid w:val="008059AB"/>
    <w:rsid w:val="00807417"/>
    <w:rsid w:val="00807429"/>
    <w:rsid w:val="00807FA2"/>
    <w:rsid w:val="00810858"/>
    <w:rsid w:val="00811B31"/>
    <w:rsid w:val="008130A4"/>
    <w:rsid w:val="00813B3E"/>
    <w:rsid w:val="0081455C"/>
    <w:rsid w:val="00814ED7"/>
    <w:rsid w:val="00817385"/>
    <w:rsid w:val="008200EA"/>
    <w:rsid w:val="008205FF"/>
    <w:rsid w:val="008215D3"/>
    <w:rsid w:val="00821E01"/>
    <w:rsid w:val="00822135"/>
    <w:rsid w:val="008252BA"/>
    <w:rsid w:val="00826A43"/>
    <w:rsid w:val="00826A53"/>
    <w:rsid w:val="008273C5"/>
    <w:rsid w:val="00832499"/>
    <w:rsid w:val="008328F5"/>
    <w:rsid w:val="00832A45"/>
    <w:rsid w:val="0083372D"/>
    <w:rsid w:val="00834838"/>
    <w:rsid w:val="00837100"/>
    <w:rsid w:val="0083728F"/>
    <w:rsid w:val="00837DAF"/>
    <w:rsid w:val="00844E1E"/>
    <w:rsid w:val="00845BB1"/>
    <w:rsid w:val="00845CEE"/>
    <w:rsid w:val="00846F57"/>
    <w:rsid w:val="008471AF"/>
    <w:rsid w:val="0085092E"/>
    <w:rsid w:val="00852515"/>
    <w:rsid w:val="008539A6"/>
    <w:rsid w:val="00853C55"/>
    <w:rsid w:val="00854546"/>
    <w:rsid w:val="00855355"/>
    <w:rsid w:val="00855532"/>
    <w:rsid w:val="00856943"/>
    <w:rsid w:val="0085797C"/>
    <w:rsid w:val="00857D53"/>
    <w:rsid w:val="008603E2"/>
    <w:rsid w:val="008605DC"/>
    <w:rsid w:val="00860F40"/>
    <w:rsid w:val="00861BC0"/>
    <w:rsid w:val="00863092"/>
    <w:rsid w:val="00865503"/>
    <w:rsid w:val="008669D9"/>
    <w:rsid w:val="00870FA4"/>
    <w:rsid w:val="00871852"/>
    <w:rsid w:val="0087390E"/>
    <w:rsid w:val="00873D1C"/>
    <w:rsid w:val="00874807"/>
    <w:rsid w:val="00874DFE"/>
    <w:rsid w:val="00875E65"/>
    <w:rsid w:val="008777D9"/>
    <w:rsid w:val="00877E69"/>
    <w:rsid w:val="00880D4F"/>
    <w:rsid w:val="00881C33"/>
    <w:rsid w:val="008823E4"/>
    <w:rsid w:val="00882E91"/>
    <w:rsid w:val="008843D1"/>
    <w:rsid w:val="00884A4F"/>
    <w:rsid w:val="008857BB"/>
    <w:rsid w:val="008935C8"/>
    <w:rsid w:val="008A51AD"/>
    <w:rsid w:val="008A5A0E"/>
    <w:rsid w:val="008A766D"/>
    <w:rsid w:val="008B090F"/>
    <w:rsid w:val="008B2659"/>
    <w:rsid w:val="008B69B2"/>
    <w:rsid w:val="008B77D7"/>
    <w:rsid w:val="008C2DA6"/>
    <w:rsid w:val="008C40B9"/>
    <w:rsid w:val="008C44AB"/>
    <w:rsid w:val="008C5323"/>
    <w:rsid w:val="008C5A1C"/>
    <w:rsid w:val="008C5B7C"/>
    <w:rsid w:val="008C605F"/>
    <w:rsid w:val="008C6112"/>
    <w:rsid w:val="008C6DA9"/>
    <w:rsid w:val="008C6E20"/>
    <w:rsid w:val="008C70CE"/>
    <w:rsid w:val="008D026B"/>
    <w:rsid w:val="008D0CF4"/>
    <w:rsid w:val="008D15C0"/>
    <w:rsid w:val="008D2C18"/>
    <w:rsid w:val="008D2F05"/>
    <w:rsid w:val="008D2F43"/>
    <w:rsid w:val="008D5815"/>
    <w:rsid w:val="008D5C7D"/>
    <w:rsid w:val="008D76A1"/>
    <w:rsid w:val="008E1E32"/>
    <w:rsid w:val="008E252C"/>
    <w:rsid w:val="008E2D53"/>
    <w:rsid w:val="008E39C2"/>
    <w:rsid w:val="008E3B37"/>
    <w:rsid w:val="008E7DF3"/>
    <w:rsid w:val="008E7FBA"/>
    <w:rsid w:val="008F0699"/>
    <w:rsid w:val="008F3AC7"/>
    <w:rsid w:val="008F4613"/>
    <w:rsid w:val="008F54FB"/>
    <w:rsid w:val="008F5FA3"/>
    <w:rsid w:val="008F63C8"/>
    <w:rsid w:val="00900AE9"/>
    <w:rsid w:val="00901FC1"/>
    <w:rsid w:val="0090302E"/>
    <w:rsid w:val="00904849"/>
    <w:rsid w:val="009065C4"/>
    <w:rsid w:val="0090726C"/>
    <w:rsid w:val="00907983"/>
    <w:rsid w:val="009119FA"/>
    <w:rsid w:val="009121DF"/>
    <w:rsid w:val="00914EA8"/>
    <w:rsid w:val="009166CA"/>
    <w:rsid w:val="00917094"/>
    <w:rsid w:val="009171BD"/>
    <w:rsid w:val="009176EC"/>
    <w:rsid w:val="0092212E"/>
    <w:rsid w:val="00922512"/>
    <w:rsid w:val="0092514D"/>
    <w:rsid w:val="0092540C"/>
    <w:rsid w:val="00926599"/>
    <w:rsid w:val="0092747C"/>
    <w:rsid w:val="00927AFF"/>
    <w:rsid w:val="00927EC9"/>
    <w:rsid w:val="00927FB5"/>
    <w:rsid w:val="009307B8"/>
    <w:rsid w:val="00931740"/>
    <w:rsid w:val="00931911"/>
    <w:rsid w:val="009413DE"/>
    <w:rsid w:val="009417DD"/>
    <w:rsid w:val="009445F5"/>
    <w:rsid w:val="00944E80"/>
    <w:rsid w:val="00945895"/>
    <w:rsid w:val="009509E8"/>
    <w:rsid w:val="00951EE8"/>
    <w:rsid w:val="00951FA9"/>
    <w:rsid w:val="00952D24"/>
    <w:rsid w:val="00954E21"/>
    <w:rsid w:val="0095715E"/>
    <w:rsid w:val="009571D6"/>
    <w:rsid w:val="00961F8A"/>
    <w:rsid w:val="009628CC"/>
    <w:rsid w:val="0096340C"/>
    <w:rsid w:val="009641F6"/>
    <w:rsid w:val="00964EC4"/>
    <w:rsid w:val="00965297"/>
    <w:rsid w:val="00966ADD"/>
    <w:rsid w:val="00967142"/>
    <w:rsid w:val="00970A4B"/>
    <w:rsid w:val="009712E6"/>
    <w:rsid w:val="00973FB2"/>
    <w:rsid w:val="00974691"/>
    <w:rsid w:val="00974EB6"/>
    <w:rsid w:val="00974FD0"/>
    <w:rsid w:val="00975B0A"/>
    <w:rsid w:val="00976A06"/>
    <w:rsid w:val="00976CC6"/>
    <w:rsid w:val="00977087"/>
    <w:rsid w:val="00977ACB"/>
    <w:rsid w:val="00981149"/>
    <w:rsid w:val="00981B75"/>
    <w:rsid w:val="00982147"/>
    <w:rsid w:val="009843CC"/>
    <w:rsid w:val="009848C3"/>
    <w:rsid w:val="009849AB"/>
    <w:rsid w:val="009865CA"/>
    <w:rsid w:val="00986761"/>
    <w:rsid w:val="00990B06"/>
    <w:rsid w:val="00990D03"/>
    <w:rsid w:val="00994274"/>
    <w:rsid w:val="00994A27"/>
    <w:rsid w:val="00994C8F"/>
    <w:rsid w:val="00996422"/>
    <w:rsid w:val="00996A36"/>
    <w:rsid w:val="009A0107"/>
    <w:rsid w:val="009A1E02"/>
    <w:rsid w:val="009A22DD"/>
    <w:rsid w:val="009A291D"/>
    <w:rsid w:val="009A2B73"/>
    <w:rsid w:val="009A2CF7"/>
    <w:rsid w:val="009A5028"/>
    <w:rsid w:val="009B034F"/>
    <w:rsid w:val="009B11F8"/>
    <w:rsid w:val="009B23ED"/>
    <w:rsid w:val="009B2A19"/>
    <w:rsid w:val="009B3530"/>
    <w:rsid w:val="009B4760"/>
    <w:rsid w:val="009B4C40"/>
    <w:rsid w:val="009B727F"/>
    <w:rsid w:val="009C1C9F"/>
    <w:rsid w:val="009C209C"/>
    <w:rsid w:val="009C3243"/>
    <w:rsid w:val="009C32D5"/>
    <w:rsid w:val="009C4133"/>
    <w:rsid w:val="009C4551"/>
    <w:rsid w:val="009C4EDA"/>
    <w:rsid w:val="009C4FE3"/>
    <w:rsid w:val="009C6981"/>
    <w:rsid w:val="009D0036"/>
    <w:rsid w:val="009D056C"/>
    <w:rsid w:val="009D11B3"/>
    <w:rsid w:val="009D17A0"/>
    <w:rsid w:val="009D22A8"/>
    <w:rsid w:val="009D3840"/>
    <w:rsid w:val="009D3B1C"/>
    <w:rsid w:val="009D4150"/>
    <w:rsid w:val="009D41A3"/>
    <w:rsid w:val="009D44A3"/>
    <w:rsid w:val="009D7251"/>
    <w:rsid w:val="009E0D1D"/>
    <w:rsid w:val="009E549E"/>
    <w:rsid w:val="009E55CF"/>
    <w:rsid w:val="009E6E6D"/>
    <w:rsid w:val="009F007C"/>
    <w:rsid w:val="009F17C9"/>
    <w:rsid w:val="009F198B"/>
    <w:rsid w:val="009F2578"/>
    <w:rsid w:val="009F2E08"/>
    <w:rsid w:val="009F3AAF"/>
    <w:rsid w:val="009F4783"/>
    <w:rsid w:val="009F4CA8"/>
    <w:rsid w:val="009F7ED6"/>
    <w:rsid w:val="00A00D01"/>
    <w:rsid w:val="00A00FA2"/>
    <w:rsid w:val="00A01157"/>
    <w:rsid w:val="00A02E8B"/>
    <w:rsid w:val="00A03253"/>
    <w:rsid w:val="00A03895"/>
    <w:rsid w:val="00A04206"/>
    <w:rsid w:val="00A057F9"/>
    <w:rsid w:val="00A063EC"/>
    <w:rsid w:val="00A0692C"/>
    <w:rsid w:val="00A07669"/>
    <w:rsid w:val="00A0792E"/>
    <w:rsid w:val="00A10908"/>
    <w:rsid w:val="00A120B7"/>
    <w:rsid w:val="00A135EE"/>
    <w:rsid w:val="00A15E0E"/>
    <w:rsid w:val="00A168B8"/>
    <w:rsid w:val="00A16D0A"/>
    <w:rsid w:val="00A23F86"/>
    <w:rsid w:val="00A25326"/>
    <w:rsid w:val="00A264E8"/>
    <w:rsid w:val="00A26DF8"/>
    <w:rsid w:val="00A316C7"/>
    <w:rsid w:val="00A31E40"/>
    <w:rsid w:val="00A321E3"/>
    <w:rsid w:val="00A33E82"/>
    <w:rsid w:val="00A344C4"/>
    <w:rsid w:val="00A34DB0"/>
    <w:rsid w:val="00A35522"/>
    <w:rsid w:val="00A3566E"/>
    <w:rsid w:val="00A36972"/>
    <w:rsid w:val="00A36EA3"/>
    <w:rsid w:val="00A40906"/>
    <w:rsid w:val="00A41AA0"/>
    <w:rsid w:val="00A42F4D"/>
    <w:rsid w:val="00A43AC8"/>
    <w:rsid w:val="00A44FAF"/>
    <w:rsid w:val="00A44FC2"/>
    <w:rsid w:val="00A4725E"/>
    <w:rsid w:val="00A47687"/>
    <w:rsid w:val="00A51A29"/>
    <w:rsid w:val="00A51C46"/>
    <w:rsid w:val="00A532C0"/>
    <w:rsid w:val="00A547BD"/>
    <w:rsid w:val="00A54885"/>
    <w:rsid w:val="00A549B6"/>
    <w:rsid w:val="00A54A97"/>
    <w:rsid w:val="00A56039"/>
    <w:rsid w:val="00A5634A"/>
    <w:rsid w:val="00A613E6"/>
    <w:rsid w:val="00A615EB"/>
    <w:rsid w:val="00A61952"/>
    <w:rsid w:val="00A645D2"/>
    <w:rsid w:val="00A64F0B"/>
    <w:rsid w:val="00A65244"/>
    <w:rsid w:val="00A662DD"/>
    <w:rsid w:val="00A66951"/>
    <w:rsid w:val="00A7019B"/>
    <w:rsid w:val="00A7139F"/>
    <w:rsid w:val="00A72526"/>
    <w:rsid w:val="00A74CEA"/>
    <w:rsid w:val="00A7575F"/>
    <w:rsid w:val="00A77E03"/>
    <w:rsid w:val="00A83243"/>
    <w:rsid w:val="00A86DAF"/>
    <w:rsid w:val="00A87FED"/>
    <w:rsid w:val="00A92091"/>
    <w:rsid w:val="00A92B65"/>
    <w:rsid w:val="00A92C8F"/>
    <w:rsid w:val="00A93FF2"/>
    <w:rsid w:val="00A942FA"/>
    <w:rsid w:val="00A94C56"/>
    <w:rsid w:val="00AA0716"/>
    <w:rsid w:val="00AA13FD"/>
    <w:rsid w:val="00AA38D2"/>
    <w:rsid w:val="00AA3AC6"/>
    <w:rsid w:val="00AA40FE"/>
    <w:rsid w:val="00AA4B9E"/>
    <w:rsid w:val="00AA62D4"/>
    <w:rsid w:val="00AA64DE"/>
    <w:rsid w:val="00AA69F5"/>
    <w:rsid w:val="00AA6FD6"/>
    <w:rsid w:val="00AA705C"/>
    <w:rsid w:val="00AA7A76"/>
    <w:rsid w:val="00AB04C4"/>
    <w:rsid w:val="00AB0667"/>
    <w:rsid w:val="00AB1A7B"/>
    <w:rsid w:val="00AB3346"/>
    <w:rsid w:val="00AB377B"/>
    <w:rsid w:val="00AB43E8"/>
    <w:rsid w:val="00AB4741"/>
    <w:rsid w:val="00AB5F77"/>
    <w:rsid w:val="00AC038E"/>
    <w:rsid w:val="00AC078D"/>
    <w:rsid w:val="00AC1DA4"/>
    <w:rsid w:val="00AC48C5"/>
    <w:rsid w:val="00AC59D1"/>
    <w:rsid w:val="00AC62B1"/>
    <w:rsid w:val="00AC6CB1"/>
    <w:rsid w:val="00AC79C7"/>
    <w:rsid w:val="00AD1281"/>
    <w:rsid w:val="00AD3F66"/>
    <w:rsid w:val="00AD43D9"/>
    <w:rsid w:val="00AD7941"/>
    <w:rsid w:val="00AE02DB"/>
    <w:rsid w:val="00AE0EED"/>
    <w:rsid w:val="00AE3B25"/>
    <w:rsid w:val="00AE6109"/>
    <w:rsid w:val="00AF1F82"/>
    <w:rsid w:val="00AF23A4"/>
    <w:rsid w:val="00AF5110"/>
    <w:rsid w:val="00AF5D04"/>
    <w:rsid w:val="00AF654B"/>
    <w:rsid w:val="00AF7008"/>
    <w:rsid w:val="00AF7780"/>
    <w:rsid w:val="00AF7903"/>
    <w:rsid w:val="00AF7DC5"/>
    <w:rsid w:val="00B0113F"/>
    <w:rsid w:val="00B01F29"/>
    <w:rsid w:val="00B041A3"/>
    <w:rsid w:val="00B0545F"/>
    <w:rsid w:val="00B05A96"/>
    <w:rsid w:val="00B0722D"/>
    <w:rsid w:val="00B07D90"/>
    <w:rsid w:val="00B11004"/>
    <w:rsid w:val="00B11AE9"/>
    <w:rsid w:val="00B14545"/>
    <w:rsid w:val="00B14585"/>
    <w:rsid w:val="00B149A8"/>
    <w:rsid w:val="00B155C3"/>
    <w:rsid w:val="00B17EEF"/>
    <w:rsid w:val="00B21DC2"/>
    <w:rsid w:val="00B24FD2"/>
    <w:rsid w:val="00B26A2B"/>
    <w:rsid w:val="00B31B25"/>
    <w:rsid w:val="00B33521"/>
    <w:rsid w:val="00B34693"/>
    <w:rsid w:val="00B34B54"/>
    <w:rsid w:val="00B34E2E"/>
    <w:rsid w:val="00B34EE1"/>
    <w:rsid w:val="00B36412"/>
    <w:rsid w:val="00B37B49"/>
    <w:rsid w:val="00B40EA4"/>
    <w:rsid w:val="00B4150F"/>
    <w:rsid w:val="00B421CC"/>
    <w:rsid w:val="00B42DC9"/>
    <w:rsid w:val="00B465C8"/>
    <w:rsid w:val="00B470A7"/>
    <w:rsid w:val="00B502BF"/>
    <w:rsid w:val="00B50790"/>
    <w:rsid w:val="00B521E0"/>
    <w:rsid w:val="00B52B66"/>
    <w:rsid w:val="00B53888"/>
    <w:rsid w:val="00B5415D"/>
    <w:rsid w:val="00B55056"/>
    <w:rsid w:val="00B569B4"/>
    <w:rsid w:val="00B574AE"/>
    <w:rsid w:val="00B60460"/>
    <w:rsid w:val="00B60676"/>
    <w:rsid w:val="00B60C31"/>
    <w:rsid w:val="00B615D9"/>
    <w:rsid w:val="00B64C23"/>
    <w:rsid w:val="00B64F6D"/>
    <w:rsid w:val="00B654C4"/>
    <w:rsid w:val="00B66C22"/>
    <w:rsid w:val="00B67208"/>
    <w:rsid w:val="00B67AA0"/>
    <w:rsid w:val="00B70685"/>
    <w:rsid w:val="00B70B88"/>
    <w:rsid w:val="00B719E0"/>
    <w:rsid w:val="00B733AF"/>
    <w:rsid w:val="00B73978"/>
    <w:rsid w:val="00B761A2"/>
    <w:rsid w:val="00B77B1C"/>
    <w:rsid w:val="00B80ACF"/>
    <w:rsid w:val="00B81065"/>
    <w:rsid w:val="00B82B62"/>
    <w:rsid w:val="00B86119"/>
    <w:rsid w:val="00B862ED"/>
    <w:rsid w:val="00B87FB9"/>
    <w:rsid w:val="00B9093B"/>
    <w:rsid w:val="00B91BE0"/>
    <w:rsid w:val="00B927F2"/>
    <w:rsid w:val="00B928BD"/>
    <w:rsid w:val="00B93893"/>
    <w:rsid w:val="00B941D6"/>
    <w:rsid w:val="00BA0B68"/>
    <w:rsid w:val="00BA0C70"/>
    <w:rsid w:val="00BA2A0D"/>
    <w:rsid w:val="00BA2C15"/>
    <w:rsid w:val="00BA49CC"/>
    <w:rsid w:val="00BA5829"/>
    <w:rsid w:val="00BA70AC"/>
    <w:rsid w:val="00BB00A4"/>
    <w:rsid w:val="00BB0521"/>
    <w:rsid w:val="00BB1B75"/>
    <w:rsid w:val="00BB23C9"/>
    <w:rsid w:val="00BB3191"/>
    <w:rsid w:val="00BB33CA"/>
    <w:rsid w:val="00BB4E04"/>
    <w:rsid w:val="00BB4FC3"/>
    <w:rsid w:val="00BB6F86"/>
    <w:rsid w:val="00BC0657"/>
    <w:rsid w:val="00BC2078"/>
    <w:rsid w:val="00BC20AE"/>
    <w:rsid w:val="00BC47E5"/>
    <w:rsid w:val="00BC5CF8"/>
    <w:rsid w:val="00BD01C6"/>
    <w:rsid w:val="00BD024F"/>
    <w:rsid w:val="00BD02FF"/>
    <w:rsid w:val="00BD0646"/>
    <w:rsid w:val="00BD12A9"/>
    <w:rsid w:val="00BD13B7"/>
    <w:rsid w:val="00BD1438"/>
    <w:rsid w:val="00BD146C"/>
    <w:rsid w:val="00BD1862"/>
    <w:rsid w:val="00BD321D"/>
    <w:rsid w:val="00BD36F7"/>
    <w:rsid w:val="00BD3FD2"/>
    <w:rsid w:val="00BD469A"/>
    <w:rsid w:val="00BD50EF"/>
    <w:rsid w:val="00BD7285"/>
    <w:rsid w:val="00BD793C"/>
    <w:rsid w:val="00BD7B7A"/>
    <w:rsid w:val="00BE0947"/>
    <w:rsid w:val="00BE2344"/>
    <w:rsid w:val="00BE26D0"/>
    <w:rsid w:val="00BE4200"/>
    <w:rsid w:val="00BE43C1"/>
    <w:rsid w:val="00BE58E1"/>
    <w:rsid w:val="00BE5AE5"/>
    <w:rsid w:val="00BF0390"/>
    <w:rsid w:val="00BF045E"/>
    <w:rsid w:val="00BF1CA9"/>
    <w:rsid w:val="00BF2445"/>
    <w:rsid w:val="00BF25A0"/>
    <w:rsid w:val="00BF2767"/>
    <w:rsid w:val="00BF44D1"/>
    <w:rsid w:val="00BF4E10"/>
    <w:rsid w:val="00BF660A"/>
    <w:rsid w:val="00BF7A7F"/>
    <w:rsid w:val="00BF7F20"/>
    <w:rsid w:val="00C033D1"/>
    <w:rsid w:val="00C03715"/>
    <w:rsid w:val="00C03A7F"/>
    <w:rsid w:val="00C04325"/>
    <w:rsid w:val="00C0495B"/>
    <w:rsid w:val="00C04F0F"/>
    <w:rsid w:val="00C05B0C"/>
    <w:rsid w:val="00C05D91"/>
    <w:rsid w:val="00C05FF5"/>
    <w:rsid w:val="00C06E65"/>
    <w:rsid w:val="00C07995"/>
    <w:rsid w:val="00C102D4"/>
    <w:rsid w:val="00C1113F"/>
    <w:rsid w:val="00C118D3"/>
    <w:rsid w:val="00C11B15"/>
    <w:rsid w:val="00C12866"/>
    <w:rsid w:val="00C13F3F"/>
    <w:rsid w:val="00C141BA"/>
    <w:rsid w:val="00C15C1E"/>
    <w:rsid w:val="00C168E7"/>
    <w:rsid w:val="00C168FA"/>
    <w:rsid w:val="00C17CC1"/>
    <w:rsid w:val="00C17D28"/>
    <w:rsid w:val="00C20994"/>
    <w:rsid w:val="00C21417"/>
    <w:rsid w:val="00C22FA0"/>
    <w:rsid w:val="00C2331D"/>
    <w:rsid w:val="00C23F1C"/>
    <w:rsid w:val="00C268BC"/>
    <w:rsid w:val="00C30AE5"/>
    <w:rsid w:val="00C30CC2"/>
    <w:rsid w:val="00C3374E"/>
    <w:rsid w:val="00C35145"/>
    <w:rsid w:val="00C37A20"/>
    <w:rsid w:val="00C4038A"/>
    <w:rsid w:val="00C406A8"/>
    <w:rsid w:val="00C40FBC"/>
    <w:rsid w:val="00C47D60"/>
    <w:rsid w:val="00C513E6"/>
    <w:rsid w:val="00C5186E"/>
    <w:rsid w:val="00C54D95"/>
    <w:rsid w:val="00C56D91"/>
    <w:rsid w:val="00C56EC6"/>
    <w:rsid w:val="00C60C6C"/>
    <w:rsid w:val="00C6198E"/>
    <w:rsid w:val="00C6239A"/>
    <w:rsid w:val="00C64B3A"/>
    <w:rsid w:val="00C64C41"/>
    <w:rsid w:val="00C658F2"/>
    <w:rsid w:val="00C66666"/>
    <w:rsid w:val="00C67DB7"/>
    <w:rsid w:val="00C72313"/>
    <w:rsid w:val="00C730E8"/>
    <w:rsid w:val="00C7594F"/>
    <w:rsid w:val="00C7608C"/>
    <w:rsid w:val="00C811E1"/>
    <w:rsid w:val="00C8346D"/>
    <w:rsid w:val="00C85A81"/>
    <w:rsid w:val="00C867F5"/>
    <w:rsid w:val="00C902B7"/>
    <w:rsid w:val="00C91D2F"/>
    <w:rsid w:val="00C94952"/>
    <w:rsid w:val="00C97304"/>
    <w:rsid w:val="00CA08D6"/>
    <w:rsid w:val="00CA0A12"/>
    <w:rsid w:val="00CA33C0"/>
    <w:rsid w:val="00CB0B06"/>
    <w:rsid w:val="00CB113E"/>
    <w:rsid w:val="00CB49AF"/>
    <w:rsid w:val="00CB59D2"/>
    <w:rsid w:val="00CB6617"/>
    <w:rsid w:val="00CB72D0"/>
    <w:rsid w:val="00CB7C37"/>
    <w:rsid w:val="00CC0F1D"/>
    <w:rsid w:val="00CC2807"/>
    <w:rsid w:val="00CC2ED9"/>
    <w:rsid w:val="00CC3855"/>
    <w:rsid w:val="00CC6176"/>
    <w:rsid w:val="00CC6294"/>
    <w:rsid w:val="00CC6A2F"/>
    <w:rsid w:val="00CD02F5"/>
    <w:rsid w:val="00CD178C"/>
    <w:rsid w:val="00CD36E0"/>
    <w:rsid w:val="00CD4E0A"/>
    <w:rsid w:val="00CD5BC7"/>
    <w:rsid w:val="00CE0440"/>
    <w:rsid w:val="00CE0508"/>
    <w:rsid w:val="00CE0820"/>
    <w:rsid w:val="00CE1EFA"/>
    <w:rsid w:val="00CE64D4"/>
    <w:rsid w:val="00CE68ED"/>
    <w:rsid w:val="00CE70BE"/>
    <w:rsid w:val="00CE785B"/>
    <w:rsid w:val="00CE7B79"/>
    <w:rsid w:val="00CF003A"/>
    <w:rsid w:val="00CF44D0"/>
    <w:rsid w:val="00CF4894"/>
    <w:rsid w:val="00CF7FEF"/>
    <w:rsid w:val="00D00005"/>
    <w:rsid w:val="00D02FD2"/>
    <w:rsid w:val="00D0372B"/>
    <w:rsid w:val="00D04088"/>
    <w:rsid w:val="00D05903"/>
    <w:rsid w:val="00D05BD3"/>
    <w:rsid w:val="00D07808"/>
    <w:rsid w:val="00D1022B"/>
    <w:rsid w:val="00D114DF"/>
    <w:rsid w:val="00D11573"/>
    <w:rsid w:val="00D12802"/>
    <w:rsid w:val="00D14D4B"/>
    <w:rsid w:val="00D15FE4"/>
    <w:rsid w:val="00D16970"/>
    <w:rsid w:val="00D17064"/>
    <w:rsid w:val="00D17358"/>
    <w:rsid w:val="00D17DF9"/>
    <w:rsid w:val="00D201C0"/>
    <w:rsid w:val="00D204E0"/>
    <w:rsid w:val="00D206D5"/>
    <w:rsid w:val="00D21630"/>
    <w:rsid w:val="00D22668"/>
    <w:rsid w:val="00D23B2C"/>
    <w:rsid w:val="00D2454E"/>
    <w:rsid w:val="00D25175"/>
    <w:rsid w:val="00D26152"/>
    <w:rsid w:val="00D267ED"/>
    <w:rsid w:val="00D26B86"/>
    <w:rsid w:val="00D26C31"/>
    <w:rsid w:val="00D30EC1"/>
    <w:rsid w:val="00D32B91"/>
    <w:rsid w:val="00D3333C"/>
    <w:rsid w:val="00D33CE0"/>
    <w:rsid w:val="00D356FE"/>
    <w:rsid w:val="00D35DFA"/>
    <w:rsid w:val="00D36542"/>
    <w:rsid w:val="00D40874"/>
    <w:rsid w:val="00D432BF"/>
    <w:rsid w:val="00D439FE"/>
    <w:rsid w:val="00D4526D"/>
    <w:rsid w:val="00D46C51"/>
    <w:rsid w:val="00D513D6"/>
    <w:rsid w:val="00D5172E"/>
    <w:rsid w:val="00D63F4F"/>
    <w:rsid w:val="00D64A4A"/>
    <w:rsid w:val="00D64A64"/>
    <w:rsid w:val="00D67A2C"/>
    <w:rsid w:val="00D72478"/>
    <w:rsid w:val="00D728D0"/>
    <w:rsid w:val="00D745B9"/>
    <w:rsid w:val="00D76247"/>
    <w:rsid w:val="00D7759B"/>
    <w:rsid w:val="00D820B3"/>
    <w:rsid w:val="00D82E7F"/>
    <w:rsid w:val="00D85AC8"/>
    <w:rsid w:val="00D85ECC"/>
    <w:rsid w:val="00D86D18"/>
    <w:rsid w:val="00D87AC9"/>
    <w:rsid w:val="00D901A7"/>
    <w:rsid w:val="00D903F1"/>
    <w:rsid w:val="00D90E01"/>
    <w:rsid w:val="00D916A1"/>
    <w:rsid w:val="00D918FF"/>
    <w:rsid w:val="00D919FB"/>
    <w:rsid w:val="00D93B87"/>
    <w:rsid w:val="00D94104"/>
    <w:rsid w:val="00D9514A"/>
    <w:rsid w:val="00D95BF1"/>
    <w:rsid w:val="00D96869"/>
    <w:rsid w:val="00D969F8"/>
    <w:rsid w:val="00DA02AE"/>
    <w:rsid w:val="00DA27BD"/>
    <w:rsid w:val="00DA2FCC"/>
    <w:rsid w:val="00DA400C"/>
    <w:rsid w:val="00DA4F06"/>
    <w:rsid w:val="00DA56E1"/>
    <w:rsid w:val="00DA5CF1"/>
    <w:rsid w:val="00DA7A67"/>
    <w:rsid w:val="00DA7B94"/>
    <w:rsid w:val="00DA7E7C"/>
    <w:rsid w:val="00DA7E97"/>
    <w:rsid w:val="00DB0925"/>
    <w:rsid w:val="00DB0DA6"/>
    <w:rsid w:val="00DB18CE"/>
    <w:rsid w:val="00DB1B01"/>
    <w:rsid w:val="00DB2FAD"/>
    <w:rsid w:val="00DB3754"/>
    <w:rsid w:val="00DB3CD2"/>
    <w:rsid w:val="00DB6A9F"/>
    <w:rsid w:val="00DB73DA"/>
    <w:rsid w:val="00DC12A9"/>
    <w:rsid w:val="00DC217A"/>
    <w:rsid w:val="00DC32D0"/>
    <w:rsid w:val="00DC4F32"/>
    <w:rsid w:val="00DC54FC"/>
    <w:rsid w:val="00DC601B"/>
    <w:rsid w:val="00DC6E15"/>
    <w:rsid w:val="00DC7BB9"/>
    <w:rsid w:val="00DD0053"/>
    <w:rsid w:val="00DD1F41"/>
    <w:rsid w:val="00DD33F0"/>
    <w:rsid w:val="00DD3540"/>
    <w:rsid w:val="00DD43C9"/>
    <w:rsid w:val="00DD52D4"/>
    <w:rsid w:val="00DD56A6"/>
    <w:rsid w:val="00DD5C4E"/>
    <w:rsid w:val="00DD5E63"/>
    <w:rsid w:val="00DD6372"/>
    <w:rsid w:val="00DD6D96"/>
    <w:rsid w:val="00DD7248"/>
    <w:rsid w:val="00DD7933"/>
    <w:rsid w:val="00DE08CC"/>
    <w:rsid w:val="00DE2304"/>
    <w:rsid w:val="00DE2506"/>
    <w:rsid w:val="00DE587F"/>
    <w:rsid w:val="00DE7518"/>
    <w:rsid w:val="00DF04EE"/>
    <w:rsid w:val="00DF1513"/>
    <w:rsid w:val="00DF1DA8"/>
    <w:rsid w:val="00DF3BE4"/>
    <w:rsid w:val="00DF53AD"/>
    <w:rsid w:val="00DF62FE"/>
    <w:rsid w:val="00DF7293"/>
    <w:rsid w:val="00DF73B5"/>
    <w:rsid w:val="00E0091F"/>
    <w:rsid w:val="00E00945"/>
    <w:rsid w:val="00E01A57"/>
    <w:rsid w:val="00E020BD"/>
    <w:rsid w:val="00E02DDF"/>
    <w:rsid w:val="00E02F8C"/>
    <w:rsid w:val="00E03E30"/>
    <w:rsid w:val="00E04B2D"/>
    <w:rsid w:val="00E0623A"/>
    <w:rsid w:val="00E1019B"/>
    <w:rsid w:val="00E1037B"/>
    <w:rsid w:val="00E10DB9"/>
    <w:rsid w:val="00E11A0D"/>
    <w:rsid w:val="00E11F8D"/>
    <w:rsid w:val="00E1273A"/>
    <w:rsid w:val="00E15FA2"/>
    <w:rsid w:val="00E1735C"/>
    <w:rsid w:val="00E21C0E"/>
    <w:rsid w:val="00E21CAF"/>
    <w:rsid w:val="00E24154"/>
    <w:rsid w:val="00E247B8"/>
    <w:rsid w:val="00E31592"/>
    <w:rsid w:val="00E3330A"/>
    <w:rsid w:val="00E33F11"/>
    <w:rsid w:val="00E36412"/>
    <w:rsid w:val="00E36DE3"/>
    <w:rsid w:val="00E3721D"/>
    <w:rsid w:val="00E3796D"/>
    <w:rsid w:val="00E40642"/>
    <w:rsid w:val="00E409E5"/>
    <w:rsid w:val="00E4389C"/>
    <w:rsid w:val="00E44A9C"/>
    <w:rsid w:val="00E479FB"/>
    <w:rsid w:val="00E47C08"/>
    <w:rsid w:val="00E50B02"/>
    <w:rsid w:val="00E51188"/>
    <w:rsid w:val="00E5139D"/>
    <w:rsid w:val="00E54E90"/>
    <w:rsid w:val="00E5566F"/>
    <w:rsid w:val="00E5767F"/>
    <w:rsid w:val="00E57AA4"/>
    <w:rsid w:val="00E62371"/>
    <w:rsid w:val="00E631F7"/>
    <w:rsid w:val="00E65352"/>
    <w:rsid w:val="00E65365"/>
    <w:rsid w:val="00E663C6"/>
    <w:rsid w:val="00E66BD0"/>
    <w:rsid w:val="00E70EE2"/>
    <w:rsid w:val="00E71C46"/>
    <w:rsid w:val="00E74C11"/>
    <w:rsid w:val="00E7524C"/>
    <w:rsid w:val="00E764EE"/>
    <w:rsid w:val="00E76BD2"/>
    <w:rsid w:val="00E770C1"/>
    <w:rsid w:val="00E80CE0"/>
    <w:rsid w:val="00E82508"/>
    <w:rsid w:val="00E8293F"/>
    <w:rsid w:val="00E829E6"/>
    <w:rsid w:val="00E8314E"/>
    <w:rsid w:val="00E83287"/>
    <w:rsid w:val="00E84A74"/>
    <w:rsid w:val="00E85266"/>
    <w:rsid w:val="00E87B97"/>
    <w:rsid w:val="00E9032B"/>
    <w:rsid w:val="00E91782"/>
    <w:rsid w:val="00E92080"/>
    <w:rsid w:val="00E95334"/>
    <w:rsid w:val="00E9553B"/>
    <w:rsid w:val="00E95B6C"/>
    <w:rsid w:val="00E964FC"/>
    <w:rsid w:val="00E969BC"/>
    <w:rsid w:val="00E96D3A"/>
    <w:rsid w:val="00E97E69"/>
    <w:rsid w:val="00EA14FD"/>
    <w:rsid w:val="00EA35B2"/>
    <w:rsid w:val="00EA3674"/>
    <w:rsid w:val="00EA6A10"/>
    <w:rsid w:val="00EA7922"/>
    <w:rsid w:val="00EB2A86"/>
    <w:rsid w:val="00EB6376"/>
    <w:rsid w:val="00EB7429"/>
    <w:rsid w:val="00EB7742"/>
    <w:rsid w:val="00EC168E"/>
    <w:rsid w:val="00EC3665"/>
    <w:rsid w:val="00EC3FF9"/>
    <w:rsid w:val="00EC4C12"/>
    <w:rsid w:val="00EC5D6D"/>
    <w:rsid w:val="00EC5FB8"/>
    <w:rsid w:val="00EC6848"/>
    <w:rsid w:val="00EC6B6E"/>
    <w:rsid w:val="00ED2093"/>
    <w:rsid w:val="00ED2679"/>
    <w:rsid w:val="00ED2B19"/>
    <w:rsid w:val="00ED2BF8"/>
    <w:rsid w:val="00ED3140"/>
    <w:rsid w:val="00ED4C39"/>
    <w:rsid w:val="00ED4F91"/>
    <w:rsid w:val="00ED6538"/>
    <w:rsid w:val="00EE0295"/>
    <w:rsid w:val="00EE11E0"/>
    <w:rsid w:val="00EE2939"/>
    <w:rsid w:val="00EE364A"/>
    <w:rsid w:val="00EE41D4"/>
    <w:rsid w:val="00EE7B9B"/>
    <w:rsid w:val="00EF042B"/>
    <w:rsid w:val="00EF2977"/>
    <w:rsid w:val="00EF3833"/>
    <w:rsid w:val="00EF4428"/>
    <w:rsid w:val="00EF4707"/>
    <w:rsid w:val="00EF7761"/>
    <w:rsid w:val="00EF78CE"/>
    <w:rsid w:val="00F00DFE"/>
    <w:rsid w:val="00F023D5"/>
    <w:rsid w:val="00F02409"/>
    <w:rsid w:val="00F04DAA"/>
    <w:rsid w:val="00F067EE"/>
    <w:rsid w:val="00F078E8"/>
    <w:rsid w:val="00F07CFE"/>
    <w:rsid w:val="00F1067E"/>
    <w:rsid w:val="00F113F2"/>
    <w:rsid w:val="00F125CA"/>
    <w:rsid w:val="00F1336C"/>
    <w:rsid w:val="00F15879"/>
    <w:rsid w:val="00F169C0"/>
    <w:rsid w:val="00F17586"/>
    <w:rsid w:val="00F17E96"/>
    <w:rsid w:val="00F208EE"/>
    <w:rsid w:val="00F20CDF"/>
    <w:rsid w:val="00F221BA"/>
    <w:rsid w:val="00F22EE1"/>
    <w:rsid w:val="00F24431"/>
    <w:rsid w:val="00F24C5D"/>
    <w:rsid w:val="00F268F7"/>
    <w:rsid w:val="00F307B7"/>
    <w:rsid w:val="00F3259B"/>
    <w:rsid w:val="00F326CF"/>
    <w:rsid w:val="00F33293"/>
    <w:rsid w:val="00F333E7"/>
    <w:rsid w:val="00F33977"/>
    <w:rsid w:val="00F349AC"/>
    <w:rsid w:val="00F35A0C"/>
    <w:rsid w:val="00F35DBE"/>
    <w:rsid w:val="00F35E6A"/>
    <w:rsid w:val="00F40F87"/>
    <w:rsid w:val="00F411E2"/>
    <w:rsid w:val="00F429BA"/>
    <w:rsid w:val="00F46380"/>
    <w:rsid w:val="00F470A9"/>
    <w:rsid w:val="00F50C70"/>
    <w:rsid w:val="00F542AF"/>
    <w:rsid w:val="00F559D1"/>
    <w:rsid w:val="00F55ABC"/>
    <w:rsid w:val="00F55DAB"/>
    <w:rsid w:val="00F566D1"/>
    <w:rsid w:val="00F60B1B"/>
    <w:rsid w:val="00F62140"/>
    <w:rsid w:val="00F622F1"/>
    <w:rsid w:val="00F636AC"/>
    <w:rsid w:val="00F64FFA"/>
    <w:rsid w:val="00F6687B"/>
    <w:rsid w:val="00F6735E"/>
    <w:rsid w:val="00F70679"/>
    <w:rsid w:val="00F70BEC"/>
    <w:rsid w:val="00F7208C"/>
    <w:rsid w:val="00F735F6"/>
    <w:rsid w:val="00F770F6"/>
    <w:rsid w:val="00F77718"/>
    <w:rsid w:val="00F8163A"/>
    <w:rsid w:val="00F824BF"/>
    <w:rsid w:val="00F82AAA"/>
    <w:rsid w:val="00F82CF7"/>
    <w:rsid w:val="00F8396B"/>
    <w:rsid w:val="00F83DAA"/>
    <w:rsid w:val="00F84722"/>
    <w:rsid w:val="00F86C6F"/>
    <w:rsid w:val="00F8726E"/>
    <w:rsid w:val="00F873AB"/>
    <w:rsid w:val="00F906E1"/>
    <w:rsid w:val="00F906F5"/>
    <w:rsid w:val="00F908C5"/>
    <w:rsid w:val="00F917EB"/>
    <w:rsid w:val="00F91CF6"/>
    <w:rsid w:val="00F91E4C"/>
    <w:rsid w:val="00F92964"/>
    <w:rsid w:val="00F92E79"/>
    <w:rsid w:val="00F940A4"/>
    <w:rsid w:val="00F9591A"/>
    <w:rsid w:val="00F974BD"/>
    <w:rsid w:val="00FA01CD"/>
    <w:rsid w:val="00FA08E4"/>
    <w:rsid w:val="00FA120F"/>
    <w:rsid w:val="00FA12C7"/>
    <w:rsid w:val="00FA17CD"/>
    <w:rsid w:val="00FA1A94"/>
    <w:rsid w:val="00FA1EE8"/>
    <w:rsid w:val="00FA3064"/>
    <w:rsid w:val="00FA4669"/>
    <w:rsid w:val="00FA4E0C"/>
    <w:rsid w:val="00FA5166"/>
    <w:rsid w:val="00FA6246"/>
    <w:rsid w:val="00FB0C9D"/>
    <w:rsid w:val="00FB142A"/>
    <w:rsid w:val="00FB1A71"/>
    <w:rsid w:val="00FB3636"/>
    <w:rsid w:val="00FB3E8A"/>
    <w:rsid w:val="00FB6D1B"/>
    <w:rsid w:val="00FB7341"/>
    <w:rsid w:val="00FC0D19"/>
    <w:rsid w:val="00FC12E5"/>
    <w:rsid w:val="00FC1E5F"/>
    <w:rsid w:val="00FC32CA"/>
    <w:rsid w:val="00FC5E4E"/>
    <w:rsid w:val="00FC678A"/>
    <w:rsid w:val="00FD1949"/>
    <w:rsid w:val="00FD24E1"/>
    <w:rsid w:val="00FD32FC"/>
    <w:rsid w:val="00FD3CCA"/>
    <w:rsid w:val="00FD6782"/>
    <w:rsid w:val="00FD7525"/>
    <w:rsid w:val="00FE0113"/>
    <w:rsid w:val="00FE0571"/>
    <w:rsid w:val="00FE086B"/>
    <w:rsid w:val="00FE0E31"/>
    <w:rsid w:val="00FE1795"/>
    <w:rsid w:val="00FE3C8B"/>
    <w:rsid w:val="00FE45C3"/>
    <w:rsid w:val="00FE4B94"/>
    <w:rsid w:val="00FE584B"/>
    <w:rsid w:val="00FE7A6B"/>
    <w:rsid w:val="00FE7CA2"/>
    <w:rsid w:val="00FF0002"/>
    <w:rsid w:val="00FF24FA"/>
    <w:rsid w:val="00FF25AC"/>
    <w:rsid w:val="00FF4255"/>
    <w:rsid w:val="00FF4FB4"/>
    <w:rsid w:val="00FF53F5"/>
    <w:rsid w:val="00FF5911"/>
    <w:rsid w:val="00FF7404"/>
    <w:rsid w:val="00FF7487"/>
    <w:rsid w:val="07CDB609"/>
    <w:rsid w:val="0B2797B3"/>
    <w:rsid w:val="12DE95FC"/>
    <w:rsid w:val="19FAD9B8"/>
    <w:rsid w:val="25037922"/>
    <w:rsid w:val="32764702"/>
    <w:rsid w:val="3362D7CA"/>
    <w:rsid w:val="33AFC0E8"/>
    <w:rsid w:val="43E79FB2"/>
    <w:rsid w:val="55A513C4"/>
    <w:rsid w:val="5976A938"/>
    <w:rsid w:val="5B477AA7"/>
    <w:rsid w:val="6ADDEB9E"/>
    <w:rsid w:val="721D72D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D1DA10"/>
  <w15:chartTrackingRefBased/>
  <w15:docId w15:val="{58CC120F-8D53-469A-B88B-35FE69CA1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A7E7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DA7E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DA7E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1,encabezado"/>
    <w:basedOn w:val="Normal"/>
    <w:link w:val="EncabezadoCar"/>
    <w:unhideWhenUsed/>
    <w:rsid w:val="001227A1"/>
    <w:pPr>
      <w:tabs>
        <w:tab w:val="center" w:pos="4419"/>
        <w:tab w:val="right" w:pos="8838"/>
      </w:tabs>
      <w:spacing w:after="0" w:line="240" w:lineRule="auto"/>
    </w:pPr>
  </w:style>
  <w:style w:type="character" w:customStyle="1" w:styleId="EncabezadoCar">
    <w:name w:val="Encabezado Car"/>
    <w:aliases w:val="Encabezado 1 Car,encabezado Car"/>
    <w:basedOn w:val="Fuentedeprrafopredeter"/>
    <w:link w:val="Encabezado"/>
    <w:rsid w:val="001227A1"/>
  </w:style>
  <w:style w:type="paragraph" w:styleId="Piedepgina">
    <w:name w:val="footer"/>
    <w:basedOn w:val="Normal"/>
    <w:link w:val="PiedepginaCar"/>
    <w:unhideWhenUsed/>
    <w:rsid w:val="001227A1"/>
    <w:pPr>
      <w:tabs>
        <w:tab w:val="center" w:pos="4419"/>
        <w:tab w:val="right" w:pos="8838"/>
      </w:tabs>
      <w:spacing w:after="0" w:line="240" w:lineRule="auto"/>
    </w:pPr>
  </w:style>
  <w:style w:type="character" w:customStyle="1" w:styleId="PiedepginaCar">
    <w:name w:val="Pie de página Car"/>
    <w:basedOn w:val="Fuentedeprrafopredeter"/>
    <w:link w:val="Piedepgina"/>
    <w:rsid w:val="001227A1"/>
  </w:style>
  <w:style w:type="table" w:styleId="Tablaconcuadrcula">
    <w:name w:val="Table Grid"/>
    <w:basedOn w:val="Tablanormal"/>
    <w:uiPriority w:val="39"/>
    <w:rsid w:val="001227A1"/>
    <w:pPr>
      <w:spacing w:after="0" w:line="240" w:lineRule="auto"/>
    </w:pPr>
    <w:rPr>
      <w:rFonts w:ascii="Calibri" w:eastAsia="Calibri" w:hAnsi="Calibri" w:cs="Calibri"/>
      <w:kern w:val="0"/>
      <w:sz w:val="24"/>
      <w:szCs w:val="24"/>
      <w:lang w:eastAsia="es-ES_trad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99"/>
    <w:qFormat/>
    <w:rsid w:val="002E7B4E"/>
    <w:pPr>
      <w:ind w:left="720"/>
      <w:contextualSpacing/>
    </w:pPr>
  </w:style>
  <w:style w:type="paragraph" w:styleId="Ttulo">
    <w:name w:val="Title"/>
    <w:basedOn w:val="Normal"/>
    <w:next w:val="Normal"/>
    <w:link w:val="TtuloCar"/>
    <w:uiPriority w:val="10"/>
    <w:qFormat/>
    <w:rsid w:val="00DA7E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A7E7C"/>
    <w:rPr>
      <w:rFonts w:asciiTheme="majorHAnsi" w:eastAsiaTheme="majorEastAsia" w:hAnsiTheme="majorHAnsi" w:cstheme="majorBidi"/>
      <w:spacing w:val="-10"/>
      <w:kern w:val="28"/>
      <w:sz w:val="56"/>
      <w:szCs w:val="56"/>
    </w:rPr>
  </w:style>
  <w:style w:type="character" w:customStyle="1" w:styleId="Ttulo1Car">
    <w:name w:val="Título 1 Car"/>
    <w:basedOn w:val="Fuentedeprrafopredeter"/>
    <w:link w:val="Ttulo1"/>
    <w:uiPriority w:val="9"/>
    <w:rsid w:val="00DA7E7C"/>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DA7E7C"/>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DA7E7C"/>
    <w:rPr>
      <w:rFonts w:asciiTheme="majorHAnsi" w:eastAsiaTheme="majorEastAsia" w:hAnsiTheme="majorHAnsi" w:cstheme="majorBidi"/>
      <w:color w:val="1F3763" w:themeColor="accent1" w:themeShade="7F"/>
      <w:sz w:val="24"/>
      <w:szCs w:val="24"/>
    </w:rPr>
  </w:style>
  <w:style w:type="paragraph" w:styleId="TtuloTDC">
    <w:name w:val="TOC Heading"/>
    <w:basedOn w:val="Ttulo1"/>
    <w:next w:val="Normal"/>
    <w:uiPriority w:val="39"/>
    <w:unhideWhenUsed/>
    <w:qFormat/>
    <w:rsid w:val="000C17A0"/>
    <w:pPr>
      <w:outlineLvl w:val="9"/>
    </w:pPr>
    <w:rPr>
      <w:kern w:val="0"/>
      <w:lang w:eastAsia="es-CO"/>
      <w14:ligatures w14:val="none"/>
    </w:rPr>
  </w:style>
  <w:style w:type="paragraph" w:styleId="TDC1">
    <w:name w:val="toc 1"/>
    <w:basedOn w:val="Normal"/>
    <w:next w:val="Normal"/>
    <w:autoRedefine/>
    <w:uiPriority w:val="39"/>
    <w:unhideWhenUsed/>
    <w:rsid w:val="000C17A0"/>
    <w:pPr>
      <w:spacing w:after="100"/>
    </w:pPr>
  </w:style>
  <w:style w:type="paragraph" w:styleId="TDC2">
    <w:name w:val="toc 2"/>
    <w:basedOn w:val="Normal"/>
    <w:next w:val="Normal"/>
    <w:autoRedefine/>
    <w:uiPriority w:val="39"/>
    <w:unhideWhenUsed/>
    <w:rsid w:val="000C17A0"/>
    <w:pPr>
      <w:spacing w:after="100"/>
      <w:ind w:left="220"/>
    </w:pPr>
  </w:style>
  <w:style w:type="character" w:styleId="Hipervnculo">
    <w:name w:val="Hyperlink"/>
    <w:basedOn w:val="Fuentedeprrafopredeter"/>
    <w:uiPriority w:val="99"/>
    <w:unhideWhenUsed/>
    <w:rsid w:val="000C17A0"/>
    <w:rPr>
      <w:color w:val="0563C1" w:themeColor="hyperlink"/>
      <w:u w:val="single"/>
    </w:rPr>
  </w:style>
  <w:style w:type="table" w:styleId="Tablaconcuadrcula1clara-nfasis3">
    <w:name w:val="Grid Table 1 Light Accent 3"/>
    <w:basedOn w:val="Tablanormal"/>
    <w:uiPriority w:val="46"/>
    <w:rsid w:val="0009592E"/>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Textonotapie">
    <w:name w:val="footnote text"/>
    <w:basedOn w:val="Normal"/>
    <w:link w:val="TextonotapieCar"/>
    <w:uiPriority w:val="99"/>
    <w:semiHidden/>
    <w:unhideWhenUsed/>
    <w:rsid w:val="00994A2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A27"/>
    <w:rPr>
      <w:sz w:val="20"/>
      <w:szCs w:val="20"/>
    </w:rPr>
  </w:style>
  <w:style w:type="character" w:styleId="Refdenotaalpie">
    <w:name w:val="footnote reference"/>
    <w:basedOn w:val="Fuentedeprrafopredeter"/>
    <w:uiPriority w:val="99"/>
    <w:semiHidden/>
    <w:unhideWhenUsed/>
    <w:rsid w:val="00994A27"/>
    <w:rPr>
      <w:vertAlign w:val="superscript"/>
    </w:rPr>
  </w:style>
  <w:style w:type="table" w:styleId="Tablaconcuadrcula1clara">
    <w:name w:val="Grid Table 1 Light"/>
    <w:basedOn w:val="Tablanormal"/>
    <w:uiPriority w:val="46"/>
    <w:rsid w:val="00DD43C9"/>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concuadrcula1clara-nfasis6">
    <w:name w:val="Grid Table 1 Light Accent 6"/>
    <w:basedOn w:val="Tablanormal"/>
    <w:uiPriority w:val="46"/>
    <w:rsid w:val="00C85A81"/>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paragraph" w:styleId="Descripcin">
    <w:name w:val="caption"/>
    <w:basedOn w:val="Normal"/>
    <w:next w:val="Normal"/>
    <w:uiPriority w:val="35"/>
    <w:semiHidden/>
    <w:unhideWhenUsed/>
    <w:qFormat/>
    <w:rsid w:val="00297B9D"/>
    <w:pPr>
      <w:spacing w:after="200" w:line="240" w:lineRule="auto"/>
    </w:pPr>
    <w:rPr>
      <w:i/>
      <w:iCs/>
      <w:color w:val="44546A" w:themeColor="text2"/>
      <w:sz w:val="18"/>
      <w:szCs w:val="18"/>
    </w:rPr>
  </w:style>
  <w:style w:type="character" w:styleId="Refdecomentario">
    <w:name w:val="annotation reference"/>
    <w:basedOn w:val="Fuentedeprrafopredeter"/>
    <w:uiPriority w:val="99"/>
    <w:semiHidden/>
    <w:unhideWhenUsed/>
    <w:rsid w:val="00345D22"/>
    <w:rPr>
      <w:sz w:val="16"/>
      <w:szCs w:val="16"/>
    </w:rPr>
  </w:style>
  <w:style w:type="paragraph" w:styleId="Textocomentario">
    <w:name w:val="annotation text"/>
    <w:basedOn w:val="Normal"/>
    <w:link w:val="TextocomentarioCar"/>
    <w:uiPriority w:val="99"/>
    <w:semiHidden/>
    <w:unhideWhenUsed/>
    <w:rsid w:val="00345D2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45D22"/>
    <w:rPr>
      <w:sz w:val="20"/>
      <w:szCs w:val="20"/>
    </w:rPr>
  </w:style>
  <w:style w:type="paragraph" w:styleId="Asuntodelcomentario">
    <w:name w:val="annotation subject"/>
    <w:basedOn w:val="Textocomentario"/>
    <w:next w:val="Textocomentario"/>
    <w:link w:val="AsuntodelcomentarioCar"/>
    <w:uiPriority w:val="99"/>
    <w:semiHidden/>
    <w:unhideWhenUsed/>
    <w:rsid w:val="00345D22"/>
    <w:rPr>
      <w:b/>
      <w:bCs/>
    </w:rPr>
  </w:style>
  <w:style w:type="character" w:customStyle="1" w:styleId="AsuntodelcomentarioCar">
    <w:name w:val="Asunto del comentario Car"/>
    <w:basedOn w:val="TextocomentarioCar"/>
    <w:link w:val="Asuntodelcomentario"/>
    <w:uiPriority w:val="99"/>
    <w:semiHidden/>
    <w:rsid w:val="00345D22"/>
    <w:rPr>
      <w:b/>
      <w:bCs/>
      <w:sz w:val="20"/>
      <w:szCs w:val="20"/>
    </w:rPr>
  </w:style>
  <w:style w:type="paragraph" w:styleId="Textodeglobo">
    <w:name w:val="Balloon Text"/>
    <w:basedOn w:val="Normal"/>
    <w:link w:val="TextodegloboCar"/>
    <w:uiPriority w:val="99"/>
    <w:semiHidden/>
    <w:unhideWhenUsed/>
    <w:rsid w:val="00345D2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45D22"/>
    <w:rPr>
      <w:rFonts w:ascii="Segoe UI" w:hAnsi="Segoe UI" w:cs="Segoe UI"/>
      <w:sz w:val="18"/>
      <w:szCs w:val="18"/>
    </w:rPr>
  </w:style>
  <w:style w:type="table" w:styleId="Tabladelista7concolores">
    <w:name w:val="List Table 7 Colorful"/>
    <w:basedOn w:val="Tablanormal"/>
    <w:uiPriority w:val="52"/>
    <w:rsid w:val="00312DB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922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4DA3A-7BBB-4E6E-841B-8C65F80D96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8</Pages>
  <Words>1804</Words>
  <Characters>9923</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Lizeth Zorany Pardo Torres</dc:creator>
  <cp:keywords/>
  <dc:description/>
  <cp:lastModifiedBy>maria natalia norato mora</cp:lastModifiedBy>
  <cp:revision>50</cp:revision>
  <cp:lastPrinted>2023-10-17T03:37:00Z</cp:lastPrinted>
  <dcterms:created xsi:type="dcterms:W3CDTF">2024-08-16T14:36:00Z</dcterms:created>
  <dcterms:modified xsi:type="dcterms:W3CDTF">2025-06-10T16:18:00Z</dcterms:modified>
</cp:coreProperties>
</file>