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9B6DF" w14:textId="2B2EC7AD" w:rsidR="006A2EDB" w:rsidRPr="00B41B63" w:rsidRDefault="006A2EDB" w:rsidP="006A2EDB">
      <w:pPr>
        <w:spacing w:after="0"/>
        <w:rPr>
          <w:rFonts w:ascii="Arial" w:hAnsi="Arial" w:cs="Arial"/>
          <w:sz w:val="20"/>
          <w:szCs w:val="20"/>
        </w:rPr>
      </w:pPr>
    </w:p>
    <w:p w14:paraId="3CAEFAFC" w14:textId="77777777" w:rsidR="007800D6" w:rsidRPr="00B41B63" w:rsidRDefault="007800D6" w:rsidP="006A2EDB">
      <w:pPr>
        <w:spacing w:after="0"/>
        <w:rPr>
          <w:rFonts w:ascii="Arial" w:hAnsi="Arial" w:cs="Arial"/>
          <w:sz w:val="20"/>
          <w:szCs w:val="20"/>
        </w:rPr>
      </w:pPr>
    </w:p>
    <w:p w14:paraId="1E396EFE" w14:textId="77777777" w:rsidR="006A2EDB" w:rsidRPr="00B41B63" w:rsidRDefault="006A2EDB" w:rsidP="006A2EDB">
      <w:pPr>
        <w:spacing w:after="0"/>
        <w:ind w:right="1788"/>
        <w:jc w:val="right"/>
        <w:rPr>
          <w:rFonts w:ascii="Arial" w:hAnsi="Arial" w:cs="Arial"/>
          <w:sz w:val="20"/>
          <w:szCs w:val="20"/>
        </w:rPr>
      </w:pPr>
      <w:r w:rsidRPr="00B41B63">
        <w:rPr>
          <w:rFonts w:ascii="Arial" w:hAnsi="Arial" w:cs="Arial"/>
          <w:noProof/>
          <w:sz w:val="20"/>
          <w:szCs w:val="20"/>
          <w:lang w:eastAsia="es-CO"/>
        </w:rPr>
        <w:drawing>
          <wp:inline distT="0" distB="0" distL="0" distR="0" wp14:anchorId="494EB00F" wp14:editId="6AC50790">
            <wp:extent cx="3257550" cy="315595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8"/>
                    <a:stretch>
                      <a:fillRect/>
                    </a:stretch>
                  </pic:blipFill>
                  <pic:spPr>
                    <a:xfrm>
                      <a:off x="0" y="0"/>
                      <a:ext cx="3257550" cy="3155950"/>
                    </a:xfrm>
                    <a:prstGeom prst="rect">
                      <a:avLst/>
                    </a:prstGeom>
                  </pic:spPr>
                </pic:pic>
              </a:graphicData>
            </a:graphic>
          </wp:inline>
        </w:drawing>
      </w:r>
      <w:r w:rsidRPr="00B41B63">
        <w:rPr>
          <w:rFonts w:ascii="Arial" w:hAnsi="Arial" w:cs="Arial"/>
          <w:sz w:val="20"/>
          <w:szCs w:val="20"/>
        </w:rPr>
        <w:t xml:space="preserve"> </w:t>
      </w:r>
    </w:p>
    <w:p w14:paraId="1C63C1EB" w14:textId="77777777" w:rsidR="006A2EDB" w:rsidRPr="00B41B63" w:rsidRDefault="006A2EDB" w:rsidP="006A2EDB">
      <w:pPr>
        <w:spacing w:after="0"/>
        <w:ind w:left="69"/>
        <w:jc w:val="center"/>
        <w:rPr>
          <w:rFonts w:ascii="Arial" w:hAnsi="Arial" w:cs="Arial"/>
          <w:sz w:val="20"/>
          <w:szCs w:val="20"/>
        </w:rPr>
      </w:pPr>
      <w:r w:rsidRPr="00B41B63">
        <w:rPr>
          <w:rFonts w:ascii="Arial" w:hAnsi="Arial" w:cs="Arial"/>
          <w:sz w:val="20"/>
          <w:szCs w:val="20"/>
        </w:rPr>
        <w:t xml:space="preserve"> </w:t>
      </w:r>
    </w:p>
    <w:p w14:paraId="3A131E53" w14:textId="77777777" w:rsidR="006A2EDB" w:rsidRPr="00B41B63" w:rsidRDefault="006A2EDB" w:rsidP="006A2EDB">
      <w:pPr>
        <w:spacing w:after="0"/>
        <w:ind w:left="63"/>
        <w:jc w:val="center"/>
        <w:rPr>
          <w:rFonts w:ascii="Arial" w:hAnsi="Arial" w:cs="Arial"/>
          <w:sz w:val="20"/>
          <w:szCs w:val="20"/>
        </w:rPr>
      </w:pPr>
      <w:r w:rsidRPr="00B41B63">
        <w:rPr>
          <w:rFonts w:ascii="Arial" w:hAnsi="Arial" w:cs="Arial"/>
          <w:sz w:val="20"/>
          <w:szCs w:val="20"/>
        </w:rPr>
        <w:t xml:space="preserve"> </w:t>
      </w:r>
    </w:p>
    <w:p w14:paraId="0A7F3AB6" w14:textId="77777777" w:rsidR="006A2EDB" w:rsidRPr="00B41B63" w:rsidRDefault="006A2EDB" w:rsidP="006A2EDB">
      <w:pPr>
        <w:spacing w:after="0"/>
        <w:ind w:left="63"/>
        <w:jc w:val="center"/>
        <w:rPr>
          <w:rFonts w:ascii="Arial" w:hAnsi="Arial" w:cs="Arial"/>
          <w:sz w:val="20"/>
          <w:szCs w:val="20"/>
        </w:rPr>
      </w:pPr>
    </w:p>
    <w:p w14:paraId="4DFC0273" w14:textId="6783A4E8" w:rsidR="006A2EDB" w:rsidRPr="00B41B63" w:rsidRDefault="00B65793" w:rsidP="006A2EDB">
      <w:pPr>
        <w:spacing w:after="72"/>
        <w:ind w:left="63"/>
        <w:jc w:val="center"/>
        <w:rPr>
          <w:rFonts w:ascii="Arial" w:hAnsi="Arial" w:cs="Arial"/>
          <w:b/>
          <w:sz w:val="40"/>
          <w:szCs w:val="40"/>
        </w:rPr>
      </w:pPr>
      <w:r w:rsidRPr="00B41B63">
        <w:rPr>
          <w:rFonts w:ascii="Arial" w:hAnsi="Arial" w:cs="Arial"/>
          <w:b/>
          <w:sz w:val="40"/>
          <w:szCs w:val="40"/>
        </w:rPr>
        <w:t xml:space="preserve"> </w:t>
      </w:r>
    </w:p>
    <w:p w14:paraId="10F01740" w14:textId="22B6CD92" w:rsidR="006A2EDB" w:rsidRPr="00B41B63" w:rsidRDefault="00B65793" w:rsidP="006923F0">
      <w:pPr>
        <w:pStyle w:val="Default"/>
        <w:jc w:val="center"/>
        <w:rPr>
          <w:rFonts w:eastAsia="Times New Roman"/>
          <w:b/>
          <w:bCs/>
          <w:color w:val="auto"/>
          <w:sz w:val="40"/>
          <w:szCs w:val="40"/>
          <w:lang w:val="es-ES" w:eastAsia="es-CO"/>
        </w:rPr>
      </w:pPr>
      <w:r w:rsidRPr="00B41B63">
        <w:rPr>
          <w:rFonts w:eastAsia="Times New Roman"/>
          <w:b/>
          <w:bCs/>
          <w:color w:val="auto"/>
          <w:sz w:val="40"/>
          <w:szCs w:val="40"/>
          <w:lang w:val="es-ES" w:eastAsia="es-CO"/>
        </w:rPr>
        <w:t xml:space="preserve">INSTRUCTIVO </w:t>
      </w:r>
      <w:r w:rsidR="00B956F2" w:rsidRPr="00B41B63">
        <w:rPr>
          <w:rFonts w:eastAsia="Times New Roman"/>
          <w:b/>
          <w:bCs/>
          <w:color w:val="auto"/>
          <w:sz w:val="40"/>
          <w:szCs w:val="40"/>
          <w:lang w:val="es-ES" w:eastAsia="es-CO"/>
        </w:rPr>
        <w:t xml:space="preserve">PARA MANEJO DE </w:t>
      </w:r>
      <w:r w:rsidR="00101F82" w:rsidRPr="00B41B63">
        <w:rPr>
          <w:rFonts w:eastAsia="Times New Roman"/>
          <w:b/>
          <w:bCs/>
          <w:color w:val="auto"/>
          <w:sz w:val="40"/>
          <w:szCs w:val="40"/>
          <w:lang w:val="es-ES" w:eastAsia="es-CO"/>
        </w:rPr>
        <w:t>MUESTRAS E</w:t>
      </w:r>
      <w:r w:rsidR="00B956F2" w:rsidRPr="00B41B63">
        <w:rPr>
          <w:rFonts w:eastAsia="Times New Roman"/>
          <w:b/>
          <w:bCs/>
          <w:color w:val="auto"/>
          <w:sz w:val="40"/>
          <w:szCs w:val="40"/>
          <w:lang w:val="es-ES" w:eastAsia="es-CO"/>
        </w:rPr>
        <w:t xml:space="preserve"> </w:t>
      </w:r>
      <w:r w:rsidR="00101F82" w:rsidRPr="00B41B63">
        <w:rPr>
          <w:rFonts w:eastAsia="Times New Roman"/>
          <w:b/>
          <w:bCs/>
          <w:color w:val="auto"/>
          <w:sz w:val="40"/>
          <w:szCs w:val="40"/>
          <w:lang w:val="es-ES" w:eastAsia="es-CO"/>
        </w:rPr>
        <w:t>Í</w:t>
      </w:r>
      <w:r w:rsidR="00B956F2" w:rsidRPr="00B41B63">
        <w:rPr>
          <w:rFonts w:eastAsia="Times New Roman"/>
          <w:b/>
          <w:bCs/>
          <w:color w:val="auto"/>
          <w:sz w:val="40"/>
          <w:szCs w:val="40"/>
          <w:lang w:val="es-ES" w:eastAsia="es-CO"/>
        </w:rPr>
        <w:t>TEMS DE ENSAYO</w:t>
      </w:r>
      <w:r w:rsidRPr="00B41B63">
        <w:rPr>
          <w:rFonts w:eastAsia="Times New Roman"/>
          <w:b/>
          <w:bCs/>
          <w:color w:val="auto"/>
          <w:sz w:val="40"/>
          <w:szCs w:val="40"/>
          <w:lang w:val="es-ES" w:eastAsia="es-CO"/>
        </w:rPr>
        <w:t xml:space="preserve"> </w:t>
      </w:r>
    </w:p>
    <w:p w14:paraId="65B8A041" w14:textId="77777777" w:rsidR="006A2EDB" w:rsidRPr="00B41B63" w:rsidRDefault="006A2EDB" w:rsidP="006923F0">
      <w:pPr>
        <w:pStyle w:val="Default"/>
        <w:jc w:val="center"/>
        <w:rPr>
          <w:rFonts w:eastAsia="Times New Roman"/>
          <w:b/>
          <w:bCs/>
          <w:color w:val="auto"/>
          <w:sz w:val="20"/>
          <w:szCs w:val="20"/>
          <w:lang w:val="es-ES" w:eastAsia="es-CO"/>
        </w:rPr>
      </w:pPr>
      <w:r w:rsidRPr="00B41B63">
        <w:rPr>
          <w:rFonts w:eastAsia="Times New Roman"/>
          <w:b/>
          <w:bCs/>
          <w:color w:val="auto"/>
          <w:sz w:val="20"/>
          <w:szCs w:val="20"/>
          <w:lang w:val="es-ES" w:eastAsia="es-CO"/>
        </w:rPr>
        <w:t xml:space="preserve"> </w:t>
      </w:r>
    </w:p>
    <w:p w14:paraId="76E8CBAE" w14:textId="77777777" w:rsidR="006A2EDB" w:rsidRPr="00B41B63" w:rsidRDefault="006A2EDB" w:rsidP="006A2EDB">
      <w:pPr>
        <w:spacing w:after="0"/>
        <w:ind w:left="63"/>
        <w:jc w:val="center"/>
        <w:rPr>
          <w:rFonts w:ascii="Arial" w:hAnsi="Arial" w:cs="Arial"/>
          <w:sz w:val="20"/>
          <w:szCs w:val="20"/>
        </w:rPr>
      </w:pPr>
      <w:r w:rsidRPr="00B41B63">
        <w:rPr>
          <w:rFonts w:ascii="Arial" w:hAnsi="Arial" w:cs="Arial"/>
          <w:sz w:val="20"/>
          <w:szCs w:val="20"/>
        </w:rPr>
        <w:t xml:space="preserve"> </w:t>
      </w:r>
    </w:p>
    <w:p w14:paraId="65A58C9D" w14:textId="77777777" w:rsidR="00A8344B" w:rsidRPr="00B41B63" w:rsidRDefault="00A8344B" w:rsidP="006A2EDB">
      <w:pPr>
        <w:spacing w:after="0"/>
        <w:ind w:left="63"/>
        <w:jc w:val="center"/>
        <w:rPr>
          <w:rFonts w:ascii="Arial" w:hAnsi="Arial" w:cs="Arial"/>
          <w:sz w:val="20"/>
          <w:szCs w:val="20"/>
        </w:rPr>
      </w:pPr>
    </w:p>
    <w:p w14:paraId="5D857ACC" w14:textId="77777777" w:rsidR="00A8344B" w:rsidRPr="00B41B63" w:rsidRDefault="00A8344B" w:rsidP="006A2EDB">
      <w:pPr>
        <w:spacing w:after="0"/>
        <w:ind w:left="63"/>
        <w:jc w:val="center"/>
        <w:rPr>
          <w:rFonts w:ascii="Arial" w:hAnsi="Arial" w:cs="Arial"/>
          <w:sz w:val="20"/>
          <w:szCs w:val="20"/>
        </w:rPr>
      </w:pPr>
    </w:p>
    <w:p w14:paraId="6E1BFDE4" w14:textId="77777777" w:rsidR="00A8344B" w:rsidRPr="00B41B63" w:rsidRDefault="00A8344B" w:rsidP="006A2EDB">
      <w:pPr>
        <w:spacing w:after="0"/>
        <w:ind w:left="63"/>
        <w:jc w:val="center"/>
        <w:rPr>
          <w:rFonts w:ascii="Arial" w:hAnsi="Arial" w:cs="Arial"/>
          <w:sz w:val="20"/>
          <w:szCs w:val="20"/>
        </w:rPr>
      </w:pPr>
    </w:p>
    <w:p w14:paraId="5BDACBE5" w14:textId="5B2AA878" w:rsidR="006A2EDB" w:rsidRPr="00B41B63" w:rsidRDefault="006A2EDB" w:rsidP="006A2EDB">
      <w:pPr>
        <w:spacing w:after="0"/>
        <w:ind w:left="63"/>
        <w:jc w:val="center"/>
        <w:rPr>
          <w:rFonts w:ascii="Arial" w:hAnsi="Arial" w:cs="Arial"/>
          <w:sz w:val="20"/>
          <w:szCs w:val="20"/>
        </w:rPr>
      </w:pPr>
      <w:r w:rsidRPr="00B41B63">
        <w:rPr>
          <w:rFonts w:ascii="Arial" w:hAnsi="Arial" w:cs="Arial"/>
          <w:sz w:val="20"/>
          <w:szCs w:val="20"/>
        </w:rPr>
        <w:t xml:space="preserve"> </w:t>
      </w:r>
    </w:p>
    <w:p w14:paraId="0E8DE29B" w14:textId="743B1412" w:rsidR="00AE5991" w:rsidRPr="00B41B63" w:rsidRDefault="00AE5991" w:rsidP="006A2EDB">
      <w:pPr>
        <w:spacing w:after="0"/>
        <w:ind w:left="63"/>
        <w:jc w:val="center"/>
        <w:rPr>
          <w:rFonts w:ascii="Arial" w:hAnsi="Arial" w:cs="Arial"/>
          <w:sz w:val="20"/>
          <w:szCs w:val="20"/>
        </w:rPr>
      </w:pPr>
    </w:p>
    <w:p w14:paraId="197DE67C" w14:textId="0DFFE4EA" w:rsidR="00AE5991" w:rsidRPr="00B41B63" w:rsidRDefault="00AE5991" w:rsidP="006A2EDB">
      <w:pPr>
        <w:spacing w:after="0"/>
        <w:ind w:left="63"/>
        <w:jc w:val="center"/>
        <w:rPr>
          <w:rFonts w:ascii="Arial" w:hAnsi="Arial" w:cs="Arial"/>
          <w:sz w:val="20"/>
          <w:szCs w:val="20"/>
        </w:rPr>
      </w:pPr>
    </w:p>
    <w:p w14:paraId="2CFD8B86" w14:textId="15DE5518" w:rsidR="00AE5991" w:rsidRPr="00B41B63" w:rsidRDefault="00AE5991" w:rsidP="006A2EDB">
      <w:pPr>
        <w:spacing w:after="0"/>
        <w:ind w:left="63"/>
        <w:jc w:val="center"/>
        <w:rPr>
          <w:rFonts w:ascii="Arial" w:hAnsi="Arial" w:cs="Arial"/>
          <w:sz w:val="20"/>
          <w:szCs w:val="20"/>
        </w:rPr>
      </w:pPr>
    </w:p>
    <w:p w14:paraId="56862518" w14:textId="77777777" w:rsidR="00AE5991" w:rsidRPr="00B41B63" w:rsidRDefault="00AE5991" w:rsidP="006A2EDB">
      <w:pPr>
        <w:spacing w:after="0"/>
        <w:ind w:left="63"/>
        <w:jc w:val="center"/>
        <w:rPr>
          <w:rFonts w:ascii="Arial" w:hAnsi="Arial" w:cs="Arial"/>
          <w:sz w:val="20"/>
          <w:szCs w:val="20"/>
        </w:rPr>
      </w:pPr>
    </w:p>
    <w:p w14:paraId="73CCE96E" w14:textId="77777777" w:rsidR="006A2EDB" w:rsidRPr="00B41B63" w:rsidRDefault="006A2EDB" w:rsidP="006A2EDB">
      <w:pPr>
        <w:spacing w:after="0"/>
        <w:ind w:left="63"/>
        <w:jc w:val="center"/>
        <w:rPr>
          <w:rFonts w:ascii="Arial" w:hAnsi="Arial" w:cs="Arial"/>
          <w:sz w:val="20"/>
          <w:szCs w:val="20"/>
        </w:rPr>
      </w:pPr>
      <w:r w:rsidRPr="00B41B63">
        <w:rPr>
          <w:rFonts w:ascii="Arial" w:hAnsi="Arial" w:cs="Arial"/>
          <w:sz w:val="20"/>
          <w:szCs w:val="20"/>
        </w:rPr>
        <w:t xml:space="preserve"> </w:t>
      </w:r>
    </w:p>
    <w:p w14:paraId="1724079E" w14:textId="77777777" w:rsidR="006A2EDB" w:rsidRPr="00B41B63" w:rsidRDefault="006A2EDB" w:rsidP="006A2EDB">
      <w:pPr>
        <w:spacing w:after="0"/>
        <w:ind w:left="63"/>
        <w:jc w:val="center"/>
        <w:rPr>
          <w:rFonts w:ascii="Arial" w:hAnsi="Arial" w:cs="Arial"/>
          <w:sz w:val="20"/>
          <w:szCs w:val="20"/>
        </w:rPr>
      </w:pPr>
      <w:r w:rsidRPr="00B41B63">
        <w:rPr>
          <w:rFonts w:ascii="Arial" w:hAnsi="Arial" w:cs="Arial"/>
          <w:sz w:val="20"/>
          <w:szCs w:val="20"/>
        </w:rPr>
        <w:t xml:space="preserve"> </w:t>
      </w:r>
    </w:p>
    <w:p w14:paraId="5C44E62E" w14:textId="28F5D545" w:rsidR="006A2EDB" w:rsidRPr="00B41B63" w:rsidRDefault="006A2EDB" w:rsidP="00303530">
      <w:pPr>
        <w:spacing w:after="0"/>
        <w:ind w:right="9"/>
        <w:jc w:val="center"/>
        <w:rPr>
          <w:rFonts w:ascii="Arial" w:hAnsi="Arial" w:cs="Arial"/>
          <w:sz w:val="20"/>
          <w:szCs w:val="20"/>
        </w:rPr>
      </w:pPr>
      <w:r w:rsidRPr="00B41B63">
        <w:rPr>
          <w:rFonts w:ascii="Arial" w:hAnsi="Arial" w:cs="Arial"/>
          <w:b/>
          <w:sz w:val="20"/>
          <w:szCs w:val="20"/>
        </w:rPr>
        <w:t>Bogotá, D.C.,</w:t>
      </w:r>
    </w:p>
    <w:p w14:paraId="5A3F4BE0" w14:textId="52ECF300" w:rsidR="006A2EDB" w:rsidRPr="00B41B63" w:rsidRDefault="00EE07FC" w:rsidP="00A8344B">
      <w:pPr>
        <w:spacing w:after="0"/>
        <w:jc w:val="center"/>
        <w:rPr>
          <w:rFonts w:ascii="Arial" w:hAnsi="Arial" w:cs="Arial"/>
          <w:sz w:val="20"/>
          <w:szCs w:val="20"/>
        </w:rPr>
      </w:pPr>
      <w:r>
        <w:rPr>
          <w:rFonts w:ascii="Arial" w:hAnsi="Arial" w:cs="Arial"/>
          <w:b/>
          <w:sz w:val="20"/>
          <w:szCs w:val="20"/>
        </w:rPr>
        <w:t>NOVIEM</w:t>
      </w:r>
      <w:r w:rsidR="00DF0982">
        <w:rPr>
          <w:rFonts w:ascii="Arial" w:hAnsi="Arial" w:cs="Arial"/>
          <w:b/>
          <w:sz w:val="20"/>
          <w:szCs w:val="20"/>
        </w:rPr>
        <w:t>BRE</w:t>
      </w:r>
      <w:r>
        <w:rPr>
          <w:rFonts w:ascii="Arial" w:hAnsi="Arial" w:cs="Arial"/>
          <w:b/>
          <w:sz w:val="20"/>
          <w:szCs w:val="20"/>
        </w:rPr>
        <w:t xml:space="preserve"> 2025</w:t>
      </w:r>
    </w:p>
    <w:p w14:paraId="03217426" w14:textId="19E165EC" w:rsidR="006A2EDB" w:rsidRPr="00B41B63" w:rsidRDefault="00CC0347" w:rsidP="00EE07FC">
      <w:pPr>
        <w:tabs>
          <w:tab w:val="right" w:pos="5103"/>
        </w:tabs>
        <w:suppressAutoHyphens/>
        <w:spacing w:after="0" w:line="180" w:lineRule="exact"/>
        <w:ind w:right="333"/>
        <w:rPr>
          <w:rFonts w:ascii="Arial" w:hAnsi="Arial" w:cs="Arial"/>
          <w:b/>
          <w:bCs/>
          <w:sz w:val="20"/>
          <w:szCs w:val="20"/>
        </w:rPr>
      </w:pPr>
      <w:r>
        <w:rPr>
          <w:rFonts w:ascii="Arial" w:hAnsi="Arial" w:cs="Arial"/>
          <w:b/>
          <w:bCs/>
          <w:sz w:val="20"/>
          <w:szCs w:val="20"/>
        </w:rPr>
        <w:tab/>
      </w:r>
    </w:p>
    <w:p w14:paraId="30D1AD1B" w14:textId="69B27502" w:rsidR="006A2EDB" w:rsidRPr="00B41B63" w:rsidRDefault="006A2EDB">
      <w:pPr>
        <w:rPr>
          <w:rFonts w:ascii="Arial" w:hAnsi="Arial" w:cs="Arial"/>
          <w:b/>
          <w:bCs/>
          <w:sz w:val="20"/>
          <w:szCs w:val="20"/>
        </w:rPr>
      </w:pPr>
    </w:p>
    <w:p w14:paraId="3C02A32C" w14:textId="655CB67C" w:rsidR="538175B3" w:rsidRPr="00456813" w:rsidRDefault="538175B3" w:rsidP="00700410">
      <w:pPr>
        <w:spacing w:after="0" w:line="240" w:lineRule="auto"/>
        <w:jc w:val="center"/>
        <w:rPr>
          <w:rFonts w:ascii="Arial" w:hAnsi="Arial" w:cs="Arial"/>
          <w:b/>
          <w:bCs/>
          <w:sz w:val="24"/>
          <w:szCs w:val="20"/>
        </w:rPr>
      </w:pPr>
      <w:r w:rsidRPr="00456813">
        <w:rPr>
          <w:rFonts w:ascii="Arial" w:hAnsi="Arial" w:cs="Arial"/>
          <w:b/>
          <w:bCs/>
          <w:sz w:val="24"/>
          <w:szCs w:val="20"/>
        </w:rPr>
        <w:lastRenderedPageBreak/>
        <w:t>TABLA DE CONTENIDO</w:t>
      </w:r>
    </w:p>
    <w:p w14:paraId="129DA58C" w14:textId="74A06315" w:rsidR="000836F1" w:rsidRPr="00456813" w:rsidRDefault="000836F1" w:rsidP="00700410">
      <w:pPr>
        <w:spacing w:after="0" w:line="240" w:lineRule="auto"/>
        <w:jc w:val="center"/>
        <w:rPr>
          <w:rFonts w:ascii="Arial" w:hAnsi="Arial" w:cs="Arial"/>
          <w:b/>
          <w:bCs/>
          <w:sz w:val="24"/>
          <w:szCs w:val="24"/>
        </w:rPr>
      </w:pPr>
    </w:p>
    <w:sdt>
      <w:sdtPr>
        <w:rPr>
          <w:rFonts w:ascii="Arial" w:hAnsi="Arial" w:cs="Arial"/>
          <w:sz w:val="24"/>
          <w:szCs w:val="24"/>
          <w:lang w:val="es-ES"/>
        </w:rPr>
        <w:id w:val="1162201013"/>
        <w:docPartObj>
          <w:docPartGallery w:val="Table of Contents"/>
          <w:docPartUnique/>
        </w:docPartObj>
      </w:sdtPr>
      <w:sdtEndPr>
        <w:rPr>
          <w:bCs/>
          <w:sz w:val="22"/>
          <w:szCs w:val="22"/>
        </w:rPr>
      </w:sdtEndPr>
      <w:sdtContent>
        <w:p w14:paraId="03D2F6B4" w14:textId="53CE8B53" w:rsidR="00D32915" w:rsidRPr="00D32915" w:rsidRDefault="00445244">
          <w:pPr>
            <w:pStyle w:val="TDC1"/>
            <w:tabs>
              <w:tab w:val="left" w:pos="440"/>
              <w:tab w:val="right" w:leader="dot" w:pos="8828"/>
            </w:tabs>
            <w:rPr>
              <w:rFonts w:ascii="Arial" w:eastAsiaTheme="minorEastAsia" w:hAnsi="Arial" w:cs="Arial"/>
              <w:noProof/>
              <w:lang w:eastAsia="es-CO"/>
            </w:rPr>
          </w:pPr>
          <w:r w:rsidRPr="00D32915">
            <w:rPr>
              <w:rFonts w:ascii="Arial" w:hAnsi="Arial" w:cs="Arial"/>
            </w:rPr>
            <w:fldChar w:fldCharType="begin"/>
          </w:r>
          <w:r w:rsidRPr="00D32915">
            <w:rPr>
              <w:rFonts w:ascii="Arial" w:hAnsi="Arial" w:cs="Arial"/>
            </w:rPr>
            <w:instrText xml:space="preserve"> TOC \o "1-3" \h \z \u </w:instrText>
          </w:r>
          <w:r w:rsidRPr="00D32915">
            <w:rPr>
              <w:rFonts w:ascii="Arial" w:hAnsi="Arial" w:cs="Arial"/>
            </w:rPr>
            <w:fldChar w:fldCharType="separate"/>
          </w:r>
          <w:hyperlink w:anchor="_Toc145425581" w:history="1">
            <w:r w:rsidR="00D32915" w:rsidRPr="00D32915">
              <w:rPr>
                <w:rStyle w:val="Hipervnculo"/>
                <w:rFonts w:ascii="Arial" w:eastAsia="Times New Roman" w:hAnsi="Arial" w:cs="Arial"/>
                <w:bCs/>
                <w:noProof/>
                <w:lang w:val="es-ES" w:eastAsia="es-ES"/>
              </w:rPr>
              <w:t>1.</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val="es-ES" w:eastAsia="es-ES"/>
              </w:rPr>
              <w:t>GENERALIDADES</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_Toc145425581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2</w:t>
            </w:r>
            <w:r w:rsidR="00D32915" w:rsidRPr="00D32915">
              <w:rPr>
                <w:rFonts w:ascii="Arial" w:hAnsi="Arial" w:cs="Arial"/>
                <w:noProof/>
                <w:webHidden/>
              </w:rPr>
              <w:fldChar w:fldCharType="end"/>
            </w:r>
          </w:hyperlink>
        </w:p>
        <w:p w14:paraId="4F4F0E03" w14:textId="45DCD99E" w:rsidR="00D32915" w:rsidRPr="00D32915" w:rsidRDefault="004A7BD4">
          <w:pPr>
            <w:pStyle w:val="TDC2"/>
            <w:tabs>
              <w:tab w:val="left" w:pos="880"/>
              <w:tab w:val="right" w:leader="dot" w:pos="8828"/>
            </w:tabs>
            <w:rPr>
              <w:rFonts w:ascii="Arial" w:eastAsiaTheme="minorEastAsia" w:hAnsi="Arial" w:cs="Arial"/>
              <w:noProof/>
              <w:lang w:eastAsia="es-CO"/>
            </w:rPr>
          </w:pPr>
          <w:hyperlink w:anchor="_Toc145425582" w:history="1">
            <w:r w:rsidR="00D32915" w:rsidRPr="00D32915">
              <w:rPr>
                <w:rStyle w:val="Hipervnculo"/>
                <w:rFonts w:ascii="Arial" w:eastAsia="Times New Roman" w:hAnsi="Arial" w:cs="Arial"/>
                <w:bCs/>
                <w:noProof/>
                <w:lang w:eastAsia="es-ES"/>
              </w:rPr>
              <w:t>1.1.</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eastAsia="es-ES"/>
              </w:rPr>
              <w:t>Objetivo</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_Toc145425582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3</w:t>
            </w:r>
            <w:r w:rsidR="00D32915" w:rsidRPr="00D32915">
              <w:rPr>
                <w:rFonts w:ascii="Arial" w:hAnsi="Arial" w:cs="Arial"/>
                <w:noProof/>
                <w:webHidden/>
              </w:rPr>
              <w:fldChar w:fldCharType="end"/>
            </w:r>
          </w:hyperlink>
        </w:p>
        <w:p w14:paraId="26D972E4" w14:textId="4E18B5D4" w:rsidR="00D32915" w:rsidRPr="00D32915" w:rsidRDefault="004A7BD4">
          <w:pPr>
            <w:pStyle w:val="TDC2"/>
            <w:tabs>
              <w:tab w:val="left" w:pos="880"/>
              <w:tab w:val="right" w:leader="dot" w:pos="8828"/>
            </w:tabs>
            <w:rPr>
              <w:rFonts w:ascii="Arial" w:eastAsiaTheme="minorEastAsia" w:hAnsi="Arial" w:cs="Arial"/>
              <w:noProof/>
              <w:lang w:eastAsia="es-CO"/>
            </w:rPr>
          </w:pPr>
          <w:hyperlink w:anchor="_Toc145425583" w:history="1">
            <w:r w:rsidR="00D32915" w:rsidRPr="00D32915">
              <w:rPr>
                <w:rStyle w:val="Hipervnculo"/>
                <w:rFonts w:ascii="Arial" w:eastAsia="Times New Roman" w:hAnsi="Arial" w:cs="Arial"/>
                <w:bCs/>
                <w:noProof/>
                <w:lang w:eastAsia="es-ES"/>
              </w:rPr>
              <w:t>1.2.</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eastAsia="es-ES"/>
              </w:rPr>
              <w:t>Alcance</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_Toc145425583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3</w:t>
            </w:r>
            <w:r w:rsidR="00D32915" w:rsidRPr="00D32915">
              <w:rPr>
                <w:rFonts w:ascii="Arial" w:hAnsi="Arial" w:cs="Arial"/>
                <w:noProof/>
                <w:webHidden/>
              </w:rPr>
              <w:fldChar w:fldCharType="end"/>
            </w:r>
          </w:hyperlink>
        </w:p>
        <w:p w14:paraId="7F195A95" w14:textId="7F39F3C5" w:rsidR="00D32915" w:rsidRPr="00D32915" w:rsidRDefault="004A7BD4">
          <w:pPr>
            <w:pStyle w:val="TDC2"/>
            <w:tabs>
              <w:tab w:val="left" w:pos="880"/>
              <w:tab w:val="right" w:leader="dot" w:pos="8828"/>
            </w:tabs>
            <w:rPr>
              <w:rFonts w:ascii="Arial" w:eastAsiaTheme="minorEastAsia" w:hAnsi="Arial" w:cs="Arial"/>
              <w:noProof/>
              <w:lang w:eastAsia="es-CO"/>
            </w:rPr>
          </w:pPr>
          <w:hyperlink w:anchor="_Toc145425584" w:history="1">
            <w:r w:rsidR="00D32915" w:rsidRPr="00D32915">
              <w:rPr>
                <w:rStyle w:val="Hipervnculo"/>
                <w:rFonts w:ascii="Arial" w:eastAsia="Times New Roman" w:hAnsi="Arial" w:cs="Arial"/>
                <w:bCs/>
                <w:noProof/>
                <w:lang w:eastAsia="es-ES"/>
              </w:rPr>
              <w:t>1.3.</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eastAsia="es-ES"/>
              </w:rPr>
              <w:t>Términos y definiciones.</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_Toc145425584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3</w:t>
            </w:r>
            <w:r w:rsidR="00D32915" w:rsidRPr="00D32915">
              <w:rPr>
                <w:rFonts w:ascii="Arial" w:hAnsi="Arial" w:cs="Arial"/>
                <w:noProof/>
                <w:webHidden/>
              </w:rPr>
              <w:fldChar w:fldCharType="end"/>
            </w:r>
          </w:hyperlink>
        </w:p>
        <w:p w14:paraId="0AB50A75" w14:textId="11FD1AA8" w:rsidR="00D32915" w:rsidRPr="00D32915" w:rsidRDefault="004A7BD4">
          <w:pPr>
            <w:pStyle w:val="TDC1"/>
            <w:tabs>
              <w:tab w:val="left" w:pos="440"/>
              <w:tab w:val="right" w:leader="dot" w:pos="8828"/>
            </w:tabs>
            <w:rPr>
              <w:rFonts w:ascii="Arial" w:eastAsiaTheme="minorEastAsia" w:hAnsi="Arial" w:cs="Arial"/>
              <w:noProof/>
              <w:lang w:eastAsia="es-CO"/>
            </w:rPr>
          </w:pPr>
          <w:hyperlink w:anchor="_Toc145425585" w:history="1">
            <w:r w:rsidR="00D32915" w:rsidRPr="00D32915">
              <w:rPr>
                <w:rStyle w:val="Hipervnculo"/>
                <w:rFonts w:ascii="Arial" w:eastAsia="Times New Roman" w:hAnsi="Arial" w:cs="Arial"/>
                <w:bCs/>
                <w:noProof/>
                <w:lang w:val="es-ES" w:eastAsia="es-ES"/>
              </w:rPr>
              <w:t>2.</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val="es-ES" w:eastAsia="es-ES"/>
              </w:rPr>
              <w:t>TRANSPORTE DE LAS MUESTRAS</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_Toc145425585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5</w:t>
            </w:r>
            <w:r w:rsidR="00D32915" w:rsidRPr="00D32915">
              <w:rPr>
                <w:rFonts w:ascii="Arial" w:hAnsi="Arial" w:cs="Arial"/>
                <w:noProof/>
                <w:webHidden/>
              </w:rPr>
              <w:fldChar w:fldCharType="end"/>
            </w:r>
          </w:hyperlink>
        </w:p>
        <w:p w14:paraId="5E5ED596" w14:textId="47C205C9" w:rsidR="00D32915" w:rsidRPr="00D32915" w:rsidRDefault="004A7BD4">
          <w:pPr>
            <w:pStyle w:val="TDC1"/>
            <w:tabs>
              <w:tab w:val="left" w:pos="440"/>
              <w:tab w:val="right" w:leader="dot" w:pos="8828"/>
            </w:tabs>
            <w:rPr>
              <w:rFonts w:ascii="Arial" w:eastAsiaTheme="minorEastAsia" w:hAnsi="Arial" w:cs="Arial"/>
              <w:noProof/>
              <w:lang w:eastAsia="es-CO"/>
            </w:rPr>
          </w:pPr>
          <w:hyperlink w:anchor="_Toc145425586" w:history="1">
            <w:r w:rsidR="00D32915" w:rsidRPr="00D32915">
              <w:rPr>
                <w:rStyle w:val="Hipervnculo"/>
                <w:rFonts w:ascii="Arial" w:eastAsia="Times New Roman" w:hAnsi="Arial" w:cs="Arial"/>
                <w:bCs/>
                <w:noProof/>
                <w:lang w:val="es-ES" w:eastAsia="es-ES"/>
              </w:rPr>
              <w:t>3</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val="es-ES" w:eastAsia="es-ES"/>
              </w:rPr>
              <w:t>RECEPCIÓN DE LA MUESTRA</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_Toc145425586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5</w:t>
            </w:r>
            <w:r w:rsidR="00D32915" w:rsidRPr="00D32915">
              <w:rPr>
                <w:rFonts w:ascii="Arial" w:hAnsi="Arial" w:cs="Arial"/>
                <w:noProof/>
                <w:webHidden/>
              </w:rPr>
              <w:fldChar w:fldCharType="end"/>
            </w:r>
          </w:hyperlink>
        </w:p>
        <w:p w14:paraId="7734C656" w14:textId="46EA8F02" w:rsidR="00D32915" w:rsidRPr="00D32915" w:rsidRDefault="004A7BD4">
          <w:pPr>
            <w:pStyle w:val="TDC2"/>
            <w:tabs>
              <w:tab w:val="left" w:pos="880"/>
              <w:tab w:val="right" w:leader="dot" w:pos="8828"/>
            </w:tabs>
            <w:rPr>
              <w:rFonts w:ascii="Arial" w:eastAsiaTheme="minorEastAsia" w:hAnsi="Arial" w:cs="Arial"/>
              <w:noProof/>
              <w:lang w:eastAsia="es-CO"/>
            </w:rPr>
          </w:pPr>
          <w:hyperlink w:anchor="_Toc145425587" w:history="1">
            <w:r w:rsidR="00D32915" w:rsidRPr="00D32915">
              <w:rPr>
                <w:rStyle w:val="Hipervnculo"/>
                <w:rFonts w:ascii="Arial" w:eastAsia="Times New Roman" w:hAnsi="Arial" w:cs="Arial"/>
                <w:bCs/>
                <w:noProof/>
                <w:lang w:eastAsia="es-ES"/>
              </w:rPr>
              <w:t>3.1</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eastAsia="es-ES"/>
              </w:rPr>
              <w:t>Cantidades de muestras para los ensayos</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_Toc145425587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6</w:t>
            </w:r>
            <w:r w:rsidR="00D32915" w:rsidRPr="00D32915">
              <w:rPr>
                <w:rFonts w:ascii="Arial" w:hAnsi="Arial" w:cs="Arial"/>
                <w:noProof/>
                <w:webHidden/>
              </w:rPr>
              <w:fldChar w:fldCharType="end"/>
            </w:r>
          </w:hyperlink>
        </w:p>
        <w:p w14:paraId="3EA9D232" w14:textId="7025D261" w:rsidR="00D32915" w:rsidRPr="00D32915" w:rsidRDefault="004A7BD4">
          <w:pPr>
            <w:pStyle w:val="TDC2"/>
            <w:tabs>
              <w:tab w:val="left" w:pos="880"/>
              <w:tab w:val="right" w:leader="dot" w:pos="8828"/>
            </w:tabs>
            <w:rPr>
              <w:rFonts w:ascii="Arial" w:eastAsiaTheme="minorEastAsia" w:hAnsi="Arial" w:cs="Arial"/>
              <w:noProof/>
              <w:lang w:eastAsia="es-CO"/>
            </w:rPr>
          </w:pPr>
          <w:hyperlink w:anchor="_Toc145425588" w:history="1">
            <w:r w:rsidR="00D32915" w:rsidRPr="00D32915">
              <w:rPr>
                <w:rStyle w:val="Hipervnculo"/>
                <w:rFonts w:ascii="Arial" w:eastAsia="Times New Roman" w:hAnsi="Arial" w:cs="Arial"/>
                <w:bCs/>
                <w:noProof/>
                <w:lang w:eastAsia="es-ES"/>
              </w:rPr>
              <w:t>3.2.</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eastAsia="es-ES"/>
              </w:rPr>
              <w:t>Código de la muestra</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_Toc145425588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7</w:t>
            </w:r>
            <w:r w:rsidR="00D32915" w:rsidRPr="00D32915">
              <w:rPr>
                <w:rFonts w:ascii="Arial" w:hAnsi="Arial" w:cs="Arial"/>
                <w:noProof/>
                <w:webHidden/>
              </w:rPr>
              <w:fldChar w:fldCharType="end"/>
            </w:r>
          </w:hyperlink>
        </w:p>
        <w:p w14:paraId="13F192DF" w14:textId="0B32E080" w:rsidR="00D32915" w:rsidRPr="00D32915" w:rsidRDefault="004A7BD4">
          <w:pPr>
            <w:pStyle w:val="TDC2"/>
            <w:tabs>
              <w:tab w:val="left" w:pos="880"/>
              <w:tab w:val="right" w:leader="dot" w:pos="8828"/>
            </w:tabs>
            <w:rPr>
              <w:rFonts w:ascii="Arial" w:eastAsiaTheme="minorEastAsia" w:hAnsi="Arial" w:cs="Arial"/>
              <w:noProof/>
              <w:lang w:eastAsia="es-CO"/>
            </w:rPr>
          </w:pPr>
          <w:hyperlink w:anchor="_Toc145425589" w:history="1">
            <w:r w:rsidR="00D32915" w:rsidRPr="00D32915">
              <w:rPr>
                <w:rStyle w:val="Hipervnculo"/>
                <w:rFonts w:ascii="Arial" w:eastAsia="Times New Roman" w:hAnsi="Arial" w:cs="Arial"/>
                <w:bCs/>
                <w:noProof/>
                <w:lang w:eastAsia="es-ES"/>
              </w:rPr>
              <w:t>3.2</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eastAsia="es-ES"/>
              </w:rPr>
              <w:t>Identificación de muestras e ítems de ensayo</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_Toc145425589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8</w:t>
            </w:r>
            <w:r w:rsidR="00D32915" w:rsidRPr="00D32915">
              <w:rPr>
                <w:rFonts w:ascii="Arial" w:hAnsi="Arial" w:cs="Arial"/>
                <w:noProof/>
                <w:webHidden/>
              </w:rPr>
              <w:fldChar w:fldCharType="end"/>
            </w:r>
          </w:hyperlink>
        </w:p>
        <w:p w14:paraId="359C2C29" w14:textId="3CBE5BAE" w:rsidR="00D32915" w:rsidRPr="00D32915" w:rsidRDefault="004A7BD4">
          <w:pPr>
            <w:pStyle w:val="TDC1"/>
            <w:tabs>
              <w:tab w:val="left" w:pos="440"/>
              <w:tab w:val="right" w:leader="dot" w:pos="8828"/>
            </w:tabs>
            <w:rPr>
              <w:rFonts w:ascii="Arial" w:eastAsiaTheme="minorEastAsia" w:hAnsi="Arial" w:cs="Arial"/>
              <w:noProof/>
              <w:lang w:eastAsia="es-CO"/>
            </w:rPr>
          </w:pPr>
          <w:hyperlink w:anchor="_Toc145425590" w:history="1">
            <w:r w:rsidR="00D32915" w:rsidRPr="00D32915">
              <w:rPr>
                <w:rStyle w:val="Hipervnculo"/>
                <w:rFonts w:ascii="Arial" w:eastAsia="Times New Roman" w:hAnsi="Arial" w:cs="Arial"/>
                <w:bCs/>
                <w:noProof/>
                <w:lang w:val="es-ES" w:eastAsia="es-ES"/>
              </w:rPr>
              <w:t>4</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val="es-ES" w:eastAsia="es-ES"/>
              </w:rPr>
              <w:t>MANIPULACIÓN</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_Toc145425590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9</w:t>
            </w:r>
            <w:r w:rsidR="00D32915" w:rsidRPr="00D32915">
              <w:rPr>
                <w:rFonts w:ascii="Arial" w:hAnsi="Arial" w:cs="Arial"/>
                <w:noProof/>
                <w:webHidden/>
              </w:rPr>
              <w:fldChar w:fldCharType="end"/>
            </w:r>
          </w:hyperlink>
        </w:p>
        <w:p w14:paraId="4356EEBF" w14:textId="192FDADB" w:rsidR="00D32915" w:rsidRPr="00D32915" w:rsidRDefault="004A7BD4">
          <w:pPr>
            <w:pStyle w:val="TDC1"/>
            <w:tabs>
              <w:tab w:val="left" w:pos="440"/>
              <w:tab w:val="right" w:leader="dot" w:pos="8828"/>
            </w:tabs>
            <w:rPr>
              <w:rFonts w:ascii="Arial" w:eastAsiaTheme="minorEastAsia" w:hAnsi="Arial" w:cs="Arial"/>
              <w:noProof/>
              <w:lang w:eastAsia="es-CO"/>
            </w:rPr>
          </w:pPr>
          <w:hyperlink w:anchor="_Toc145425591" w:history="1">
            <w:r w:rsidR="00D32915" w:rsidRPr="00D32915">
              <w:rPr>
                <w:rStyle w:val="Hipervnculo"/>
                <w:rFonts w:ascii="Arial" w:eastAsia="Times New Roman" w:hAnsi="Arial" w:cs="Arial"/>
                <w:bCs/>
                <w:noProof/>
                <w:lang w:val="es-ES" w:eastAsia="es-ES"/>
              </w:rPr>
              <w:t>5</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val="es-ES" w:eastAsia="es-ES"/>
              </w:rPr>
              <w:t>PROTECCIÓN, ALMACENAMIENTO Y CONSERVACIÓN</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_Toc145425591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9</w:t>
            </w:r>
            <w:r w:rsidR="00D32915" w:rsidRPr="00D32915">
              <w:rPr>
                <w:rFonts w:ascii="Arial" w:hAnsi="Arial" w:cs="Arial"/>
                <w:noProof/>
                <w:webHidden/>
              </w:rPr>
              <w:fldChar w:fldCharType="end"/>
            </w:r>
          </w:hyperlink>
        </w:p>
        <w:p w14:paraId="7911E4A8" w14:textId="07776501" w:rsidR="00D32915" w:rsidRPr="00D32915" w:rsidRDefault="004A7BD4">
          <w:pPr>
            <w:pStyle w:val="TDC2"/>
            <w:tabs>
              <w:tab w:val="left" w:pos="880"/>
              <w:tab w:val="right" w:leader="dot" w:pos="8828"/>
            </w:tabs>
            <w:rPr>
              <w:rFonts w:ascii="Arial" w:eastAsiaTheme="minorEastAsia" w:hAnsi="Arial" w:cs="Arial"/>
              <w:noProof/>
              <w:lang w:eastAsia="es-CO"/>
            </w:rPr>
          </w:pPr>
          <w:hyperlink w:anchor="_Toc145425592" w:history="1">
            <w:r w:rsidR="00D32915" w:rsidRPr="00D32915">
              <w:rPr>
                <w:rStyle w:val="Hipervnculo"/>
                <w:rFonts w:ascii="Arial" w:eastAsia="Times New Roman" w:hAnsi="Arial" w:cs="Arial"/>
                <w:bCs/>
                <w:noProof/>
                <w:lang w:eastAsia="es-ES"/>
              </w:rPr>
              <w:t>5.1</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eastAsia="es-ES"/>
              </w:rPr>
              <w:t>Almacenamiento de contra muestra</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_Toc145425592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10</w:t>
            </w:r>
            <w:r w:rsidR="00D32915" w:rsidRPr="00D32915">
              <w:rPr>
                <w:rFonts w:ascii="Arial" w:hAnsi="Arial" w:cs="Arial"/>
                <w:noProof/>
                <w:webHidden/>
              </w:rPr>
              <w:fldChar w:fldCharType="end"/>
            </w:r>
          </w:hyperlink>
        </w:p>
        <w:p w14:paraId="3E7E07FA" w14:textId="0B012192" w:rsidR="00D32915" w:rsidRPr="00D32915" w:rsidRDefault="004A7BD4">
          <w:pPr>
            <w:pStyle w:val="TDC1"/>
            <w:tabs>
              <w:tab w:val="left" w:pos="440"/>
              <w:tab w:val="right" w:leader="dot" w:pos="8828"/>
            </w:tabs>
            <w:rPr>
              <w:rFonts w:ascii="Arial" w:eastAsiaTheme="minorEastAsia" w:hAnsi="Arial" w:cs="Arial"/>
              <w:noProof/>
              <w:lang w:eastAsia="es-CO"/>
            </w:rPr>
          </w:pPr>
          <w:hyperlink w:anchor="_Toc145425593" w:history="1">
            <w:r w:rsidR="00D32915" w:rsidRPr="00D32915">
              <w:rPr>
                <w:rStyle w:val="Hipervnculo"/>
                <w:rFonts w:ascii="Arial" w:eastAsia="Times New Roman" w:hAnsi="Arial" w:cs="Arial"/>
                <w:bCs/>
                <w:noProof/>
                <w:lang w:val="es-ES" w:eastAsia="es-ES"/>
              </w:rPr>
              <w:t>6</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val="es-ES" w:eastAsia="es-ES"/>
              </w:rPr>
              <w:t>DISPOSICIÓN FINAL</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_Toc145425593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10</w:t>
            </w:r>
            <w:r w:rsidR="00D32915" w:rsidRPr="00D32915">
              <w:rPr>
                <w:rFonts w:ascii="Arial" w:hAnsi="Arial" w:cs="Arial"/>
                <w:noProof/>
                <w:webHidden/>
              </w:rPr>
              <w:fldChar w:fldCharType="end"/>
            </w:r>
          </w:hyperlink>
        </w:p>
        <w:p w14:paraId="0404E0E9" w14:textId="6C2EB694" w:rsidR="00D32915" w:rsidRPr="00D32915" w:rsidRDefault="004A7BD4">
          <w:pPr>
            <w:pStyle w:val="TDC1"/>
            <w:tabs>
              <w:tab w:val="left" w:pos="440"/>
              <w:tab w:val="right" w:leader="dot" w:pos="8828"/>
            </w:tabs>
            <w:rPr>
              <w:rFonts w:ascii="Arial" w:eastAsiaTheme="minorEastAsia" w:hAnsi="Arial" w:cs="Arial"/>
              <w:noProof/>
              <w:lang w:eastAsia="es-CO"/>
            </w:rPr>
          </w:pPr>
          <w:hyperlink w:anchor="_Toc145425594" w:history="1">
            <w:r w:rsidR="00D32915" w:rsidRPr="00D32915">
              <w:rPr>
                <w:rStyle w:val="Hipervnculo"/>
                <w:rFonts w:ascii="Arial" w:eastAsia="Times New Roman" w:hAnsi="Arial" w:cs="Arial"/>
                <w:bCs/>
                <w:noProof/>
                <w:lang w:val="es-ES" w:eastAsia="es-ES"/>
              </w:rPr>
              <w:t>7</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val="es-ES" w:eastAsia="es-ES"/>
              </w:rPr>
              <w:t>REVISIÓN Y APROBACIÓN:</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_Toc145425594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11</w:t>
            </w:r>
            <w:r w:rsidR="00D32915" w:rsidRPr="00D32915">
              <w:rPr>
                <w:rFonts w:ascii="Arial" w:hAnsi="Arial" w:cs="Arial"/>
                <w:noProof/>
                <w:webHidden/>
              </w:rPr>
              <w:fldChar w:fldCharType="end"/>
            </w:r>
          </w:hyperlink>
        </w:p>
        <w:p w14:paraId="4A34EB03" w14:textId="5A8219A0" w:rsidR="00D32915" w:rsidRPr="00D32915" w:rsidRDefault="004A7BD4">
          <w:pPr>
            <w:pStyle w:val="TDC1"/>
            <w:tabs>
              <w:tab w:val="left" w:pos="440"/>
              <w:tab w:val="right" w:leader="dot" w:pos="8828"/>
            </w:tabs>
            <w:rPr>
              <w:rFonts w:ascii="Arial" w:eastAsiaTheme="minorEastAsia" w:hAnsi="Arial" w:cs="Arial"/>
              <w:noProof/>
              <w:lang w:eastAsia="es-CO"/>
            </w:rPr>
          </w:pPr>
          <w:hyperlink w:anchor="_Toc145425595" w:history="1">
            <w:r w:rsidR="00D32915" w:rsidRPr="00D32915">
              <w:rPr>
                <w:rStyle w:val="Hipervnculo"/>
                <w:rFonts w:ascii="Arial" w:eastAsia="Times New Roman" w:hAnsi="Arial" w:cs="Arial"/>
                <w:bCs/>
                <w:noProof/>
                <w:lang w:val="es-ES" w:eastAsia="es-ES"/>
              </w:rPr>
              <w:t>8</w:t>
            </w:r>
            <w:r w:rsidR="00D32915" w:rsidRPr="00D32915">
              <w:rPr>
                <w:rFonts w:ascii="Arial" w:eastAsiaTheme="minorEastAsia" w:hAnsi="Arial" w:cs="Arial"/>
                <w:noProof/>
                <w:lang w:eastAsia="es-CO"/>
              </w:rPr>
              <w:tab/>
            </w:r>
            <w:r w:rsidR="00D32915" w:rsidRPr="00D32915">
              <w:rPr>
                <w:rStyle w:val="Hipervnculo"/>
                <w:rFonts w:ascii="Arial" w:eastAsia="Times New Roman" w:hAnsi="Arial" w:cs="Arial"/>
                <w:bCs/>
                <w:noProof/>
                <w:lang w:val="es-ES" w:eastAsia="es-ES"/>
              </w:rPr>
              <w:t>CONTROL DE CAMBIOS:</w:t>
            </w:r>
            <w:r w:rsidR="00D32915" w:rsidRPr="00D32915">
              <w:rPr>
                <w:rFonts w:ascii="Arial" w:hAnsi="Arial" w:cs="Arial"/>
                <w:noProof/>
                <w:webHidden/>
              </w:rPr>
              <w:tab/>
            </w:r>
            <w:r w:rsidR="00D32915" w:rsidRPr="00D32915">
              <w:rPr>
                <w:rFonts w:ascii="Arial" w:hAnsi="Arial" w:cs="Arial"/>
                <w:noProof/>
                <w:webHidden/>
              </w:rPr>
              <w:fldChar w:fldCharType="begin"/>
            </w:r>
            <w:r w:rsidR="00D32915" w:rsidRPr="00D32915">
              <w:rPr>
                <w:rFonts w:ascii="Arial" w:hAnsi="Arial" w:cs="Arial"/>
                <w:noProof/>
                <w:webHidden/>
              </w:rPr>
              <w:instrText xml:space="preserve"> PAGEREF _Toc145425595 \h </w:instrText>
            </w:r>
            <w:r w:rsidR="00D32915" w:rsidRPr="00D32915">
              <w:rPr>
                <w:rFonts w:ascii="Arial" w:hAnsi="Arial" w:cs="Arial"/>
                <w:noProof/>
                <w:webHidden/>
              </w:rPr>
            </w:r>
            <w:r w:rsidR="00D32915" w:rsidRPr="00D32915">
              <w:rPr>
                <w:rFonts w:ascii="Arial" w:hAnsi="Arial" w:cs="Arial"/>
                <w:noProof/>
                <w:webHidden/>
              </w:rPr>
              <w:fldChar w:fldCharType="separate"/>
            </w:r>
            <w:r w:rsidR="00D32915" w:rsidRPr="00D32915">
              <w:rPr>
                <w:rFonts w:ascii="Arial" w:hAnsi="Arial" w:cs="Arial"/>
                <w:noProof/>
                <w:webHidden/>
              </w:rPr>
              <w:t>11</w:t>
            </w:r>
            <w:r w:rsidR="00D32915" w:rsidRPr="00D32915">
              <w:rPr>
                <w:rFonts w:ascii="Arial" w:hAnsi="Arial" w:cs="Arial"/>
                <w:noProof/>
                <w:webHidden/>
              </w:rPr>
              <w:fldChar w:fldCharType="end"/>
            </w:r>
          </w:hyperlink>
        </w:p>
        <w:p w14:paraId="31D5C0A1" w14:textId="3B9CA782" w:rsidR="00FD7D1A" w:rsidRPr="00D32915" w:rsidRDefault="00445244" w:rsidP="00FD7D1A">
          <w:pPr>
            <w:spacing w:after="0" w:line="240" w:lineRule="auto"/>
            <w:jc w:val="both"/>
            <w:rPr>
              <w:rFonts w:ascii="Arial" w:hAnsi="Arial" w:cs="Arial"/>
              <w:bCs/>
            </w:rPr>
          </w:pPr>
          <w:r w:rsidRPr="00D32915">
            <w:rPr>
              <w:rFonts w:ascii="Arial" w:hAnsi="Arial" w:cs="Arial"/>
              <w:bCs/>
              <w:lang w:val="es-ES"/>
            </w:rPr>
            <w:fldChar w:fldCharType="end"/>
          </w:r>
        </w:p>
        <w:p w14:paraId="24CEEB0F" w14:textId="4607B02D" w:rsidR="00445244" w:rsidRPr="00B41B63" w:rsidRDefault="004A7BD4" w:rsidP="00700410">
          <w:pPr>
            <w:spacing w:after="0" w:line="240" w:lineRule="auto"/>
            <w:rPr>
              <w:rFonts w:ascii="Arial" w:hAnsi="Arial" w:cs="Arial"/>
              <w:sz w:val="20"/>
              <w:szCs w:val="20"/>
            </w:rPr>
          </w:pPr>
        </w:p>
      </w:sdtContent>
    </w:sdt>
    <w:p w14:paraId="43E3C530" w14:textId="77777777" w:rsidR="00130890" w:rsidRPr="00B41B63" w:rsidRDefault="00130890" w:rsidP="00700410">
      <w:pPr>
        <w:spacing w:after="0" w:line="240" w:lineRule="auto"/>
        <w:jc w:val="center"/>
        <w:rPr>
          <w:rFonts w:ascii="Arial" w:hAnsi="Arial" w:cs="Arial"/>
          <w:b/>
          <w:bCs/>
          <w:sz w:val="20"/>
          <w:szCs w:val="20"/>
        </w:rPr>
      </w:pPr>
    </w:p>
    <w:p w14:paraId="2B7E8982" w14:textId="367BE19C" w:rsidR="24B1AC24" w:rsidRPr="00B41B63" w:rsidRDefault="24B1AC24" w:rsidP="00700410">
      <w:pPr>
        <w:spacing w:after="0" w:line="240" w:lineRule="auto"/>
        <w:jc w:val="center"/>
        <w:rPr>
          <w:rFonts w:ascii="Arial" w:hAnsi="Arial" w:cs="Arial"/>
          <w:b/>
          <w:bCs/>
          <w:sz w:val="20"/>
          <w:szCs w:val="20"/>
        </w:rPr>
      </w:pPr>
    </w:p>
    <w:p w14:paraId="0D2A69B6" w14:textId="77777777" w:rsidR="538175B3" w:rsidRPr="00B41B63" w:rsidRDefault="538175B3" w:rsidP="00700410">
      <w:pPr>
        <w:spacing w:after="0" w:line="240" w:lineRule="auto"/>
        <w:ind w:left="360"/>
        <w:jc w:val="both"/>
        <w:rPr>
          <w:rFonts w:ascii="Arial" w:hAnsi="Arial" w:cs="Arial"/>
          <w:b/>
          <w:bCs/>
          <w:sz w:val="20"/>
          <w:szCs w:val="20"/>
        </w:rPr>
      </w:pPr>
      <w:r w:rsidRPr="00B41B63">
        <w:rPr>
          <w:rFonts w:ascii="Arial" w:hAnsi="Arial" w:cs="Arial"/>
          <w:b/>
          <w:bCs/>
          <w:sz w:val="20"/>
          <w:szCs w:val="20"/>
        </w:rPr>
        <w:t xml:space="preserve"> </w:t>
      </w:r>
    </w:p>
    <w:p w14:paraId="6151566F"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335F2BA4"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2D0F8806"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7D9E8ABD"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445331D5"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6C1683D7"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79253CA5"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2E5D4C3A"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66E5759B"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5634B4D5"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48FD13BE" w14:textId="3B09307D"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6A96120F" w14:textId="21E4C35E" w:rsidR="00CC0347" w:rsidRDefault="00CC0347" w:rsidP="00CF5E67">
      <w:pPr>
        <w:tabs>
          <w:tab w:val="center" w:pos="4419"/>
          <w:tab w:val="right" w:pos="8838"/>
        </w:tabs>
        <w:suppressAutoHyphens/>
        <w:spacing w:after="0" w:line="160" w:lineRule="exact"/>
        <w:rPr>
          <w:rFonts w:ascii="Arial" w:hAnsi="Arial" w:cs="Arial"/>
          <w:b/>
          <w:bCs/>
          <w:sz w:val="20"/>
          <w:szCs w:val="20"/>
        </w:rPr>
      </w:pPr>
    </w:p>
    <w:p w14:paraId="6027AF29" w14:textId="77777777" w:rsidR="00CC0347" w:rsidRDefault="00CC0347" w:rsidP="00CF5E67">
      <w:pPr>
        <w:tabs>
          <w:tab w:val="center" w:pos="4419"/>
          <w:tab w:val="right" w:pos="8838"/>
        </w:tabs>
        <w:suppressAutoHyphens/>
        <w:spacing w:after="0" w:line="160" w:lineRule="exact"/>
        <w:rPr>
          <w:rFonts w:ascii="Arial" w:hAnsi="Arial" w:cs="Arial"/>
          <w:b/>
          <w:bCs/>
          <w:sz w:val="20"/>
          <w:szCs w:val="20"/>
        </w:rPr>
      </w:pPr>
    </w:p>
    <w:p w14:paraId="3EBE2FD9" w14:textId="2D890695"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7CCE53AE" w14:textId="4E76B4C7" w:rsidR="00EE07FC" w:rsidRDefault="00EE07FC" w:rsidP="00CF5E67">
      <w:pPr>
        <w:tabs>
          <w:tab w:val="center" w:pos="4419"/>
          <w:tab w:val="right" w:pos="8838"/>
        </w:tabs>
        <w:suppressAutoHyphens/>
        <w:spacing w:after="0" w:line="160" w:lineRule="exact"/>
        <w:rPr>
          <w:rFonts w:ascii="Arial" w:hAnsi="Arial" w:cs="Arial"/>
          <w:b/>
          <w:bCs/>
          <w:sz w:val="20"/>
          <w:szCs w:val="20"/>
        </w:rPr>
      </w:pPr>
    </w:p>
    <w:p w14:paraId="3B020A97" w14:textId="75EDEF2F" w:rsidR="00EE07FC" w:rsidRDefault="00EE07FC" w:rsidP="00CF5E67">
      <w:pPr>
        <w:tabs>
          <w:tab w:val="center" w:pos="4419"/>
          <w:tab w:val="right" w:pos="8838"/>
        </w:tabs>
        <w:suppressAutoHyphens/>
        <w:spacing w:after="0" w:line="160" w:lineRule="exact"/>
        <w:rPr>
          <w:rFonts w:ascii="Arial" w:hAnsi="Arial" w:cs="Arial"/>
          <w:b/>
          <w:bCs/>
          <w:sz w:val="20"/>
          <w:szCs w:val="20"/>
        </w:rPr>
      </w:pPr>
    </w:p>
    <w:p w14:paraId="43FDC2DA" w14:textId="02DAC848" w:rsidR="00EE07FC" w:rsidRDefault="00EE07FC" w:rsidP="00CF5E67">
      <w:pPr>
        <w:tabs>
          <w:tab w:val="center" w:pos="4419"/>
          <w:tab w:val="right" w:pos="8838"/>
        </w:tabs>
        <w:suppressAutoHyphens/>
        <w:spacing w:after="0" w:line="160" w:lineRule="exact"/>
        <w:rPr>
          <w:rFonts w:ascii="Arial" w:hAnsi="Arial" w:cs="Arial"/>
          <w:b/>
          <w:bCs/>
          <w:sz w:val="20"/>
          <w:szCs w:val="20"/>
        </w:rPr>
      </w:pPr>
    </w:p>
    <w:p w14:paraId="1E421AC5" w14:textId="77777777" w:rsidR="00EE07FC" w:rsidRDefault="00EE07FC" w:rsidP="00CF5E67">
      <w:pPr>
        <w:tabs>
          <w:tab w:val="center" w:pos="4419"/>
          <w:tab w:val="right" w:pos="8838"/>
        </w:tabs>
        <w:suppressAutoHyphens/>
        <w:spacing w:after="0" w:line="160" w:lineRule="exact"/>
        <w:rPr>
          <w:rFonts w:ascii="Arial" w:hAnsi="Arial" w:cs="Arial"/>
          <w:b/>
          <w:bCs/>
          <w:sz w:val="20"/>
          <w:szCs w:val="20"/>
        </w:rPr>
      </w:pPr>
    </w:p>
    <w:p w14:paraId="121CE12F" w14:textId="20D96000"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4E44A9F4" w14:textId="0903747E" w:rsidR="00D32915" w:rsidRDefault="00D32915" w:rsidP="00CF5E67">
      <w:pPr>
        <w:tabs>
          <w:tab w:val="center" w:pos="4419"/>
          <w:tab w:val="right" w:pos="8838"/>
        </w:tabs>
        <w:suppressAutoHyphens/>
        <w:spacing w:after="0" w:line="160" w:lineRule="exact"/>
        <w:rPr>
          <w:rFonts w:ascii="Arial" w:hAnsi="Arial" w:cs="Arial"/>
          <w:b/>
          <w:bCs/>
          <w:sz w:val="20"/>
          <w:szCs w:val="20"/>
        </w:rPr>
      </w:pPr>
    </w:p>
    <w:p w14:paraId="6498AA69" w14:textId="77777777" w:rsidR="00D32915" w:rsidRDefault="00D32915" w:rsidP="00CF5E67">
      <w:pPr>
        <w:tabs>
          <w:tab w:val="center" w:pos="4419"/>
          <w:tab w:val="right" w:pos="8838"/>
        </w:tabs>
        <w:suppressAutoHyphens/>
        <w:spacing w:after="0" w:line="160" w:lineRule="exact"/>
        <w:rPr>
          <w:rFonts w:ascii="Arial" w:hAnsi="Arial" w:cs="Arial"/>
          <w:b/>
          <w:bCs/>
          <w:sz w:val="20"/>
          <w:szCs w:val="20"/>
        </w:rPr>
      </w:pPr>
    </w:p>
    <w:p w14:paraId="1F7B7BB0" w14:textId="77777777" w:rsidR="00CF5E67" w:rsidRDefault="00CF5E67" w:rsidP="00CF5E67">
      <w:pPr>
        <w:tabs>
          <w:tab w:val="center" w:pos="4419"/>
          <w:tab w:val="right" w:pos="8838"/>
        </w:tabs>
        <w:suppressAutoHyphens/>
        <w:spacing w:after="0" w:line="160" w:lineRule="exact"/>
        <w:rPr>
          <w:rFonts w:ascii="Arial" w:hAnsi="Arial" w:cs="Arial"/>
          <w:b/>
          <w:bCs/>
          <w:sz w:val="20"/>
          <w:szCs w:val="20"/>
        </w:rPr>
      </w:pPr>
    </w:p>
    <w:p w14:paraId="28199281" w14:textId="2ADDF136" w:rsidR="538175B3" w:rsidRPr="00B41B63" w:rsidRDefault="00CF5E67" w:rsidP="00CF5E67">
      <w:pPr>
        <w:tabs>
          <w:tab w:val="center" w:pos="4419"/>
          <w:tab w:val="right" w:pos="8838"/>
        </w:tabs>
        <w:suppressAutoHyphens/>
        <w:spacing w:after="0" w:line="160" w:lineRule="exact"/>
        <w:rPr>
          <w:rFonts w:ascii="Arial" w:hAnsi="Arial" w:cs="Arial"/>
          <w:b/>
          <w:bCs/>
          <w:sz w:val="20"/>
          <w:szCs w:val="20"/>
        </w:rPr>
      </w:pPr>
      <w:r w:rsidRPr="00B41B63">
        <w:rPr>
          <w:rFonts w:ascii="Arial" w:hAnsi="Arial" w:cs="Arial"/>
          <w:b/>
          <w:bCs/>
          <w:sz w:val="20"/>
          <w:szCs w:val="20"/>
        </w:rPr>
        <w:t xml:space="preserve"> </w:t>
      </w:r>
    </w:p>
    <w:p w14:paraId="488A6B20" w14:textId="77777777" w:rsidR="00CA4F5F" w:rsidRPr="00B41B63" w:rsidRDefault="00CA4F5F" w:rsidP="00700410">
      <w:pPr>
        <w:spacing w:after="0" w:line="240" w:lineRule="auto"/>
        <w:rPr>
          <w:rFonts w:ascii="Arial" w:hAnsi="Arial" w:cs="Arial"/>
          <w:b/>
          <w:bCs/>
          <w:sz w:val="20"/>
          <w:szCs w:val="20"/>
        </w:rPr>
      </w:pPr>
    </w:p>
    <w:p w14:paraId="4DDFA249" w14:textId="01718E06" w:rsidR="005A7AF0" w:rsidRPr="00B41B63" w:rsidRDefault="005A7AF0" w:rsidP="00EA127B">
      <w:pPr>
        <w:pStyle w:val="Ttulo1"/>
        <w:numPr>
          <w:ilvl w:val="0"/>
          <w:numId w:val="1"/>
        </w:numPr>
        <w:suppressAutoHyphens/>
        <w:spacing w:before="0" w:line="240" w:lineRule="auto"/>
        <w:ind w:left="426" w:hanging="426"/>
        <w:rPr>
          <w:rFonts w:ascii="Arial" w:eastAsia="Times New Roman" w:hAnsi="Arial" w:cs="Arial"/>
          <w:b/>
          <w:bCs/>
          <w:color w:val="auto"/>
          <w:sz w:val="24"/>
          <w:szCs w:val="24"/>
          <w:lang w:val="es-ES" w:eastAsia="es-ES"/>
        </w:rPr>
      </w:pPr>
      <w:bookmarkStart w:id="0" w:name="_Toc145425581"/>
      <w:r w:rsidRPr="00B41B63">
        <w:rPr>
          <w:rFonts w:ascii="Arial" w:eastAsia="Times New Roman" w:hAnsi="Arial" w:cs="Arial"/>
          <w:b/>
          <w:bCs/>
          <w:color w:val="auto"/>
          <w:sz w:val="24"/>
          <w:szCs w:val="24"/>
          <w:lang w:val="es-ES" w:eastAsia="es-ES"/>
        </w:rPr>
        <w:lastRenderedPageBreak/>
        <w:t>GENERALIDADES</w:t>
      </w:r>
      <w:bookmarkEnd w:id="0"/>
    </w:p>
    <w:p w14:paraId="1A803C98" w14:textId="77777777" w:rsidR="005A7AF0" w:rsidRPr="00B41B63" w:rsidRDefault="005A7AF0" w:rsidP="005A7AF0">
      <w:pPr>
        <w:spacing w:after="0" w:line="240" w:lineRule="auto"/>
        <w:jc w:val="both"/>
        <w:rPr>
          <w:rFonts w:ascii="Arial" w:hAnsi="Arial" w:cs="Arial"/>
          <w:sz w:val="20"/>
          <w:szCs w:val="20"/>
        </w:rPr>
      </w:pPr>
      <w:r w:rsidRPr="00B41B63">
        <w:rPr>
          <w:rFonts w:ascii="Arial" w:hAnsi="Arial" w:cs="Arial"/>
          <w:sz w:val="20"/>
          <w:szCs w:val="20"/>
        </w:rPr>
        <w:t xml:space="preserve"> </w:t>
      </w:r>
    </w:p>
    <w:p w14:paraId="7C623FB0" w14:textId="3AA84FBA" w:rsidR="005A7AF0" w:rsidRPr="002412F3" w:rsidRDefault="005A7AF0" w:rsidP="00AB346B">
      <w:pPr>
        <w:pStyle w:val="Ttulo2"/>
        <w:keepNext/>
        <w:widowControl/>
        <w:numPr>
          <w:ilvl w:val="1"/>
          <w:numId w:val="2"/>
        </w:numPr>
        <w:suppressAutoHyphens/>
        <w:autoSpaceDE/>
        <w:autoSpaceDN/>
        <w:adjustRightInd/>
        <w:ind w:left="426" w:hanging="426"/>
        <w:rPr>
          <w:rFonts w:ascii="Arial" w:eastAsia="Times New Roman" w:hAnsi="Arial" w:cs="Arial"/>
          <w:b/>
          <w:bCs/>
          <w:sz w:val="22"/>
          <w:szCs w:val="22"/>
          <w:lang w:eastAsia="es-ES"/>
        </w:rPr>
      </w:pPr>
      <w:bookmarkStart w:id="1" w:name="_Toc145425582"/>
      <w:r w:rsidRPr="002412F3">
        <w:rPr>
          <w:rFonts w:ascii="Arial" w:eastAsia="Times New Roman" w:hAnsi="Arial" w:cs="Arial"/>
          <w:b/>
          <w:bCs/>
          <w:sz w:val="22"/>
          <w:szCs w:val="22"/>
          <w:lang w:eastAsia="es-ES"/>
        </w:rPr>
        <w:t>Objetivo</w:t>
      </w:r>
      <w:bookmarkEnd w:id="1"/>
    </w:p>
    <w:p w14:paraId="4C3A1ECA" w14:textId="77777777" w:rsidR="005A7AF0" w:rsidRPr="002412F3" w:rsidRDefault="005A7AF0" w:rsidP="00AE5991">
      <w:pPr>
        <w:pStyle w:val="Prrafodelista"/>
        <w:spacing w:after="0" w:line="276" w:lineRule="auto"/>
        <w:ind w:left="355" w:right="11"/>
        <w:jc w:val="both"/>
        <w:rPr>
          <w:rFonts w:ascii="Arial" w:hAnsi="Arial" w:cs="Arial"/>
        </w:rPr>
      </w:pPr>
    </w:p>
    <w:p w14:paraId="54502E77" w14:textId="2AC3D869" w:rsidR="005A7AF0" w:rsidRPr="002412F3" w:rsidRDefault="00C7032B" w:rsidP="00AE5991">
      <w:pPr>
        <w:spacing w:after="0" w:line="276" w:lineRule="auto"/>
        <w:jc w:val="both"/>
        <w:rPr>
          <w:rFonts w:ascii="Arial" w:hAnsi="Arial" w:cs="Arial"/>
        </w:rPr>
      </w:pPr>
      <w:r w:rsidRPr="002412F3">
        <w:rPr>
          <w:rFonts w:ascii="Arial" w:hAnsi="Arial" w:cs="Arial"/>
        </w:rPr>
        <w:t xml:space="preserve">Establecer los lineamientos para </w:t>
      </w:r>
      <w:r w:rsidR="00825FC8">
        <w:rPr>
          <w:rFonts w:ascii="Arial" w:hAnsi="Arial" w:cs="Arial"/>
        </w:rPr>
        <w:t xml:space="preserve">la </w:t>
      </w:r>
      <w:r w:rsidRPr="002412F3">
        <w:rPr>
          <w:rFonts w:ascii="Arial" w:hAnsi="Arial" w:cs="Arial"/>
        </w:rPr>
        <w:t xml:space="preserve">recepción, </w:t>
      </w:r>
      <w:r w:rsidR="00825FC8" w:rsidRPr="002412F3">
        <w:rPr>
          <w:rFonts w:ascii="Arial" w:hAnsi="Arial" w:cs="Arial"/>
        </w:rPr>
        <w:t xml:space="preserve">transporte, </w:t>
      </w:r>
      <w:r w:rsidRPr="002412F3">
        <w:rPr>
          <w:rFonts w:ascii="Arial" w:hAnsi="Arial" w:cs="Arial"/>
        </w:rPr>
        <w:t xml:space="preserve">manipulación, protección, </w:t>
      </w:r>
      <w:r w:rsidR="008A7904" w:rsidRPr="002412F3">
        <w:rPr>
          <w:rFonts w:ascii="Arial" w:hAnsi="Arial" w:cs="Arial"/>
        </w:rPr>
        <w:t>almacenamiento,</w:t>
      </w:r>
      <w:r w:rsidRPr="002412F3">
        <w:rPr>
          <w:rFonts w:ascii="Arial" w:hAnsi="Arial" w:cs="Arial"/>
        </w:rPr>
        <w:t xml:space="preserve"> conservación y </w:t>
      </w:r>
      <w:r w:rsidR="008A7904" w:rsidRPr="002412F3">
        <w:rPr>
          <w:rFonts w:ascii="Arial" w:hAnsi="Arial" w:cs="Arial"/>
        </w:rPr>
        <w:t>disposición de</w:t>
      </w:r>
      <w:r w:rsidRPr="002412F3">
        <w:rPr>
          <w:rFonts w:ascii="Arial" w:hAnsi="Arial" w:cs="Arial"/>
        </w:rPr>
        <w:t xml:space="preserve"> l</w:t>
      </w:r>
      <w:r w:rsidR="00C61F99" w:rsidRPr="002412F3">
        <w:rPr>
          <w:rFonts w:ascii="Arial" w:hAnsi="Arial" w:cs="Arial"/>
        </w:rPr>
        <w:t xml:space="preserve">as muestras </w:t>
      </w:r>
      <w:r w:rsidR="00ED7D08" w:rsidRPr="002412F3">
        <w:rPr>
          <w:rFonts w:ascii="Arial" w:hAnsi="Arial" w:cs="Arial"/>
        </w:rPr>
        <w:t>e ítems</w:t>
      </w:r>
      <w:r w:rsidRPr="002412F3">
        <w:rPr>
          <w:rFonts w:ascii="Arial" w:hAnsi="Arial" w:cs="Arial"/>
        </w:rPr>
        <w:t xml:space="preserve"> de ensayo</w:t>
      </w:r>
      <w:r w:rsidR="003D51BB" w:rsidRPr="002412F3">
        <w:rPr>
          <w:rFonts w:ascii="Arial" w:hAnsi="Arial" w:cs="Arial"/>
        </w:rPr>
        <w:t xml:space="preserve">, con el fin de tomar precauciones </w:t>
      </w:r>
      <w:r w:rsidR="0084328F" w:rsidRPr="002412F3">
        <w:rPr>
          <w:rFonts w:ascii="Arial" w:hAnsi="Arial" w:cs="Arial"/>
        </w:rPr>
        <w:t xml:space="preserve">necesarias </w:t>
      </w:r>
      <w:r w:rsidR="003D51BB" w:rsidRPr="002412F3">
        <w:rPr>
          <w:rFonts w:ascii="Arial" w:hAnsi="Arial" w:cs="Arial"/>
        </w:rPr>
        <w:t xml:space="preserve">para evitar el deterioro, la contaminación, la pérdida o daño </w:t>
      </w:r>
      <w:r w:rsidR="00C61F99" w:rsidRPr="002412F3">
        <w:rPr>
          <w:rFonts w:ascii="Arial" w:hAnsi="Arial" w:cs="Arial"/>
        </w:rPr>
        <w:t>las muestras o</w:t>
      </w:r>
      <w:r w:rsidR="003D51BB" w:rsidRPr="002412F3">
        <w:rPr>
          <w:rFonts w:ascii="Arial" w:hAnsi="Arial" w:cs="Arial"/>
        </w:rPr>
        <w:t xml:space="preserve"> ítem,</w:t>
      </w:r>
      <w:r w:rsidR="0084328F" w:rsidRPr="002412F3">
        <w:rPr>
          <w:rFonts w:ascii="Arial" w:hAnsi="Arial" w:cs="Arial"/>
        </w:rPr>
        <w:t xml:space="preserve"> </w:t>
      </w:r>
      <w:r w:rsidR="004B2EB6" w:rsidRPr="002412F3">
        <w:rPr>
          <w:rFonts w:ascii="Arial" w:hAnsi="Arial" w:cs="Arial"/>
        </w:rPr>
        <w:t>para</w:t>
      </w:r>
      <w:r w:rsidR="0084328F" w:rsidRPr="002412F3">
        <w:rPr>
          <w:rFonts w:ascii="Arial" w:hAnsi="Arial" w:cs="Arial"/>
        </w:rPr>
        <w:t xml:space="preserve"> mantener</w:t>
      </w:r>
      <w:r w:rsidR="003D51BB" w:rsidRPr="002412F3">
        <w:rPr>
          <w:rFonts w:ascii="Arial" w:hAnsi="Arial" w:cs="Arial"/>
        </w:rPr>
        <w:t xml:space="preserve"> </w:t>
      </w:r>
      <w:r w:rsidR="0084328F" w:rsidRPr="002412F3">
        <w:rPr>
          <w:rFonts w:ascii="Arial" w:hAnsi="Arial" w:cs="Arial"/>
        </w:rPr>
        <w:t xml:space="preserve">su </w:t>
      </w:r>
      <w:r w:rsidRPr="002412F3">
        <w:rPr>
          <w:rFonts w:ascii="Arial" w:hAnsi="Arial" w:cs="Arial"/>
        </w:rPr>
        <w:t>integridad</w:t>
      </w:r>
      <w:r w:rsidR="00F949EC" w:rsidRPr="002412F3">
        <w:rPr>
          <w:rFonts w:ascii="Arial" w:hAnsi="Arial" w:cs="Arial"/>
        </w:rPr>
        <w:t>,</w:t>
      </w:r>
      <w:r w:rsidRPr="002412F3">
        <w:rPr>
          <w:rFonts w:ascii="Arial" w:hAnsi="Arial" w:cs="Arial"/>
        </w:rPr>
        <w:t xml:space="preserve"> los intereses del laboratorio y del cliente.</w:t>
      </w:r>
    </w:p>
    <w:p w14:paraId="23E3C9FA" w14:textId="77777777" w:rsidR="00C7032B" w:rsidRPr="002412F3" w:rsidRDefault="00C7032B" w:rsidP="00AE5991">
      <w:pPr>
        <w:spacing w:after="0" w:line="276" w:lineRule="auto"/>
        <w:jc w:val="both"/>
        <w:rPr>
          <w:rFonts w:ascii="Arial" w:hAnsi="Arial" w:cs="Arial"/>
        </w:rPr>
      </w:pPr>
    </w:p>
    <w:p w14:paraId="29846506" w14:textId="479A1583" w:rsidR="005A7AF0" w:rsidRPr="002412F3" w:rsidRDefault="005A7AF0" w:rsidP="008A0E75">
      <w:pPr>
        <w:pStyle w:val="Ttulo2"/>
        <w:keepNext/>
        <w:widowControl/>
        <w:numPr>
          <w:ilvl w:val="1"/>
          <w:numId w:val="2"/>
        </w:numPr>
        <w:suppressAutoHyphens/>
        <w:autoSpaceDE/>
        <w:autoSpaceDN/>
        <w:adjustRightInd/>
        <w:ind w:left="426" w:hanging="426"/>
        <w:rPr>
          <w:rFonts w:ascii="Arial" w:eastAsia="Times New Roman" w:hAnsi="Arial" w:cs="Arial"/>
          <w:b/>
          <w:bCs/>
          <w:sz w:val="22"/>
          <w:szCs w:val="22"/>
          <w:lang w:eastAsia="es-ES"/>
        </w:rPr>
      </w:pPr>
      <w:bookmarkStart w:id="2" w:name="_Toc145425583"/>
      <w:r w:rsidRPr="002412F3">
        <w:rPr>
          <w:rFonts w:ascii="Arial" w:eastAsia="Times New Roman" w:hAnsi="Arial" w:cs="Arial"/>
          <w:b/>
          <w:bCs/>
          <w:sz w:val="22"/>
          <w:szCs w:val="22"/>
          <w:lang w:eastAsia="es-ES"/>
        </w:rPr>
        <w:t>Alcance</w:t>
      </w:r>
      <w:bookmarkEnd w:id="2"/>
    </w:p>
    <w:p w14:paraId="23136F7D" w14:textId="77777777" w:rsidR="005A7AF0" w:rsidRPr="002412F3" w:rsidRDefault="005A7AF0" w:rsidP="00AE5991">
      <w:pPr>
        <w:spacing w:after="0" w:line="276" w:lineRule="auto"/>
        <w:jc w:val="both"/>
        <w:rPr>
          <w:rFonts w:ascii="Arial" w:hAnsi="Arial" w:cs="Arial"/>
        </w:rPr>
      </w:pPr>
      <w:r w:rsidRPr="002412F3">
        <w:rPr>
          <w:rFonts w:ascii="Arial" w:hAnsi="Arial" w:cs="Arial"/>
        </w:rPr>
        <w:t xml:space="preserve"> </w:t>
      </w:r>
    </w:p>
    <w:p w14:paraId="054E38AD" w14:textId="225546F0" w:rsidR="009149A8" w:rsidRPr="002412F3" w:rsidRDefault="00825FC8" w:rsidP="00AE5991">
      <w:pPr>
        <w:spacing w:after="0" w:line="276" w:lineRule="auto"/>
        <w:ind w:left="-5" w:right="11"/>
        <w:jc w:val="both"/>
        <w:rPr>
          <w:rFonts w:ascii="Arial" w:hAnsi="Arial" w:cs="Arial"/>
        </w:rPr>
      </w:pPr>
      <w:r>
        <w:rPr>
          <w:rFonts w:ascii="Arial" w:hAnsi="Arial" w:cs="Arial"/>
        </w:rPr>
        <w:t>Inicia</w:t>
      </w:r>
      <w:r w:rsidR="008A7904" w:rsidRPr="002412F3">
        <w:rPr>
          <w:rFonts w:ascii="Arial" w:hAnsi="Arial" w:cs="Arial"/>
        </w:rPr>
        <w:t xml:space="preserve"> con la recepción de la</w:t>
      </w:r>
      <w:r w:rsidR="003D58E7" w:rsidRPr="002412F3">
        <w:rPr>
          <w:rFonts w:ascii="Arial" w:hAnsi="Arial" w:cs="Arial"/>
        </w:rPr>
        <w:t>s</w:t>
      </w:r>
      <w:r w:rsidR="008A7904" w:rsidRPr="002412F3">
        <w:rPr>
          <w:rFonts w:ascii="Arial" w:hAnsi="Arial" w:cs="Arial"/>
        </w:rPr>
        <w:t xml:space="preserve"> muestra</w:t>
      </w:r>
      <w:r w:rsidR="003D58E7" w:rsidRPr="002412F3">
        <w:rPr>
          <w:rFonts w:ascii="Arial" w:hAnsi="Arial" w:cs="Arial"/>
        </w:rPr>
        <w:t>s</w:t>
      </w:r>
      <w:r w:rsidR="008A7904" w:rsidRPr="002412F3">
        <w:rPr>
          <w:rFonts w:ascii="Arial" w:hAnsi="Arial" w:cs="Arial"/>
        </w:rPr>
        <w:t xml:space="preserve"> a ensayar y finaliza con la disposición final de l</w:t>
      </w:r>
      <w:r w:rsidR="00AB346B" w:rsidRPr="002412F3">
        <w:rPr>
          <w:rFonts w:ascii="Arial" w:hAnsi="Arial" w:cs="Arial"/>
        </w:rPr>
        <w:t>as</w:t>
      </w:r>
      <w:r w:rsidR="008A7904" w:rsidRPr="002412F3">
        <w:rPr>
          <w:rFonts w:ascii="Arial" w:hAnsi="Arial" w:cs="Arial"/>
        </w:rPr>
        <w:t xml:space="preserve"> misma</w:t>
      </w:r>
      <w:r w:rsidR="00AB346B" w:rsidRPr="002412F3">
        <w:rPr>
          <w:rFonts w:ascii="Arial" w:hAnsi="Arial" w:cs="Arial"/>
        </w:rPr>
        <w:t>s.</w:t>
      </w:r>
      <w:r w:rsidR="009149A8" w:rsidRPr="002412F3">
        <w:rPr>
          <w:rFonts w:ascii="Arial" w:hAnsi="Arial" w:cs="Arial"/>
        </w:rPr>
        <w:t xml:space="preserve"> </w:t>
      </w:r>
    </w:p>
    <w:p w14:paraId="2896DF96" w14:textId="77777777" w:rsidR="00540744" w:rsidRPr="002412F3" w:rsidRDefault="00540744" w:rsidP="00AE5991">
      <w:pPr>
        <w:spacing w:after="0" w:line="276" w:lineRule="auto"/>
        <w:ind w:left="-5" w:right="11"/>
        <w:jc w:val="both"/>
        <w:rPr>
          <w:rFonts w:ascii="Arial" w:hAnsi="Arial" w:cs="Arial"/>
        </w:rPr>
      </w:pPr>
    </w:p>
    <w:p w14:paraId="013409E6" w14:textId="64505B8E" w:rsidR="004C6EA7" w:rsidRPr="002412F3" w:rsidRDefault="005A7AF0" w:rsidP="008A0E75">
      <w:pPr>
        <w:pStyle w:val="Ttulo2"/>
        <w:keepNext/>
        <w:widowControl/>
        <w:numPr>
          <w:ilvl w:val="1"/>
          <w:numId w:val="2"/>
        </w:numPr>
        <w:suppressAutoHyphens/>
        <w:autoSpaceDE/>
        <w:autoSpaceDN/>
        <w:adjustRightInd/>
        <w:ind w:left="426" w:hanging="426"/>
        <w:rPr>
          <w:rFonts w:ascii="Arial" w:eastAsia="Times New Roman" w:hAnsi="Arial" w:cs="Arial"/>
          <w:b/>
          <w:bCs/>
          <w:sz w:val="22"/>
          <w:szCs w:val="22"/>
          <w:lang w:eastAsia="es-ES"/>
        </w:rPr>
      </w:pPr>
      <w:bookmarkStart w:id="3" w:name="_Toc145425584"/>
      <w:r w:rsidRPr="002412F3">
        <w:rPr>
          <w:rFonts w:ascii="Arial" w:eastAsia="Times New Roman" w:hAnsi="Arial" w:cs="Arial"/>
          <w:b/>
          <w:bCs/>
          <w:sz w:val="22"/>
          <w:szCs w:val="22"/>
          <w:lang w:eastAsia="es-ES"/>
        </w:rPr>
        <w:t>Términos y definiciones</w:t>
      </w:r>
      <w:r w:rsidR="00540744" w:rsidRPr="002412F3">
        <w:rPr>
          <w:rFonts w:ascii="Arial" w:eastAsia="Times New Roman" w:hAnsi="Arial" w:cs="Arial"/>
          <w:b/>
          <w:bCs/>
          <w:sz w:val="22"/>
          <w:szCs w:val="22"/>
          <w:lang w:eastAsia="es-ES"/>
        </w:rPr>
        <w:t>.</w:t>
      </w:r>
      <w:bookmarkEnd w:id="3"/>
    </w:p>
    <w:p w14:paraId="0A11A7EB" w14:textId="77777777" w:rsidR="00A46F43" w:rsidRPr="00B41B63" w:rsidRDefault="00A46F43" w:rsidP="00AB346B">
      <w:pPr>
        <w:spacing w:after="0" w:line="276" w:lineRule="auto"/>
        <w:rPr>
          <w:rFonts w:ascii="Arial" w:hAnsi="Arial" w:cs="Arial"/>
          <w:sz w:val="20"/>
          <w:szCs w:val="20"/>
        </w:rPr>
      </w:pPr>
    </w:p>
    <w:p w14:paraId="3A0BBB39" w14:textId="5A84DCAC" w:rsidR="00C214D8" w:rsidRPr="00C214D8" w:rsidRDefault="00C214D8" w:rsidP="00C214D8">
      <w:pPr>
        <w:pStyle w:val="Sinespaciado"/>
        <w:numPr>
          <w:ilvl w:val="0"/>
          <w:numId w:val="9"/>
        </w:numPr>
        <w:spacing w:line="276" w:lineRule="auto"/>
        <w:jc w:val="both"/>
        <w:rPr>
          <w:rFonts w:ascii="Arial" w:eastAsia="Arial Unicode MS" w:hAnsi="Arial" w:cs="Arial"/>
          <w:bCs/>
        </w:rPr>
      </w:pPr>
      <w:r>
        <w:rPr>
          <w:rFonts w:ascii="Arial" w:hAnsi="Arial" w:cs="Arial"/>
          <w:b/>
          <w:color w:val="000000" w:themeColor="text1"/>
        </w:rPr>
        <w:t>Ensayo</w:t>
      </w:r>
      <w:r w:rsidRPr="00B41B63">
        <w:rPr>
          <w:rFonts w:ascii="Arial" w:hAnsi="Arial" w:cs="Arial"/>
          <w:bCs/>
          <w:color w:val="000000" w:themeColor="text1"/>
        </w:rPr>
        <w:t xml:space="preserve">: </w:t>
      </w:r>
      <w:r w:rsidRPr="00B41B63">
        <w:rPr>
          <w:rFonts w:ascii="Arial" w:eastAsia="Arial Unicode MS" w:hAnsi="Arial" w:cs="Arial"/>
          <w:bCs/>
        </w:rPr>
        <w:t xml:space="preserve">Según la NTC ISO 9000:2015 </w:t>
      </w:r>
      <w:r w:rsidRPr="00B41B63">
        <w:rPr>
          <w:rFonts w:ascii="Arial" w:eastAsia="Arial Unicode MS" w:hAnsi="Arial" w:cs="Arial"/>
          <w:bCs/>
          <w:lang w:val="es-CO"/>
        </w:rPr>
        <w:t xml:space="preserve">Sistemas de gestión de la calidad – fundamentos y vocabulario </w:t>
      </w:r>
      <w:r w:rsidRPr="00B41B63">
        <w:rPr>
          <w:rFonts w:ascii="Arial" w:eastAsia="Arial Unicode MS" w:hAnsi="Arial" w:cs="Arial"/>
          <w:bCs/>
        </w:rPr>
        <w:t>en su numeral 3.</w:t>
      </w:r>
      <w:r>
        <w:rPr>
          <w:rFonts w:ascii="Arial" w:eastAsia="Arial Unicode MS" w:hAnsi="Arial" w:cs="Arial"/>
          <w:bCs/>
        </w:rPr>
        <w:t>11.8.,</w:t>
      </w:r>
      <w:r w:rsidRPr="00B41B63">
        <w:rPr>
          <w:rFonts w:ascii="Arial" w:eastAsia="Arial Unicode MS" w:hAnsi="Arial" w:cs="Arial"/>
          <w:bCs/>
        </w:rPr>
        <w:t xml:space="preserve"> es: </w:t>
      </w:r>
      <w:r w:rsidRPr="00B41B63">
        <w:rPr>
          <w:rFonts w:ascii="Arial" w:eastAsia="Arial Unicode MS" w:hAnsi="Arial" w:cs="Arial"/>
          <w:bCs/>
          <w:i/>
        </w:rPr>
        <w:t>“</w:t>
      </w:r>
      <w:r>
        <w:rPr>
          <w:rFonts w:ascii="Arial" w:eastAsia="Arial Unicode MS" w:hAnsi="Arial" w:cs="Arial"/>
          <w:bCs/>
          <w:i/>
        </w:rPr>
        <w:t>Determinación de acuerdo con los requisitos para un uso o aplicación previsto especifico.</w:t>
      </w:r>
    </w:p>
    <w:p w14:paraId="3612A9B2" w14:textId="77777777" w:rsidR="00C214D8" w:rsidRPr="00C214D8" w:rsidRDefault="00C214D8" w:rsidP="00C214D8">
      <w:pPr>
        <w:pStyle w:val="Sinespaciado"/>
        <w:spacing w:line="276" w:lineRule="auto"/>
        <w:ind w:left="360"/>
        <w:jc w:val="both"/>
        <w:rPr>
          <w:rFonts w:ascii="Arial" w:eastAsia="Arial Unicode MS" w:hAnsi="Arial" w:cs="Arial"/>
          <w:bCs/>
        </w:rPr>
      </w:pPr>
    </w:p>
    <w:p w14:paraId="0547CCF1" w14:textId="3D5692CC" w:rsidR="00C214D8" w:rsidRDefault="00C214D8" w:rsidP="00C214D8">
      <w:pPr>
        <w:pStyle w:val="Sinespaciado"/>
        <w:spacing w:line="276" w:lineRule="auto"/>
        <w:ind w:left="360"/>
        <w:jc w:val="both"/>
        <w:rPr>
          <w:rFonts w:ascii="Arial" w:eastAsia="Arial Unicode MS" w:hAnsi="Arial" w:cs="Arial"/>
          <w:bCs/>
        </w:rPr>
      </w:pPr>
      <w:r>
        <w:rPr>
          <w:rFonts w:ascii="Arial" w:eastAsia="Arial Unicode MS" w:hAnsi="Arial" w:cs="Arial"/>
          <w:bCs/>
          <w:i/>
        </w:rPr>
        <w:t>NOTA 1 a la entrada Si el resultado de un ensayo muestra conformidad, puede utilizarse con fines de validación</w:t>
      </w:r>
      <w:r w:rsidRPr="00B41B63">
        <w:rPr>
          <w:rFonts w:ascii="Arial" w:eastAsia="Arial Unicode MS" w:hAnsi="Arial" w:cs="Arial"/>
          <w:bCs/>
          <w:i/>
        </w:rPr>
        <w:t>”</w:t>
      </w:r>
      <w:r w:rsidRPr="00B41B63">
        <w:rPr>
          <w:rFonts w:ascii="Arial" w:eastAsia="Arial Unicode MS" w:hAnsi="Arial" w:cs="Arial"/>
          <w:bCs/>
        </w:rPr>
        <w:t>.</w:t>
      </w:r>
    </w:p>
    <w:p w14:paraId="3D4A7400" w14:textId="77777777" w:rsidR="00884041" w:rsidRDefault="00884041" w:rsidP="00C214D8">
      <w:pPr>
        <w:pStyle w:val="Sinespaciado"/>
        <w:spacing w:line="276" w:lineRule="auto"/>
        <w:ind w:left="360"/>
        <w:jc w:val="both"/>
        <w:rPr>
          <w:rFonts w:ascii="Arial" w:eastAsia="Arial Unicode MS" w:hAnsi="Arial" w:cs="Arial"/>
          <w:bCs/>
        </w:rPr>
      </w:pPr>
    </w:p>
    <w:p w14:paraId="6192B624" w14:textId="79ED8800" w:rsidR="00884041" w:rsidRPr="002412F3" w:rsidRDefault="00884041" w:rsidP="00884041">
      <w:pPr>
        <w:pStyle w:val="Prrafodelista"/>
        <w:numPr>
          <w:ilvl w:val="0"/>
          <w:numId w:val="9"/>
        </w:numPr>
        <w:spacing w:after="0" w:line="240" w:lineRule="auto"/>
        <w:jc w:val="both"/>
        <w:rPr>
          <w:rFonts w:ascii="Arial" w:hAnsi="Arial" w:cs="Arial"/>
        </w:rPr>
      </w:pPr>
      <w:r w:rsidRPr="002412F3">
        <w:rPr>
          <w:rFonts w:ascii="Arial" w:hAnsi="Arial" w:cs="Arial"/>
          <w:b/>
        </w:rPr>
        <w:t xml:space="preserve">Muestra: </w:t>
      </w:r>
      <w:r w:rsidRPr="002412F3">
        <w:rPr>
          <w:rFonts w:ascii="Arial" w:hAnsi="Arial" w:cs="Arial"/>
          <w:bCs/>
        </w:rPr>
        <w:t>Es definida como la fracción de un material sobre la que se estudian ciertas características que posteriormente se generalizan a todo el conjunto.</w:t>
      </w:r>
    </w:p>
    <w:p w14:paraId="28877085" w14:textId="77777777" w:rsidR="00884041" w:rsidRPr="002412F3" w:rsidRDefault="00884041" w:rsidP="00884041">
      <w:pPr>
        <w:pStyle w:val="Prrafodelista"/>
        <w:spacing w:after="0" w:line="240" w:lineRule="auto"/>
        <w:ind w:left="360"/>
        <w:jc w:val="both"/>
        <w:rPr>
          <w:rFonts w:ascii="Arial" w:hAnsi="Arial" w:cs="Arial"/>
        </w:rPr>
      </w:pPr>
    </w:p>
    <w:p w14:paraId="159839E2" w14:textId="07D59C3A" w:rsidR="00884041" w:rsidRPr="002412F3" w:rsidRDefault="00884041" w:rsidP="00884041">
      <w:pPr>
        <w:pStyle w:val="Prrafodelista"/>
        <w:numPr>
          <w:ilvl w:val="0"/>
          <w:numId w:val="9"/>
        </w:numPr>
        <w:spacing w:after="0" w:line="276" w:lineRule="auto"/>
        <w:jc w:val="both"/>
        <w:rPr>
          <w:rFonts w:ascii="Arial" w:hAnsi="Arial" w:cs="Arial"/>
          <w:lang w:val="es-ES" w:eastAsia="es-ES"/>
        </w:rPr>
      </w:pPr>
      <w:r w:rsidRPr="002412F3">
        <w:rPr>
          <w:rFonts w:ascii="Arial" w:hAnsi="Arial" w:cs="Arial"/>
          <w:b/>
        </w:rPr>
        <w:t xml:space="preserve">Contramuestra: </w:t>
      </w:r>
      <w:r w:rsidRPr="002412F3">
        <w:rPr>
          <w:rFonts w:ascii="Arial" w:hAnsi="Arial" w:cs="Arial"/>
          <w:bCs/>
        </w:rPr>
        <w:t>Es una porción adicional de la muestra tan parecida a la original como sea posible, debe tomarse al mismo tiempo y en la misma forma y cantidad que la muestra original para asegurar que las condiciones sean casi idénticas y es conservada durante un plazo determinado a efectos de verificación del cumplimiento.</w:t>
      </w:r>
    </w:p>
    <w:p w14:paraId="6E8C2B4A" w14:textId="77777777" w:rsidR="00C214D8" w:rsidRPr="002412F3" w:rsidRDefault="00C214D8" w:rsidP="00C214D8">
      <w:pPr>
        <w:pStyle w:val="Sinespaciado"/>
        <w:spacing w:line="276" w:lineRule="auto"/>
        <w:ind w:left="360"/>
        <w:jc w:val="both"/>
        <w:rPr>
          <w:rFonts w:ascii="Arial" w:eastAsia="Arial Unicode MS" w:hAnsi="Arial" w:cs="Arial"/>
          <w:bCs/>
        </w:rPr>
      </w:pPr>
    </w:p>
    <w:p w14:paraId="7BFC1625" w14:textId="5012F25F" w:rsidR="00C214D8" w:rsidRPr="002412F3" w:rsidRDefault="003F0BA0" w:rsidP="00CE3445">
      <w:pPr>
        <w:pStyle w:val="Prrafodelista"/>
        <w:numPr>
          <w:ilvl w:val="0"/>
          <w:numId w:val="9"/>
        </w:numPr>
        <w:spacing w:after="0" w:line="240" w:lineRule="auto"/>
        <w:jc w:val="both"/>
        <w:rPr>
          <w:rFonts w:ascii="Arial" w:hAnsi="Arial" w:cs="Arial"/>
        </w:rPr>
      </w:pPr>
      <w:r w:rsidRPr="002412F3">
        <w:rPr>
          <w:rFonts w:ascii="Arial" w:hAnsi="Arial" w:cs="Arial"/>
          <w:b/>
        </w:rPr>
        <w:t xml:space="preserve">Ítem de Ensayo: </w:t>
      </w:r>
      <w:r w:rsidRPr="002412F3">
        <w:rPr>
          <w:rFonts w:ascii="Arial" w:hAnsi="Arial" w:cs="Arial"/>
          <w:bCs/>
        </w:rPr>
        <w:t xml:space="preserve">Es la </w:t>
      </w:r>
      <w:r w:rsidR="00745E54" w:rsidRPr="002412F3">
        <w:rPr>
          <w:rFonts w:ascii="Arial" w:hAnsi="Arial" w:cs="Arial"/>
          <w:bCs/>
        </w:rPr>
        <w:t>porción</w:t>
      </w:r>
      <w:r w:rsidRPr="002412F3">
        <w:rPr>
          <w:rFonts w:ascii="Arial" w:hAnsi="Arial" w:cs="Arial"/>
          <w:bCs/>
        </w:rPr>
        <w:t xml:space="preserve"> </w:t>
      </w:r>
      <w:r w:rsidR="00745E54" w:rsidRPr="002412F3">
        <w:rPr>
          <w:rFonts w:ascii="Arial" w:hAnsi="Arial" w:cs="Arial"/>
          <w:bCs/>
        </w:rPr>
        <w:t xml:space="preserve">que se toma </w:t>
      </w:r>
      <w:r w:rsidRPr="002412F3">
        <w:rPr>
          <w:rFonts w:ascii="Arial" w:hAnsi="Arial" w:cs="Arial"/>
          <w:bCs/>
        </w:rPr>
        <w:t xml:space="preserve">de una muestra del material a ensayar sobre la que se realiza el ensayo. </w:t>
      </w:r>
    </w:p>
    <w:p w14:paraId="7EB05254" w14:textId="77777777" w:rsidR="00C214D8" w:rsidRPr="00B41B63" w:rsidRDefault="00C214D8" w:rsidP="00C214D8">
      <w:pPr>
        <w:pStyle w:val="Prrafodelista"/>
        <w:spacing w:after="0" w:line="276" w:lineRule="auto"/>
        <w:ind w:left="360"/>
        <w:jc w:val="both"/>
        <w:rPr>
          <w:rFonts w:ascii="Arial" w:hAnsi="Arial" w:cs="Arial"/>
          <w:sz w:val="20"/>
          <w:szCs w:val="20"/>
          <w:lang w:val="es-ES" w:eastAsia="es-ES"/>
        </w:rPr>
      </w:pPr>
    </w:p>
    <w:p w14:paraId="358E15D6" w14:textId="79963395" w:rsidR="00B41B63" w:rsidRDefault="00B41B63" w:rsidP="00B41B63">
      <w:pPr>
        <w:pStyle w:val="Sinespaciado"/>
        <w:numPr>
          <w:ilvl w:val="0"/>
          <w:numId w:val="9"/>
        </w:numPr>
        <w:spacing w:line="276" w:lineRule="auto"/>
        <w:jc w:val="both"/>
        <w:rPr>
          <w:rFonts w:ascii="Arial" w:eastAsia="Arial Unicode MS" w:hAnsi="Arial" w:cs="Arial"/>
          <w:bCs/>
        </w:rPr>
      </w:pPr>
      <w:r w:rsidRPr="00B41B63">
        <w:rPr>
          <w:rFonts w:ascii="Arial" w:hAnsi="Arial" w:cs="Arial"/>
          <w:b/>
          <w:color w:val="000000" w:themeColor="text1"/>
        </w:rPr>
        <w:t>Cliente</w:t>
      </w:r>
      <w:r w:rsidRPr="00B41B63">
        <w:rPr>
          <w:rFonts w:ascii="Arial" w:hAnsi="Arial" w:cs="Arial"/>
          <w:bCs/>
          <w:color w:val="000000" w:themeColor="text1"/>
        </w:rPr>
        <w:t xml:space="preserve">: </w:t>
      </w:r>
      <w:r w:rsidRPr="00B41B63">
        <w:rPr>
          <w:rFonts w:ascii="Arial" w:eastAsia="Arial Unicode MS" w:hAnsi="Arial" w:cs="Arial"/>
          <w:bCs/>
        </w:rPr>
        <w:t xml:space="preserve">Según la NTC ISO 9000:2015 </w:t>
      </w:r>
      <w:r w:rsidRPr="00B41B63">
        <w:rPr>
          <w:rFonts w:ascii="Arial" w:eastAsia="Arial Unicode MS" w:hAnsi="Arial" w:cs="Arial"/>
          <w:bCs/>
          <w:lang w:val="es-CO"/>
        </w:rPr>
        <w:t xml:space="preserve">Sistemas de gestión de la calidad – fundamentos y vocabulario </w:t>
      </w:r>
      <w:r w:rsidRPr="00B41B63">
        <w:rPr>
          <w:rFonts w:ascii="Arial" w:eastAsia="Arial Unicode MS" w:hAnsi="Arial" w:cs="Arial"/>
          <w:bCs/>
        </w:rPr>
        <w:t xml:space="preserve">en su numeral 3.2.4., es: </w:t>
      </w:r>
      <w:r w:rsidRPr="00B41B63">
        <w:rPr>
          <w:rFonts w:ascii="Arial" w:eastAsia="Arial Unicode MS" w:hAnsi="Arial" w:cs="Arial"/>
          <w:bCs/>
          <w:i/>
        </w:rPr>
        <w:t>“Persona u organización que podría recibir o que recibe un producto o servicio destinado a esa persona u organización o requerido por ella”</w:t>
      </w:r>
      <w:r w:rsidRPr="00B41B63">
        <w:rPr>
          <w:rFonts w:ascii="Arial" w:eastAsia="Arial Unicode MS" w:hAnsi="Arial" w:cs="Arial"/>
          <w:bCs/>
        </w:rPr>
        <w:t>.</w:t>
      </w:r>
    </w:p>
    <w:p w14:paraId="1245D591" w14:textId="77777777" w:rsidR="00030BCE" w:rsidRPr="00B41B63" w:rsidRDefault="00030BCE" w:rsidP="00030BCE">
      <w:pPr>
        <w:pStyle w:val="Sinespaciado"/>
        <w:spacing w:line="276" w:lineRule="auto"/>
        <w:ind w:left="360"/>
        <w:jc w:val="both"/>
        <w:rPr>
          <w:rFonts w:ascii="Arial" w:eastAsia="Arial Unicode MS" w:hAnsi="Arial" w:cs="Arial"/>
          <w:bCs/>
        </w:rPr>
      </w:pPr>
    </w:p>
    <w:p w14:paraId="7F73B9ED" w14:textId="12F37F4E" w:rsidR="00B41B63" w:rsidRDefault="00B41B63" w:rsidP="00B41B63">
      <w:pPr>
        <w:pStyle w:val="Sinespaciado"/>
        <w:numPr>
          <w:ilvl w:val="0"/>
          <w:numId w:val="9"/>
        </w:numPr>
        <w:spacing w:line="276" w:lineRule="auto"/>
        <w:jc w:val="both"/>
        <w:rPr>
          <w:rFonts w:ascii="Arial" w:eastAsia="Arial Unicode MS" w:hAnsi="Arial" w:cs="Arial"/>
          <w:bCs/>
        </w:rPr>
      </w:pPr>
      <w:r w:rsidRPr="00B41B63">
        <w:rPr>
          <w:rFonts w:ascii="Arial" w:hAnsi="Arial" w:cs="Arial"/>
          <w:b/>
          <w:color w:val="000000" w:themeColor="text1"/>
        </w:rPr>
        <w:lastRenderedPageBreak/>
        <w:t>Actividad</w:t>
      </w:r>
      <w:r w:rsidRPr="00B41B63">
        <w:rPr>
          <w:rFonts w:ascii="Arial" w:hAnsi="Arial" w:cs="Arial"/>
          <w:bCs/>
          <w:color w:val="000000" w:themeColor="text1"/>
        </w:rPr>
        <w:t xml:space="preserve">: </w:t>
      </w:r>
      <w:r w:rsidRPr="00B41B63">
        <w:rPr>
          <w:rFonts w:ascii="Arial" w:eastAsia="Arial Unicode MS" w:hAnsi="Arial" w:cs="Arial"/>
          <w:bCs/>
        </w:rPr>
        <w:t xml:space="preserve">Según la NTC ISO 9000:2015 </w:t>
      </w:r>
      <w:r w:rsidRPr="00B41B63">
        <w:rPr>
          <w:rFonts w:ascii="Arial" w:eastAsia="Arial Unicode MS" w:hAnsi="Arial" w:cs="Arial"/>
          <w:bCs/>
          <w:lang w:val="es-CO"/>
        </w:rPr>
        <w:t xml:space="preserve">Sistemas de gestión de la calidad – fundamentos y vocabulario </w:t>
      </w:r>
      <w:r w:rsidRPr="00B41B63">
        <w:rPr>
          <w:rFonts w:ascii="Arial" w:eastAsia="Arial Unicode MS" w:hAnsi="Arial" w:cs="Arial"/>
          <w:bCs/>
        </w:rPr>
        <w:t xml:space="preserve">en su numeral 3.3.11., es: </w:t>
      </w:r>
      <w:r w:rsidRPr="00B41B63">
        <w:rPr>
          <w:rFonts w:ascii="Arial" w:eastAsia="Arial Unicode MS" w:hAnsi="Arial" w:cs="Arial"/>
          <w:bCs/>
          <w:i/>
        </w:rPr>
        <w:t>“El menor objeto de trabajo identificado en un proyecto”</w:t>
      </w:r>
      <w:r w:rsidRPr="00B41B63">
        <w:rPr>
          <w:rFonts w:ascii="Arial" w:eastAsia="Arial Unicode MS" w:hAnsi="Arial" w:cs="Arial"/>
          <w:bCs/>
        </w:rPr>
        <w:t>.</w:t>
      </w:r>
    </w:p>
    <w:p w14:paraId="2267811F" w14:textId="77777777" w:rsidR="00030BCE" w:rsidRPr="00B41B63" w:rsidRDefault="00030BCE" w:rsidP="00030BCE">
      <w:pPr>
        <w:pStyle w:val="Sinespaciado"/>
        <w:spacing w:line="276" w:lineRule="auto"/>
        <w:ind w:left="360"/>
        <w:jc w:val="both"/>
        <w:rPr>
          <w:rFonts w:ascii="Arial" w:eastAsia="Arial Unicode MS" w:hAnsi="Arial" w:cs="Arial"/>
          <w:bCs/>
        </w:rPr>
      </w:pPr>
    </w:p>
    <w:p w14:paraId="7E9614D9" w14:textId="7E38F721" w:rsidR="003919CB" w:rsidRPr="00D4785B" w:rsidRDefault="00B41B63" w:rsidP="003919CB">
      <w:pPr>
        <w:pStyle w:val="Sinespaciado"/>
        <w:numPr>
          <w:ilvl w:val="0"/>
          <w:numId w:val="9"/>
        </w:numPr>
        <w:spacing w:line="276" w:lineRule="auto"/>
        <w:jc w:val="both"/>
        <w:rPr>
          <w:rFonts w:ascii="Arial" w:eastAsia="Arial Unicode MS" w:hAnsi="Arial" w:cs="Arial"/>
          <w:bCs/>
        </w:rPr>
      </w:pPr>
      <w:r w:rsidRPr="00B41B63">
        <w:rPr>
          <w:rFonts w:ascii="Arial" w:hAnsi="Arial" w:cs="Arial"/>
          <w:b/>
          <w:color w:val="000000" w:themeColor="text1"/>
        </w:rPr>
        <w:t>Proceso</w:t>
      </w:r>
      <w:r w:rsidRPr="00B41B63">
        <w:rPr>
          <w:rFonts w:ascii="Arial" w:hAnsi="Arial" w:cs="Arial"/>
          <w:bCs/>
          <w:color w:val="000000" w:themeColor="text1"/>
        </w:rPr>
        <w:t xml:space="preserve">: </w:t>
      </w:r>
      <w:r w:rsidRPr="00B41B63">
        <w:rPr>
          <w:rFonts w:ascii="Arial" w:eastAsia="Arial Unicode MS" w:hAnsi="Arial" w:cs="Arial"/>
          <w:bCs/>
        </w:rPr>
        <w:t xml:space="preserve">Según la NTC ISO 9000:2015 </w:t>
      </w:r>
      <w:r w:rsidRPr="00B41B63">
        <w:rPr>
          <w:rFonts w:ascii="Arial" w:eastAsia="Arial Unicode MS" w:hAnsi="Arial" w:cs="Arial"/>
          <w:bCs/>
          <w:lang w:val="es-CO"/>
        </w:rPr>
        <w:t xml:space="preserve">Sistemas de gestión de la calidad – fundamentos y vocabulario </w:t>
      </w:r>
      <w:r w:rsidRPr="00B41B63">
        <w:rPr>
          <w:rFonts w:ascii="Arial" w:eastAsia="Arial Unicode MS" w:hAnsi="Arial" w:cs="Arial"/>
          <w:bCs/>
        </w:rPr>
        <w:t xml:space="preserve">en su numeral 3.4.1., es: </w:t>
      </w:r>
      <w:r w:rsidRPr="00B41B63">
        <w:rPr>
          <w:rFonts w:ascii="Arial" w:eastAsia="Arial Unicode MS" w:hAnsi="Arial" w:cs="Arial"/>
          <w:bCs/>
          <w:i/>
        </w:rPr>
        <w:t xml:space="preserve">“conjunto de actividades mutuamente relacionadas o que interactúan, que utilizan las entradas para proporcionar un </w:t>
      </w:r>
      <w:r w:rsidR="003919CB">
        <w:rPr>
          <w:rFonts w:ascii="Arial" w:eastAsia="Arial Unicode MS" w:hAnsi="Arial" w:cs="Arial"/>
          <w:bCs/>
          <w:i/>
        </w:rPr>
        <w:t>resultado previsto</w:t>
      </w:r>
      <w:r w:rsidR="00D4785B">
        <w:rPr>
          <w:rFonts w:ascii="Arial" w:eastAsia="Arial Unicode MS" w:hAnsi="Arial" w:cs="Arial"/>
          <w:bCs/>
          <w:i/>
        </w:rPr>
        <w:t>.</w:t>
      </w:r>
    </w:p>
    <w:p w14:paraId="6A6D9C08" w14:textId="77777777" w:rsidR="00D4785B" w:rsidRPr="003919CB" w:rsidRDefault="00D4785B" w:rsidP="00D4785B">
      <w:pPr>
        <w:pStyle w:val="Sinespaciado"/>
        <w:spacing w:line="276" w:lineRule="auto"/>
        <w:ind w:left="360"/>
        <w:jc w:val="both"/>
        <w:rPr>
          <w:rFonts w:ascii="Arial" w:eastAsia="Arial Unicode MS" w:hAnsi="Arial" w:cs="Arial"/>
          <w:bCs/>
        </w:rPr>
      </w:pPr>
    </w:p>
    <w:p w14:paraId="15AC47D1" w14:textId="1F7D24DA" w:rsidR="003919CB" w:rsidRDefault="003919CB" w:rsidP="003919CB">
      <w:pPr>
        <w:pStyle w:val="Sinespaciado"/>
        <w:spacing w:line="276" w:lineRule="auto"/>
        <w:ind w:left="360"/>
        <w:jc w:val="both"/>
        <w:rPr>
          <w:rFonts w:ascii="Arial" w:eastAsia="Arial Unicode MS" w:hAnsi="Arial" w:cs="Arial"/>
          <w:bCs/>
          <w:i/>
        </w:rPr>
      </w:pPr>
      <w:r>
        <w:rPr>
          <w:rFonts w:ascii="Arial" w:eastAsia="Arial Unicode MS" w:hAnsi="Arial" w:cs="Arial"/>
          <w:bCs/>
          <w:i/>
        </w:rPr>
        <w:t>NOTA 1 a la entrada Que el “resultado previsto” de un proceso se denomine salida, producto o servicio depende del contexto de la referencia.</w:t>
      </w:r>
    </w:p>
    <w:p w14:paraId="1EFB91EC" w14:textId="77777777" w:rsidR="00D4785B" w:rsidRDefault="00D4785B" w:rsidP="003919CB">
      <w:pPr>
        <w:pStyle w:val="Sinespaciado"/>
        <w:spacing w:line="276" w:lineRule="auto"/>
        <w:ind w:left="360"/>
        <w:jc w:val="both"/>
        <w:rPr>
          <w:rFonts w:ascii="Arial" w:eastAsia="Arial Unicode MS" w:hAnsi="Arial" w:cs="Arial"/>
          <w:bCs/>
          <w:i/>
        </w:rPr>
      </w:pPr>
    </w:p>
    <w:p w14:paraId="28BAECE5" w14:textId="5F0412CA" w:rsidR="003919CB" w:rsidRDefault="003919CB" w:rsidP="003919CB">
      <w:pPr>
        <w:pStyle w:val="Sinespaciado"/>
        <w:spacing w:line="276" w:lineRule="auto"/>
        <w:ind w:left="360"/>
        <w:jc w:val="both"/>
        <w:rPr>
          <w:rFonts w:ascii="Arial" w:eastAsia="Arial Unicode MS" w:hAnsi="Arial" w:cs="Arial"/>
          <w:bCs/>
          <w:i/>
        </w:rPr>
      </w:pPr>
      <w:r>
        <w:rPr>
          <w:rFonts w:ascii="Arial" w:eastAsia="Arial Unicode MS" w:hAnsi="Arial" w:cs="Arial"/>
          <w:bCs/>
          <w:i/>
        </w:rPr>
        <w:t xml:space="preserve">NOTA 2 a la entrada Las entradas de un proceso son </w:t>
      </w:r>
      <w:r w:rsidR="00D4785B">
        <w:rPr>
          <w:rFonts w:ascii="Arial" w:eastAsia="Arial Unicode MS" w:hAnsi="Arial" w:cs="Arial"/>
          <w:bCs/>
          <w:i/>
        </w:rPr>
        <w:t>generalmente</w:t>
      </w:r>
      <w:r>
        <w:rPr>
          <w:rFonts w:ascii="Arial" w:eastAsia="Arial Unicode MS" w:hAnsi="Arial" w:cs="Arial"/>
          <w:bCs/>
          <w:i/>
        </w:rPr>
        <w:t xml:space="preserve"> las salidas de otros procesos </w:t>
      </w:r>
      <w:r w:rsidR="00D4785B">
        <w:rPr>
          <w:rFonts w:ascii="Arial" w:eastAsia="Arial Unicode MS" w:hAnsi="Arial" w:cs="Arial"/>
          <w:bCs/>
          <w:i/>
        </w:rPr>
        <w:t>y las salidas de un proceso son generalmente las entradas de otros procesos.</w:t>
      </w:r>
    </w:p>
    <w:p w14:paraId="3A51C279" w14:textId="77777777" w:rsidR="00D4785B" w:rsidRDefault="00D4785B" w:rsidP="003919CB">
      <w:pPr>
        <w:pStyle w:val="Sinespaciado"/>
        <w:spacing w:line="276" w:lineRule="auto"/>
        <w:ind w:left="360"/>
        <w:jc w:val="both"/>
        <w:rPr>
          <w:rFonts w:ascii="Arial" w:eastAsia="Arial Unicode MS" w:hAnsi="Arial" w:cs="Arial"/>
          <w:bCs/>
          <w:i/>
        </w:rPr>
      </w:pPr>
    </w:p>
    <w:p w14:paraId="7D24FF6A" w14:textId="442A6137" w:rsidR="003919CB" w:rsidRDefault="00D4785B" w:rsidP="003919CB">
      <w:pPr>
        <w:pStyle w:val="Sinespaciado"/>
        <w:spacing w:line="276" w:lineRule="auto"/>
        <w:ind w:left="360"/>
        <w:jc w:val="both"/>
        <w:rPr>
          <w:rFonts w:ascii="Arial" w:eastAsia="Arial Unicode MS" w:hAnsi="Arial" w:cs="Arial"/>
          <w:bCs/>
          <w:i/>
        </w:rPr>
      </w:pPr>
      <w:r>
        <w:rPr>
          <w:rFonts w:ascii="Arial" w:eastAsia="Arial Unicode MS" w:hAnsi="Arial" w:cs="Arial"/>
          <w:bCs/>
          <w:i/>
        </w:rPr>
        <w:t>NOTA 3</w:t>
      </w:r>
      <w:r w:rsidR="003919CB">
        <w:rPr>
          <w:rFonts w:ascii="Arial" w:eastAsia="Arial Unicode MS" w:hAnsi="Arial" w:cs="Arial"/>
          <w:bCs/>
          <w:i/>
        </w:rPr>
        <w:t xml:space="preserve"> a la entrada</w:t>
      </w:r>
      <w:r>
        <w:rPr>
          <w:rFonts w:ascii="Arial" w:eastAsia="Arial Unicode MS" w:hAnsi="Arial" w:cs="Arial"/>
          <w:bCs/>
          <w:i/>
        </w:rPr>
        <w:t xml:space="preserve"> Dos o más procesos en serie que se interrelacionan o interactúan pueden también considerarse como un proceso.</w:t>
      </w:r>
    </w:p>
    <w:p w14:paraId="28E0611C" w14:textId="77777777" w:rsidR="00D4785B" w:rsidRDefault="00D4785B" w:rsidP="003919CB">
      <w:pPr>
        <w:pStyle w:val="Sinespaciado"/>
        <w:spacing w:line="276" w:lineRule="auto"/>
        <w:ind w:left="360"/>
        <w:jc w:val="both"/>
        <w:rPr>
          <w:rFonts w:ascii="Arial" w:eastAsia="Arial Unicode MS" w:hAnsi="Arial" w:cs="Arial"/>
          <w:bCs/>
          <w:i/>
        </w:rPr>
      </w:pPr>
    </w:p>
    <w:p w14:paraId="76897EEF" w14:textId="781E35B4" w:rsidR="003919CB" w:rsidRDefault="00D4785B" w:rsidP="003919CB">
      <w:pPr>
        <w:pStyle w:val="Sinespaciado"/>
        <w:spacing w:line="276" w:lineRule="auto"/>
        <w:ind w:left="360"/>
        <w:jc w:val="both"/>
        <w:rPr>
          <w:rFonts w:ascii="Arial" w:eastAsia="Arial Unicode MS" w:hAnsi="Arial" w:cs="Arial"/>
          <w:bCs/>
          <w:i/>
        </w:rPr>
      </w:pPr>
      <w:r>
        <w:rPr>
          <w:rFonts w:ascii="Arial" w:eastAsia="Arial Unicode MS" w:hAnsi="Arial" w:cs="Arial"/>
          <w:bCs/>
          <w:i/>
        </w:rPr>
        <w:t>NOTA 4</w:t>
      </w:r>
      <w:r w:rsidR="003919CB">
        <w:rPr>
          <w:rFonts w:ascii="Arial" w:eastAsia="Arial Unicode MS" w:hAnsi="Arial" w:cs="Arial"/>
          <w:bCs/>
          <w:i/>
        </w:rPr>
        <w:t xml:space="preserve"> a la entrada</w:t>
      </w:r>
      <w:r>
        <w:rPr>
          <w:rFonts w:ascii="Arial" w:eastAsia="Arial Unicode MS" w:hAnsi="Arial" w:cs="Arial"/>
          <w:bCs/>
          <w:i/>
        </w:rPr>
        <w:t xml:space="preserve"> Los procesos de una organización generalmente se planifican y se realizan bajo las condiciones controladas para agregar un valor.</w:t>
      </w:r>
    </w:p>
    <w:p w14:paraId="39FF36D9" w14:textId="77777777" w:rsidR="00D4785B" w:rsidRDefault="00D4785B" w:rsidP="003919CB">
      <w:pPr>
        <w:pStyle w:val="Sinespaciado"/>
        <w:spacing w:line="276" w:lineRule="auto"/>
        <w:ind w:left="360"/>
        <w:jc w:val="both"/>
        <w:rPr>
          <w:rFonts w:ascii="Arial" w:eastAsia="Arial Unicode MS" w:hAnsi="Arial" w:cs="Arial"/>
          <w:bCs/>
          <w:i/>
        </w:rPr>
      </w:pPr>
    </w:p>
    <w:p w14:paraId="2F0EBCC8" w14:textId="27954CAC" w:rsidR="003919CB" w:rsidRDefault="00D4785B" w:rsidP="003919CB">
      <w:pPr>
        <w:pStyle w:val="Sinespaciado"/>
        <w:spacing w:line="276" w:lineRule="auto"/>
        <w:ind w:left="360"/>
        <w:jc w:val="both"/>
        <w:rPr>
          <w:rFonts w:ascii="Arial" w:eastAsia="Arial Unicode MS" w:hAnsi="Arial" w:cs="Arial"/>
          <w:bCs/>
          <w:i/>
        </w:rPr>
      </w:pPr>
      <w:r>
        <w:rPr>
          <w:rFonts w:ascii="Arial" w:eastAsia="Arial Unicode MS" w:hAnsi="Arial" w:cs="Arial"/>
          <w:bCs/>
          <w:i/>
        </w:rPr>
        <w:t>NOTA 5</w:t>
      </w:r>
      <w:r w:rsidR="003919CB">
        <w:rPr>
          <w:rFonts w:ascii="Arial" w:eastAsia="Arial Unicode MS" w:hAnsi="Arial" w:cs="Arial"/>
          <w:bCs/>
          <w:i/>
        </w:rPr>
        <w:t xml:space="preserve"> a la entrada</w:t>
      </w:r>
      <w:r>
        <w:rPr>
          <w:rFonts w:ascii="Arial" w:eastAsia="Arial Unicode MS" w:hAnsi="Arial" w:cs="Arial"/>
          <w:bCs/>
          <w:i/>
        </w:rPr>
        <w:t xml:space="preserve"> –un proceso en el cual la conformidad de la salida resultante no pueda validarse de manera fácil o económica, con frecuencia se le denomina “proceso especial”.</w:t>
      </w:r>
    </w:p>
    <w:p w14:paraId="25AB3428" w14:textId="77777777" w:rsidR="00D4785B" w:rsidRDefault="00D4785B" w:rsidP="003919CB">
      <w:pPr>
        <w:pStyle w:val="Sinespaciado"/>
        <w:spacing w:line="276" w:lineRule="auto"/>
        <w:ind w:left="360"/>
        <w:jc w:val="both"/>
        <w:rPr>
          <w:rFonts w:ascii="Arial" w:eastAsia="Arial Unicode MS" w:hAnsi="Arial" w:cs="Arial"/>
          <w:bCs/>
          <w:i/>
        </w:rPr>
      </w:pPr>
    </w:p>
    <w:p w14:paraId="34C0EFD4" w14:textId="4B03E25D" w:rsidR="00B41B63" w:rsidRDefault="003919CB" w:rsidP="003919CB">
      <w:pPr>
        <w:pStyle w:val="Sinespaciado"/>
        <w:spacing w:line="276" w:lineRule="auto"/>
        <w:ind w:left="360"/>
        <w:jc w:val="both"/>
        <w:rPr>
          <w:rFonts w:ascii="Arial" w:eastAsia="Arial Unicode MS" w:hAnsi="Arial" w:cs="Arial"/>
          <w:bCs/>
        </w:rPr>
      </w:pPr>
      <w:r>
        <w:rPr>
          <w:rFonts w:ascii="Arial" w:eastAsia="Arial Unicode MS" w:hAnsi="Arial" w:cs="Arial"/>
          <w:bCs/>
          <w:i/>
        </w:rPr>
        <w:t xml:space="preserve">NOTA </w:t>
      </w:r>
      <w:r w:rsidR="00D4785B">
        <w:rPr>
          <w:rFonts w:ascii="Arial" w:eastAsia="Arial Unicode MS" w:hAnsi="Arial" w:cs="Arial"/>
          <w:bCs/>
          <w:i/>
        </w:rPr>
        <w:t>6 a la entrada Este término es uno de los términos comunes y definiciones esenciales para las normas de los sistemas de gestión que se proporcionan en</w:t>
      </w:r>
      <w:r w:rsidR="00974F6E">
        <w:rPr>
          <w:rFonts w:ascii="Arial" w:eastAsia="Arial Unicode MS" w:hAnsi="Arial" w:cs="Arial"/>
          <w:bCs/>
          <w:i/>
        </w:rPr>
        <w:t xml:space="preserve"> el Anexo SL del Suplemento ISO consolidado de la Parte 1 de las Directivas ISO/IEC. La definición original se ha modificado para evitar </w:t>
      </w:r>
      <w:r w:rsidR="00783F10">
        <w:rPr>
          <w:rFonts w:ascii="Arial" w:eastAsia="Arial Unicode MS" w:hAnsi="Arial" w:cs="Arial"/>
          <w:bCs/>
          <w:i/>
        </w:rPr>
        <w:t>circularidad</w:t>
      </w:r>
      <w:r w:rsidR="00974F6E">
        <w:rPr>
          <w:rFonts w:ascii="Arial" w:eastAsia="Arial Unicode MS" w:hAnsi="Arial" w:cs="Arial"/>
          <w:bCs/>
          <w:i/>
        </w:rPr>
        <w:t xml:space="preserve"> entre proceso y </w:t>
      </w:r>
      <w:r w:rsidR="00783F10">
        <w:rPr>
          <w:rFonts w:ascii="Arial" w:eastAsia="Arial Unicode MS" w:hAnsi="Arial" w:cs="Arial"/>
          <w:bCs/>
          <w:i/>
        </w:rPr>
        <w:t>salida,</w:t>
      </w:r>
      <w:r w:rsidR="00974F6E">
        <w:rPr>
          <w:rFonts w:ascii="Arial" w:eastAsia="Arial Unicode MS" w:hAnsi="Arial" w:cs="Arial"/>
          <w:bCs/>
          <w:i/>
        </w:rPr>
        <w:t xml:space="preserve"> y las notas 1 a 5 a la entrada se han añadido</w:t>
      </w:r>
      <w:r w:rsidR="00B41B63" w:rsidRPr="003919CB">
        <w:rPr>
          <w:rFonts w:ascii="Arial" w:eastAsia="Arial Unicode MS" w:hAnsi="Arial" w:cs="Arial"/>
          <w:bCs/>
          <w:i/>
        </w:rPr>
        <w:t>”</w:t>
      </w:r>
      <w:r w:rsidR="00B41B63" w:rsidRPr="003919CB">
        <w:rPr>
          <w:rFonts w:ascii="Arial" w:eastAsia="Arial Unicode MS" w:hAnsi="Arial" w:cs="Arial"/>
          <w:bCs/>
        </w:rPr>
        <w:t>.</w:t>
      </w:r>
    </w:p>
    <w:p w14:paraId="6F0FF24F" w14:textId="77777777" w:rsidR="00030BCE" w:rsidRPr="003919CB" w:rsidRDefault="00030BCE" w:rsidP="00030BCE">
      <w:pPr>
        <w:pStyle w:val="Sinespaciado"/>
        <w:spacing w:line="276" w:lineRule="auto"/>
        <w:jc w:val="both"/>
        <w:rPr>
          <w:rFonts w:ascii="Arial" w:eastAsia="Arial Unicode MS" w:hAnsi="Arial" w:cs="Arial"/>
          <w:bCs/>
        </w:rPr>
      </w:pPr>
    </w:p>
    <w:p w14:paraId="7EFEED9C" w14:textId="491144E5" w:rsidR="00B41B63" w:rsidRDefault="00B41B63" w:rsidP="00B41B63">
      <w:pPr>
        <w:pStyle w:val="Sinespaciado"/>
        <w:numPr>
          <w:ilvl w:val="0"/>
          <w:numId w:val="9"/>
        </w:numPr>
        <w:spacing w:line="276" w:lineRule="auto"/>
        <w:jc w:val="both"/>
        <w:rPr>
          <w:rFonts w:ascii="Arial" w:eastAsia="Arial Unicode MS" w:hAnsi="Arial" w:cs="Arial"/>
          <w:bCs/>
        </w:rPr>
      </w:pPr>
      <w:r>
        <w:rPr>
          <w:rFonts w:ascii="Arial" w:hAnsi="Arial" w:cs="Arial"/>
          <w:b/>
          <w:color w:val="000000" w:themeColor="text1"/>
        </w:rPr>
        <w:t>Salida</w:t>
      </w:r>
      <w:r w:rsidRPr="00B41B63">
        <w:rPr>
          <w:rFonts w:ascii="Arial" w:hAnsi="Arial" w:cs="Arial"/>
          <w:bCs/>
          <w:color w:val="000000" w:themeColor="text1"/>
        </w:rPr>
        <w:t xml:space="preserve">: </w:t>
      </w:r>
      <w:r w:rsidRPr="00B41B63">
        <w:rPr>
          <w:rFonts w:ascii="Arial" w:eastAsia="Arial Unicode MS" w:hAnsi="Arial" w:cs="Arial"/>
          <w:bCs/>
        </w:rPr>
        <w:t xml:space="preserve">Según la NTC ISO 9000:2015 </w:t>
      </w:r>
      <w:r w:rsidRPr="00B41B63">
        <w:rPr>
          <w:rFonts w:ascii="Arial" w:eastAsia="Arial Unicode MS" w:hAnsi="Arial" w:cs="Arial"/>
          <w:bCs/>
          <w:lang w:val="es-CO"/>
        </w:rPr>
        <w:t xml:space="preserve">Sistemas de gestión de la calidad – fundamentos y vocabulario </w:t>
      </w:r>
      <w:r w:rsidRPr="00B41B63">
        <w:rPr>
          <w:rFonts w:ascii="Arial" w:eastAsia="Arial Unicode MS" w:hAnsi="Arial" w:cs="Arial"/>
          <w:bCs/>
        </w:rPr>
        <w:t xml:space="preserve">en su numeral </w:t>
      </w:r>
      <w:r>
        <w:rPr>
          <w:rFonts w:ascii="Arial" w:eastAsia="Arial Unicode MS" w:hAnsi="Arial" w:cs="Arial"/>
          <w:bCs/>
        </w:rPr>
        <w:t>3.7.5</w:t>
      </w:r>
      <w:r w:rsidRPr="00B41B63">
        <w:rPr>
          <w:rFonts w:ascii="Arial" w:eastAsia="Arial Unicode MS" w:hAnsi="Arial" w:cs="Arial"/>
          <w:bCs/>
        </w:rPr>
        <w:t xml:space="preserve">., es: </w:t>
      </w:r>
      <w:r w:rsidRPr="00B41B63">
        <w:rPr>
          <w:rFonts w:ascii="Arial" w:eastAsia="Arial Unicode MS" w:hAnsi="Arial" w:cs="Arial"/>
          <w:bCs/>
          <w:i/>
        </w:rPr>
        <w:t>“</w:t>
      </w:r>
      <w:r>
        <w:rPr>
          <w:rFonts w:ascii="Arial" w:eastAsia="Arial Unicode MS" w:hAnsi="Arial" w:cs="Arial"/>
          <w:bCs/>
          <w:i/>
        </w:rPr>
        <w:t>Resultado de un proceso</w:t>
      </w:r>
      <w:r w:rsidRPr="00B41B63">
        <w:rPr>
          <w:rFonts w:ascii="Arial" w:eastAsia="Arial Unicode MS" w:hAnsi="Arial" w:cs="Arial"/>
          <w:bCs/>
          <w:i/>
        </w:rPr>
        <w:t>”</w:t>
      </w:r>
      <w:r w:rsidRPr="00B41B63">
        <w:rPr>
          <w:rFonts w:ascii="Arial" w:eastAsia="Arial Unicode MS" w:hAnsi="Arial" w:cs="Arial"/>
          <w:bCs/>
        </w:rPr>
        <w:t>.</w:t>
      </w:r>
    </w:p>
    <w:p w14:paraId="368CE420" w14:textId="77777777" w:rsidR="00030BCE" w:rsidRPr="00B41B63" w:rsidRDefault="00030BCE" w:rsidP="00030BCE">
      <w:pPr>
        <w:pStyle w:val="Sinespaciado"/>
        <w:spacing w:line="276" w:lineRule="auto"/>
        <w:ind w:left="360"/>
        <w:jc w:val="both"/>
        <w:rPr>
          <w:rFonts w:ascii="Arial" w:eastAsia="Arial Unicode MS" w:hAnsi="Arial" w:cs="Arial"/>
          <w:bCs/>
        </w:rPr>
      </w:pPr>
    </w:p>
    <w:p w14:paraId="2180626C" w14:textId="77777777" w:rsidR="00783F10" w:rsidRPr="00783F10" w:rsidRDefault="00783F10" w:rsidP="00783F10">
      <w:pPr>
        <w:pStyle w:val="Sinespaciado"/>
        <w:numPr>
          <w:ilvl w:val="0"/>
          <w:numId w:val="9"/>
        </w:numPr>
        <w:spacing w:line="276" w:lineRule="auto"/>
        <w:jc w:val="both"/>
        <w:rPr>
          <w:rFonts w:ascii="Arial" w:eastAsia="Arial Unicode MS" w:hAnsi="Arial" w:cs="Arial"/>
          <w:bCs/>
        </w:rPr>
      </w:pPr>
      <w:r>
        <w:rPr>
          <w:rFonts w:ascii="Arial" w:hAnsi="Arial" w:cs="Arial"/>
          <w:b/>
          <w:color w:val="000000" w:themeColor="text1"/>
        </w:rPr>
        <w:t>Servicio</w:t>
      </w:r>
      <w:r w:rsidR="00B41B63" w:rsidRPr="00B41B63">
        <w:rPr>
          <w:rFonts w:ascii="Arial" w:hAnsi="Arial" w:cs="Arial"/>
          <w:bCs/>
          <w:color w:val="000000" w:themeColor="text1"/>
        </w:rPr>
        <w:t xml:space="preserve">: </w:t>
      </w:r>
      <w:r w:rsidR="00B41B63" w:rsidRPr="00B41B63">
        <w:rPr>
          <w:rFonts w:ascii="Arial" w:eastAsia="Arial Unicode MS" w:hAnsi="Arial" w:cs="Arial"/>
          <w:bCs/>
        </w:rPr>
        <w:t xml:space="preserve">Según la NTC ISO 9000:2015 </w:t>
      </w:r>
      <w:r w:rsidR="00B41B63" w:rsidRPr="00B41B63">
        <w:rPr>
          <w:rFonts w:ascii="Arial" w:eastAsia="Arial Unicode MS" w:hAnsi="Arial" w:cs="Arial"/>
          <w:bCs/>
          <w:lang w:val="es-CO"/>
        </w:rPr>
        <w:t xml:space="preserve">Sistemas de gestión de la calidad – fundamentos y vocabulario </w:t>
      </w:r>
      <w:r w:rsidR="00B41B63" w:rsidRPr="00B41B63">
        <w:rPr>
          <w:rFonts w:ascii="Arial" w:eastAsia="Arial Unicode MS" w:hAnsi="Arial" w:cs="Arial"/>
          <w:bCs/>
        </w:rPr>
        <w:t>en su numeral 3.</w:t>
      </w:r>
      <w:r>
        <w:rPr>
          <w:rFonts w:ascii="Arial" w:eastAsia="Arial Unicode MS" w:hAnsi="Arial" w:cs="Arial"/>
          <w:bCs/>
        </w:rPr>
        <w:t>7.7</w:t>
      </w:r>
      <w:r w:rsidR="00B41B63" w:rsidRPr="00B41B63">
        <w:rPr>
          <w:rFonts w:ascii="Arial" w:eastAsia="Arial Unicode MS" w:hAnsi="Arial" w:cs="Arial"/>
          <w:bCs/>
        </w:rPr>
        <w:t xml:space="preserve">., es: </w:t>
      </w:r>
      <w:r w:rsidR="00B41B63" w:rsidRPr="00B41B63">
        <w:rPr>
          <w:rFonts w:ascii="Arial" w:eastAsia="Arial Unicode MS" w:hAnsi="Arial" w:cs="Arial"/>
          <w:bCs/>
          <w:i/>
        </w:rPr>
        <w:t>“</w:t>
      </w:r>
      <w:r>
        <w:rPr>
          <w:rFonts w:ascii="Arial" w:eastAsia="Arial Unicode MS" w:hAnsi="Arial" w:cs="Arial"/>
          <w:bCs/>
          <w:i/>
        </w:rPr>
        <w:t>Salida de una organización con al menos una actividad, necesariamente llevada a cabo entre la organización y el cliente</w:t>
      </w:r>
    </w:p>
    <w:p w14:paraId="3ACBF270" w14:textId="77777777" w:rsidR="00783F10" w:rsidRDefault="00783F10" w:rsidP="002878A1">
      <w:pPr>
        <w:pStyle w:val="Sinespaciado"/>
        <w:spacing w:line="276" w:lineRule="auto"/>
        <w:jc w:val="both"/>
        <w:rPr>
          <w:rFonts w:ascii="Arial" w:eastAsia="Arial Unicode MS" w:hAnsi="Arial" w:cs="Arial"/>
          <w:bCs/>
          <w:i/>
        </w:rPr>
      </w:pPr>
    </w:p>
    <w:p w14:paraId="01576862" w14:textId="2D8A4FC4" w:rsidR="00B41B63" w:rsidRDefault="00783F10" w:rsidP="00783F10">
      <w:pPr>
        <w:pStyle w:val="Sinespaciado"/>
        <w:spacing w:line="276" w:lineRule="auto"/>
        <w:ind w:left="360"/>
        <w:jc w:val="both"/>
        <w:rPr>
          <w:rFonts w:ascii="Arial" w:eastAsia="Arial Unicode MS" w:hAnsi="Arial" w:cs="Arial"/>
          <w:bCs/>
        </w:rPr>
      </w:pPr>
      <w:r>
        <w:rPr>
          <w:rFonts w:ascii="Arial" w:eastAsia="Arial Unicode MS" w:hAnsi="Arial" w:cs="Arial"/>
          <w:bCs/>
          <w:i/>
        </w:rPr>
        <w:t>NOTA 1 a la entrada Los elementos dominantes de un servicio son generalmente intangibles</w:t>
      </w:r>
      <w:r>
        <w:rPr>
          <w:rFonts w:ascii="Arial" w:eastAsia="Arial Unicode MS" w:hAnsi="Arial" w:cs="Arial"/>
          <w:bCs/>
        </w:rPr>
        <w:t>”</w:t>
      </w:r>
      <w:r w:rsidR="00B41B63" w:rsidRPr="00783F10">
        <w:rPr>
          <w:rFonts w:ascii="Arial" w:eastAsia="Arial Unicode MS" w:hAnsi="Arial" w:cs="Arial"/>
          <w:bCs/>
        </w:rPr>
        <w:t>.</w:t>
      </w:r>
    </w:p>
    <w:p w14:paraId="2E22DAE3" w14:textId="77777777" w:rsidR="00030BCE" w:rsidRPr="00783F10" w:rsidRDefault="00030BCE" w:rsidP="00783F10">
      <w:pPr>
        <w:pStyle w:val="Sinespaciado"/>
        <w:spacing w:line="276" w:lineRule="auto"/>
        <w:ind w:left="360"/>
        <w:jc w:val="both"/>
        <w:rPr>
          <w:rFonts w:ascii="Arial" w:eastAsia="Arial Unicode MS" w:hAnsi="Arial" w:cs="Arial"/>
          <w:bCs/>
        </w:rPr>
      </w:pPr>
    </w:p>
    <w:p w14:paraId="7B793E12" w14:textId="1742A0C6" w:rsidR="00030BCE" w:rsidRPr="00783F10" w:rsidRDefault="00030BCE" w:rsidP="00030BCE">
      <w:pPr>
        <w:pStyle w:val="Sinespaciado"/>
        <w:numPr>
          <w:ilvl w:val="0"/>
          <w:numId w:val="9"/>
        </w:numPr>
        <w:spacing w:line="276" w:lineRule="auto"/>
        <w:jc w:val="both"/>
        <w:rPr>
          <w:rFonts w:ascii="Arial" w:eastAsia="Arial Unicode MS" w:hAnsi="Arial" w:cs="Arial"/>
          <w:bCs/>
        </w:rPr>
      </w:pPr>
      <w:r>
        <w:rPr>
          <w:rFonts w:ascii="Arial" w:hAnsi="Arial" w:cs="Arial"/>
          <w:b/>
          <w:color w:val="000000" w:themeColor="text1"/>
        </w:rPr>
        <w:t>Verificación</w:t>
      </w:r>
      <w:r w:rsidRPr="00B41B63">
        <w:rPr>
          <w:rFonts w:ascii="Arial" w:hAnsi="Arial" w:cs="Arial"/>
          <w:bCs/>
          <w:color w:val="000000" w:themeColor="text1"/>
        </w:rPr>
        <w:t xml:space="preserve">: </w:t>
      </w:r>
      <w:r w:rsidRPr="00B41B63">
        <w:rPr>
          <w:rFonts w:ascii="Arial" w:eastAsia="Arial Unicode MS" w:hAnsi="Arial" w:cs="Arial"/>
          <w:bCs/>
        </w:rPr>
        <w:t xml:space="preserve">Según la NTC ISO 9000:2015 </w:t>
      </w:r>
      <w:r w:rsidRPr="00B41B63">
        <w:rPr>
          <w:rFonts w:ascii="Arial" w:eastAsia="Arial Unicode MS" w:hAnsi="Arial" w:cs="Arial"/>
          <w:bCs/>
          <w:lang w:val="es-CO"/>
        </w:rPr>
        <w:t xml:space="preserve">Sistemas de gestión de la calidad – fundamentos y vocabulario </w:t>
      </w:r>
      <w:r w:rsidRPr="00B41B63">
        <w:rPr>
          <w:rFonts w:ascii="Arial" w:eastAsia="Arial Unicode MS" w:hAnsi="Arial" w:cs="Arial"/>
          <w:bCs/>
        </w:rPr>
        <w:t>en su numeral 3.</w:t>
      </w:r>
      <w:r>
        <w:rPr>
          <w:rFonts w:ascii="Arial" w:eastAsia="Arial Unicode MS" w:hAnsi="Arial" w:cs="Arial"/>
          <w:bCs/>
        </w:rPr>
        <w:t>8.12</w:t>
      </w:r>
      <w:r w:rsidRPr="00B41B63">
        <w:rPr>
          <w:rFonts w:ascii="Arial" w:eastAsia="Arial Unicode MS" w:hAnsi="Arial" w:cs="Arial"/>
          <w:bCs/>
        </w:rPr>
        <w:t xml:space="preserve">., es: </w:t>
      </w:r>
      <w:r w:rsidRPr="00B41B63">
        <w:rPr>
          <w:rFonts w:ascii="Arial" w:eastAsia="Arial Unicode MS" w:hAnsi="Arial" w:cs="Arial"/>
          <w:bCs/>
          <w:i/>
        </w:rPr>
        <w:t>“</w:t>
      </w:r>
      <w:r>
        <w:rPr>
          <w:rFonts w:ascii="Arial" w:eastAsia="Arial Unicode MS" w:hAnsi="Arial" w:cs="Arial"/>
          <w:bCs/>
          <w:i/>
        </w:rPr>
        <w:t>Confirmación, mediante la aportación de evidencia objetiva de que se han cumplido los requisitos especificados.</w:t>
      </w:r>
    </w:p>
    <w:p w14:paraId="754F2AA7" w14:textId="77777777" w:rsidR="00030BCE" w:rsidRDefault="00030BCE" w:rsidP="00030BCE">
      <w:pPr>
        <w:pStyle w:val="Sinespaciado"/>
        <w:spacing w:line="276" w:lineRule="auto"/>
        <w:jc w:val="both"/>
        <w:rPr>
          <w:rFonts w:ascii="Arial" w:eastAsia="Arial Unicode MS" w:hAnsi="Arial" w:cs="Arial"/>
          <w:bCs/>
          <w:i/>
        </w:rPr>
      </w:pPr>
    </w:p>
    <w:p w14:paraId="19A9BC75" w14:textId="66DF9944" w:rsidR="00030BCE" w:rsidRDefault="00030BCE" w:rsidP="00030BCE">
      <w:pPr>
        <w:pStyle w:val="Sinespaciado"/>
        <w:spacing w:line="276" w:lineRule="auto"/>
        <w:ind w:left="360"/>
        <w:jc w:val="both"/>
        <w:rPr>
          <w:rFonts w:ascii="Arial" w:eastAsia="Arial Unicode MS" w:hAnsi="Arial" w:cs="Arial"/>
          <w:bCs/>
          <w:i/>
        </w:rPr>
      </w:pPr>
      <w:r>
        <w:rPr>
          <w:rFonts w:ascii="Arial" w:eastAsia="Arial Unicode MS" w:hAnsi="Arial" w:cs="Arial"/>
          <w:bCs/>
          <w:i/>
        </w:rPr>
        <w:t>NOTA 1 a la entrada La evidencia objetiva necesaria para una verificación puede ser el resultado de una inspección o de otras formas de determinación, tales como la realización de cálculos alternativos o revisar los documentos.</w:t>
      </w:r>
    </w:p>
    <w:p w14:paraId="2B07B220" w14:textId="77777777" w:rsidR="00030BCE" w:rsidRDefault="00030BCE" w:rsidP="00030BCE">
      <w:pPr>
        <w:pStyle w:val="Sinespaciado"/>
        <w:spacing w:line="276" w:lineRule="auto"/>
        <w:ind w:left="360"/>
        <w:jc w:val="both"/>
        <w:rPr>
          <w:rFonts w:ascii="Arial" w:eastAsia="Arial Unicode MS" w:hAnsi="Arial" w:cs="Arial"/>
          <w:bCs/>
          <w:i/>
        </w:rPr>
      </w:pPr>
    </w:p>
    <w:p w14:paraId="41F6E692" w14:textId="77777777" w:rsidR="00030BCE" w:rsidRDefault="00030BCE" w:rsidP="00030BCE">
      <w:pPr>
        <w:pStyle w:val="Sinespaciado"/>
        <w:spacing w:line="276" w:lineRule="auto"/>
        <w:ind w:left="360"/>
        <w:jc w:val="both"/>
        <w:rPr>
          <w:rFonts w:ascii="Arial" w:eastAsia="Arial Unicode MS" w:hAnsi="Arial" w:cs="Arial"/>
          <w:bCs/>
          <w:i/>
        </w:rPr>
      </w:pPr>
      <w:r>
        <w:rPr>
          <w:rFonts w:ascii="Arial" w:eastAsia="Arial Unicode MS" w:hAnsi="Arial" w:cs="Arial"/>
          <w:bCs/>
          <w:i/>
        </w:rPr>
        <w:t>NOTA 2 a la entrada Las actividades llevadas a cabo para la verificación a veces se denominan procesos de calificación.</w:t>
      </w:r>
    </w:p>
    <w:p w14:paraId="2C6FFED7" w14:textId="77777777" w:rsidR="00030BCE" w:rsidRDefault="00030BCE" w:rsidP="00030BCE">
      <w:pPr>
        <w:pStyle w:val="Sinespaciado"/>
        <w:spacing w:line="276" w:lineRule="auto"/>
        <w:ind w:left="360"/>
        <w:jc w:val="both"/>
        <w:rPr>
          <w:rFonts w:ascii="Arial" w:eastAsia="Arial Unicode MS" w:hAnsi="Arial" w:cs="Arial"/>
          <w:bCs/>
        </w:rPr>
      </w:pPr>
    </w:p>
    <w:p w14:paraId="612E52C9" w14:textId="7BF31234" w:rsidR="00B41B63" w:rsidRPr="002412F3" w:rsidRDefault="00030BCE" w:rsidP="002412F3">
      <w:pPr>
        <w:pStyle w:val="Sinespaciado"/>
        <w:spacing w:line="276" w:lineRule="auto"/>
        <w:ind w:left="360"/>
        <w:jc w:val="both"/>
        <w:rPr>
          <w:rFonts w:ascii="Arial" w:eastAsia="Arial Unicode MS" w:hAnsi="Arial" w:cs="Arial"/>
          <w:bCs/>
        </w:rPr>
      </w:pPr>
      <w:r>
        <w:rPr>
          <w:rFonts w:ascii="Arial" w:eastAsia="Arial Unicode MS" w:hAnsi="Arial" w:cs="Arial"/>
          <w:bCs/>
          <w:i/>
        </w:rPr>
        <w:t>NOTA 3 a la entrada La palabra “verificado” se utiliza para designar un estado correspondiente</w:t>
      </w:r>
      <w:r>
        <w:rPr>
          <w:rFonts w:ascii="Arial" w:eastAsia="Arial Unicode MS" w:hAnsi="Arial" w:cs="Arial"/>
          <w:bCs/>
        </w:rPr>
        <w:t>”</w:t>
      </w:r>
      <w:r w:rsidRPr="00783F10">
        <w:rPr>
          <w:rFonts w:ascii="Arial" w:eastAsia="Arial Unicode MS" w:hAnsi="Arial" w:cs="Arial"/>
          <w:bCs/>
        </w:rPr>
        <w:t>.</w:t>
      </w:r>
    </w:p>
    <w:p w14:paraId="41485317" w14:textId="0EA87778" w:rsidR="00540744" w:rsidRPr="00B41B63" w:rsidRDefault="00540744" w:rsidP="00AB346B">
      <w:pPr>
        <w:spacing w:after="0"/>
        <w:rPr>
          <w:rFonts w:ascii="Arial" w:hAnsi="Arial" w:cs="Arial"/>
          <w:sz w:val="20"/>
          <w:szCs w:val="20"/>
          <w:lang w:val="es-ES" w:eastAsia="es-ES"/>
        </w:rPr>
      </w:pPr>
    </w:p>
    <w:p w14:paraId="6FFBEF76" w14:textId="77777777" w:rsidR="00540744" w:rsidRPr="00B41B63" w:rsidRDefault="00540744" w:rsidP="00AB346B">
      <w:pPr>
        <w:spacing w:after="0"/>
        <w:rPr>
          <w:rFonts w:ascii="Arial" w:hAnsi="Arial" w:cs="Arial"/>
          <w:sz w:val="20"/>
          <w:szCs w:val="20"/>
          <w:lang w:val="es-ES" w:eastAsia="es-ES"/>
        </w:rPr>
      </w:pPr>
    </w:p>
    <w:p w14:paraId="48D8451A" w14:textId="013D6E39" w:rsidR="00940BFF" w:rsidRPr="00B41B63" w:rsidRDefault="003E1EFD" w:rsidP="00EA127B">
      <w:pPr>
        <w:pStyle w:val="Ttulo1"/>
        <w:numPr>
          <w:ilvl w:val="0"/>
          <w:numId w:val="1"/>
        </w:numPr>
        <w:suppressAutoHyphens/>
        <w:spacing w:before="0" w:line="240" w:lineRule="auto"/>
        <w:ind w:left="426" w:hanging="426"/>
        <w:rPr>
          <w:rFonts w:ascii="Arial" w:eastAsia="Times New Roman" w:hAnsi="Arial" w:cs="Arial"/>
          <w:b/>
          <w:bCs/>
          <w:color w:val="auto"/>
          <w:sz w:val="24"/>
          <w:szCs w:val="24"/>
          <w:lang w:val="es-ES" w:eastAsia="es-ES"/>
        </w:rPr>
      </w:pPr>
      <w:bookmarkStart w:id="4" w:name="_Toc145425585"/>
      <w:r w:rsidRPr="00B41B63">
        <w:rPr>
          <w:rFonts w:ascii="Arial" w:eastAsia="Times New Roman" w:hAnsi="Arial" w:cs="Arial"/>
          <w:b/>
          <w:bCs/>
          <w:color w:val="auto"/>
          <w:sz w:val="24"/>
          <w:szCs w:val="24"/>
          <w:lang w:val="es-ES" w:eastAsia="es-ES"/>
        </w:rPr>
        <w:t>TRANSPORTE DE LAS MUESTRAS</w:t>
      </w:r>
      <w:bookmarkEnd w:id="4"/>
    </w:p>
    <w:p w14:paraId="4E61F82F" w14:textId="77777777" w:rsidR="00AB346B" w:rsidRPr="00B41B63" w:rsidRDefault="00AB346B" w:rsidP="00AB346B">
      <w:pPr>
        <w:spacing w:after="0"/>
        <w:jc w:val="both"/>
        <w:rPr>
          <w:rFonts w:ascii="Arial" w:hAnsi="Arial" w:cs="Arial"/>
          <w:sz w:val="20"/>
          <w:szCs w:val="20"/>
          <w:lang w:val="es-ES" w:eastAsia="es-ES"/>
        </w:rPr>
      </w:pPr>
    </w:p>
    <w:p w14:paraId="24F8CC3F" w14:textId="5E33743F" w:rsidR="009576CA" w:rsidRPr="002412F3" w:rsidRDefault="009576CA" w:rsidP="008A0E75">
      <w:pPr>
        <w:spacing w:after="0"/>
        <w:jc w:val="both"/>
        <w:rPr>
          <w:rFonts w:ascii="Arial" w:hAnsi="Arial" w:cs="Arial"/>
          <w:lang w:val="es-ES" w:eastAsia="es-ES"/>
        </w:rPr>
      </w:pPr>
      <w:r w:rsidRPr="002412F3">
        <w:rPr>
          <w:rFonts w:ascii="Arial" w:hAnsi="Arial" w:cs="Arial"/>
          <w:lang w:val="es-ES" w:eastAsia="es-ES"/>
        </w:rPr>
        <w:t xml:space="preserve">Las muestras de los materiales a ensayar </w:t>
      </w:r>
      <w:r w:rsidR="00F513E1" w:rsidRPr="002412F3">
        <w:rPr>
          <w:rFonts w:ascii="Arial" w:hAnsi="Arial" w:cs="Arial"/>
          <w:lang w:val="es-ES" w:eastAsia="es-ES"/>
        </w:rPr>
        <w:t>se reciben en</w:t>
      </w:r>
      <w:r w:rsidRPr="002412F3">
        <w:rPr>
          <w:rFonts w:ascii="Arial" w:hAnsi="Arial" w:cs="Arial"/>
          <w:lang w:val="es-ES" w:eastAsia="es-ES"/>
        </w:rPr>
        <w:t xml:space="preserve"> </w:t>
      </w:r>
      <w:r w:rsidR="00F513E1" w:rsidRPr="002412F3">
        <w:rPr>
          <w:rFonts w:ascii="Arial" w:hAnsi="Arial" w:cs="Arial"/>
          <w:lang w:val="es-ES" w:eastAsia="es-ES"/>
        </w:rPr>
        <w:t>e</w:t>
      </w:r>
      <w:r w:rsidRPr="002412F3">
        <w:rPr>
          <w:rFonts w:ascii="Arial" w:hAnsi="Arial" w:cs="Arial"/>
          <w:lang w:val="es-ES" w:eastAsia="es-ES"/>
        </w:rPr>
        <w:t>l laboratorio</w:t>
      </w:r>
      <w:r w:rsidR="00444FE5" w:rsidRPr="002412F3">
        <w:rPr>
          <w:rFonts w:ascii="Arial" w:hAnsi="Arial" w:cs="Arial"/>
          <w:lang w:val="es-ES" w:eastAsia="es-ES"/>
        </w:rPr>
        <w:t>,</w:t>
      </w:r>
      <w:r w:rsidRPr="002412F3">
        <w:rPr>
          <w:rFonts w:ascii="Arial" w:hAnsi="Arial" w:cs="Arial"/>
          <w:lang w:val="es-ES" w:eastAsia="es-ES"/>
        </w:rPr>
        <w:t xml:space="preserve"> </w:t>
      </w:r>
      <w:r w:rsidR="00F513E1" w:rsidRPr="002412F3">
        <w:rPr>
          <w:rFonts w:ascii="Arial" w:hAnsi="Arial" w:cs="Arial"/>
          <w:lang w:val="es-ES" w:eastAsia="es-ES"/>
        </w:rPr>
        <w:t>excepto</w:t>
      </w:r>
      <w:r w:rsidRPr="002412F3">
        <w:rPr>
          <w:rFonts w:ascii="Arial" w:hAnsi="Arial" w:cs="Arial"/>
          <w:lang w:val="es-ES" w:eastAsia="es-ES"/>
        </w:rPr>
        <w:t>:</w:t>
      </w:r>
    </w:p>
    <w:p w14:paraId="1E46EBEA" w14:textId="015C92EF" w:rsidR="00CE4E71" w:rsidRPr="005B1601" w:rsidRDefault="003E1EFD" w:rsidP="005B1601">
      <w:pPr>
        <w:pStyle w:val="Prrafodelista"/>
        <w:numPr>
          <w:ilvl w:val="0"/>
          <w:numId w:val="9"/>
        </w:numPr>
        <w:spacing w:line="276" w:lineRule="auto"/>
        <w:jc w:val="both"/>
        <w:rPr>
          <w:rFonts w:ascii="Arial" w:hAnsi="Arial" w:cs="Arial"/>
          <w:lang w:val="es-ES" w:eastAsia="es-ES"/>
        </w:rPr>
      </w:pPr>
      <w:r w:rsidRPr="005B1601">
        <w:rPr>
          <w:rFonts w:ascii="Arial" w:hAnsi="Arial" w:cs="Arial"/>
          <w:lang w:val="es-ES" w:eastAsia="es-ES"/>
        </w:rPr>
        <w:t xml:space="preserve">Los especímenes para los ensayos INV E-733-13 </w:t>
      </w:r>
      <w:r w:rsidR="00D11F28" w:rsidRPr="005B1601">
        <w:rPr>
          <w:rFonts w:ascii="Arial" w:hAnsi="Arial" w:cs="Arial"/>
          <w:lang w:val="es-ES" w:eastAsia="es-ES"/>
        </w:rPr>
        <w:t>e INV</w:t>
      </w:r>
      <w:r w:rsidRPr="005B1601">
        <w:rPr>
          <w:rFonts w:ascii="Arial" w:hAnsi="Arial" w:cs="Arial"/>
          <w:lang w:val="es-ES" w:eastAsia="es-ES"/>
        </w:rPr>
        <w:t xml:space="preserve"> E-748-13 que son compactados en el laboratorio de planta caliente o extraídos del pavimento</w:t>
      </w:r>
      <w:r w:rsidR="00F513E1" w:rsidRPr="005B1601">
        <w:rPr>
          <w:rFonts w:ascii="Arial" w:hAnsi="Arial" w:cs="Arial"/>
          <w:lang w:val="es-ES" w:eastAsia="es-ES"/>
        </w:rPr>
        <w:t xml:space="preserve"> en obra</w:t>
      </w:r>
      <w:r w:rsidRPr="005B1601">
        <w:rPr>
          <w:rFonts w:ascii="Arial" w:hAnsi="Arial" w:cs="Arial"/>
          <w:lang w:val="es-ES" w:eastAsia="es-ES"/>
        </w:rPr>
        <w:t xml:space="preserve"> se transportan en </w:t>
      </w:r>
      <w:r w:rsidR="00D11F28" w:rsidRPr="005B1601">
        <w:rPr>
          <w:rFonts w:ascii="Arial" w:hAnsi="Arial" w:cs="Arial"/>
          <w:lang w:val="es-ES" w:eastAsia="es-ES"/>
        </w:rPr>
        <w:t>cajas,</w:t>
      </w:r>
      <w:r w:rsidRPr="005B1601">
        <w:rPr>
          <w:rFonts w:ascii="Arial" w:hAnsi="Arial" w:cs="Arial"/>
          <w:lang w:val="es-ES" w:eastAsia="es-ES"/>
        </w:rPr>
        <w:t xml:space="preserve"> con el fin de evitar distorsiones, pandeos o agrietamientos </w:t>
      </w:r>
      <w:r w:rsidR="00CE4E71" w:rsidRPr="005B1601">
        <w:rPr>
          <w:rFonts w:ascii="Arial" w:hAnsi="Arial" w:cs="Arial"/>
          <w:lang w:val="es-ES" w:eastAsia="es-ES"/>
        </w:rPr>
        <w:t>después de su remoción del pavimento o del molde.</w:t>
      </w:r>
    </w:p>
    <w:p w14:paraId="4D39DBF0" w14:textId="24742D0F" w:rsidR="00C0119B" w:rsidRPr="005B1601" w:rsidRDefault="00CE4E71" w:rsidP="005B1601">
      <w:pPr>
        <w:pStyle w:val="Prrafodelista"/>
        <w:numPr>
          <w:ilvl w:val="0"/>
          <w:numId w:val="9"/>
        </w:numPr>
        <w:spacing w:line="276" w:lineRule="auto"/>
        <w:jc w:val="both"/>
        <w:rPr>
          <w:rFonts w:ascii="Arial" w:hAnsi="Arial" w:cs="Arial"/>
          <w:lang w:val="es-ES" w:eastAsia="es-ES"/>
        </w:rPr>
      </w:pPr>
      <w:r w:rsidRPr="005B1601">
        <w:rPr>
          <w:rFonts w:ascii="Arial" w:hAnsi="Arial" w:cs="Arial"/>
          <w:lang w:val="es-ES" w:eastAsia="es-ES"/>
        </w:rPr>
        <w:t>L</w:t>
      </w:r>
      <w:r w:rsidR="00C61F99" w:rsidRPr="005B1601">
        <w:rPr>
          <w:rFonts w:ascii="Arial" w:hAnsi="Arial" w:cs="Arial"/>
          <w:lang w:val="es-ES" w:eastAsia="es-ES"/>
        </w:rPr>
        <w:t>as muestras obtenidas de la expl</w:t>
      </w:r>
      <w:r w:rsidRPr="005B1601">
        <w:rPr>
          <w:rFonts w:ascii="Arial" w:hAnsi="Arial" w:cs="Arial"/>
          <w:lang w:val="es-ES" w:eastAsia="es-ES"/>
        </w:rPr>
        <w:t>oración geotécnica (apiques)</w:t>
      </w:r>
      <w:r w:rsidR="00C61F99" w:rsidRPr="005B1601">
        <w:rPr>
          <w:rFonts w:ascii="Arial" w:hAnsi="Arial" w:cs="Arial"/>
          <w:lang w:val="es-ES" w:eastAsia="es-ES"/>
        </w:rPr>
        <w:t xml:space="preserve"> se transportan en lonas con forro interno plástico y en </w:t>
      </w:r>
      <w:r w:rsidR="00ED7D08" w:rsidRPr="005B1601">
        <w:rPr>
          <w:rFonts w:ascii="Arial" w:hAnsi="Arial" w:cs="Arial"/>
          <w:lang w:val="es-ES" w:eastAsia="es-ES"/>
        </w:rPr>
        <w:t>las bolsas plásticas</w:t>
      </w:r>
      <w:r w:rsidR="00C61F99" w:rsidRPr="005B1601">
        <w:rPr>
          <w:rFonts w:ascii="Arial" w:hAnsi="Arial" w:cs="Arial"/>
          <w:lang w:val="es-ES" w:eastAsia="es-ES"/>
        </w:rPr>
        <w:t xml:space="preserve"> con sello </w:t>
      </w:r>
      <w:r w:rsidR="00ED7D08" w:rsidRPr="005B1601">
        <w:rPr>
          <w:rFonts w:ascii="Arial" w:hAnsi="Arial" w:cs="Arial"/>
          <w:lang w:val="es-ES" w:eastAsia="es-ES"/>
        </w:rPr>
        <w:t>hermético</w:t>
      </w:r>
      <w:r w:rsidR="009576CA" w:rsidRPr="005B1601">
        <w:rPr>
          <w:rFonts w:ascii="Arial" w:hAnsi="Arial" w:cs="Arial"/>
          <w:lang w:val="es-ES" w:eastAsia="es-ES"/>
        </w:rPr>
        <w:t>.</w:t>
      </w:r>
    </w:p>
    <w:p w14:paraId="17F168DA" w14:textId="71E8C1D3" w:rsidR="00CE4E71" w:rsidRPr="005B1601" w:rsidRDefault="00CE4E71" w:rsidP="005B1601">
      <w:pPr>
        <w:pStyle w:val="Prrafodelista"/>
        <w:numPr>
          <w:ilvl w:val="0"/>
          <w:numId w:val="9"/>
        </w:numPr>
        <w:spacing w:line="276" w:lineRule="auto"/>
        <w:jc w:val="both"/>
        <w:rPr>
          <w:rFonts w:ascii="Arial" w:hAnsi="Arial" w:cs="Arial"/>
          <w:lang w:val="es-ES" w:eastAsia="es-ES"/>
        </w:rPr>
      </w:pPr>
      <w:r w:rsidRPr="005B1601">
        <w:rPr>
          <w:rFonts w:ascii="Arial" w:hAnsi="Arial" w:cs="Arial"/>
          <w:lang w:val="es-ES" w:eastAsia="es-ES"/>
        </w:rPr>
        <w:t xml:space="preserve">Las vigas y cilindros de concreto </w:t>
      </w:r>
      <w:r w:rsidR="005B1601">
        <w:rPr>
          <w:rFonts w:ascii="Arial" w:hAnsi="Arial" w:cs="Arial"/>
          <w:lang w:val="es-ES" w:eastAsia="es-ES"/>
        </w:rPr>
        <w:t xml:space="preserve">en obra que </w:t>
      </w:r>
      <w:r w:rsidRPr="005B1601">
        <w:rPr>
          <w:rFonts w:ascii="Arial" w:hAnsi="Arial" w:cs="Arial"/>
          <w:lang w:val="es-ES" w:eastAsia="es-ES"/>
        </w:rPr>
        <w:t xml:space="preserve">se transportan en cajas con el fin de evitar desmoronamiento o fisuras debido al transporte, luego de pasadas mínimo 48 horas de su elaboración. </w:t>
      </w:r>
    </w:p>
    <w:p w14:paraId="33956223" w14:textId="77777777" w:rsidR="009576CA" w:rsidRPr="00B41B63" w:rsidRDefault="009576CA" w:rsidP="008A0E75">
      <w:pPr>
        <w:pStyle w:val="Ttulo1"/>
        <w:suppressAutoHyphens/>
        <w:spacing w:before="0" w:line="240" w:lineRule="auto"/>
        <w:ind w:left="426"/>
        <w:rPr>
          <w:rFonts w:ascii="Arial" w:eastAsia="Times New Roman" w:hAnsi="Arial" w:cs="Arial"/>
          <w:b/>
          <w:bCs/>
          <w:color w:val="auto"/>
          <w:sz w:val="20"/>
          <w:szCs w:val="20"/>
          <w:lang w:val="es-ES" w:eastAsia="es-ES"/>
        </w:rPr>
      </w:pPr>
    </w:p>
    <w:p w14:paraId="25A3E30C" w14:textId="69C1FEF3" w:rsidR="00C0119B" w:rsidRPr="00B41B63" w:rsidRDefault="00C0119B" w:rsidP="000632D4">
      <w:pPr>
        <w:pStyle w:val="Ttulo1"/>
        <w:numPr>
          <w:ilvl w:val="0"/>
          <w:numId w:val="10"/>
        </w:numPr>
        <w:suppressAutoHyphens/>
        <w:spacing w:before="0" w:line="240" w:lineRule="auto"/>
        <w:ind w:left="426" w:hanging="426"/>
        <w:jc w:val="both"/>
        <w:rPr>
          <w:rFonts w:ascii="Arial" w:eastAsia="Times New Roman" w:hAnsi="Arial" w:cs="Arial"/>
          <w:b/>
          <w:bCs/>
          <w:color w:val="auto"/>
          <w:sz w:val="24"/>
          <w:szCs w:val="24"/>
          <w:lang w:val="es-ES" w:eastAsia="es-ES"/>
        </w:rPr>
      </w:pPr>
      <w:bookmarkStart w:id="5" w:name="_Toc145425586"/>
      <w:r w:rsidRPr="00B41B63">
        <w:rPr>
          <w:rFonts w:ascii="Arial" w:eastAsia="Times New Roman" w:hAnsi="Arial" w:cs="Arial"/>
          <w:b/>
          <w:bCs/>
          <w:color w:val="auto"/>
          <w:sz w:val="24"/>
          <w:szCs w:val="24"/>
          <w:lang w:val="es-ES" w:eastAsia="es-ES"/>
        </w:rPr>
        <w:t>RECEPCI</w:t>
      </w:r>
      <w:r w:rsidR="00251CA6" w:rsidRPr="00B41B63">
        <w:rPr>
          <w:rFonts w:ascii="Arial" w:eastAsia="Times New Roman" w:hAnsi="Arial" w:cs="Arial"/>
          <w:b/>
          <w:bCs/>
          <w:color w:val="auto"/>
          <w:sz w:val="24"/>
          <w:szCs w:val="24"/>
          <w:lang w:val="es-ES" w:eastAsia="es-ES"/>
        </w:rPr>
        <w:t>Ó</w:t>
      </w:r>
      <w:r w:rsidRPr="00B41B63">
        <w:rPr>
          <w:rFonts w:ascii="Arial" w:eastAsia="Times New Roman" w:hAnsi="Arial" w:cs="Arial"/>
          <w:b/>
          <w:bCs/>
          <w:color w:val="auto"/>
          <w:sz w:val="24"/>
          <w:szCs w:val="24"/>
          <w:lang w:val="es-ES" w:eastAsia="es-ES"/>
        </w:rPr>
        <w:t>N DE LA MUESTRA</w:t>
      </w:r>
      <w:bookmarkEnd w:id="5"/>
    </w:p>
    <w:p w14:paraId="29C0C06C" w14:textId="77777777" w:rsidR="00C57026" w:rsidRPr="00B41B63" w:rsidRDefault="00C57026" w:rsidP="00AB346B">
      <w:pPr>
        <w:jc w:val="both"/>
        <w:rPr>
          <w:rFonts w:ascii="Arial" w:hAnsi="Arial" w:cs="Arial"/>
          <w:sz w:val="20"/>
          <w:szCs w:val="20"/>
          <w:lang w:val="es-ES" w:eastAsia="es-ES"/>
        </w:rPr>
      </w:pPr>
    </w:p>
    <w:p w14:paraId="577F81F2" w14:textId="1ADD5EE7" w:rsidR="00E10886" w:rsidRPr="002412F3" w:rsidRDefault="00C57026" w:rsidP="00E10886">
      <w:pPr>
        <w:pStyle w:val="Prrafodelista"/>
        <w:ind w:left="0"/>
        <w:jc w:val="both"/>
        <w:rPr>
          <w:rFonts w:ascii="Arial" w:hAnsi="Arial" w:cs="Arial"/>
          <w:lang w:val="es-ES" w:eastAsia="es-ES"/>
        </w:rPr>
      </w:pPr>
      <w:r w:rsidRPr="002412F3">
        <w:rPr>
          <w:rFonts w:ascii="Arial" w:hAnsi="Arial" w:cs="Arial"/>
          <w:lang w:val="es-ES" w:eastAsia="es-ES"/>
        </w:rPr>
        <w:t>E</w:t>
      </w:r>
      <w:r w:rsidR="00C0119B" w:rsidRPr="002412F3">
        <w:rPr>
          <w:rFonts w:ascii="Arial" w:hAnsi="Arial" w:cs="Arial"/>
          <w:lang w:val="es-ES" w:eastAsia="es-ES"/>
        </w:rPr>
        <w:t>l laboratorista</w:t>
      </w:r>
      <w:r w:rsidRPr="002412F3">
        <w:rPr>
          <w:rFonts w:ascii="Arial" w:hAnsi="Arial" w:cs="Arial"/>
          <w:lang w:val="es-ES" w:eastAsia="es-ES"/>
        </w:rPr>
        <w:t xml:space="preserve"> </w:t>
      </w:r>
      <w:r w:rsidR="00D65348" w:rsidRPr="002412F3">
        <w:rPr>
          <w:rFonts w:ascii="Arial" w:hAnsi="Arial" w:cs="Arial"/>
          <w:lang w:val="es-ES" w:eastAsia="es-ES"/>
        </w:rPr>
        <w:t xml:space="preserve">que recibe </w:t>
      </w:r>
      <w:r w:rsidR="00E10886" w:rsidRPr="002412F3">
        <w:rPr>
          <w:rFonts w:ascii="Arial" w:hAnsi="Arial" w:cs="Arial"/>
          <w:lang w:val="es-ES" w:eastAsia="es-ES"/>
        </w:rPr>
        <w:t>la muestra</w:t>
      </w:r>
      <w:r w:rsidR="00D65348" w:rsidRPr="002412F3">
        <w:rPr>
          <w:rFonts w:ascii="Arial" w:hAnsi="Arial" w:cs="Arial"/>
          <w:lang w:val="es-ES" w:eastAsia="es-ES"/>
        </w:rPr>
        <w:t xml:space="preserve"> </w:t>
      </w:r>
      <w:r w:rsidR="00C0119B" w:rsidRPr="002412F3">
        <w:rPr>
          <w:rFonts w:ascii="Arial" w:hAnsi="Arial" w:cs="Arial"/>
          <w:lang w:val="es-ES" w:eastAsia="es-ES"/>
        </w:rPr>
        <w:t xml:space="preserve">verifica </w:t>
      </w:r>
      <w:r w:rsidR="004D1559" w:rsidRPr="002412F3">
        <w:rPr>
          <w:rFonts w:ascii="Arial" w:hAnsi="Arial" w:cs="Arial"/>
          <w:lang w:val="es-ES" w:eastAsia="es-ES"/>
        </w:rPr>
        <w:t>que</w:t>
      </w:r>
      <w:r w:rsidR="00A968F3" w:rsidRPr="002412F3">
        <w:rPr>
          <w:rFonts w:ascii="Arial" w:hAnsi="Arial" w:cs="Arial"/>
          <w:lang w:val="es-ES" w:eastAsia="es-ES"/>
        </w:rPr>
        <w:t xml:space="preserve"> </w:t>
      </w:r>
      <w:r w:rsidR="004D1559" w:rsidRPr="002412F3">
        <w:rPr>
          <w:rFonts w:ascii="Arial" w:hAnsi="Arial" w:cs="Arial"/>
          <w:lang w:val="es-ES" w:eastAsia="es-ES"/>
        </w:rPr>
        <w:t>cumpla</w:t>
      </w:r>
      <w:r w:rsidR="00C0119B" w:rsidRPr="002412F3">
        <w:rPr>
          <w:rFonts w:ascii="Arial" w:hAnsi="Arial" w:cs="Arial"/>
          <w:lang w:val="es-ES" w:eastAsia="es-ES"/>
        </w:rPr>
        <w:t xml:space="preserve"> con las </w:t>
      </w:r>
      <w:r w:rsidR="00E10886" w:rsidRPr="002412F3">
        <w:rPr>
          <w:rFonts w:ascii="Arial" w:hAnsi="Arial" w:cs="Arial"/>
          <w:lang w:val="es-ES" w:eastAsia="es-ES"/>
        </w:rPr>
        <w:t>condiciones especificadas en la norma de ensayo aplicable y la información para la identificación univoca de esta</w:t>
      </w:r>
      <w:r w:rsidR="00C0119B" w:rsidRPr="002412F3">
        <w:rPr>
          <w:rFonts w:ascii="Arial" w:hAnsi="Arial" w:cs="Arial"/>
          <w:lang w:val="es-ES" w:eastAsia="es-ES"/>
        </w:rPr>
        <w:t>.</w:t>
      </w:r>
      <w:r w:rsidR="00A968F3" w:rsidRPr="002412F3">
        <w:rPr>
          <w:rFonts w:ascii="Arial" w:hAnsi="Arial" w:cs="Arial"/>
          <w:lang w:val="es-ES" w:eastAsia="es-ES"/>
        </w:rPr>
        <w:t xml:space="preserve"> </w:t>
      </w:r>
      <w:r w:rsidR="00D65348" w:rsidRPr="002412F3">
        <w:rPr>
          <w:rFonts w:ascii="Arial" w:hAnsi="Arial" w:cs="Arial"/>
          <w:lang w:val="es-ES" w:eastAsia="es-ES"/>
        </w:rPr>
        <w:t>Si hay alguna observació</w:t>
      </w:r>
      <w:r w:rsidR="00E10886" w:rsidRPr="002412F3">
        <w:rPr>
          <w:rFonts w:ascii="Arial" w:hAnsi="Arial" w:cs="Arial"/>
          <w:lang w:val="es-ES" w:eastAsia="es-ES"/>
        </w:rPr>
        <w:t xml:space="preserve">n, duda de la adecuación de la </w:t>
      </w:r>
      <w:r w:rsidR="00DA5B3C" w:rsidRPr="002412F3">
        <w:rPr>
          <w:rFonts w:ascii="Arial" w:hAnsi="Arial" w:cs="Arial"/>
          <w:lang w:val="es-ES" w:eastAsia="es-ES"/>
        </w:rPr>
        <w:t>muestra o</w:t>
      </w:r>
      <w:r w:rsidR="00E10886" w:rsidRPr="002412F3">
        <w:rPr>
          <w:rFonts w:ascii="Arial" w:hAnsi="Arial" w:cs="Arial"/>
          <w:lang w:val="es-ES" w:eastAsia="es-ES"/>
        </w:rPr>
        <w:t xml:space="preserve"> esta no cumple con la descripción suministrada, el </w:t>
      </w:r>
      <w:r w:rsidR="00825FC8">
        <w:rPr>
          <w:rFonts w:ascii="Arial" w:hAnsi="Arial" w:cs="Arial"/>
          <w:lang w:val="es-ES" w:eastAsia="es-ES"/>
        </w:rPr>
        <w:t>auxiliar administrativo</w:t>
      </w:r>
      <w:r w:rsidR="00E10886" w:rsidRPr="002412F3">
        <w:rPr>
          <w:rFonts w:ascii="Arial" w:hAnsi="Arial" w:cs="Arial"/>
          <w:lang w:val="es-ES" w:eastAsia="es-ES"/>
        </w:rPr>
        <w:t xml:space="preserve"> se comunica con el cliente</w:t>
      </w:r>
      <w:r w:rsidR="00DA5B3C" w:rsidRPr="002412F3">
        <w:rPr>
          <w:rFonts w:ascii="Arial" w:hAnsi="Arial" w:cs="Arial"/>
          <w:lang w:val="es-ES" w:eastAsia="es-ES"/>
        </w:rPr>
        <w:t xml:space="preserve"> para obtener instrucciones adicionales antes de la realización del ensayo</w:t>
      </w:r>
      <w:r w:rsidR="00E10886" w:rsidRPr="002412F3">
        <w:rPr>
          <w:rFonts w:ascii="Arial" w:hAnsi="Arial" w:cs="Arial"/>
          <w:lang w:val="es-ES" w:eastAsia="es-ES"/>
        </w:rPr>
        <w:t xml:space="preserve"> y deja registro del cambio o d</w:t>
      </w:r>
      <w:r w:rsidR="00825FC8">
        <w:rPr>
          <w:rFonts w:ascii="Arial" w:hAnsi="Arial" w:cs="Arial"/>
          <w:lang w:val="es-ES" w:eastAsia="es-ES"/>
        </w:rPr>
        <w:t>e la aclaración recibida en el F</w:t>
      </w:r>
      <w:r w:rsidR="00E10886" w:rsidRPr="002412F3">
        <w:rPr>
          <w:rFonts w:ascii="Arial" w:hAnsi="Arial" w:cs="Arial"/>
          <w:lang w:val="es-ES" w:eastAsia="es-ES"/>
        </w:rPr>
        <w:t xml:space="preserve">ormato </w:t>
      </w:r>
      <w:r w:rsidR="00825FC8">
        <w:rPr>
          <w:rFonts w:ascii="Arial" w:hAnsi="Arial" w:cs="Arial"/>
          <w:lang w:val="es-ES" w:eastAsia="es-ES"/>
        </w:rPr>
        <w:t>m</w:t>
      </w:r>
      <w:r w:rsidR="00E10886" w:rsidRPr="002412F3">
        <w:rPr>
          <w:rFonts w:ascii="Arial" w:hAnsi="Arial" w:cs="Arial"/>
          <w:lang w:val="es-ES" w:eastAsia="es-ES"/>
        </w:rPr>
        <w:t>atriz de trazabilidad de ensayos</w:t>
      </w:r>
      <w:r w:rsidR="00825FC8" w:rsidRPr="00825FC8">
        <w:rPr>
          <w:rFonts w:ascii="Arial" w:hAnsi="Arial" w:cs="Arial"/>
          <w:b/>
          <w:lang w:val="es-ES" w:eastAsia="es-ES"/>
        </w:rPr>
        <w:t xml:space="preserve"> </w:t>
      </w:r>
      <w:r w:rsidR="00825FC8" w:rsidRPr="002412F3">
        <w:rPr>
          <w:rFonts w:ascii="Arial" w:hAnsi="Arial" w:cs="Arial"/>
          <w:b/>
          <w:lang w:val="es-ES" w:eastAsia="es-ES"/>
        </w:rPr>
        <w:t>GLAB-FM-103</w:t>
      </w:r>
      <w:r w:rsidR="00E10886" w:rsidRPr="002412F3">
        <w:rPr>
          <w:rFonts w:ascii="Arial" w:hAnsi="Arial" w:cs="Arial"/>
          <w:lang w:val="es-ES" w:eastAsia="es-ES"/>
        </w:rPr>
        <w:t>.</w:t>
      </w:r>
    </w:p>
    <w:p w14:paraId="50547DFA" w14:textId="77777777" w:rsidR="00543450" w:rsidRPr="00B41B63" w:rsidRDefault="00543450" w:rsidP="00543450">
      <w:pPr>
        <w:pStyle w:val="Prrafodelista"/>
        <w:ind w:left="0"/>
        <w:jc w:val="both"/>
        <w:rPr>
          <w:rFonts w:ascii="Arial" w:hAnsi="Arial" w:cs="Arial"/>
          <w:sz w:val="20"/>
          <w:szCs w:val="20"/>
          <w:lang w:val="es-ES" w:eastAsia="es-ES"/>
        </w:rPr>
      </w:pPr>
    </w:p>
    <w:p w14:paraId="51A4AEA6" w14:textId="288B9AA0" w:rsidR="0050438A" w:rsidRPr="002412F3" w:rsidRDefault="00543450" w:rsidP="00AB346B">
      <w:pPr>
        <w:pStyle w:val="Prrafodelista"/>
        <w:ind w:left="0"/>
        <w:jc w:val="both"/>
        <w:rPr>
          <w:rFonts w:ascii="Arial" w:hAnsi="Arial" w:cs="Arial"/>
          <w:lang w:val="es-ES" w:eastAsia="es-ES"/>
        </w:rPr>
      </w:pPr>
      <w:r w:rsidRPr="002412F3">
        <w:rPr>
          <w:rFonts w:ascii="Arial" w:hAnsi="Arial" w:cs="Arial"/>
          <w:lang w:val="es-ES" w:eastAsia="es-ES"/>
        </w:rPr>
        <w:lastRenderedPageBreak/>
        <w:t xml:space="preserve">Cuando el cliente requiere que la muestra se ensaye admitiendo una </w:t>
      </w:r>
      <w:r w:rsidR="008B4DE6" w:rsidRPr="002412F3">
        <w:rPr>
          <w:rFonts w:ascii="Arial" w:hAnsi="Arial" w:cs="Arial"/>
          <w:lang w:val="es-ES" w:eastAsia="es-ES"/>
        </w:rPr>
        <w:t>desviación</w:t>
      </w:r>
      <w:r w:rsidRPr="002412F3">
        <w:rPr>
          <w:rFonts w:ascii="Arial" w:hAnsi="Arial" w:cs="Arial"/>
          <w:lang w:val="es-ES" w:eastAsia="es-ES"/>
        </w:rPr>
        <w:t xml:space="preserve"> de las condiciones de la </w:t>
      </w:r>
      <w:r w:rsidR="00C61F99" w:rsidRPr="002412F3">
        <w:rPr>
          <w:rFonts w:ascii="Arial" w:hAnsi="Arial" w:cs="Arial"/>
          <w:lang w:val="es-ES" w:eastAsia="es-ES"/>
        </w:rPr>
        <w:t>muestra, se</w:t>
      </w:r>
      <w:r w:rsidRPr="002412F3">
        <w:rPr>
          <w:rFonts w:ascii="Arial" w:hAnsi="Arial" w:cs="Arial"/>
          <w:lang w:val="es-ES" w:eastAsia="es-ES"/>
        </w:rPr>
        <w:t xml:space="preserve"> incluye </w:t>
      </w:r>
      <w:r w:rsidR="00F17E56" w:rsidRPr="002412F3">
        <w:rPr>
          <w:rFonts w:ascii="Arial" w:hAnsi="Arial" w:cs="Arial"/>
          <w:lang w:val="es-ES" w:eastAsia="es-ES"/>
        </w:rPr>
        <w:t xml:space="preserve">en el informe </w:t>
      </w:r>
      <w:r w:rsidRPr="002412F3">
        <w:rPr>
          <w:rFonts w:ascii="Arial" w:hAnsi="Arial" w:cs="Arial"/>
          <w:lang w:val="es-ES" w:eastAsia="es-ES"/>
        </w:rPr>
        <w:t xml:space="preserve">un descargo de responsabilidad en el que se indica que los resultados pueden ser afectados por </w:t>
      </w:r>
      <w:r w:rsidR="000557A4" w:rsidRPr="002412F3">
        <w:rPr>
          <w:rFonts w:ascii="Arial" w:hAnsi="Arial" w:cs="Arial"/>
          <w:lang w:val="es-ES" w:eastAsia="es-ES"/>
        </w:rPr>
        <w:t>la</w:t>
      </w:r>
      <w:r w:rsidR="00AB346B" w:rsidRPr="002412F3">
        <w:rPr>
          <w:rFonts w:ascii="Arial" w:hAnsi="Arial" w:cs="Arial"/>
          <w:lang w:val="es-ES" w:eastAsia="es-ES"/>
        </w:rPr>
        <w:t xml:space="preserve"> </w:t>
      </w:r>
      <w:r w:rsidR="008B4DE6" w:rsidRPr="002412F3">
        <w:rPr>
          <w:rFonts w:ascii="Arial" w:hAnsi="Arial" w:cs="Arial"/>
          <w:lang w:val="es-ES" w:eastAsia="es-ES"/>
        </w:rPr>
        <w:t>desviación</w:t>
      </w:r>
      <w:r w:rsidRPr="002412F3">
        <w:rPr>
          <w:rFonts w:ascii="Arial" w:hAnsi="Arial" w:cs="Arial"/>
          <w:lang w:val="es-ES" w:eastAsia="es-ES"/>
        </w:rPr>
        <w:t>.</w:t>
      </w:r>
    </w:p>
    <w:p w14:paraId="61E279C7" w14:textId="77777777" w:rsidR="00F66740" w:rsidRPr="002412F3" w:rsidRDefault="00F66740" w:rsidP="00AB346B">
      <w:pPr>
        <w:pStyle w:val="Prrafodelista"/>
        <w:ind w:left="0"/>
        <w:jc w:val="both"/>
        <w:rPr>
          <w:rFonts w:ascii="Arial" w:hAnsi="Arial" w:cs="Arial"/>
          <w:lang w:val="es-ES" w:eastAsia="es-ES"/>
        </w:rPr>
      </w:pPr>
    </w:p>
    <w:p w14:paraId="46E77CC5" w14:textId="2AEC723B" w:rsidR="00F34088" w:rsidRPr="002412F3" w:rsidRDefault="0084328F" w:rsidP="0085607B">
      <w:pPr>
        <w:pStyle w:val="Ttulo2"/>
        <w:keepNext/>
        <w:widowControl/>
        <w:numPr>
          <w:ilvl w:val="1"/>
          <w:numId w:val="12"/>
        </w:numPr>
        <w:suppressAutoHyphens/>
        <w:autoSpaceDE/>
        <w:autoSpaceDN/>
        <w:adjustRightInd/>
        <w:rPr>
          <w:rFonts w:ascii="Arial" w:eastAsia="Times New Roman" w:hAnsi="Arial" w:cs="Arial"/>
          <w:b/>
          <w:bCs/>
          <w:sz w:val="22"/>
          <w:szCs w:val="22"/>
          <w:lang w:eastAsia="es-ES"/>
        </w:rPr>
      </w:pPr>
      <w:bookmarkStart w:id="6" w:name="_Toc145425587"/>
      <w:r w:rsidRPr="002412F3">
        <w:rPr>
          <w:rFonts w:ascii="Arial" w:eastAsia="Times New Roman" w:hAnsi="Arial" w:cs="Arial"/>
          <w:b/>
          <w:bCs/>
          <w:sz w:val="22"/>
          <w:szCs w:val="22"/>
          <w:lang w:eastAsia="es-ES"/>
        </w:rPr>
        <w:t>Cantidades de muestras para los ensayos</w:t>
      </w:r>
      <w:bookmarkEnd w:id="6"/>
    </w:p>
    <w:p w14:paraId="3C468B27" w14:textId="79552F0E" w:rsidR="00F95804" w:rsidRPr="002412F3" w:rsidRDefault="00F95804" w:rsidP="00AB346B">
      <w:pPr>
        <w:spacing w:after="0"/>
        <w:rPr>
          <w:rFonts w:ascii="Arial" w:hAnsi="Arial" w:cs="Arial"/>
          <w:lang w:val="es-ES" w:eastAsia="es-ES"/>
        </w:rPr>
      </w:pPr>
    </w:p>
    <w:p w14:paraId="2FD92D7A" w14:textId="3FA20564" w:rsidR="00F95804" w:rsidRPr="002412F3" w:rsidRDefault="00DA5B3C" w:rsidP="00F76232">
      <w:pPr>
        <w:jc w:val="both"/>
        <w:rPr>
          <w:rFonts w:ascii="Arial" w:hAnsi="Arial" w:cs="Arial"/>
          <w:lang w:val="es-ES" w:eastAsia="es-ES"/>
        </w:rPr>
      </w:pPr>
      <w:r w:rsidRPr="002412F3">
        <w:rPr>
          <w:rFonts w:ascii="Arial" w:hAnsi="Arial" w:cs="Arial"/>
          <w:lang w:val="es-ES" w:eastAsia="es-ES"/>
        </w:rPr>
        <w:t xml:space="preserve">A </w:t>
      </w:r>
      <w:r w:rsidR="0085607B" w:rsidRPr="002412F3">
        <w:rPr>
          <w:rFonts w:ascii="Arial" w:hAnsi="Arial" w:cs="Arial"/>
          <w:lang w:val="es-ES" w:eastAsia="es-ES"/>
        </w:rPr>
        <w:t>continuación,</w:t>
      </w:r>
      <w:r w:rsidRPr="002412F3">
        <w:rPr>
          <w:rFonts w:ascii="Arial" w:hAnsi="Arial" w:cs="Arial"/>
          <w:lang w:val="es-ES" w:eastAsia="es-ES"/>
        </w:rPr>
        <w:t xml:space="preserve"> se describen las cantidades mínimas necesarias para los ensayos objeto de acreditación </w:t>
      </w:r>
    </w:p>
    <w:tbl>
      <w:tblPr>
        <w:tblW w:w="8926" w:type="dxa"/>
        <w:jc w:val="center"/>
        <w:tblCellMar>
          <w:left w:w="70" w:type="dxa"/>
          <w:right w:w="70" w:type="dxa"/>
        </w:tblCellMar>
        <w:tblLook w:val="04A0" w:firstRow="1" w:lastRow="0" w:firstColumn="1" w:lastColumn="0" w:noHBand="0" w:noVBand="1"/>
      </w:tblPr>
      <w:tblGrid>
        <w:gridCol w:w="1413"/>
        <w:gridCol w:w="3608"/>
        <w:gridCol w:w="3905"/>
      </w:tblGrid>
      <w:tr w:rsidR="00444FE5" w:rsidRPr="00825FC8" w14:paraId="1FEFEFA3" w14:textId="77777777" w:rsidTr="008E142B">
        <w:trPr>
          <w:trHeight w:val="570"/>
          <w:tblHeader/>
          <w:jc w:val="center"/>
        </w:trPr>
        <w:tc>
          <w:tcPr>
            <w:tcW w:w="141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DAB836" w14:textId="7115B636" w:rsidR="00704705" w:rsidRPr="00825FC8" w:rsidRDefault="000F1379" w:rsidP="00704705">
            <w:pPr>
              <w:spacing w:after="0" w:line="240" w:lineRule="auto"/>
              <w:jc w:val="center"/>
              <w:rPr>
                <w:rFonts w:ascii="Arial" w:eastAsia="Times New Roman" w:hAnsi="Arial" w:cs="Arial"/>
                <w:b/>
                <w:sz w:val="20"/>
                <w:szCs w:val="20"/>
                <w:lang w:eastAsia="es-CO"/>
              </w:rPr>
            </w:pPr>
            <w:r w:rsidRPr="00825FC8">
              <w:rPr>
                <w:rFonts w:ascii="Arial" w:eastAsia="Times New Roman" w:hAnsi="Arial" w:cs="Arial"/>
                <w:b/>
                <w:sz w:val="20"/>
                <w:szCs w:val="20"/>
                <w:lang w:eastAsia="es-CO"/>
              </w:rPr>
              <w:t xml:space="preserve">NORMA </w:t>
            </w:r>
          </w:p>
        </w:tc>
        <w:tc>
          <w:tcPr>
            <w:tcW w:w="3608" w:type="dxa"/>
            <w:tcBorders>
              <w:top w:val="single" w:sz="4" w:space="0" w:color="auto"/>
              <w:left w:val="nil"/>
              <w:bottom w:val="single" w:sz="4" w:space="0" w:color="auto"/>
              <w:right w:val="single" w:sz="4" w:space="0" w:color="auto"/>
            </w:tcBorders>
            <w:shd w:val="clear" w:color="000000" w:fill="D9D9D9"/>
            <w:vAlign w:val="center"/>
            <w:hideMark/>
          </w:tcPr>
          <w:p w14:paraId="43D9D7EB" w14:textId="2A1D5F7D" w:rsidR="00704705" w:rsidRPr="00825FC8" w:rsidRDefault="000F1379" w:rsidP="00704705">
            <w:pPr>
              <w:spacing w:after="0" w:line="240" w:lineRule="auto"/>
              <w:jc w:val="center"/>
              <w:rPr>
                <w:rFonts w:ascii="Arial" w:eastAsia="Times New Roman" w:hAnsi="Arial" w:cs="Arial"/>
                <w:b/>
                <w:sz w:val="20"/>
                <w:szCs w:val="20"/>
                <w:lang w:eastAsia="es-CO"/>
              </w:rPr>
            </w:pPr>
            <w:r w:rsidRPr="00825FC8">
              <w:rPr>
                <w:rFonts w:ascii="Arial" w:eastAsia="Times New Roman" w:hAnsi="Arial" w:cs="Arial"/>
                <w:b/>
                <w:sz w:val="20"/>
                <w:szCs w:val="20"/>
                <w:lang w:eastAsia="es-CO"/>
              </w:rPr>
              <w:t>DESCRIPCIÓN</w:t>
            </w:r>
          </w:p>
        </w:tc>
        <w:tc>
          <w:tcPr>
            <w:tcW w:w="3905" w:type="dxa"/>
            <w:tcBorders>
              <w:top w:val="single" w:sz="4" w:space="0" w:color="auto"/>
              <w:left w:val="nil"/>
              <w:bottom w:val="single" w:sz="4" w:space="0" w:color="auto"/>
              <w:right w:val="single" w:sz="4" w:space="0" w:color="auto"/>
            </w:tcBorders>
            <w:shd w:val="clear" w:color="000000" w:fill="D9D9D9"/>
            <w:vAlign w:val="center"/>
            <w:hideMark/>
          </w:tcPr>
          <w:p w14:paraId="173D2638" w14:textId="460E4A5D" w:rsidR="00704705" w:rsidRPr="00825FC8" w:rsidRDefault="000F1379" w:rsidP="00704705">
            <w:pPr>
              <w:spacing w:after="0" w:line="240" w:lineRule="auto"/>
              <w:jc w:val="center"/>
              <w:rPr>
                <w:rFonts w:ascii="Arial" w:eastAsia="Times New Roman" w:hAnsi="Arial" w:cs="Arial"/>
                <w:b/>
                <w:sz w:val="20"/>
                <w:szCs w:val="20"/>
                <w:lang w:eastAsia="es-CO"/>
              </w:rPr>
            </w:pPr>
            <w:r w:rsidRPr="00825FC8">
              <w:rPr>
                <w:rFonts w:ascii="Arial" w:eastAsia="Times New Roman" w:hAnsi="Arial" w:cs="Arial"/>
                <w:b/>
                <w:sz w:val="20"/>
                <w:szCs w:val="20"/>
                <w:lang w:eastAsia="es-CO"/>
              </w:rPr>
              <w:t xml:space="preserve">CANTIDAD DE MATERIAL POR MUESTRA PARA ENSAYO </w:t>
            </w:r>
          </w:p>
        </w:tc>
      </w:tr>
      <w:tr w:rsidR="00444FE5" w:rsidRPr="00825FC8" w14:paraId="7034A27B" w14:textId="77777777" w:rsidTr="00956A78">
        <w:trPr>
          <w:trHeight w:val="957"/>
          <w:jc w:val="center"/>
        </w:trPr>
        <w:tc>
          <w:tcPr>
            <w:tcW w:w="1413" w:type="dxa"/>
            <w:tcBorders>
              <w:top w:val="nil"/>
              <w:left w:val="single" w:sz="4" w:space="0" w:color="auto"/>
              <w:bottom w:val="single" w:sz="4" w:space="0" w:color="auto"/>
              <w:right w:val="single" w:sz="4" w:space="0" w:color="auto"/>
            </w:tcBorders>
            <w:shd w:val="clear" w:color="000000" w:fill="FFFFFF"/>
            <w:vAlign w:val="center"/>
            <w:hideMark/>
          </w:tcPr>
          <w:p w14:paraId="52C90A05"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t>INV E-121-13</w:t>
            </w:r>
          </w:p>
        </w:tc>
        <w:tc>
          <w:tcPr>
            <w:tcW w:w="3608" w:type="dxa"/>
            <w:tcBorders>
              <w:top w:val="nil"/>
              <w:left w:val="nil"/>
              <w:bottom w:val="single" w:sz="4" w:space="0" w:color="auto"/>
              <w:right w:val="single" w:sz="4" w:space="0" w:color="auto"/>
            </w:tcBorders>
            <w:shd w:val="clear" w:color="auto" w:fill="auto"/>
            <w:vAlign w:val="center"/>
            <w:hideMark/>
          </w:tcPr>
          <w:p w14:paraId="05923870" w14:textId="77777777"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Determinación del contenido orgánico de un suelo mediante el ensayo de pérdida por ignición.</w:t>
            </w:r>
          </w:p>
        </w:tc>
        <w:tc>
          <w:tcPr>
            <w:tcW w:w="3905" w:type="dxa"/>
            <w:tcBorders>
              <w:top w:val="nil"/>
              <w:left w:val="nil"/>
              <w:bottom w:val="single" w:sz="4" w:space="0" w:color="auto"/>
              <w:right w:val="single" w:sz="4" w:space="0" w:color="auto"/>
            </w:tcBorders>
            <w:shd w:val="clear" w:color="auto" w:fill="auto"/>
            <w:vAlign w:val="center"/>
            <w:hideMark/>
          </w:tcPr>
          <w:p w14:paraId="558BD343" w14:textId="6918A0FB" w:rsidR="00704705" w:rsidRPr="00825FC8" w:rsidRDefault="00704705" w:rsidP="00825FC8">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 xml:space="preserve">Pasa tamiz N.º 10 &gt; 100 </w:t>
            </w:r>
            <w:r w:rsidR="00954675" w:rsidRPr="00825FC8">
              <w:rPr>
                <w:rFonts w:ascii="Arial" w:eastAsia="Times New Roman" w:hAnsi="Arial" w:cs="Arial"/>
                <w:sz w:val="20"/>
                <w:szCs w:val="20"/>
                <w:lang w:eastAsia="es-CO"/>
              </w:rPr>
              <w:t>g luego</w:t>
            </w:r>
            <w:r w:rsidRPr="00825FC8">
              <w:rPr>
                <w:rFonts w:ascii="Arial" w:eastAsia="Times New Roman" w:hAnsi="Arial" w:cs="Arial"/>
                <w:sz w:val="20"/>
                <w:szCs w:val="20"/>
                <w:lang w:eastAsia="es-CO"/>
              </w:rPr>
              <w:t xml:space="preserve"> de que </w:t>
            </w:r>
            <w:r w:rsidR="00954675" w:rsidRPr="00825FC8">
              <w:rPr>
                <w:rFonts w:ascii="Arial" w:eastAsia="Times New Roman" w:hAnsi="Arial" w:cs="Arial"/>
                <w:sz w:val="20"/>
                <w:szCs w:val="20"/>
                <w:lang w:eastAsia="es-CO"/>
              </w:rPr>
              <w:t xml:space="preserve">este </w:t>
            </w:r>
            <w:r w:rsidR="00F76232" w:rsidRPr="00825FC8">
              <w:rPr>
                <w:rFonts w:ascii="Arial" w:eastAsia="Times New Roman" w:hAnsi="Arial" w:cs="Arial"/>
                <w:sz w:val="20"/>
                <w:szCs w:val="20"/>
                <w:lang w:eastAsia="es-CO"/>
              </w:rPr>
              <w:t>seco el material</w:t>
            </w:r>
            <w:r w:rsidRPr="00825FC8">
              <w:rPr>
                <w:rFonts w:ascii="Arial" w:eastAsia="Times New Roman" w:hAnsi="Arial" w:cs="Arial"/>
                <w:sz w:val="20"/>
                <w:szCs w:val="20"/>
                <w:lang w:eastAsia="es-CO"/>
              </w:rPr>
              <w:t xml:space="preserve"> se escoge de 10</w:t>
            </w:r>
            <w:r w:rsidR="00825FC8">
              <w:rPr>
                <w:rFonts w:ascii="Arial" w:eastAsia="Times New Roman" w:hAnsi="Arial" w:cs="Arial"/>
                <w:sz w:val="20"/>
                <w:szCs w:val="20"/>
                <w:lang w:eastAsia="es-CO"/>
              </w:rPr>
              <w:t>g</w:t>
            </w:r>
            <w:r w:rsidRPr="00825FC8">
              <w:rPr>
                <w:rFonts w:ascii="Arial" w:eastAsia="Times New Roman" w:hAnsi="Arial" w:cs="Arial"/>
                <w:sz w:val="20"/>
                <w:szCs w:val="20"/>
                <w:lang w:eastAsia="es-CO"/>
              </w:rPr>
              <w:t xml:space="preserve"> a 40g </w:t>
            </w:r>
            <w:r w:rsidRPr="00B05138">
              <w:rPr>
                <w:rFonts w:ascii="Arial" w:eastAsia="Times New Roman" w:hAnsi="Arial" w:cs="Arial"/>
                <w:color w:val="000000" w:themeColor="text1"/>
                <w:sz w:val="20"/>
                <w:szCs w:val="20"/>
                <w:lang w:eastAsia="es-CO"/>
              </w:rPr>
              <w:t xml:space="preserve">(total material </w:t>
            </w:r>
            <w:r w:rsidR="00ED7D08" w:rsidRPr="00B05138">
              <w:rPr>
                <w:rFonts w:ascii="Arial" w:eastAsia="Times New Roman" w:hAnsi="Arial" w:cs="Arial"/>
                <w:color w:val="000000" w:themeColor="text1"/>
                <w:sz w:val="20"/>
                <w:szCs w:val="20"/>
                <w:lang w:eastAsia="es-CO"/>
              </w:rPr>
              <w:t>sin tamizar</w:t>
            </w:r>
            <w:r w:rsidRPr="00B05138">
              <w:rPr>
                <w:rFonts w:ascii="Arial" w:eastAsia="Times New Roman" w:hAnsi="Arial" w:cs="Arial"/>
                <w:color w:val="000000" w:themeColor="text1"/>
                <w:sz w:val="20"/>
                <w:szCs w:val="20"/>
                <w:lang w:eastAsia="es-CO"/>
              </w:rPr>
              <w:t xml:space="preserve"> 1 Kg)</w:t>
            </w:r>
          </w:p>
        </w:tc>
      </w:tr>
      <w:tr w:rsidR="00444FE5" w:rsidRPr="00825FC8" w14:paraId="27A57EE7" w14:textId="77777777" w:rsidTr="00956A78">
        <w:trPr>
          <w:trHeight w:val="1268"/>
          <w:jc w:val="center"/>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4A2D2A"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t>INV E-122-13</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6EB36E0F" w14:textId="5D9F4058"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 xml:space="preserve">Determinación </w:t>
            </w:r>
            <w:r w:rsidR="00954675" w:rsidRPr="00825FC8">
              <w:rPr>
                <w:rFonts w:ascii="Arial" w:eastAsia="Times New Roman" w:hAnsi="Arial" w:cs="Arial"/>
                <w:sz w:val="20"/>
                <w:szCs w:val="20"/>
                <w:lang w:eastAsia="es-CO"/>
              </w:rPr>
              <w:t>en laboratorio</w:t>
            </w:r>
            <w:r w:rsidRPr="00825FC8">
              <w:rPr>
                <w:rFonts w:ascii="Arial" w:eastAsia="Times New Roman" w:hAnsi="Arial" w:cs="Arial"/>
                <w:sz w:val="20"/>
                <w:szCs w:val="20"/>
                <w:lang w:eastAsia="es-CO"/>
              </w:rPr>
              <w:t xml:space="preserve"> del contenido de agua (humedad) de muestras de suelo, roca y mezclas de suelo-agregado</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7492326D" w14:textId="28293E2F" w:rsidR="00704705" w:rsidRPr="00825FC8" w:rsidRDefault="00704705" w:rsidP="00DF0982">
            <w:pPr>
              <w:spacing w:after="0" w:line="240" w:lineRule="auto"/>
              <w:rPr>
                <w:rFonts w:ascii="Arial" w:eastAsia="Times New Roman" w:hAnsi="Arial" w:cs="Arial"/>
                <w:sz w:val="20"/>
                <w:szCs w:val="20"/>
                <w:lang w:eastAsia="es-CO"/>
              </w:rPr>
            </w:pPr>
            <w:r w:rsidRPr="00825FC8">
              <w:rPr>
                <w:rFonts w:ascii="Arial" w:eastAsia="Times New Roman" w:hAnsi="Arial" w:cs="Arial"/>
                <w:sz w:val="20"/>
                <w:szCs w:val="20"/>
                <w:lang w:eastAsia="es-CO"/>
              </w:rPr>
              <w:t xml:space="preserve">Se debe usar la cantidad de la </w:t>
            </w:r>
            <w:r w:rsidR="00954675" w:rsidRPr="00825FC8">
              <w:rPr>
                <w:rFonts w:ascii="Arial" w:eastAsia="Times New Roman" w:hAnsi="Arial" w:cs="Arial"/>
                <w:sz w:val="20"/>
                <w:szCs w:val="20"/>
                <w:lang w:eastAsia="es-CO"/>
              </w:rPr>
              <w:t>muestra según</w:t>
            </w:r>
            <w:r w:rsidRPr="00825FC8">
              <w:rPr>
                <w:rFonts w:ascii="Arial" w:eastAsia="Times New Roman" w:hAnsi="Arial" w:cs="Arial"/>
                <w:sz w:val="20"/>
                <w:szCs w:val="20"/>
                <w:lang w:eastAsia="es-CO"/>
              </w:rPr>
              <w:t xml:space="preserve"> la norma del ensayo, si </w:t>
            </w:r>
            <w:r w:rsidR="00954675" w:rsidRPr="00825FC8">
              <w:rPr>
                <w:rFonts w:ascii="Arial" w:eastAsia="Times New Roman" w:hAnsi="Arial" w:cs="Arial"/>
                <w:sz w:val="20"/>
                <w:szCs w:val="20"/>
                <w:lang w:eastAsia="es-CO"/>
              </w:rPr>
              <w:t>no lo</w:t>
            </w:r>
            <w:r w:rsidRPr="00825FC8">
              <w:rPr>
                <w:rFonts w:ascii="Arial" w:eastAsia="Times New Roman" w:hAnsi="Arial" w:cs="Arial"/>
                <w:sz w:val="20"/>
                <w:szCs w:val="20"/>
                <w:lang w:eastAsia="es-CO"/>
              </w:rPr>
              <w:t xml:space="preserve"> especific</w:t>
            </w:r>
            <w:r w:rsidR="00825FC8">
              <w:rPr>
                <w:rFonts w:ascii="Arial" w:eastAsia="Times New Roman" w:hAnsi="Arial" w:cs="Arial"/>
                <w:sz w:val="20"/>
                <w:szCs w:val="20"/>
                <w:lang w:eastAsia="es-CO"/>
              </w:rPr>
              <w:t>a se utiliza las siguientes:</w:t>
            </w:r>
            <w:r w:rsidR="00444FE5" w:rsidRPr="00825FC8">
              <w:rPr>
                <w:rFonts w:ascii="Arial" w:eastAsia="Times New Roman" w:hAnsi="Arial" w:cs="Arial"/>
                <w:sz w:val="20"/>
                <w:szCs w:val="20"/>
                <w:lang w:eastAsia="es-CO"/>
              </w:rPr>
              <w:br/>
              <w:t xml:space="preserve">1. </w:t>
            </w:r>
            <w:r w:rsidR="00954675" w:rsidRPr="00825FC8">
              <w:rPr>
                <w:rFonts w:ascii="Arial" w:eastAsia="Times New Roman" w:hAnsi="Arial" w:cs="Arial"/>
                <w:sz w:val="20"/>
                <w:szCs w:val="20"/>
                <w:lang w:eastAsia="es-CO"/>
              </w:rPr>
              <w:t>Tamaño máximo</w:t>
            </w:r>
            <w:r w:rsidRPr="00825FC8">
              <w:rPr>
                <w:rFonts w:ascii="Arial" w:eastAsia="Times New Roman" w:hAnsi="Arial" w:cs="Arial"/>
                <w:sz w:val="20"/>
                <w:szCs w:val="20"/>
                <w:lang w:eastAsia="es-CO"/>
              </w:rPr>
              <w:t xml:space="preserve"> de la partícula </w:t>
            </w:r>
            <w:r w:rsidRPr="00825FC8">
              <w:rPr>
                <w:rFonts w:ascii="Arial" w:eastAsia="Times New Roman" w:hAnsi="Arial" w:cs="Arial"/>
                <w:sz w:val="20"/>
                <w:szCs w:val="20"/>
                <w:lang w:eastAsia="es-CO"/>
              </w:rPr>
              <w:br/>
              <w:t xml:space="preserve">2. Según </w:t>
            </w:r>
            <w:r w:rsidR="00954675" w:rsidRPr="00825FC8">
              <w:rPr>
                <w:rFonts w:ascii="Arial" w:eastAsia="Times New Roman" w:hAnsi="Arial" w:cs="Arial"/>
                <w:sz w:val="20"/>
                <w:szCs w:val="20"/>
                <w:lang w:eastAsia="es-CO"/>
              </w:rPr>
              <w:t>el método</w:t>
            </w:r>
            <w:r w:rsidRPr="00825FC8">
              <w:rPr>
                <w:rFonts w:ascii="Arial" w:eastAsia="Times New Roman" w:hAnsi="Arial" w:cs="Arial"/>
                <w:sz w:val="20"/>
                <w:szCs w:val="20"/>
                <w:lang w:eastAsia="es-CO"/>
              </w:rPr>
              <w:t xml:space="preserve"> sobre la tabla 122-1</w:t>
            </w:r>
          </w:p>
        </w:tc>
      </w:tr>
      <w:tr w:rsidR="00444FE5" w:rsidRPr="00825FC8" w14:paraId="60BF57D6" w14:textId="77777777" w:rsidTr="00825FC8">
        <w:trPr>
          <w:trHeight w:val="788"/>
          <w:jc w:val="center"/>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022EC6"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t>INV E-125-13</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55C92703" w14:textId="77777777"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Determinación del límite líquido de los suelos</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20EA8A10" w14:textId="2F498DDB" w:rsidR="00704705" w:rsidRPr="00825FC8" w:rsidRDefault="0095467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Material que</w:t>
            </w:r>
            <w:r w:rsidR="00704705" w:rsidRPr="00825FC8">
              <w:rPr>
                <w:rFonts w:ascii="Arial" w:eastAsia="Times New Roman" w:hAnsi="Arial" w:cs="Arial"/>
                <w:sz w:val="20"/>
                <w:szCs w:val="20"/>
                <w:lang w:eastAsia="es-CO"/>
              </w:rPr>
              <w:t xml:space="preserve"> pasa por </w:t>
            </w:r>
            <w:r w:rsidRPr="00825FC8">
              <w:rPr>
                <w:rFonts w:ascii="Arial" w:eastAsia="Times New Roman" w:hAnsi="Arial" w:cs="Arial"/>
                <w:sz w:val="20"/>
                <w:szCs w:val="20"/>
                <w:lang w:eastAsia="es-CO"/>
              </w:rPr>
              <w:t>el tamiz</w:t>
            </w:r>
            <w:r w:rsidR="00704705" w:rsidRPr="00825FC8">
              <w:rPr>
                <w:rFonts w:ascii="Arial" w:eastAsia="Times New Roman" w:hAnsi="Arial" w:cs="Arial"/>
                <w:sz w:val="20"/>
                <w:szCs w:val="20"/>
                <w:lang w:eastAsia="es-CO"/>
              </w:rPr>
              <w:t xml:space="preserve"> N.º 40 </w:t>
            </w:r>
            <w:r w:rsidRPr="00825FC8">
              <w:rPr>
                <w:rFonts w:ascii="Arial" w:eastAsia="Times New Roman" w:hAnsi="Arial" w:cs="Arial"/>
                <w:sz w:val="20"/>
                <w:szCs w:val="20"/>
                <w:lang w:eastAsia="es-CO"/>
              </w:rPr>
              <w:t>de 15</w:t>
            </w:r>
            <w:bookmarkStart w:id="7" w:name="_GoBack"/>
            <w:bookmarkEnd w:id="7"/>
            <w:r w:rsidRPr="00825FC8">
              <w:rPr>
                <w:rFonts w:ascii="Arial" w:eastAsia="Times New Roman" w:hAnsi="Arial" w:cs="Arial"/>
                <w:sz w:val="20"/>
                <w:szCs w:val="20"/>
                <w:lang w:eastAsia="es-CO"/>
              </w:rPr>
              <w:t>0</w:t>
            </w:r>
            <w:r w:rsidR="00825FC8">
              <w:rPr>
                <w:rFonts w:ascii="Arial" w:eastAsia="Times New Roman" w:hAnsi="Arial" w:cs="Arial"/>
                <w:sz w:val="20"/>
                <w:szCs w:val="20"/>
                <w:lang w:eastAsia="es-CO"/>
              </w:rPr>
              <w:t>g a 200</w:t>
            </w:r>
            <w:r w:rsidRPr="00825FC8">
              <w:rPr>
                <w:rFonts w:ascii="Arial" w:eastAsia="Times New Roman" w:hAnsi="Arial" w:cs="Arial"/>
                <w:sz w:val="20"/>
                <w:szCs w:val="20"/>
                <w:lang w:eastAsia="es-CO"/>
              </w:rPr>
              <w:t>g (total material</w:t>
            </w:r>
            <w:r w:rsidR="00704705" w:rsidRPr="00825FC8">
              <w:rPr>
                <w:rFonts w:ascii="Arial" w:eastAsia="Times New Roman" w:hAnsi="Arial" w:cs="Arial"/>
                <w:sz w:val="20"/>
                <w:szCs w:val="20"/>
                <w:lang w:eastAsia="es-CO"/>
              </w:rPr>
              <w:t xml:space="preserve"> sin tamizar 2,5 Kg)</w:t>
            </w:r>
          </w:p>
        </w:tc>
      </w:tr>
      <w:tr w:rsidR="00444FE5" w:rsidRPr="00825FC8" w14:paraId="68EF03B2" w14:textId="77777777" w:rsidTr="00825FC8">
        <w:trPr>
          <w:trHeight w:val="543"/>
          <w:jc w:val="center"/>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998649"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t>INV E-126-13</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47C15451" w14:textId="77777777"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Límite plástico e índice de plasticidad de los suelos</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5ECC914C" w14:textId="7EE97AC5" w:rsidR="00704705" w:rsidRPr="00825FC8" w:rsidRDefault="0095467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Material que</w:t>
            </w:r>
            <w:r w:rsidR="00704705" w:rsidRPr="00825FC8">
              <w:rPr>
                <w:rFonts w:ascii="Arial" w:eastAsia="Times New Roman" w:hAnsi="Arial" w:cs="Arial"/>
                <w:sz w:val="20"/>
                <w:szCs w:val="20"/>
                <w:lang w:eastAsia="es-CO"/>
              </w:rPr>
              <w:t xml:space="preserve"> pasa por </w:t>
            </w:r>
            <w:r w:rsidRPr="00825FC8">
              <w:rPr>
                <w:rFonts w:ascii="Arial" w:eastAsia="Times New Roman" w:hAnsi="Arial" w:cs="Arial"/>
                <w:sz w:val="20"/>
                <w:szCs w:val="20"/>
                <w:lang w:eastAsia="es-CO"/>
              </w:rPr>
              <w:t>el tamiz</w:t>
            </w:r>
            <w:r w:rsidR="00704705" w:rsidRPr="00825FC8">
              <w:rPr>
                <w:rFonts w:ascii="Arial" w:eastAsia="Times New Roman" w:hAnsi="Arial" w:cs="Arial"/>
                <w:sz w:val="20"/>
                <w:szCs w:val="20"/>
                <w:lang w:eastAsia="es-CO"/>
              </w:rPr>
              <w:t xml:space="preserve"> N.º </w:t>
            </w:r>
            <w:r w:rsidRPr="00825FC8">
              <w:rPr>
                <w:rFonts w:ascii="Arial" w:eastAsia="Times New Roman" w:hAnsi="Arial" w:cs="Arial"/>
                <w:sz w:val="20"/>
                <w:szCs w:val="20"/>
                <w:lang w:eastAsia="es-CO"/>
              </w:rPr>
              <w:t>40, de</w:t>
            </w:r>
            <w:r w:rsidR="00825FC8">
              <w:rPr>
                <w:rFonts w:ascii="Arial" w:eastAsia="Times New Roman" w:hAnsi="Arial" w:cs="Arial"/>
                <w:sz w:val="20"/>
                <w:szCs w:val="20"/>
                <w:lang w:eastAsia="es-CO"/>
              </w:rPr>
              <w:t xml:space="preserve"> una porción de 20</w:t>
            </w:r>
            <w:r w:rsidR="00704705" w:rsidRPr="00825FC8">
              <w:rPr>
                <w:rFonts w:ascii="Arial" w:eastAsia="Times New Roman" w:hAnsi="Arial" w:cs="Arial"/>
                <w:sz w:val="20"/>
                <w:szCs w:val="20"/>
                <w:lang w:eastAsia="es-CO"/>
              </w:rPr>
              <w:t xml:space="preserve">g </w:t>
            </w:r>
            <w:r w:rsidRPr="00825FC8">
              <w:rPr>
                <w:rFonts w:ascii="Arial" w:eastAsia="Times New Roman" w:hAnsi="Arial" w:cs="Arial"/>
                <w:sz w:val="20"/>
                <w:szCs w:val="20"/>
                <w:lang w:eastAsia="es-CO"/>
              </w:rPr>
              <w:t>o un</w:t>
            </w:r>
            <w:r w:rsidR="00704705" w:rsidRPr="00825FC8">
              <w:rPr>
                <w:rFonts w:ascii="Arial" w:eastAsia="Times New Roman" w:hAnsi="Arial" w:cs="Arial"/>
                <w:sz w:val="20"/>
                <w:szCs w:val="20"/>
                <w:lang w:eastAsia="es-CO"/>
              </w:rPr>
              <w:t xml:space="preserve"> </w:t>
            </w:r>
            <w:r w:rsidRPr="00825FC8">
              <w:rPr>
                <w:rFonts w:ascii="Arial" w:eastAsia="Times New Roman" w:hAnsi="Arial" w:cs="Arial"/>
                <w:sz w:val="20"/>
                <w:szCs w:val="20"/>
                <w:lang w:eastAsia="es-CO"/>
              </w:rPr>
              <w:t>poco mas</w:t>
            </w:r>
            <w:r w:rsidR="00704705" w:rsidRPr="00825FC8">
              <w:rPr>
                <w:rFonts w:ascii="Arial" w:eastAsia="Times New Roman" w:hAnsi="Arial" w:cs="Arial"/>
                <w:sz w:val="20"/>
                <w:szCs w:val="20"/>
                <w:lang w:eastAsia="es-CO"/>
              </w:rPr>
              <w:t xml:space="preserve"> </w:t>
            </w:r>
          </w:p>
        </w:tc>
      </w:tr>
      <w:tr w:rsidR="00444FE5" w:rsidRPr="00825FC8" w14:paraId="75517F02" w14:textId="77777777" w:rsidTr="00825FC8">
        <w:trPr>
          <w:trHeight w:val="566"/>
          <w:jc w:val="center"/>
        </w:trPr>
        <w:tc>
          <w:tcPr>
            <w:tcW w:w="14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6DC3DE"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t>INV E-133-13</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71FFED51" w14:textId="77777777"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Equivalente de arena de suelos y agregados finos.</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02403C2F" w14:textId="5A8F0DB2" w:rsidR="00704705" w:rsidRPr="00825FC8" w:rsidRDefault="0095467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Material que</w:t>
            </w:r>
            <w:r w:rsidR="00704705" w:rsidRPr="00825FC8">
              <w:rPr>
                <w:rFonts w:ascii="Arial" w:eastAsia="Times New Roman" w:hAnsi="Arial" w:cs="Arial"/>
                <w:sz w:val="20"/>
                <w:szCs w:val="20"/>
                <w:lang w:eastAsia="es-CO"/>
              </w:rPr>
              <w:t xml:space="preserve"> pasa tamiz N.º 4 </w:t>
            </w:r>
            <w:r w:rsidRPr="00825FC8">
              <w:rPr>
                <w:rFonts w:ascii="Arial" w:eastAsia="Times New Roman" w:hAnsi="Arial" w:cs="Arial"/>
                <w:sz w:val="20"/>
                <w:szCs w:val="20"/>
                <w:lang w:eastAsia="es-CO"/>
              </w:rPr>
              <w:t>mínimo 1500</w:t>
            </w:r>
            <w:r w:rsidR="00704705" w:rsidRPr="00825FC8">
              <w:rPr>
                <w:rFonts w:ascii="Arial" w:eastAsia="Times New Roman" w:hAnsi="Arial" w:cs="Arial"/>
                <w:sz w:val="20"/>
                <w:szCs w:val="20"/>
                <w:lang w:eastAsia="es-CO"/>
              </w:rPr>
              <w:t xml:space="preserve">g </w:t>
            </w:r>
            <w:r w:rsidRPr="00825FC8">
              <w:rPr>
                <w:rFonts w:ascii="Arial" w:eastAsia="Times New Roman" w:hAnsi="Arial" w:cs="Arial"/>
                <w:sz w:val="20"/>
                <w:szCs w:val="20"/>
                <w:lang w:eastAsia="es-CO"/>
              </w:rPr>
              <w:t>(Total</w:t>
            </w:r>
            <w:r w:rsidR="00704705" w:rsidRPr="00825FC8">
              <w:rPr>
                <w:rFonts w:ascii="Arial" w:eastAsia="Times New Roman" w:hAnsi="Arial" w:cs="Arial"/>
                <w:sz w:val="20"/>
                <w:szCs w:val="20"/>
                <w:lang w:eastAsia="es-CO"/>
              </w:rPr>
              <w:t xml:space="preserve"> </w:t>
            </w:r>
            <w:r w:rsidRPr="00825FC8">
              <w:rPr>
                <w:rFonts w:ascii="Arial" w:eastAsia="Times New Roman" w:hAnsi="Arial" w:cs="Arial"/>
                <w:sz w:val="20"/>
                <w:szCs w:val="20"/>
                <w:lang w:eastAsia="es-CO"/>
              </w:rPr>
              <w:t>del material</w:t>
            </w:r>
            <w:r w:rsidR="00704705" w:rsidRPr="00825FC8">
              <w:rPr>
                <w:rFonts w:ascii="Arial" w:eastAsia="Times New Roman" w:hAnsi="Arial" w:cs="Arial"/>
                <w:sz w:val="20"/>
                <w:szCs w:val="20"/>
                <w:lang w:eastAsia="es-CO"/>
              </w:rPr>
              <w:t xml:space="preserve"> 5000g)</w:t>
            </w:r>
          </w:p>
        </w:tc>
      </w:tr>
      <w:tr w:rsidR="00444FE5" w:rsidRPr="00825FC8" w14:paraId="36BAFE76" w14:textId="77777777" w:rsidTr="00825FC8">
        <w:trPr>
          <w:trHeight w:val="687"/>
          <w:jc w:val="center"/>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8268D0"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t>INV E-213-13</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6FFBD27E" w14:textId="77777777"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Análisis granulométrico de los agregados grueso y fino.</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2AC7314C" w14:textId="73DB4A89" w:rsidR="00704705" w:rsidRPr="00825FC8" w:rsidRDefault="00704705" w:rsidP="00DF0982">
            <w:pPr>
              <w:spacing w:after="0" w:line="240" w:lineRule="auto"/>
              <w:rPr>
                <w:rFonts w:ascii="Arial" w:eastAsia="Times New Roman" w:hAnsi="Arial" w:cs="Arial"/>
                <w:sz w:val="20"/>
                <w:szCs w:val="20"/>
                <w:lang w:eastAsia="es-CO"/>
              </w:rPr>
            </w:pPr>
            <w:r w:rsidRPr="00825FC8">
              <w:rPr>
                <w:rFonts w:ascii="Arial" w:eastAsia="Times New Roman" w:hAnsi="Arial" w:cs="Arial"/>
                <w:sz w:val="20"/>
                <w:szCs w:val="20"/>
                <w:lang w:eastAsia="es-CO"/>
              </w:rPr>
              <w:t xml:space="preserve">* </w:t>
            </w:r>
            <w:r w:rsidR="00954675" w:rsidRPr="00825FC8">
              <w:rPr>
                <w:rFonts w:ascii="Arial" w:eastAsia="Times New Roman" w:hAnsi="Arial" w:cs="Arial"/>
                <w:sz w:val="20"/>
                <w:szCs w:val="20"/>
                <w:lang w:eastAsia="es-CO"/>
              </w:rPr>
              <w:t>Material fino mínimo 300</w:t>
            </w:r>
            <w:r w:rsidRPr="00825FC8">
              <w:rPr>
                <w:rFonts w:ascii="Arial" w:eastAsia="Times New Roman" w:hAnsi="Arial" w:cs="Arial"/>
                <w:sz w:val="20"/>
                <w:szCs w:val="20"/>
                <w:lang w:eastAsia="es-CO"/>
              </w:rPr>
              <w:t xml:space="preserve"> g </w:t>
            </w:r>
            <w:r w:rsidRPr="00825FC8">
              <w:rPr>
                <w:rFonts w:ascii="Arial" w:eastAsia="Times New Roman" w:hAnsi="Arial" w:cs="Arial"/>
                <w:sz w:val="20"/>
                <w:szCs w:val="20"/>
                <w:lang w:eastAsia="es-CO"/>
              </w:rPr>
              <w:br/>
              <w:t xml:space="preserve">* </w:t>
            </w:r>
            <w:r w:rsidR="00642EC8" w:rsidRPr="00825FC8">
              <w:rPr>
                <w:rFonts w:ascii="Arial" w:eastAsia="Times New Roman" w:hAnsi="Arial" w:cs="Arial"/>
                <w:sz w:val="20"/>
                <w:szCs w:val="20"/>
                <w:lang w:eastAsia="es-CO"/>
              </w:rPr>
              <w:t>Material grueso</w:t>
            </w:r>
            <w:r w:rsidR="00444FE5" w:rsidRPr="00825FC8">
              <w:rPr>
                <w:rFonts w:ascii="Arial" w:eastAsia="Times New Roman" w:hAnsi="Arial" w:cs="Arial"/>
                <w:sz w:val="20"/>
                <w:szCs w:val="20"/>
                <w:lang w:eastAsia="es-CO"/>
              </w:rPr>
              <w:t xml:space="preserve"> se debe tener en cuenta la  norma INV E </w:t>
            </w:r>
            <w:r w:rsidRPr="00825FC8">
              <w:rPr>
                <w:rFonts w:ascii="Arial" w:eastAsia="Times New Roman" w:hAnsi="Arial" w:cs="Arial"/>
                <w:sz w:val="20"/>
                <w:szCs w:val="20"/>
                <w:lang w:eastAsia="es-CO"/>
              </w:rPr>
              <w:t>213-13</w:t>
            </w:r>
          </w:p>
        </w:tc>
      </w:tr>
      <w:tr w:rsidR="00444FE5" w:rsidRPr="00825FC8" w14:paraId="3B95808C" w14:textId="77777777" w:rsidTr="00825FC8">
        <w:trPr>
          <w:trHeight w:val="1420"/>
          <w:jc w:val="center"/>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0C424"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t>INV E-214-13</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043179AA" w14:textId="77777777"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Determinación de la cantidad de material que pasa el tamiz de 75µm (No.200) en los agregados pétreos mediante lavado.</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79152767" w14:textId="7452899C"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 xml:space="preserve">La cantidad mínima de la </w:t>
            </w:r>
            <w:r w:rsidR="00954675" w:rsidRPr="00825FC8">
              <w:rPr>
                <w:rFonts w:ascii="Arial" w:eastAsia="Times New Roman" w:hAnsi="Arial" w:cs="Arial"/>
                <w:sz w:val="20"/>
                <w:szCs w:val="20"/>
                <w:lang w:eastAsia="es-CO"/>
              </w:rPr>
              <w:t>muestra se</w:t>
            </w:r>
            <w:r w:rsidRPr="00825FC8">
              <w:rPr>
                <w:rFonts w:ascii="Arial" w:eastAsia="Times New Roman" w:hAnsi="Arial" w:cs="Arial"/>
                <w:sz w:val="20"/>
                <w:szCs w:val="20"/>
                <w:lang w:eastAsia="es-CO"/>
              </w:rPr>
              <w:t xml:space="preserve"> define con la norma INV E 213-13 </w:t>
            </w:r>
            <w:r w:rsidR="00642EC8" w:rsidRPr="00825FC8">
              <w:rPr>
                <w:rFonts w:ascii="Arial" w:eastAsia="Times New Roman" w:hAnsi="Arial" w:cs="Arial"/>
                <w:sz w:val="20"/>
                <w:szCs w:val="20"/>
                <w:lang w:eastAsia="es-CO"/>
              </w:rPr>
              <w:t>si es</w:t>
            </w:r>
            <w:r w:rsidRPr="00825FC8">
              <w:rPr>
                <w:rFonts w:ascii="Arial" w:eastAsia="Times New Roman" w:hAnsi="Arial" w:cs="Arial"/>
                <w:sz w:val="20"/>
                <w:szCs w:val="20"/>
                <w:lang w:eastAsia="es-CO"/>
              </w:rPr>
              <w:t xml:space="preserve"> sometida a </w:t>
            </w:r>
            <w:r w:rsidR="00642EC8" w:rsidRPr="00825FC8">
              <w:rPr>
                <w:rFonts w:ascii="Arial" w:eastAsia="Times New Roman" w:hAnsi="Arial" w:cs="Arial"/>
                <w:sz w:val="20"/>
                <w:szCs w:val="20"/>
                <w:lang w:eastAsia="es-CO"/>
              </w:rPr>
              <w:t>tamizado seco, de</w:t>
            </w:r>
            <w:r w:rsidRPr="00825FC8">
              <w:rPr>
                <w:rFonts w:ascii="Arial" w:eastAsia="Times New Roman" w:hAnsi="Arial" w:cs="Arial"/>
                <w:sz w:val="20"/>
                <w:szCs w:val="20"/>
                <w:lang w:eastAsia="es-CO"/>
              </w:rPr>
              <w:t xml:space="preserve"> </w:t>
            </w:r>
            <w:r w:rsidR="00642EC8" w:rsidRPr="00825FC8">
              <w:rPr>
                <w:rFonts w:ascii="Arial" w:eastAsia="Times New Roman" w:hAnsi="Arial" w:cs="Arial"/>
                <w:sz w:val="20"/>
                <w:szCs w:val="20"/>
                <w:lang w:eastAsia="es-CO"/>
              </w:rPr>
              <w:t>lo contrario</w:t>
            </w:r>
            <w:r w:rsidRPr="00825FC8">
              <w:rPr>
                <w:rFonts w:ascii="Arial" w:eastAsia="Times New Roman" w:hAnsi="Arial" w:cs="Arial"/>
                <w:sz w:val="20"/>
                <w:szCs w:val="20"/>
                <w:lang w:eastAsia="es-CO"/>
              </w:rPr>
              <w:t xml:space="preserve"> la masa de la </w:t>
            </w:r>
            <w:r w:rsidR="00642EC8" w:rsidRPr="00825FC8">
              <w:rPr>
                <w:rFonts w:ascii="Arial" w:eastAsia="Times New Roman" w:hAnsi="Arial" w:cs="Arial"/>
                <w:sz w:val="20"/>
                <w:szCs w:val="20"/>
                <w:lang w:eastAsia="es-CO"/>
              </w:rPr>
              <w:t>muestra no será</w:t>
            </w:r>
            <w:r w:rsidRPr="00825FC8">
              <w:rPr>
                <w:rFonts w:ascii="Arial" w:eastAsia="Times New Roman" w:hAnsi="Arial" w:cs="Arial"/>
                <w:sz w:val="20"/>
                <w:szCs w:val="20"/>
                <w:lang w:eastAsia="es-CO"/>
              </w:rPr>
              <w:t xml:space="preserve"> menor a </w:t>
            </w:r>
            <w:r w:rsidR="00F76232" w:rsidRPr="00825FC8">
              <w:rPr>
                <w:rFonts w:ascii="Arial" w:eastAsia="Times New Roman" w:hAnsi="Arial" w:cs="Arial"/>
                <w:sz w:val="20"/>
                <w:szCs w:val="20"/>
                <w:lang w:eastAsia="es-CO"/>
              </w:rPr>
              <w:t>lo que</w:t>
            </w:r>
            <w:r w:rsidRPr="00825FC8">
              <w:rPr>
                <w:rFonts w:ascii="Arial" w:eastAsia="Times New Roman" w:hAnsi="Arial" w:cs="Arial"/>
                <w:sz w:val="20"/>
                <w:szCs w:val="20"/>
                <w:lang w:eastAsia="es-CO"/>
              </w:rPr>
              <w:t xml:space="preserve"> indica en </w:t>
            </w:r>
            <w:r w:rsidR="00F76232" w:rsidRPr="00825FC8">
              <w:rPr>
                <w:rFonts w:ascii="Arial" w:eastAsia="Times New Roman" w:hAnsi="Arial" w:cs="Arial"/>
                <w:sz w:val="20"/>
                <w:szCs w:val="20"/>
                <w:lang w:eastAsia="es-CO"/>
              </w:rPr>
              <w:t xml:space="preserve">el </w:t>
            </w:r>
            <w:r w:rsidR="00FD3A4D" w:rsidRPr="00825FC8">
              <w:rPr>
                <w:rFonts w:ascii="Arial" w:eastAsia="Times New Roman" w:hAnsi="Arial" w:cs="Arial"/>
                <w:sz w:val="20"/>
                <w:szCs w:val="20"/>
                <w:lang w:eastAsia="es-CO"/>
              </w:rPr>
              <w:t>numeral 5</w:t>
            </w:r>
            <w:r w:rsidRPr="00825FC8">
              <w:rPr>
                <w:rFonts w:ascii="Arial" w:eastAsia="Times New Roman" w:hAnsi="Arial" w:cs="Arial"/>
                <w:sz w:val="20"/>
                <w:szCs w:val="20"/>
                <w:lang w:eastAsia="es-CO"/>
              </w:rPr>
              <w:t>,2 de la norma INV E 214-13</w:t>
            </w:r>
          </w:p>
        </w:tc>
      </w:tr>
      <w:tr w:rsidR="00444FE5" w:rsidRPr="00825FC8" w14:paraId="02BACF0B" w14:textId="77777777" w:rsidTr="00956A78">
        <w:trPr>
          <w:trHeight w:val="1026"/>
          <w:jc w:val="center"/>
        </w:trPr>
        <w:tc>
          <w:tcPr>
            <w:tcW w:w="1413" w:type="dxa"/>
            <w:tcBorders>
              <w:top w:val="nil"/>
              <w:left w:val="single" w:sz="4" w:space="0" w:color="auto"/>
              <w:bottom w:val="single" w:sz="4" w:space="0" w:color="auto"/>
              <w:right w:val="single" w:sz="4" w:space="0" w:color="auto"/>
            </w:tcBorders>
            <w:shd w:val="clear" w:color="000000" w:fill="FFFFFF"/>
            <w:vAlign w:val="center"/>
            <w:hideMark/>
          </w:tcPr>
          <w:p w14:paraId="71714483"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t>INV E-218-13</w:t>
            </w:r>
          </w:p>
        </w:tc>
        <w:tc>
          <w:tcPr>
            <w:tcW w:w="3608" w:type="dxa"/>
            <w:tcBorders>
              <w:top w:val="nil"/>
              <w:left w:val="nil"/>
              <w:bottom w:val="single" w:sz="4" w:space="0" w:color="auto"/>
              <w:right w:val="single" w:sz="4" w:space="0" w:color="auto"/>
            </w:tcBorders>
            <w:shd w:val="clear" w:color="auto" w:fill="auto"/>
            <w:vAlign w:val="center"/>
            <w:hideMark/>
          </w:tcPr>
          <w:p w14:paraId="215E44A3" w14:textId="77777777"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Resistencia a la degradación de los agregados de tamaños menores de 37.5 mm (1 1/2") por medio de la máquina de los ángeles</w:t>
            </w:r>
          </w:p>
        </w:tc>
        <w:tc>
          <w:tcPr>
            <w:tcW w:w="3905" w:type="dxa"/>
            <w:tcBorders>
              <w:top w:val="nil"/>
              <w:left w:val="nil"/>
              <w:bottom w:val="single" w:sz="4" w:space="0" w:color="auto"/>
              <w:right w:val="single" w:sz="4" w:space="0" w:color="auto"/>
            </w:tcBorders>
            <w:shd w:val="clear" w:color="auto" w:fill="auto"/>
            <w:vAlign w:val="center"/>
            <w:hideMark/>
          </w:tcPr>
          <w:p w14:paraId="387BDC2F" w14:textId="6908B0C3"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 xml:space="preserve">La cantidad de </w:t>
            </w:r>
            <w:r w:rsidR="00642EC8" w:rsidRPr="00825FC8">
              <w:rPr>
                <w:rFonts w:ascii="Arial" w:eastAsia="Times New Roman" w:hAnsi="Arial" w:cs="Arial"/>
                <w:sz w:val="20"/>
                <w:szCs w:val="20"/>
                <w:lang w:eastAsia="es-CO"/>
              </w:rPr>
              <w:t>muestra se</w:t>
            </w:r>
            <w:r w:rsidRPr="00825FC8">
              <w:rPr>
                <w:rFonts w:ascii="Arial" w:eastAsia="Times New Roman" w:hAnsi="Arial" w:cs="Arial"/>
                <w:sz w:val="20"/>
                <w:szCs w:val="20"/>
                <w:lang w:eastAsia="es-CO"/>
              </w:rPr>
              <w:t xml:space="preserve"> obtiene de la granulometría según la tabla 218-1 </w:t>
            </w:r>
            <w:r w:rsidR="00642EC8" w:rsidRPr="00825FC8">
              <w:rPr>
                <w:rFonts w:ascii="Arial" w:eastAsia="Times New Roman" w:hAnsi="Arial" w:cs="Arial"/>
                <w:sz w:val="20"/>
                <w:szCs w:val="20"/>
                <w:lang w:eastAsia="es-CO"/>
              </w:rPr>
              <w:t>(Total de</w:t>
            </w:r>
            <w:r w:rsidRPr="00825FC8">
              <w:rPr>
                <w:rFonts w:ascii="Arial" w:eastAsia="Times New Roman" w:hAnsi="Arial" w:cs="Arial"/>
                <w:sz w:val="20"/>
                <w:szCs w:val="20"/>
                <w:lang w:eastAsia="es-CO"/>
              </w:rPr>
              <w:t xml:space="preserve"> material sin </w:t>
            </w:r>
            <w:r w:rsidR="00642EC8" w:rsidRPr="00825FC8">
              <w:rPr>
                <w:rFonts w:ascii="Arial" w:eastAsia="Times New Roman" w:hAnsi="Arial" w:cs="Arial"/>
                <w:sz w:val="20"/>
                <w:szCs w:val="20"/>
                <w:lang w:eastAsia="es-CO"/>
              </w:rPr>
              <w:t>tamizar 30</w:t>
            </w:r>
            <w:r w:rsidRPr="00825FC8">
              <w:rPr>
                <w:rFonts w:ascii="Arial" w:eastAsia="Times New Roman" w:hAnsi="Arial" w:cs="Arial"/>
                <w:sz w:val="20"/>
                <w:szCs w:val="20"/>
                <w:lang w:eastAsia="es-CO"/>
              </w:rPr>
              <w:t xml:space="preserve"> </w:t>
            </w:r>
            <w:r w:rsidR="00642EC8" w:rsidRPr="00825FC8">
              <w:rPr>
                <w:rFonts w:ascii="Arial" w:eastAsia="Times New Roman" w:hAnsi="Arial" w:cs="Arial"/>
                <w:sz w:val="20"/>
                <w:szCs w:val="20"/>
                <w:lang w:eastAsia="es-CO"/>
              </w:rPr>
              <w:t>Kg)</w:t>
            </w:r>
          </w:p>
        </w:tc>
      </w:tr>
      <w:tr w:rsidR="00444FE5" w:rsidRPr="00825FC8" w14:paraId="64E473CF" w14:textId="77777777" w:rsidTr="00825FC8">
        <w:trPr>
          <w:trHeight w:val="943"/>
          <w:jc w:val="center"/>
        </w:trPr>
        <w:tc>
          <w:tcPr>
            <w:tcW w:w="1413" w:type="dxa"/>
            <w:tcBorders>
              <w:top w:val="nil"/>
              <w:left w:val="single" w:sz="4" w:space="0" w:color="auto"/>
              <w:bottom w:val="single" w:sz="4" w:space="0" w:color="auto"/>
              <w:right w:val="single" w:sz="4" w:space="0" w:color="auto"/>
            </w:tcBorders>
            <w:shd w:val="clear" w:color="000000" w:fill="FFFFFF"/>
            <w:vAlign w:val="center"/>
            <w:hideMark/>
          </w:tcPr>
          <w:p w14:paraId="53A595E9"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t>INV E-733-13</w:t>
            </w:r>
          </w:p>
        </w:tc>
        <w:tc>
          <w:tcPr>
            <w:tcW w:w="3608" w:type="dxa"/>
            <w:tcBorders>
              <w:top w:val="nil"/>
              <w:left w:val="nil"/>
              <w:bottom w:val="single" w:sz="4" w:space="0" w:color="auto"/>
              <w:right w:val="single" w:sz="4" w:space="0" w:color="auto"/>
            </w:tcBorders>
            <w:shd w:val="clear" w:color="auto" w:fill="auto"/>
            <w:vAlign w:val="center"/>
            <w:hideMark/>
          </w:tcPr>
          <w:p w14:paraId="1274FF57" w14:textId="77777777"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Gravedad específica Bulk y densidad de mezclas asfálticas compactadas no absorbentes empleando especímenes saturados y superficialmente secos.</w:t>
            </w:r>
          </w:p>
        </w:tc>
        <w:tc>
          <w:tcPr>
            <w:tcW w:w="3905" w:type="dxa"/>
            <w:tcBorders>
              <w:top w:val="nil"/>
              <w:left w:val="nil"/>
              <w:bottom w:val="single" w:sz="4" w:space="0" w:color="auto"/>
              <w:right w:val="single" w:sz="4" w:space="0" w:color="auto"/>
            </w:tcBorders>
            <w:shd w:val="clear" w:color="auto" w:fill="auto"/>
            <w:vAlign w:val="center"/>
            <w:hideMark/>
          </w:tcPr>
          <w:p w14:paraId="2D74621B" w14:textId="0DD995E2" w:rsidR="00704705" w:rsidRPr="00825FC8" w:rsidRDefault="00825FC8" w:rsidP="00704705">
            <w:pPr>
              <w:spacing w:after="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1 briqueta</w:t>
            </w:r>
            <w:r w:rsidR="00046375">
              <w:rPr>
                <w:rFonts w:ascii="Arial" w:eastAsia="Times New Roman" w:hAnsi="Arial" w:cs="Arial"/>
                <w:sz w:val="20"/>
                <w:szCs w:val="20"/>
                <w:lang w:eastAsia="es-CO"/>
              </w:rPr>
              <w:t xml:space="preserve"> aproximadamente</w:t>
            </w:r>
          </w:p>
        </w:tc>
      </w:tr>
      <w:tr w:rsidR="00444FE5" w:rsidRPr="00825FC8" w14:paraId="2EB762EC" w14:textId="77777777" w:rsidTr="00825FC8">
        <w:trPr>
          <w:trHeight w:val="546"/>
          <w:jc w:val="center"/>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BA969"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lastRenderedPageBreak/>
              <w:t>INV E-735-13</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2ADEF97D" w14:textId="77777777"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Gravedad específica máxima de mezclas asfálticas para pavimentos.</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4715E9CE" w14:textId="7545A8B2" w:rsidR="00704705" w:rsidRPr="00825FC8" w:rsidRDefault="00704705" w:rsidP="00444FE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 xml:space="preserve">Según la tabla </w:t>
            </w:r>
            <w:r w:rsidR="00444FE5" w:rsidRPr="00825FC8">
              <w:rPr>
                <w:rFonts w:ascii="Arial" w:eastAsia="Times New Roman" w:hAnsi="Arial" w:cs="Arial"/>
                <w:sz w:val="20"/>
                <w:szCs w:val="20"/>
                <w:lang w:eastAsia="es-CO"/>
              </w:rPr>
              <w:t>mostrada en la norma INV E</w:t>
            </w:r>
            <w:r w:rsidRPr="00825FC8">
              <w:rPr>
                <w:rFonts w:ascii="Arial" w:eastAsia="Times New Roman" w:hAnsi="Arial" w:cs="Arial"/>
                <w:sz w:val="20"/>
                <w:szCs w:val="20"/>
                <w:lang w:eastAsia="es-CO"/>
              </w:rPr>
              <w:t xml:space="preserve"> 735-13</w:t>
            </w:r>
          </w:p>
        </w:tc>
      </w:tr>
      <w:tr w:rsidR="00444FE5" w:rsidRPr="00825FC8" w14:paraId="1ED347C5" w14:textId="77777777" w:rsidTr="00956A78">
        <w:trPr>
          <w:trHeight w:val="701"/>
          <w:jc w:val="center"/>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5ABE77" w14:textId="77777777" w:rsidR="00704705" w:rsidRPr="00825FC8" w:rsidRDefault="00704705" w:rsidP="00704705">
            <w:pPr>
              <w:spacing w:after="0" w:line="240" w:lineRule="auto"/>
              <w:jc w:val="center"/>
              <w:rPr>
                <w:rFonts w:ascii="Arial" w:eastAsia="Times New Roman" w:hAnsi="Arial" w:cs="Arial"/>
                <w:sz w:val="20"/>
                <w:szCs w:val="20"/>
                <w:lang w:eastAsia="es-CO"/>
              </w:rPr>
            </w:pPr>
            <w:r w:rsidRPr="00825FC8">
              <w:rPr>
                <w:rFonts w:ascii="Arial" w:eastAsia="Times New Roman" w:hAnsi="Arial" w:cs="Arial"/>
                <w:sz w:val="20"/>
                <w:szCs w:val="20"/>
                <w:lang w:eastAsia="es-CO"/>
              </w:rPr>
              <w:t>INV E-748-13</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5049C70D" w14:textId="77777777"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Estabilidad y flujo de mezclas asfálticas en caliente empleando el equipo Marshall.</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3966262C" w14:textId="691EC708" w:rsidR="00704705" w:rsidRPr="00825FC8" w:rsidRDefault="00704705" w:rsidP="00704705">
            <w:pPr>
              <w:spacing w:after="0" w:line="240" w:lineRule="auto"/>
              <w:jc w:val="both"/>
              <w:rPr>
                <w:rFonts w:ascii="Arial" w:eastAsia="Times New Roman" w:hAnsi="Arial" w:cs="Arial"/>
                <w:sz w:val="20"/>
                <w:szCs w:val="20"/>
                <w:lang w:eastAsia="es-CO"/>
              </w:rPr>
            </w:pPr>
            <w:r w:rsidRPr="00825FC8">
              <w:rPr>
                <w:rFonts w:ascii="Arial" w:eastAsia="Times New Roman" w:hAnsi="Arial" w:cs="Arial"/>
                <w:sz w:val="20"/>
                <w:szCs w:val="20"/>
                <w:lang w:eastAsia="es-CO"/>
              </w:rPr>
              <w:t xml:space="preserve">Para cada briqueta se necesita 1200g (total de material </w:t>
            </w:r>
            <w:r w:rsidR="00642EC8" w:rsidRPr="00825FC8">
              <w:rPr>
                <w:rFonts w:ascii="Arial" w:eastAsia="Times New Roman" w:hAnsi="Arial" w:cs="Arial"/>
                <w:sz w:val="20"/>
                <w:szCs w:val="20"/>
                <w:lang w:eastAsia="es-CO"/>
              </w:rPr>
              <w:t>para muestra</w:t>
            </w:r>
            <w:r w:rsidRPr="00825FC8">
              <w:rPr>
                <w:rFonts w:ascii="Arial" w:eastAsia="Times New Roman" w:hAnsi="Arial" w:cs="Arial"/>
                <w:sz w:val="20"/>
                <w:szCs w:val="20"/>
                <w:lang w:eastAsia="es-CO"/>
              </w:rPr>
              <w:t xml:space="preserve"> de 4 briquetas 7000g)</w:t>
            </w:r>
          </w:p>
        </w:tc>
      </w:tr>
      <w:tr w:rsidR="00825FC8" w:rsidRPr="00825FC8" w14:paraId="765F200C" w14:textId="77777777" w:rsidTr="00825FC8">
        <w:trPr>
          <w:trHeight w:val="705"/>
          <w:jc w:val="center"/>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tcPr>
          <w:p w14:paraId="54F474C3" w14:textId="6B9AC31F" w:rsidR="00825FC8" w:rsidRPr="00825FC8" w:rsidRDefault="00825FC8" w:rsidP="00704705">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INV E-782-13</w:t>
            </w:r>
          </w:p>
        </w:tc>
        <w:tc>
          <w:tcPr>
            <w:tcW w:w="3608" w:type="dxa"/>
            <w:tcBorders>
              <w:top w:val="single" w:sz="4" w:space="0" w:color="auto"/>
              <w:left w:val="nil"/>
              <w:bottom w:val="single" w:sz="4" w:space="0" w:color="auto"/>
              <w:right w:val="single" w:sz="4" w:space="0" w:color="auto"/>
            </w:tcBorders>
            <w:shd w:val="clear" w:color="auto" w:fill="auto"/>
            <w:vAlign w:val="center"/>
          </w:tcPr>
          <w:p w14:paraId="4130322F" w14:textId="40B5AA2E" w:rsidR="00825FC8" w:rsidRPr="00825FC8" w:rsidRDefault="00825FC8" w:rsidP="00825FC8">
            <w:pPr>
              <w:spacing w:after="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A</w:t>
            </w:r>
            <w:r w:rsidRPr="00825FC8">
              <w:rPr>
                <w:rFonts w:ascii="Arial" w:eastAsia="Times New Roman" w:hAnsi="Arial" w:cs="Arial"/>
                <w:sz w:val="20"/>
                <w:szCs w:val="20"/>
                <w:lang w:eastAsia="es-CO"/>
              </w:rPr>
              <w:t>nálisis granulométrico de los agregados extraídos</w:t>
            </w:r>
            <w:r>
              <w:rPr>
                <w:rFonts w:ascii="Arial" w:eastAsia="Times New Roman" w:hAnsi="Arial" w:cs="Arial"/>
                <w:sz w:val="20"/>
                <w:szCs w:val="20"/>
                <w:lang w:eastAsia="es-CO"/>
              </w:rPr>
              <w:t xml:space="preserve"> </w:t>
            </w:r>
            <w:r w:rsidRPr="00825FC8">
              <w:rPr>
                <w:rFonts w:ascii="Arial" w:eastAsia="Times New Roman" w:hAnsi="Arial" w:cs="Arial"/>
                <w:sz w:val="20"/>
                <w:szCs w:val="20"/>
                <w:lang w:eastAsia="es-CO"/>
              </w:rPr>
              <w:t>de mezclas asfálticas</w:t>
            </w:r>
          </w:p>
        </w:tc>
        <w:tc>
          <w:tcPr>
            <w:tcW w:w="3905" w:type="dxa"/>
            <w:tcBorders>
              <w:top w:val="single" w:sz="4" w:space="0" w:color="auto"/>
              <w:left w:val="nil"/>
              <w:bottom w:val="single" w:sz="4" w:space="0" w:color="auto"/>
              <w:right w:val="single" w:sz="4" w:space="0" w:color="auto"/>
            </w:tcBorders>
            <w:shd w:val="clear" w:color="auto" w:fill="auto"/>
            <w:vAlign w:val="center"/>
          </w:tcPr>
          <w:p w14:paraId="71020AA4" w14:textId="062FA2B0" w:rsidR="00825FC8" w:rsidRPr="00825FC8" w:rsidRDefault="00825FC8" w:rsidP="00704705">
            <w:pPr>
              <w:spacing w:after="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De acuerdo al tamaño máximo nominal el tamaño de la muestra corresponde al indicado en la Tabla 782-1. Tamaño de la muestra.</w:t>
            </w:r>
          </w:p>
        </w:tc>
      </w:tr>
    </w:tbl>
    <w:p w14:paraId="6C67EC04" w14:textId="77777777" w:rsidR="008A0E75" w:rsidRPr="00B41B63" w:rsidRDefault="008A0E75" w:rsidP="00AB346B">
      <w:pPr>
        <w:rPr>
          <w:rFonts w:ascii="Arial" w:hAnsi="Arial" w:cs="Arial"/>
          <w:sz w:val="20"/>
          <w:szCs w:val="20"/>
          <w:lang w:val="es-ES" w:eastAsia="es-ES"/>
        </w:rPr>
      </w:pPr>
    </w:p>
    <w:p w14:paraId="4BAA8899" w14:textId="7F02A52B" w:rsidR="00511C42" w:rsidRPr="002412F3" w:rsidRDefault="008A0E75" w:rsidP="005B1601">
      <w:pPr>
        <w:pStyle w:val="Ttulo2"/>
        <w:keepNext/>
        <w:widowControl/>
        <w:numPr>
          <w:ilvl w:val="1"/>
          <w:numId w:val="17"/>
        </w:numPr>
        <w:suppressAutoHyphens/>
        <w:autoSpaceDE/>
        <w:autoSpaceDN/>
        <w:adjustRightInd/>
        <w:rPr>
          <w:rFonts w:ascii="Arial" w:eastAsia="Times New Roman" w:hAnsi="Arial" w:cs="Arial"/>
          <w:b/>
          <w:bCs/>
          <w:sz w:val="22"/>
          <w:szCs w:val="22"/>
          <w:lang w:eastAsia="es-ES"/>
        </w:rPr>
      </w:pPr>
      <w:bookmarkStart w:id="8" w:name="_Toc145425588"/>
      <w:r w:rsidRPr="002412F3">
        <w:rPr>
          <w:rFonts w:ascii="Arial" w:eastAsia="Times New Roman" w:hAnsi="Arial" w:cs="Arial"/>
          <w:b/>
          <w:bCs/>
          <w:sz w:val="22"/>
          <w:szCs w:val="22"/>
          <w:lang w:eastAsia="es-ES"/>
        </w:rPr>
        <w:t>Código de la muestra</w:t>
      </w:r>
      <w:bookmarkEnd w:id="8"/>
      <w:r w:rsidRPr="002412F3">
        <w:rPr>
          <w:rFonts w:ascii="Arial" w:eastAsia="Times New Roman" w:hAnsi="Arial" w:cs="Arial"/>
          <w:b/>
          <w:bCs/>
          <w:sz w:val="22"/>
          <w:szCs w:val="22"/>
          <w:lang w:eastAsia="es-ES"/>
        </w:rPr>
        <w:t xml:space="preserve"> </w:t>
      </w:r>
    </w:p>
    <w:p w14:paraId="37069493" w14:textId="77777777" w:rsidR="00D30592" w:rsidRPr="002412F3" w:rsidRDefault="00D30592" w:rsidP="00AB346B">
      <w:pPr>
        <w:spacing w:after="0"/>
        <w:rPr>
          <w:rFonts w:ascii="Arial" w:hAnsi="Arial" w:cs="Arial"/>
          <w:lang w:val="es-ES" w:eastAsia="es-ES"/>
        </w:rPr>
      </w:pPr>
    </w:p>
    <w:p w14:paraId="2CD07DD8" w14:textId="781705A1" w:rsidR="00E37AF0" w:rsidRPr="002412F3" w:rsidRDefault="00DE37E3" w:rsidP="007A7677">
      <w:pPr>
        <w:rPr>
          <w:rFonts w:ascii="Arial" w:hAnsi="Arial" w:cs="Arial"/>
          <w:lang w:val="es-ES" w:eastAsia="es-ES"/>
        </w:rPr>
      </w:pPr>
      <w:r w:rsidRPr="002412F3">
        <w:rPr>
          <w:rFonts w:ascii="Arial" w:hAnsi="Arial" w:cs="Arial"/>
          <w:lang w:val="es-ES" w:eastAsia="es-ES"/>
        </w:rPr>
        <w:t xml:space="preserve">El código </w:t>
      </w:r>
      <w:r w:rsidR="00D96E98" w:rsidRPr="002412F3">
        <w:rPr>
          <w:rFonts w:ascii="Arial" w:hAnsi="Arial" w:cs="Arial"/>
          <w:lang w:val="es-ES" w:eastAsia="es-ES"/>
        </w:rPr>
        <w:t>hace referencia a la identificación univoca de l</w:t>
      </w:r>
      <w:r w:rsidR="00DA5B3C" w:rsidRPr="002412F3">
        <w:rPr>
          <w:rFonts w:ascii="Arial" w:hAnsi="Arial" w:cs="Arial"/>
          <w:lang w:val="es-ES" w:eastAsia="es-ES"/>
        </w:rPr>
        <w:t xml:space="preserve">a </w:t>
      </w:r>
      <w:r w:rsidRPr="002412F3">
        <w:rPr>
          <w:rFonts w:ascii="Arial" w:hAnsi="Arial" w:cs="Arial"/>
          <w:lang w:val="es-ES" w:eastAsia="es-ES"/>
        </w:rPr>
        <w:t>muestra</w:t>
      </w:r>
      <w:r w:rsidR="00D96E98" w:rsidRPr="002412F3">
        <w:rPr>
          <w:rFonts w:ascii="Arial" w:hAnsi="Arial" w:cs="Arial"/>
          <w:lang w:val="es-ES" w:eastAsia="es-ES"/>
        </w:rPr>
        <w:t>, y es</w:t>
      </w:r>
      <w:r w:rsidRPr="002412F3">
        <w:rPr>
          <w:rFonts w:ascii="Arial" w:hAnsi="Arial" w:cs="Arial"/>
          <w:lang w:val="es-ES" w:eastAsia="es-ES"/>
        </w:rPr>
        <w:t xml:space="preserve"> asignado de la siguiente manera</w:t>
      </w:r>
      <w:r w:rsidR="00E37AF0" w:rsidRPr="002412F3">
        <w:rPr>
          <w:rFonts w:ascii="Arial" w:hAnsi="Arial" w:cs="Arial"/>
          <w:lang w:val="es-ES" w:eastAsia="es-ES"/>
        </w:rPr>
        <w:t xml:space="preserve">: </w:t>
      </w:r>
    </w:p>
    <w:p w14:paraId="43E22E63" w14:textId="36C62F99" w:rsidR="009451F8" w:rsidRPr="002412F3" w:rsidRDefault="00CA757E" w:rsidP="00E37AF0">
      <w:pPr>
        <w:jc w:val="center"/>
        <w:rPr>
          <w:rFonts w:ascii="Arial" w:hAnsi="Arial" w:cs="Arial"/>
          <w:sz w:val="20"/>
          <w:szCs w:val="20"/>
          <w:lang w:val="es-ES" w:eastAsia="es-ES"/>
        </w:rPr>
      </w:pPr>
      <w:r w:rsidRPr="002412F3">
        <w:rPr>
          <w:rFonts w:ascii="Arial" w:hAnsi="Arial" w:cs="Arial"/>
          <w:sz w:val="20"/>
          <w:szCs w:val="20"/>
          <w:lang w:val="es-ES" w:eastAsia="es-ES"/>
        </w:rPr>
        <w:t xml:space="preserve">Grupo </w:t>
      </w:r>
      <w:r w:rsidR="00E37AF0" w:rsidRPr="002412F3">
        <w:rPr>
          <w:rFonts w:ascii="Arial" w:hAnsi="Arial" w:cs="Arial"/>
          <w:sz w:val="20"/>
          <w:szCs w:val="20"/>
          <w:lang w:val="es-ES" w:eastAsia="es-ES"/>
        </w:rPr>
        <w:t xml:space="preserve">– año – mes </w:t>
      </w:r>
      <w:r w:rsidRPr="002412F3">
        <w:rPr>
          <w:rFonts w:ascii="Arial" w:hAnsi="Arial" w:cs="Arial"/>
          <w:sz w:val="20"/>
          <w:szCs w:val="20"/>
          <w:lang w:val="es-ES" w:eastAsia="es-ES"/>
        </w:rPr>
        <w:t>–</w:t>
      </w:r>
      <w:r w:rsidR="00E37AF0" w:rsidRPr="002412F3">
        <w:rPr>
          <w:rFonts w:ascii="Arial" w:hAnsi="Arial" w:cs="Arial"/>
          <w:sz w:val="20"/>
          <w:szCs w:val="20"/>
          <w:lang w:val="es-ES" w:eastAsia="es-ES"/>
        </w:rPr>
        <w:t xml:space="preserve"> consecutivo</w:t>
      </w:r>
      <w:r w:rsidRPr="002412F3">
        <w:rPr>
          <w:rFonts w:ascii="Arial" w:hAnsi="Arial" w:cs="Arial"/>
          <w:sz w:val="20"/>
          <w:szCs w:val="20"/>
          <w:lang w:val="es-ES" w:eastAsia="es-ES"/>
        </w:rPr>
        <w:t xml:space="preserve"> - versión</w:t>
      </w:r>
    </w:p>
    <w:tbl>
      <w:tblPr>
        <w:tblW w:w="3544" w:type="dxa"/>
        <w:jc w:val="center"/>
        <w:tblCellMar>
          <w:left w:w="70" w:type="dxa"/>
          <w:right w:w="70" w:type="dxa"/>
        </w:tblCellMar>
        <w:tblLook w:val="04A0" w:firstRow="1" w:lastRow="0" w:firstColumn="1" w:lastColumn="0" w:noHBand="0" w:noVBand="1"/>
      </w:tblPr>
      <w:tblGrid>
        <w:gridCol w:w="708"/>
        <w:gridCol w:w="708"/>
        <w:gridCol w:w="708"/>
        <w:gridCol w:w="708"/>
        <w:gridCol w:w="712"/>
      </w:tblGrid>
      <w:tr w:rsidR="00444FE5" w:rsidRPr="002412F3" w14:paraId="3ED28DCB" w14:textId="77777777" w:rsidTr="002412F3">
        <w:trPr>
          <w:trHeight w:val="469"/>
          <w:jc w:val="center"/>
        </w:trPr>
        <w:tc>
          <w:tcPr>
            <w:tcW w:w="3544" w:type="dxa"/>
            <w:gridSpan w:val="5"/>
            <w:tcBorders>
              <w:top w:val="single" w:sz="4" w:space="0" w:color="000000"/>
              <w:left w:val="single" w:sz="4" w:space="0" w:color="000000"/>
              <w:bottom w:val="single" w:sz="4" w:space="0" w:color="000000"/>
              <w:right w:val="single" w:sz="4" w:space="0" w:color="000000"/>
            </w:tcBorders>
            <w:shd w:val="clear" w:color="000000" w:fill="BFBFBF"/>
            <w:noWrap/>
            <w:vAlign w:val="center"/>
            <w:hideMark/>
          </w:tcPr>
          <w:p w14:paraId="33B4EC1B" w14:textId="69D9A23A" w:rsidR="00E37AF0" w:rsidRPr="002412F3" w:rsidRDefault="002412F3" w:rsidP="00E37AF0">
            <w:pPr>
              <w:spacing w:after="0" w:line="240" w:lineRule="auto"/>
              <w:jc w:val="center"/>
              <w:rPr>
                <w:rFonts w:ascii="Arial" w:eastAsia="Times New Roman" w:hAnsi="Arial" w:cs="Arial"/>
                <w:b/>
                <w:bCs/>
                <w:lang w:eastAsia="es-CO"/>
              </w:rPr>
            </w:pPr>
            <w:r>
              <w:rPr>
                <w:rFonts w:ascii="Arial" w:eastAsia="Times New Roman" w:hAnsi="Arial" w:cs="Arial"/>
                <w:b/>
                <w:bCs/>
                <w:lang w:eastAsia="es-CO"/>
              </w:rPr>
              <w:t>CÓ</w:t>
            </w:r>
            <w:r w:rsidR="00E37AF0" w:rsidRPr="002412F3">
              <w:rPr>
                <w:rFonts w:ascii="Arial" w:eastAsia="Times New Roman" w:hAnsi="Arial" w:cs="Arial"/>
                <w:b/>
                <w:bCs/>
                <w:lang w:eastAsia="es-CO"/>
              </w:rPr>
              <w:t>DIGO</w:t>
            </w:r>
          </w:p>
        </w:tc>
      </w:tr>
      <w:tr w:rsidR="00444FE5" w:rsidRPr="002412F3" w14:paraId="4C7EC886" w14:textId="77777777" w:rsidTr="002412F3">
        <w:trPr>
          <w:trHeight w:val="591"/>
          <w:jc w:val="center"/>
        </w:trPr>
        <w:tc>
          <w:tcPr>
            <w:tcW w:w="708" w:type="dxa"/>
            <w:vMerge w:val="restart"/>
            <w:tcBorders>
              <w:top w:val="nil"/>
              <w:left w:val="single" w:sz="4" w:space="0" w:color="000000"/>
              <w:bottom w:val="single" w:sz="4" w:space="0" w:color="000000"/>
              <w:right w:val="single" w:sz="4" w:space="0" w:color="000000"/>
            </w:tcBorders>
            <w:shd w:val="clear" w:color="000000" w:fill="BFBFBF"/>
            <w:noWrap/>
            <w:textDirection w:val="btLr"/>
            <w:vAlign w:val="center"/>
            <w:hideMark/>
          </w:tcPr>
          <w:p w14:paraId="2E967140" w14:textId="77777777" w:rsidR="00444FE5" w:rsidRPr="002412F3" w:rsidRDefault="00444FE5" w:rsidP="00444FE5">
            <w:pPr>
              <w:spacing w:after="0" w:line="240" w:lineRule="auto"/>
              <w:jc w:val="center"/>
              <w:rPr>
                <w:rFonts w:ascii="Arial" w:eastAsia="Times New Roman" w:hAnsi="Arial" w:cs="Arial"/>
                <w:b/>
                <w:bCs/>
                <w:lang w:eastAsia="es-CO"/>
              </w:rPr>
            </w:pPr>
            <w:r w:rsidRPr="002412F3">
              <w:rPr>
                <w:rFonts w:ascii="Arial" w:eastAsia="Times New Roman" w:hAnsi="Arial" w:cs="Arial"/>
                <w:b/>
                <w:bCs/>
                <w:lang w:eastAsia="es-CO"/>
              </w:rPr>
              <w:t>GRUPO</w:t>
            </w:r>
          </w:p>
        </w:tc>
        <w:tc>
          <w:tcPr>
            <w:tcW w:w="708" w:type="dxa"/>
            <w:vMerge w:val="restart"/>
            <w:tcBorders>
              <w:top w:val="nil"/>
              <w:left w:val="single" w:sz="4" w:space="0" w:color="000000"/>
              <w:bottom w:val="single" w:sz="4" w:space="0" w:color="000000"/>
              <w:right w:val="single" w:sz="4" w:space="0" w:color="000000"/>
            </w:tcBorders>
            <w:shd w:val="clear" w:color="000000" w:fill="BFBFBF"/>
            <w:noWrap/>
            <w:textDirection w:val="btLr"/>
            <w:vAlign w:val="center"/>
            <w:hideMark/>
          </w:tcPr>
          <w:p w14:paraId="5C83692F" w14:textId="14D08626" w:rsidR="00444FE5" w:rsidRPr="002412F3" w:rsidRDefault="00444FE5" w:rsidP="00444FE5">
            <w:pPr>
              <w:spacing w:after="0" w:line="240" w:lineRule="auto"/>
              <w:jc w:val="center"/>
              <w:rPr>
                <w:rFonts w:ascii="Arial" w:eastAsia="Times New Roman" w:hAnsi="Arial" w:cs="Arial"/>
                <w:b/>
                <w:bCs/>
                <w:lang w:eastAsia="es-CO"/>
              </w:rPr>
            </w:pPr>
            <w:r w:rsidRPr="002412F3">
              <w:rPr>
                <w:rFonts w:ascii="Arial" w:eastAsia="Times New Roman" w:hAnsi="Arial" w:cs="Arial"/>
                <w:b/>
                <w:bCs/>
                <w:lang w:eastAsia="es-CO"/>
              </w:rPr>
              <w:t xml:space="preserve">AÑO </w:t>
            </w:r>
          </w:p>
        </w:tc>
        <w:tc>
          <w:tcPr>
            <w:tcW w:w="708" w:type="dxa"/>
            <w:vMerge w:val="restart"/>
            <w:tcBorders>
              <w:top w:val="nil"/>
              <w:left w:val="single" w:sz="4" w:space="0" w:color="000000"/>
              <w:bottom w:val="single" w:sz="4" w:space="0" w:color="000000"/>
              <w:right w:val="single" w:sz="4" w:space="0" w:color="000000"/>
            </w:tcBorders>
            <w:shd w:val="clear" w:color="000000" w:fill="BFBFBF"/>
            <w:noWrap/>
            <w:textDirection w:val="btLr"/>
            <w:vAlign w:val="center"/>
            <w:hideMark/>
          </w:tcPr>
          <w:p w14:paraId="38670E1C" w14:textId="7467F4EA" w:rsidR="00444FE5" w:rsidRPr="002412F3" w:rsidRDefault="00444FE5" w:rsidP="00444FE5">
            <w:pPr>
              <w:spacing w:after="0" w:line="240" w:lineRule="auto"/>
              <w:jc w:val="center"/>
              <w:rPr>
                <w:rFonts w:ascii="Arial" w:eastAsia="Times New Roman" w:hAnsi="Arial" w:cs="Arial"/>
                <w:b/>
                <w:bCs/>
                <w:lang w:eastAsia="es-CO"/>
              </w:rPr>
            </w:pPr>
            <w:r w:rsidRPr="002412F3">
              <w:rPr>
                <w:rFonts w:ascii="Arial" w:eastAsia="Times New Roman" w:hAnsi="Arial" w:cs="Arial"/>
                <w:b/>
                <w:bCs/>
                <w:lang w:eastAsia="es-CO"/>
              </w:rPr>
              <w:t>MES</w:t>
            </w:r>
          </w:p>
        </w:tc>
        <w:tc>
          <w:tcPr>
            <w:tcW w:w="708" w:type="dxa"/>
            <w:vMerge w:val="restart"/>
            <w:tcBorders>
              <w:top w:val="nil"/>
              <w:left w:val="single" w:sz="4" w:space="0" w:color="000000"/>
              <w:bottom w:val="single" w:sz="4" w:space="0" w:color="000000"/>
              <w:right w:val="single" w:sz="4" w:space="0" w:color="000000"/>
            </w:tcBorders>
            <w:shd w:val="clear" w:color="000000" w:fill="BFBFBF"/>
            <w:noWrap/>
            <w:textDirection w:val="btLr"/>
            <w:vAlign w:val="center"/>
            <w:hideMark/>
          </w:tcPr>
          <w:p w14:paraId="6495206F" w14:textId="4DFC13FD" w:rsidR="00444FE5" w:rsidRPr="002412F3" w:rsidRDefault="00444FE5" w:rsidP="00444FE5">
            <w:pPr>
              <w:spacing w:after="0" w:line="240" w:lineRule="auto"/>
              <w:jc w:val="center"/>
              <w:rPr>
                <w:rFonts w:ascii="Arial" w:eastAsia="Times New Roman" w:hAnsi="Arial" w:cs="Arial"/>
                <w:b/>
                <w:bCs/>
                <w:lang w:eastAsia="es-CO"/>
              </w:rPr>
            </w:pPr>
            <w:r w:rsidRPr="002412F3">
              <w:rPr>
                <w:rFonts w:ascii="Arial" w:eastAsia="Times New Roman" w:hAnsi="Arial" w:cs="Arial"/>
                <w:b/>
                <w:bCs/>
                <w:lang w:eastAsia="es-CO"/>
              </w:rPr>
              <w:t>CONSECUTIVO</w:t>
            </w:r>
          </w:p>
        </w:tc>
        <w:tc>
          <w:tcPr>
            <w:tcW w:w="708" w:type="dxa"/>
            <w:vMerge w:val="restart"/>
            <w:tcBorders>
              <w:top w:val="nil"/>
              <w:left w:val="single" w:sz="4" w:space="0" w:color="000000"/>
              <w:bottom w:val="single" w:sz="4" w:space="0" w:color="000000"/>
              <w:right w:val="single" w:sz="4" w:space="0" w:color="000000"/>
            </w:tcBorders>
            <w:shd w:val="clear" w:color="000000" w:fill="BFBFBF"/>
            <w:noWrap/>
            <w:textDirection w:val="btLr"/>
            <w:vAlign w:val="center"/>
            <w:hideMark/>
          </w:tcPr>
          <w:p w14:paraId="480A417A" w14:textId="13974C43" w:rsidR="00444FE5" w:rsidRPr="002412F3" w:rsidRDefault="00444FE5" w:rsidP="00444FE5">
            <w:pPr>
              <w:spacing w:after="0" w:line="240" w:lineRule="auto"/>
              <w:jc w:val="center"/>
              <w:rPr>
                <w:rFonts w:ascii="Arial" w:eastAsia="Times New Roman" w:hAnsi="Arial" w:cs="Arial"/>
                <w:b/>
                <w:bCs/>
                <w:lang w:eastAsia="es-CO"/>
              </w:rPr>
            </w:pPr>
            <w:r w:rsidRPr="002412F3">
              <w:rPr>
                <w:rFonts w:ascii="Arial" w:eastAsia="Times New Roman" w:hAnsi="Arial" w:cs="Arial"/>
                <w:b/>
                <w:bCs/>
                <w:lang w:eastAsia="es-CO"/>
              </w:rPr>
              <w:t>VERSIÓN</w:t>
            </w:r>
          </w:p>
        </w:tc>
      </w:tr>
      <w:tr w:rsidR="00444FE5" w:rsidRPr="002412F3" w14:paraId="34F3D68F" w14:textId="77777777" w:rsidTr="002412F3">
        <w:trPr>
          <w:trHeight w:val="591"/>
          <w:jc w:val="center"/>
        </w:trPr>
        <w:tc>
          <w:tcPr>
            <w:tcW w:w="708" w:type="dxa"/>
            <w:vMerge/>
            <w:tcBorders>
              <w:top w:val="nil"/>
              <w:left w:val="single" w:sz="4" w:space="0" w:color="000000"/>
              <w:bottom w:val="single" w:sz="4" w:space="0" w:color="000000"/>
              <w:right w:val="single" w:sz="4" w:space="0" w:color="000000"/>
            </w:tcBorders>
            <w:vAlign w:val="center"/>
            <w:hideMark/>
          </w:tcPr>
          <w:p w14:paraId="36DFA967" w14:textId="77777777" w:rsidR="00E37AF0" w:rsidRPr="002412F3" w:rsidRDefault="00E37AF0" w:rsidP="00E37AF0">
            <w:pPr>
              <w:spacing w:after="0" w:line="240" w:lineRule="auto"/>
              <w:rPr>
                <w:rFonts w:ascii="Arial" w:eastAsia="Times New Roman" w:hAnsi="Arial" w:cs="Arial"/>
                <w:b/>
                <w:bCs/>
                <w:lang w:eastAsia="es-CO"/>
              </w:rPr>
            </w:pPr>
          </w:p>
        </w:tc>
        <w:tc>
          <w:tcPr>
            <w:tcW w:w="708" w:type="dxa"/>
            <w:vMerge/>
            <w:tcBorders>
              <w:top w:val="nil"/>
              <w:left w:val="single" w:sz="4" w:space="0" w:color="000000"/>
              <w:bottom w:val="single" w:sz="4" w:space="0" w:color="000000"/>
              <w:right w:val="single" w:sz="4" w:space="0" w:color="000000"/>
            </w:tcBorders>
            <w:vAlign w:val="center"/>
            <w:hideMark/>
          </w:tcPr>
          <w:p w14:paraId="3D729D66" w14:textId="77777777" w:rsidR="00E37AF0" w:rsidRPr="002412F3" w:rsidRDefault="00E37AF0" w:rsidP="00E37AF0">
            <w:pPr>
              <w:spacing w:after="0" w:line="240" w:lineRule="auto"/>
              <w:rPr>
                <w:rFonts w:ascii="Arial" w:eastAsia="Times New Roman" w:hAnsi="Arial" w:cs="Arial"/>
                <w:b/>
                <w:bCs/>
                <w:lang w:eastAsia="es-CO"/>
              </w:rPr>
            </w:pPr>
          </w:p>
        </w:tc>
        <w:tc>
          <w:tcPr>
            <w:tcW w:w="708" w:type="dxa"/>
            <w:vMerge/>
            <w:tcBorders>
              <w:top w:val="nil"/>
              <w:left w:val="single" w:sz="4" w:space="0" w:color="000000"/>
              <w:bottom w:val="single" w:sz="4" w:space="0" w:color="000000"/>
              <w:right w:val="single" w:sz="4" w:space="0" w:color="000000"/>
            </w:tcBorders>
            <w:vAlign w:val="center"/>
            <w:hideMark/>
          </w:tcPr>
          <w:p w14:paraId="710D28BE" w14:textId="77777777" w:rsidR="00E37AF0" w:rsidRPr="002412F3" w:rsidRDefault="00E37AF0" w:rsidP="00E37AF0">
            <w:pPr>
              <w:spacing w:after="0" w:line="240" w:lineRule="auto"/>
              <w:rPr>
                <w:rFonts w:ascii="Arial" w:eastAsia="Times New Roman" w:hAnsi="Arial" w:cs="Arial"/>
                <w:b/>
                <w:bCs/>
                <w:lang w:eastAsia="es-CO"/>
              </w:rPr>
            </w:pPr>
          </w:p>
        </w:tc>
        <w:tc>
          <w:tcPr>
            <w:tcW w:w="708" w:type="dxa"/>
            <w:vMerge/>
            <w:tcBorders>
              <w:top w:val="nil"/>
              <w:left w:val="single" w:sz="4" w:space="0" w:color="000000"/>
              <w:bottom w:val="single" w:sz="4" w:space="0" w:color="000000"/>
              <w:right w:val="single" w:sz="4" w:space="0" w:color="000000"/>
            </w:tcBorders>
            <w:vAlign w:val="center"/>
            <w:hideMark/>
          </w:tcPr>
          <w:p w14:paraId="20E1074C" w14:textId="77777777" w:rsidR="00E37AF0" w:rsidRPr="002412F3" w:rsidRDefault="00E37AF0" w:rsidP="00E37AF0">
            <w:pPr>
              <w:spacing w:after="0" w:line="240" w:lineRule="auto"/>
              <w:rPr>
                <w:rFonts w:ascii="Arial" w:eastAsia="Times New Roman" w:hAnsi="Arial" w:cs="Arial"/>
                <w:b/>
                <w:bCs/>
                <w:lang w:eastAsia="es-CO"/>
              </w:rPr>
            </w:pPr>
          </w:p>
        </w:tc>
        <w:tc>
          <w:tcPr>
            <w:tcW w:w="708" w:type="dxa"/>
            <w:vMerge/>
            <w:tcBorders>
              <w:top w:val="nil"/>
              <w:left w:val="single" w:sz="4" w:space="0" w:color="000000"/>
              <w:bottom w:val="single" w:sz="4" w:space="0" w:color="000000"/>
              <w:right w:val="single" w:sz="4" w:space="0" w:color="000000"/>
            </w:tcBorders>
            <w:vAlign w:val="center"/>
            <w:hideMark/>
          </w:tcPr>
          <w:p w14:paraId="73E1B544" w14:textId="77777777" w:rsidR="00E37AF0" w:rsidRPr="002412F3" w:rsidRDefault="00E37AF0" w:rsidP="00E37AF0">
            <w:pPr>
              <w:spacing w:after="0" w:line="240" w:lineRule="auto"/>
              <w:rPr>
                <w:rFonts w:ascii="Arial" w:eastAsia="Times New Roman" w:hAnsi="Arial" w:cs="Arial"/>
                <w:b/>
                <w:bCs/>
                <w:lang w:eastAsia="es-CO"/>
              </w:rPr>
            </w:pPr>
          </w:p>
        </w:tc>
      </w:tr>
      <w:tr w:rsidR="00444FE5" w:rsidRPr="002412F3" w14:paraId="2DF0B557" w14:textId="77777777" w:rsidTr="002412F3">
        <w:trPr>
          <w:trHeight w:val="591"/>
          <w:jc w:val="center"/>
        </w:trPr>
        <w:tc>
          <w:tcPr>
            <w:tcW w:w="708" w:type="dxa"/>
            <w:vMerge/>
            <w:tcBorders>
              <w:top w:val="nil"/>
              <w:left w:val="single" w:sz="4" w:space="0" w:color="000000"/>
              <w:bottom w:val="single" w:sz="4" w:space="0" w:color="000000"/>
              <w:right w:val="single" w:sz="4" w:space="0" w:color="000000"/>
            </w:tcBorders>
            <w:vAlign w:val="center"/>
            <w:hideMark/>
          </w:tcPr>
          <w:p w14:paraId="097AF24F" w14:textId="77777777" w:rsidR="00E37AF0" w:rsidRPr="002412F3" w:rsidRDefault="00E37AF0" w:rsidP="00E37AF0">
            <w:pPr>
              <w:spacing w:after="0" w:line="240" w:lineRule="auto"/>
              <w:rPr>
                <w:rFonts w:ascii="Arial" w:eastAsia="Times New Roman" w:hAnsi="Arial" w:cs="Arial"/>
                <w:b/>
                <w:bCs/>
                <w:lang w:eastAsia="es-CO"/>
              </w:rPr>
            </w:pPr>
          </w:p>
        </w:tc>
        <w:tc>
          <w:tcPr>
            <w:tcW w:w="708" w:type="dxa"/>
            <w:vMerge/>
            <w:tcBorders>
              <w:top w:val="nil"/>
              <w:left w:val="single" w:sz="4" w:space="0" w:color="000000"/>
              <w:bottom w:val="single" w:sz="4" w:space="0" w:color="000000"/>
              <w:right w:val="single" w:sz="4" w:space="0" w:color="000000"/>
            </w:tcBorders>
            <w:vAlign w:val="center"/>
            <w:hideMark/>
          </w:tcPr>
          <w:p w14:paraId="4CAE89AE" w14:textId="77777777" w:rsidR="00E37AF0" w:rsidRPr="002412F3" w:rsidRDefault="00E37AF0" w:rsidP="00E37AF0">
            <w:pPr>
              <w:spacing w:after="0" w:line="240" w:lineRule="auto"/>
              <w:rPr>
                <w:rFonts w:ascii="Arial" w:eastAsia="Times New Roman" w:hAnsi="Arial" w:cs="Arial"/>
                <w:b/>
                <w:bCs/>
                <w:lang w:eastAsia="es-CO"/>
              </w:rPr>
            </w:pPr>
          </w:p>
        </w:tc>
        <w:tc>
          <w:tcPr>
            <w:tcW w:w="708" w:type="dxa"/>
            <w:vMerge/>
            <w:tcBorders>
              <w:top w:val="nil"/>
              <w:left w:val="single" w:sz="4" w:space="0" w:color="000000"/>
              <w:bottom w:val="single" w:sz="4" w:space="0" w:color="000000"/>
              <w:right w:val="single" w:sz="4" w:space="0" w:color="000000"/>
            </w:tcBorders>
            <w:vAlign w:val="center"/>
            <w:hideMark/>
          </w:tcPr>
          <w:p w14:paraId="5EE4AEE7" w14:textId="77777777" w:rsidR="00E37AF0" w:rsidRPr="002412F3" w:rsidRDefault="00E37AF0" w:rsidP="00E37AF0">
            <w:pPr>
              <w:spacing w:after="0" w:line="240" w:lineRule="auto"/>
              <w:rPr>
                <w:rFonts w:ascii="Arial" w:eastAsia="Times New Roman" w:hAnsi="Arial" w:cs="Arial"/>
                <w:b/>
                <w:bCs/>
                <w:lang w:eastAsia="es-CO"/>
              </w:rPr>
            </w:pPr>
          </w:p>
        </w:tc>
        <w:tc>
          <w:tcPr>
            <w:tcW w:w="708" w:type="dxa"/>
            <w:vMerge/>
            <w:tcBorders>
              <w:top w:val="nil"/>
              <w:left w:val="single" w:sz="4" w:space="0" w:color="000000"/>
              <w:bottom w:val="single" w:sz="4" w:space="0" w:color="000000"/>
              <w:right w:val="single" w:sz="4" w:space="0" w:color="000000"/>
            </w:tcBorders>
            <w:vAlign w:val="center"/>
            <w:hideMark/>
          </w:tcPr>
          <w:p w14:paraId="0616B3D4" w14:textId="77777777" w:rsidR="00E37AF0" w:rsidRPr="002412F3" w:rsidRDefault="00E37AF0" w:rsidP="00E37AF0">
            <w:pPr>
              <w:spacing w:after="0" w:line="240" w:lineRule="auto"/>
              <w:rPr>
                <w:rFonts w:ascii="Arial" w:eastAsia="Times New Roman" w:hAnsi="Arial" w:cs="Arial"/>
                <w:b/>
                <w:bCs/>
                <w:lang w:eastAsia="es-CO"/>
              </w:rPr>
            </w:pPr>
          </w:p>
        </w:tc>
        <w:tc>
          <w:tcPr>
            <w:tcW w:w="708" w:type="dxa"/>
            <w:vMerge/>
            <w:tcBorders>
              <w:top w:val="nil"/>
              <w:left w:val="single" w:sz="4" w:space="0" w:color="000000"/>
              <w:bottom w:val="single" w:sz="4" w:space="0" w:color="000000"/>
              <w:right w:val="single" w:sz="4" w:space="0" w:color="000000"/>
            </w:tcBorders>
            <w:vAlign w:val="center"/>
            <w:hideMark/>
          </w:tcPr>
          <w:p w14:paraId="2FFD92AD" w14:textId="77777777" w:rsidR="00E37AF0" w:rsidRPr="002412F3" w:rsidRDefault="00E37AF0" w:rsidP="00E37AF0">
            <w:pPr>
              <w:spacing w:after="0" w:line="240" w:lineRule="auto"/>
              <w:rPr>
                <w:rFonts w:ascii="Arial" w:eastAsia="Times New Roman" w:hAnsi="Arial" w:cs="Arial"/>
                <w:b/>
                <w:bCs/>
                <w:lang w:eastAsia="es-CO"/>
              </w:rPr>
            </w:pPr>
          </w:p>
        </w:tc>
      </w:tr>
    </w:tbl>
    <w:p w14:paraId="7176247F" w14:textId="77777777" w:rsidR="00F76232" w:rsidRPr="002412F3" w:rsidRDefault="00F76232" w:rsidP="00876D85">
      <w:pPr>
        <w:spacing w:after="0" w:line="240" w:lineRule="auto"/>
        <w:jc w:val="both"/>
        <w:rPr>
          <w:rFonts w:ascii="Arial" w:hAnsi="Arial" w:cs="Arial"/>
          <w:b/>
          <w:lang w:val="es-ES" w:eastAsia="es-ES"/>
        </w:rPr>
      </w:pPr>
    </w:p>
    <w:p w14:paraId="06433E8F" w14:textId="2FECBAF7" w:rsidR="00E41B71" w:rsidRDefault="00E41B71" w:rsidP="00B00321">
      <w:pPr>
        <w:pStyle w:val="Prrafodelista"/>
        <w:numPr>
          <w:ilvl w:val="0"/>
          <w:numId w:val="15"/>
        </w:numPr>
        <w:spacing w:after="0" w:line="240" w:lineRule="auto"/>
        <w:jc w:val="both"/>
        <w:rPr>
          <w:rFonts w:ascii="Arial" w:hAnsi="Arial" w:cs="Arial"/>
          <w:lang w:val="es-ES" w:eastAsia="es-ES"/>
        </w:rPr>
      </w:pPr>
      <w:r w:rsidRPr="002412F3">
        <w:rPr>
          <w:rFonts w:ascii="Arial" w:hAnsi="Arial" w:cs="Arial"/>
          <w:b/>
          <w:lang w:val="es-ES" w:eastAsia="es-ES"/>
        </w:rPr>
        <w:t>Grupo:</w:t>
      </w:r>
      <w:r w:rsidRPr="002412F3">
        <w:rPr>
          <w:rFonts w:ascii="Arial" w:hAnsi="Arial" w:cs="Arial"/>
          <w:lang w:val="es-ES" w:eastAsia="es-ES"/>
        </w:rPr>
        <w:t xml:space="preserve"> En este se registra el material con su respectiva abreviatura que hace referencia al grupo.</w:t>
      </w:r>
    </w:p>
    <w:p w14:paraId="5973DDFA" w14:textId="0FE12619" w:rsidR="0097170C" w:rsidRDefault="0097170C" w:rsidP="0097170C">
      <w:pPr>
        <w:pStyle w:val="Prrafodelista"/>
        <w:spacing w:after="0" w:line="240" w:lineRule="auto"/>
        <w:jc w:val="both"/>
        <w:rPr>
          <w:rFonts w:ascii="Arial" w:hAnsi="Arial" w:cs="Arial"/>
          <w:b/>
          <w:lang w:val="es-ES" w:eastAsia="es-ES"/>
        </w:rPr>
      </w:pPr>
    </w:p>
    <w:tbl>
      <w:tblPr>
        <w:tblStyle w:val="Tablaconcuadrcula"/>
        <w:tblW w:w="0" w:type="auto"/>
        <w:jc w:val="center"/>
        <w:tblLook w:val="04A0" w:firstRow="1" w:lastRow="0" w:firstColumn="1" w:lastColumn="0" w:noHBand="0" w:noVBand="1"/>
      </w:tblPr>
      <w:tblGrid>
        <w:gridCol w:w="2025"/>
        <w:gridCol w:w="3073"/>
      </w:tblGrid>
      <w:tr w:rsidR="00AC3275" w:rsidRPr="00AC3275" w14:paraId="6BF0AF5D" w14:textId="77777777" w:rsidTr="00E36F62">
        <w:trPr>
          <w:trHeight w:val="402"/>
          <w:tblHeader/>
          <w:jc w:val="center"/>
        </w:trPr>
        <w:tc>
          <w:tcPr>
            <w:tcW w:w="2025" w:type="dxa"/>
            <w:shd w:val="pct12" w:color="auto" w:fill="auto"/>
            <w:vAlign w:val="center"/>
            <w:hideMark/>
          </w:tcPr>
          <w:p w14:paraId="35C8A069" w14:textId="43974DBE" w:rsidR="00AC3275" w:rsidRPr="00AC3275" w:rsidRDefault="00AC3275" w:rsidP="00AC3275">
            <w:pPr>
              <w:jc w:val="center"/>
              <w:rPr>
                <w:b/>
                <w:bCs/>
                <w:lang w:eastAsia="es-ES"/>
              </w:rPr>
            </w:pPr>
            <w:r w:rsidRPr="00AC3275">
              <w:rPr>
                <w:b/>
                <w:bCs/>
                <w:lang w:eastAsia="es-ES"/>
              </w:rPr>
              <w:t>ABREVIATURA</w:t>
            </w:r>
          </w:p>
        </w:tc>
        <w:tc>
          <w:tcPr>
            <w:tcW w:w="3073" w:type="dxa"/>
            <w:shd w:val="pct12" w:color="auto" w:fill="auto"/>
            <w:vAlign w:val="center"/>
            <w:hideMark/>
          </w:tcPr>
          <w:p w14:paraId="6CBEB9F4" w14:textId="52CABCEC" w:rsidR="00AC3275" w:rsidRPr="00AC3275" w:rsidRDefault="00AC3275" w:rsidP="00AC3275">
            <w:pPr>
              <w:jc w:val="center"/>
              <w:rPr>
                <w:b/>
                <w:bCs/>
                <w:lang w:eastAsia="es-ES"/>
              </w:rPr>
            </w:pPr>
            <w:r w:rsidRPr="00AC3275">
              <w:rPr>
                <w:b/>
                <w:bCs/>
                <w:lang w:eastAsia="es-ES"/>
              </w:rPr>
              <w:t>GRUPO</w:t>
            </w:r>
          </w:p>
        </w:tc>
      </w:tr>
      <w:tr w:rsidR="00AC3275" w:rsidRPr="00AC3275" w14:paraId="4E5525C0" w14:textId="77777777" w:rsidTr="00AC3275">
        <w:trPr>
          <w:trHeight w:val="402"/>
          <w:jc w:val="center"/>
        </w:trPr>
        <w:tc>
          <w:tcPr>
            <w:tcW w:w="2025" w:type="dxa"/>
            <w:noWrap/>
            <w:vAlign w:val="center"/>
            <w:hideMark/>
          </w:tcPr>
          <w:p w14:paraId="0B846804" w14:textId="77777777" w:rsidR="00AC3275" w:rsidRPr="00AC3275" w:rsidRDefault="00AC3275" w:rsidP="00AC3275">
            <w:pPr>
              <w:pStyle w:val="Prrafodelista"/>
              <w:jc w:val="both"/>
              <w:rPr>
                <w:lang w:eastAsia="es-ES"/>
              </w:rPr>
            </w:pPr>
            <w:r w:rsidRPr="00AC3275">
              <w:rPr>
                <w:lang w:eastAsia="es-ES"/>
              </w:rPr>
              <w:t>DN</w:t>
            </w:r>
          </w:p>
        </w:tc>
        <w:tc>
          <w:tcPr>
            <w:tcW w:w="3073" w:type="dxa"/>
            <w:noWrap/>
            <w:vAlign w:val="center"/>
            <w:hideMark/>
          </w:tcPr>
          <w:p w14:paraId="71972436" w14:textId="77777777" w:rsidR="00AC3275" w:rsidRPr="00AC3275" w:rsidRDefault="00AC3275" w:rsidP="00AC3275">
            <w:pPr>
              <w:pStyle w:val="Prrafodelista"/>
              <w:jc w:val="both"/>
              <w:rPr>
                <w:lang w:eastAsia="es-ES"/>
              </w:rPr>
            </w:pPr>
            <w:r w:rsidRPr="00AC3275">
              <w:rPr>
                <w:lang w:eastAsia="es-ES"/>
              </w:rPr>
              <w:t>Densidades</w:t>
            </w:r>
          </w:p>
        </w:tc>
      </w:tr>
      <w:tr w:rsidR="00AC3275" w:rsidRPr="00AC3275" w14:paraId="2F909A0F" w14:textId="77777777" w:rsidTr="00AC3275">
        <w:trPr>
          <w:trHeight w:val="402"/>
          <w:jc w:val="center"/>
        </w:trPr>
        <w:tc>
          <w:tcPr>
            <w:tcW w:w="2025" w:type="dxa"/>
            <w:noWrap/>
            <w:vAlign w:val="center"/>
            <w:hideMark/>
          </w:tcPr>
          <w:p w14:paraId="33961396" w14:textId="77777777" w:rsidR="00AC3275" w:rsidRPr="00AC3275" w:rsidRDefault="00AC3275" w:rsidP="00AC3275">
            <w:pPr>
              <w:pStyle w:val="Prrafodelista"/>
              <w:jc w:val="both"/>
              <w:rPr>
                <w:lang w:eastAsia="es-ES"/>
              </w:rPr>
            </w:pPr>
            <w:r w:rsidRPr="00AC3275">
              <w:rPr>
                <w:lang w:eastAsia="es-ES"/>
              </w:rPr>
              <w:t>AP</w:t>
            </w:r>
          </w:p>
        </w:tc>
        <w:tc>
          <w:tcPr>
            <w:tcW w:w="3073" w:type="dxa"/>
            <w:noWrap/>
            <w:vAlign w:val="center"/>
            <w:hideMark/>
          </w:tcPr>
          <w:p w14:paraId="1F7A3D5B" w14:textId="77777777" w:rsidR="00AC3275" w:rsidRPr="00AC3275" w:rsidRDefault="00AC3275" w:rsidP="00AC3275">
            <w:pPr>
              <w:pStyle w:val="Prrafodelista"/>
              <w:jc w:val="both"/>
              <w:rPr>
                <w:lang w:eastAsia="es-ES"/>
              </w:rPr>
            </w:pPr>
            <w:r w:rsidRPr="00AC3275">
              <w:rPr>
                <w:lang w:eastAsia="es-ES"/>
              </w:rPr>
              <w:t>Apique</w:t>
            </w:r>
          </w:p>
        </w:tc>
      </w:tr>
      <w:tr w:rsidR="00AC3275" w:rsidRPr="00AC3275" w14:paraId="4114A90E" w14:textId="77777777" w:rsidTr="00AC3275">
        <w:trPr>
          <w:trHeight w:val="402"/>
          <w:jc w:val="center"/>
        </w:trPr>
        <w:tc>
          <w:tcPr>
            <w:tcW w:w="2025" w:type="dxa"/>
            <w:noWrap/>
            <w:vAlign w:val="center"/>
            <w:hideMark/>
          </w:tcPr>
          <w:p w14:paraId="59730EA9" w14:textId="77777777" w:rsidR="00AC3275" w:rsidRPr="00AC3275" w:rsidRDefault="00AC3275" w:rsidP="00AC3275">
            <w:pPr>
              <w:pStyle w:val="Prrafodelista"/>
              <w:jc w:val="both"/>
              <w:rPr>
                <w:lang w:eastAsia="es-ES"/>
              </w:rPr>
            </w:pPr>
            <w:r w:rsidRPr="00AC3275">
              <w:rPr>
                <w:lang w:eastAsia="es-ES"/>
              </w:rPr>
              <w:t>UN</w:t>
            </w:r>
          </w:p>
        </w:tc>
        <w:tc>
          <w:tcPr>
            <w:tcW w:w="3073" w:type="dxa"/>
            <w:noWrap/>
            <w:vAlign w:val="center"/>
            <w:hideMark/>
          </w:tcPr>
          <w:p w14:paraId="2E0641BD" w14:textId="77777777" w:rsidR="00AC3275" w:rsidRPr="00AC3275" w:rsidRDefault="00AC3275" w:rsidP="00AC3275">
            <w:pPr>
              <w:pStyle w:val="Prrafodelista"/>
              <w:jc w:val="both"/>
              <w:rPr>
                <w:lang w:eastAsia="es-ES"/>
              </w:rPr>
            </w:pPr>
            <w:r w:rsidRPr="00AC3275">
              <w:rPr>
                <w:lang w:eastAsia="es-ES"/>
              </w:rPr>
              <w:t>Núcleos</w:t>
            </w:r>
          </w:p>
        </w:tc>
      </w:tr>
      <w:tr w:rsidR="00AC3275" w:rsidRPr="00AC3275" w14:paraId="596D834D" w14:textId="77777777" w:rsidTr="00AC3275">
        <w:trPr>
          <w:trHeight w:val="402"/>
          <w:jc w:val="center"/>
        </w:trPr>
        <w:tc>
          <w:tcPr>
            <w:tcW w:w="2025" w:type="dxa"/>
            <w:noWrap/>
            <w:vAlign w:val="center"/>
            <w:hideMark/>
          </w:tcPr>
          <w:p w14:paraId="50A65D2B" w14:textId="77777777" w:rsidR="00AC3275" w:rsidRPr="00AC3275" w:rsidRDefault="00AC3275" w:rsidP="00AC3275">
            <w:pPr>
              <w:pStyle w:val="Prrafodelista"/>
              <w:jc w:val="both"/>
              <w:rPr>
                <w:lang w:eastAsia="es-ES"/>
              </w:rPr>
            </w:pPr>
            <w:r w:rsidRPr="00AC3275">
              <w:rPr>
                <w:lang w:eastAsia="es-ES"/>
              </w:rPr>
              <w:t>DM</w:t>
            </w:r>
          </w:p>
        </w:tc>
        <w:tc>
          <w:tcPr>
            <w:tcW w:w="3073" w:type="dxa"/>
            <w:noWrap/>
            <w:vAlign w:val="center"/>
            <w:hideMark/>
          </w:tcPr>
          <w:p w14:paraId="195127B8" w14:textId="77777777" w:rsidR="00AC3275" w:rsidRPr="00AC3275" w:rsidRDefault="00AC3275" w:rsidP="00AC3275">
            <w:pPr>
              <w:pStyle w:val="Prrafodelista"/>
              <w:jc w:val="both"/>
              <w:rPr>
                <w:lang w:eastAsia="es-ES"/>
              </w:rPr>
            </w:pPr>
            <w:r w:rsidRPr="00AC3275">
              <w:rPr>
                <w:lang w:eastAsia="es-ES"/>
              </w:rPr>
              <w:t>Diseños</w:t>
            </w:r>
          </w:p>
        </w:tc>
      </w:tr>
      <w:tr w:rsidR="00AC3275" w:rsidRPr="00AC3275" w14:paraId="6BF9B2DD" w14:textId="77777777" w:rsidTr="00AC3275">
        <w:trPr>
          <w:trHeight w:val="402"/>
          <w:jc w:val="center"/>
        </w:trPr>
        <w:tc>
          <w:tcPr>
            <w:tcW w:w="2025" w:type="dxa"/>
            <w:noWrap/>
            <w:vAlign w:val="center"/>
            <w:hideMark/>
          </w:tcPr>
          <w:p w14:paraId="5953096C" w14:textId="77777777" w:rsidR="00AC3275" w:rsidRPr="00AC3275" w:rsidRDefault="00AC3275" w:rsidP="00AC3275">
            <w:pPr>
              <w:pStyle w:val="Prrafodelista"/>
              <w:jc w:val="both"/>
              <w:rPr>
                <w:lang w:eastAsia="es-ES"/>
              </w:rPr>
            </w:pPr>
            <w:r w:rsidRPr="00AC3275">
              <w:rPr>
                <w:lang w:eastAsia="es-ES"/>
              </w:rPr>
              <w:t>CA</w:t>
            </w:r>
          </w:p>
        </w:tc>
        <w:tc>
          <w:tcPr>
            <w:tcW w:w="3073" w:type="dxa"/>
            <w:noWrap/>
            <w:vAlign w:val="center"/>
            <w:hideMark/>
          </w:tcPr>
          <w:p w14:paraId="619D5604" w14:textId="77777777" w:rsidR="00AC3275" w:rsidRPr="00AC3275" w:rsidRDefault="00AC3275" w:rsidP="00AC3275">
            <w:pPr>
              <w:pStyle w:val="Prrafodelista"/>
              <w:jc w:val="both"/>
              <w:rPr>
                <w:lang w:eastAsia="es-ES"/>
              </w:rPr>
            </w:pPr>
            <w:r w:rsidRPr="00AC3275">
              <w:rPr>
                <w:lang w:eastAsia="es-ES"/>
              </w:rPr>
              <w:t>Cemento Asfaltico</w:t>
            </w:r>
          </w:p>
        </w:tc>
      </w:tr>
      <w:tr w:rsidR="00AC3275" w:rsidRPr="00AC3275" w14:paraId="6EA6BE31" w14:textId="77777777" w:rsidTr="00AC3275">
        <w:trPr>
          <w:trHeight w:val="402"/>
          <w:jc w:val="center"/>
        </w:trPr>
        <w:tc>
          <w:tcPr>
            <w:tcW w:w="2025" w:type="dxa"/>
            <w:noWrap/>
            <w:vAlign w:val="center"/>
            <w:hideMark/>
          </w:tcPr>
          <w:p w14:paraId="654FB933" w14:textId="77777777" w:rsidR="00AC3275" w:rsidRPr="00AC3275" w:rsidRDefault="00AC3275" w:rsidP="00AC3275">
            <w:pPr>
              <w:pStyle w:val="Prrafodelista"/>
              <w:jc w:val="both"/>
              <w:rPr>
                <w:lang w:eastAsia="es-ES"/>
              </w:rPr>
            </w:pPr>
            <w:r w:rsidRPr="00AC3275">
              <w:rPr>
                <w:lang w:eastAsia="es-ES"/>
              </w:rPr>
              <w:t>EM</w:t>
            </w:r>
          </w:p>
        </w:tc>
        <w:tc>
          <w:tcPr>
            <w:tcW w:w="3073" w:type="dxa"/>
            <w:noWrap/>
            <w:vAlign w:val="center"/>
            <w:hideMark/>
          </w:tcPr>
          <w:p w14:paraId="3E80CF8A" w14:textId="1CEC1BB7" w:rsidR="00AC3275" w:rsidRPr="00AC3275" w:rsidRDefault="00AC3275" w:rsidP="00AC3275">
            <w:pPr>
              <w:pStyle w:val="Prrafodelista"/>
              <w:jc w:val="both"/>
              <w:rPr>
                <w:lang w:eastAsia="es-ES"/>
              </w:rPr>
            </w:pPr>
            <w:r w:rsidRPr="00AC3275">
              <w:rPr>
                <w:lang w:eastAsia="es-ES"/>
              </w:rPr>
              <w:t>Emulsión Asfaltica</w:t>
            </w:r>
          </w:p>
        </w:tc>
      </w:tr>
      <w:tr w:rsidR="00AC3275" w:rsidRPr="00AC3275" w14:paraId="1690C30E" w14:textId="77777777" w:rsidTr="00AC3275">
        <w:trPr>
          <w:trHeight w:val="402"/>
          <w:jc w:val="center"/>
        </w:trPr>
        <w:tc>
          <w:tcPr>
            <w:tcW w:w="2025" w:type="dxa"/>
            <w:noWrap/>
            <w:vAlign w:val="center"/>
            <w:hideMark/>
          </w:tcPr>
          <w:p w14:paraId="0DDB4E92" w14:textId="77777777" w:rsidR="00AC3275" w:rsidRPr="00AC3275" w:rsidRDefault="00AC3275" w:rsidP="00AC3275">
            <w:pPr>
              <w:pStyle w:val="Prrafodelista"/>
              <w:jc w:val="both"/>
              <w:rPr>
                <w:lang w:eastAsia="es-ES"/>
              </w:rPr>
            </w:pPr>
            <w:r w:rsidRPr="00AC3275">
              <w:rPr>
                <w:lang w:eastAsia="es-ES"/>
              </w:rPr>
              <w:t>MP</w:t>
            </w:r>
          </w:p>
        </w:tc>
        <w:tc>
          <w:tcPr>
            <w:tcW w:w="3073" w:type="dxa"/>
            <w:noWrap/>
            <w:vAlign w:val="center"/>
            <w:hideMark/>
          </w:tcPr>
          <w:p w14:paraId="3161F8C1" w14:textId="08B071FF" w:rsidR="00AC3275" w:rsidRPr="00AC3275" w:rsidRDefault="00AC3275" w:rsidP="00AC3275">
            <w:pPr>
              <w:pStyle w:val="Prrafodelista"/>
              <w:jc w:val="both"/>
              <w:rPr>
                <w:lang w:eastAsia="es-ES"/>
              </w:rPr>
            </w:pPr>
            <w:r w:rsidRPr="00AC3275">
              <w:rPr>
                <w:lang w:eastAsia="es-ES"/>
              </w:rPr>
              <w:t>Materiales Pétreos</w:t>
            </w:r>
          </w:p>
        </w:tc>
      </w:tr>
      <w:tr w:rsidR="00AC3275" w:rsidRPr="00AC3275" w14:paraId="347FB893" w14:textId="77777777" w:rsidTr="00AC3275">
        <w:trPr>
          <w:trHeight w:val="402"/>
          <w:jc w:val="center"/>
        </w:trPr>
        <w:tc>
          <w:tcPr>
            <w:tcW w:w="2025" w:type="dxa"/>
            <w:noWrap/>
            <w:vAlign w:val="center"/>
            <w:hideMark/>
          </w:tcPr>
          <w:p w14:paraId="4A97B9BD" w14:textId="77777777" w:rsidR="00AC3275" w:rsidRPr="00AC3275" w:rsidRDefault="00AC3275" w:rsidP="00AC3275">
            <w:pPr>
              <w:pStyle w:val="Prrafodelista"/>
              <w:jc w:val="both"/>
              <w:rPr>
                <w:lang w:eastAsia="es-ES"/>
              </w:rPr>
            </w:pPr>
            <w:r w:rsidRPr="00AC3275">
              <w:rPr>
                <w:lang w:eastAsia="es-ES"/>
              </w:rPr>
              <w:lastRenderedPageBreak/>
              <w:t>MG</w:t>
            </w:r>
          </w:p>
        </w:tc>
        <w:tc>
          <w:tcPr>
            <w:tcW w:w="3073" w:type="dxa"/>
            <w:noWrap/>
            <w:vAlign w:val="center"/>
            <w:hideMark/>
          </w:tcPr>
          <w:p w14:paraId="39BD76B4" w14:textId="77777777" w:rsidR="00AC3275" w:rsidRPr="00AC3275" w:rsidRDefault="00AC3275" w:rsidP="00AC3275">
            <w:pPr>
              <w:pStyle w:val="Prrafodelista"/>
              <w:jc w:val="both"/>
              <w:rPr>
                <w:lang w:eastAsia="es-ES"/>
              </w:rPr>
            </w:pPr>
            <w:r w:rsidRPr="00AC3275">
              <w:rPr>
                <w:lang w:eastAsia="es-ES"/>
              </w:rPr>
              <w:t>Materiales Granulares</w:t>
            </w:r>
          </w:p>
        </w:tc>
      </w:tr>
      <w:tr w:rsidR="00AC3275" w:rsidRPr="00AC3275" w14:paraId="39F97DA0" w14:textId="77777777" w:rsidTr="00AC3275">
        <w:trPr>
          <w:trHeight w:val="402"/>
          <w:jc w:val="center"/>
        </w:trPr>
        <w:tc>
          <w:tcPr>
            <w:tcW w:w="2025" w:type="dxa"/>
            <w:noWrap/>
            <w:vAlign w:val="center"/>
            <w:hideMark/>
          </w:tcPr>
          <w:p w14:paraId="22D8A96F" w14:textId="77777777" w:rsidR="00AC3275" w:rsidRPr="00AC3275" w:rsidRDefault="00AC3275" w:rsidP="00AC3275">
            <w:pPr>
              <w:pStyle w:val="Prrafodelista"/>
              <w:jc w:val="both"/>
              <w:rPr>
                <w:lang w:eastAsia="es-ES"/>
              </w:rPr>
            </w:pPr>
            <w:r w:rsidRPr="00AC3275">
              <w:rPr>
                <w:lang w:eastAsia="es-ES"/>
              </w:rPr>
              <w:t>MA</w:t>
            </w:r>
          </w:p>
        </w:tc>
        <w:tc>
          <w:tcPr>
            <w:tcW w:w="3073" w:type="dxa"/>
            <w:noWrap/>
            <w:vAlign w:val="center"/>
            <w:hideMark/>
          </w:tcPr>
          <w:p w14:paraId="6CE8CC7B" w14:textId="77777777" w:rsidR="00AC3275" w:rsidRPr="00AC3275" w:rsidRDefault="00AC3275" w:rsidP="00AC3275">
            <w:pPr>
              <w:pStyle w:val="Prrafodelista"/>
              <w:jc w:val="both"/>
              <w:rPr>
                <w:lang w:eastAsia="es-ES"/>
              </w:rPr>
            </w:pPr>
            <w:r w:rsidRPr="00AC3275">
              <w:rPr>
                <w:lang w:eastAsia="es-ES"/>
              </w:rPr>
              <w:t>Mezcla Asfaltica</w:t>
            </w:r>
          </w:p>
        </w:tc>
      </w:tr>
      <w:tr w:rsidR="00AC3275" w:rsidRPr="00AC3275" w14:paraId="1E70A9EE" w14:textId="77777777" w:rsidTr="00AC3275">
        <w:trPr>
          <w:trHeight w:val="402"/>
          <w:jc w:val="center"/>
        </w:trPr>
        <w:tc>
          <w:tcPr>
            <w:tcW w:w="2025" w:type="dxa"/>
            <w:noWrap/>
            <w:vAlign w:val="center"/>
            <w:hideMark/>
          </w:tcPr>
          <w:p w14:paraId="33552F2E" w14:textId="77777777" w:rsidR="00AC3275" w:rsidRPr="00AC3275" w:rsidRDefault="00AC3275" w:rsidP="00AC3275">
            <w:pPr>
              <w:pStyle w:val="Prrafodelista"/>
              <w:jc w:val="both"/>
              <w:rPr>
                <w:lang w:eastAsia="es-ES"/>
              </w:rPr>
            </w:pPr>
            <w:r w:rsidRPr="00AC3275">
              <w:rPr>
                <w:lang w:eastAsia="es-ES"/>
              </w:rPr>
              <w:t>CH</w:t>
            </w:r>
          </w:p>
        </w:tc>
        <w:tc>
          <w:tcPr>
            <w:tcW w:w="3073" w:type="dxa"/>
            <w:vAlign w:val="center"/>
            <w:hideMark/>
          </w:tcPr>
          <w:p w14:paraId="65FFB932" w14:textId="01AA533F" w:rsidR="00AC3275" w:rsidRPr="00AC3275" w:rsidRDefault="00AC3275" w:rsidP="00AC3275">
            <w:pPr>
              <w:pStyle w:val="Prrafodelista"/>
              <w:jc w:val="both"/>
              <w:rPr>
                <w:lang w:eastAsia="es-ES"/>
              </w:rPr>
            </w:pPr>
            <w:r w:rsidRPr="00AC3275">
              <w:rPr>
                <w:lang w:eastAsia="es-ES"/>
              </w:rPr>
              <w:t>Concreto Hidráulico</w:t>
            </w:r>
          </w:p>
        </w:tc>
      </w:tr>
      <w:tr w:rsidR="00AC3275" w:rsidRPr="00AC3275" w14:paraId="196CB2E4" w14:textId="77777777" w:rsidTr="00AC3275">
        <w:trPr>
          <w:trHeight w:val="402"/>
          <w:jc w:val="center"/>
        </w:trPr>
        <w:tc>
          <w:tcPr>
            <w:tcW w:w="2025" w:type="dxa"/>
            <w:noWrap/>
            <w:vAlign w:val="center"/>
            <w:hideMark/>
          </w:tcPr>
          <w:p w14:paraId="6333BF1D" w14:textId="77777777" w:rsidR="00AC3275" w:rsidRPr="00AC3275" w:rsidRDefault="00AC3275" w:rsidP="00AC3275">
            <w:pPr>
              <w:pStyle w:val="Prrafodelista"/>
              <w:jc w:val="both"/>
              <w:rPr>
                <w:lang w:eastAsia="es-ES"/>
              </w:rPr>
            </w:pPr>
            <w:r w:rsidRPr="00AC3275">
              <w:rPr>
                <w:lang w:eastAsia="es-ES"/>
              </w:rPr>
              <w:t>OE</w:t>
            </w:r>
          </w:p>
        </w:tc>
        <w:tc>
          <w:tcPr>
            <w:tcW w:w="3073" w:type="dxa"/>
            <w:vAlign w:val="center"/>
            <w:hideMark/>
          </w:tcPr>
          <w:p w14:paraId="5337A974" w14:textId="77777777" w:rsidR="00AC3275" w:rsidRPr="00AC3275" w:rsidRDefault="00AC3275" w:rsidP="00AC3275">
            <w:pPr>
              <w:pStyle w:val="Prrafodelista"/>
              <w:jc w:val="both"/>
              <w:rPr>
                <w:lang w:eastAsia="es-ES"/>
              </w:rPr>
            </w:pPr>
            <w:r w:rsidRPr="00AC3275">
              <w:rPr>
                <w:lang w:eastAsia="es-ES"/>
              </w:rPr>
              <w:t>Otros ensayos</w:t>
            </w:r>
          </w:p>
        </w:tc>
      </w:tr>
    </w:tbl>
    <w:p w14:paraId="4B7F486D" w14:textId="582DA091" w:rsidR="0097170C" w:rsidRPr="002412F3" w:rsidRDefault="0097170C" w:rsidP="00905590">
      <w:pPr>
        <w:rPr>
          <w:lang w:val="es-ES" w:eastAsia="es-ES"/>
        </w:rPr>
      </w:pPr>
    </w:p>
    <w:p w14:paraId="3BA76034" w14:textId="34F4248B" w:rsidR="00E41B71" w:rsidRPr="002412F3" w:rsidRDefault="00E41B71" w:rsidP="00B00321">
      <w:pPr>
        <w:pStyle w:val="Prrafodelista"/>
        <w:numPr>
          <w:ilvl w:val="0"/>
          <w:numId w:val="15"/>
        </w:numPr>
        <w:spacing w:after="0" w:line="240" w:lineRule="auto"/>
        <w:jc w:val="both"/>
        <w:rPr>
          <w:rFonts w:ascii="Arial" w:hAnsi="Arial" w:cs="Arial"/>
          <w:b/>
          <w:lang w:val="es-ES" w:eastAsia="es-ES"/>
        </w:rPr>
      </w:pPr>
      <w:r w:rsidRPr="002412F3">
        <w:rPr>
          <w:rFonts w:ascii="Arial" w:hAnsi="Arial" w:cs="Arial"/>
          <w:b/>
          <w:lang w:val="es-ES" w:eastAsia="es-ES"/>
        </w:rPr>
        <w:t>Año:</w:t>
      </w:r>
      <w:r w:rsidR="00DA3A25" w:rsidRPr="002412F3">
        <w:rPr>
          <w:rFonts w:ascii="Arial" w:hAnsi="Arial" w:cs="Arial"/>
          <w:b/>
          <w:lang w:val="es-ES" w:eastAsia="es-ES"/>
        </w:rPr>
        <w:t xml:space="preserve"> </w:t>
      </w:r>
      <w:r w:rsidR="00C104D0" w:rsidRPr="002412F3">
        <w:rPr>
          <w:rFonts w:ascii="Arial" w:hAnsi="Arial" w:cs="Arial"/>
          <w:lang w:val="es-ES" w:eastAsia="es-ES"/>
        </w:rPr>
        <w:t>el actual.</w:t>
      </w:r>
    </w:p>
    <w:p w14:paraId="48D8E512" w14:textId="1C26CD79" w:rsidR="00E41B71" w:rsidRPr="002412F3" w:rsidRDefault="00E41B71" w:rsidP="00B00321">
      <w:pPr>
        <w:pStyle w:val="Prrafodelista"/>
        <w:numPr>
          <w:ilvl w:val="0"/>
          <w:numId w:val="15"/>
        </w:numPr>
        <w:spacing w:after="0" w:line="240" w:lineRule="auto"/>
        <w:jc w:val="both"/>
        <w:rPr>
          <w:rFonts w:ascii="Arial" w:hAnsi="Arial" w:cs="Arial"/>
          <w:b/>
          <w:lang w:val="es-ES" w:eastAsia="es-ES"/>
        </w:rPr>
      </w:pPr>
      <w:r w:rsidRPr="002412F3">
        <w:rPr>
          <w:rFonts w:ascii="Arial" w:hAnsi="Arial" w:cs="Arial"/>
          <w:b/>
          <w:lang w:val="es-ES" w:eastAsia="es-ES"/>
        </w:rPr>
        <w:t>Mes:</w:t>
      </w:r>
      <w:r w:rsidR="00C104D0" w:rsidRPr="002412F3">
        <w:rPr>
          <w:rFonts w:ascii="Arial" w:hAnsi="Arial" w:cs="Arial"/>
          <w:b/>
          <w:lang w:val="es-ES" w:eastAsia="es-ES"/>
        </w:rPr>
        <w:t xml:space="preserve"> </w:t>
      </w:r>
      <w:r w:rsidR="00C104D0" w:rsidRPr="002412F3">
        <w:rPr>
          <w:rFonts w:ascii="Arial" w:hAnsi="Arial" w:cs="Arial"/>
          <w:lang w:val="es-ES" w:eastAsia="es-ES"/>
        </w:rPr>
        <w:t>el actual.</w:t>
      </w:r>
    </w:p>
    <w:p w14:paraId="0291009F" w14:textId="1653ABD4" w:rsidR="00E41B71" w:rsidRPr="00013AE5" w:rsidRDefault="00E41B71" w:rsidP="00B00321">
      <w:pPr>
        <w:pStyle w:val="Prrafodelista"/>
        <w:numPr>
          <w:ilvl w:val="0"/>
          <w:numId w:val="15"/>
        </w:numPr>
        <w:spacing w:after="0" w:line="240" w:lineRule="auto"/>
        <w:jc w:val="both"/>
        <w:rPr>
          <w:rFonts w:ascii="Arial" w:hAnsi="Arial" w:cs="Arial"/>
          <w:lang w:val="es-ES" w:eastAsia="es-ES"/>
        </w:rPr>
      </w:pPr>
      <w:r w:rsidRPr="00013AE5">
        <w:rPr>
          <w:rFonts w:ascii="Arial" w:hAnsi="Arial" w:cs="Arial"/>
          <w:b/>
          <w:lang w:val="es-ES" w:eastAsia="es-ES"/>
        </w:rPr>
        <w:t>Consecutivo:</w:t>
      </w:r>
      <w:r w:rsidR="00C104D0" w:rsidRPr="00013AE5">
        <w:rPr>
          <w:rFonts w:ascii="Arial" w:hAnsi="Arial" w:cs="Arial"/>
          <w:b/>
          <w:lang w:val="es-ES" w:eastAsia="es-ES"/>
        </w:rPr>
        <w:t xml:space="preserve"> </w:t>
      </w:r>
      <w:r w:rsidR="00C104D0" w:rsidRPr="00013AE5">
        <w:rPr>
          <w:rFonts w:ascii="Arial" w:hAnsi="Arial" w:cs="Arial"/>
          <w:lang w:val="es-ES" w:eastAsia="es-ES"/>
        </w:rPr>
        <w:t xml:space="preserve">corresponde al consecutivo </w:t>
      </w:r>
      <w:r w:rsidR="004E2CE9" w:rsidRPr="00013AE5">
        <w:rPr>
          <w:rFonts w:ascii="Arial" w:hAnsi="Arial" w:cs="Arial"/>
          <w:lang w:val="es-ES" w:eastAsia="es-ES"/>
        </w:rPr>
        <w:t>de acuerdo con e</w:t>
      </w:r>
      <w:r w:rsidR="00C104D0" w:rsidRPr="00013AE5">
        <w:rPr>
          <w:rFonts w:ascii="Arial" w:hAnsi="Arial" w:cs="Arial"/>
          <w:lang w:val="es-ES" w:eastAsia="es-ES"/>
        </w:rPr>
        <w:t>l grupo al que pertenece, lo que quiere decir que cada grupo maneja su propio consecutivo y cada año este vuelve a empezar en 0.</w:t>
      </w:r>
    </w:p>
    <w:p w14:paraId="22F397F1" w14:textId="413B4054" w:rsidR="00445B06" w:rsidRPr="00013AE5" w:rsidRDefault="00445B06" w:rsidP="00B00321">
      <w:pPr>
        <w:pStyle w:val="Prrafodelista"/>
        <w:numPr>
          <w:ilvl w:val="0"/>
          <w:numId w:val="15"/>
        </w:numPr>
        <w:spacing w:after="0" w:line="240" w:lineRule="auto"/>
        <w:jc w:val="both"/>
        <w:rPr>
          <w:rFonts w:ascii="Arial" w:hAnsi="Arial" w:cs="Arial"/>
          <w:lang w:val="es-ES" w:eastAsia="es-ES"/>
        </w:rPr>
      </w:pPr>
      <w:r w:rsidRPr="00013AE5">
        <w:rPr>
          <w:rFonts w:ascii="Arial" w:hAnsi="Arial" w:cs="Arial"/>
          <w:b/>
          <w:lang w:val="es-ES" w:eastAsia="es-ES"/>
        </w:rPr>
        <w:t>Versión:</w:t>
      </w:r>
      <w:r w:rsidRPr="00013AE5">
        <w:rPr>
          <w:rFonts w:ascii="Arial" w:hAnsi="Arial" w:cs="Arial"/>
          <w:lang w:val="es-ES" w:eastAsia="es-ES"/>
        </w:rPr>
        <w:t xml:space="preserve"> indica la cantidad de actualizaciones o emisiones de informe generadas.</w:t>
      </w:r>
    </w:p>
    <w:p w14:paraId="70A8FC2F" w14:textId="77777777" w:rsidR="004E2CE9" w:rsidRPr="00013AE5" w:rsidRDefault="004E2CE9" w:rsidP="00876D85">
      <w:pPr>
        <w:spacing w:after="0" w:line="240" w:lineRule="auto"/>
        <w:jc w:val="both"/>
        <w:rPr>
          <w:rFonts w:ascii="Arial" w:hAnsi="Arial" w:cs="Arial"/>
          <w:lang w:val="es-ES" w:eastAsia="es-ES"/>
        </w:rPr>
      </w:pPr>
    </w:p>
    <w:p w14:paraId="46EA1B8A" w14:textId="22431894" w:rsidR="00C104D0" w:rsidRPr="002412F3" w:rsidRDefault="00D30592" w:rsidP="004F1083">
      <w:pPr>
        <w:spacing w:after="0" w:line="240" w:lineRule="auto"/>
        <w:jc w:val="both"/>
        <w:rPr>
          <w:rFonts w:ascii="Arial" w:hAnsi="Arial" w:cs="Arial"/>
          <w:lang w:val="es-ES" w:eastAsia="es-ES"/>
        </w:rPr>
      </w:pPr>
      <w:r w:rsidRPr="00013AE5">
        <w:rPr>
          <w:rFonts w:ascii="Arial" w:hAnsi="Arial" w:cs="Arial"/>
          <w:lang w:val="es-ES" w:eastAsia="es-ES"/>
        </w:rPr>
        <w:t>La identificación de la muestra se debe conservar mientras la muestra est</w:t>
      </w:r>
      <w:r w:rsidR="004E2CE9" w:rsidRPr="00013AE5">
        <w:rPr>
          <w:rFonts w:ascii="Arial" w:hAnsi="Arial" w:cs="Arial"/>
          <w:lang w:val="es-ES" w:eastAsia="es-ES"/>
        </w:rPr>
        <w:t>é</w:t>
      </w:r>
      <w:r w:rsidRPr="00013AE5">
        <w:rPr>
          <w:rFonts w:ascii="Arial" w:hAnsi="Arial" w:cs="Arial"/>
          <w:lang w:val="es-ES" w:eastAsia="es-ES"/>
        </w:rPr>
        <w:t xml:space="preserve"> bajo </w:t>
      </w:r>
      <w:r w:rsidRPr="002412F3">
        <w:rPr>
          <w:rFonts w:ascii="Arial" w:hAnsi="Arial" w:cs="Arial"/>
          <w:lang w:val="es-ES" w:eastAsia="es-ES"/>
        </w:rPr>
        <w:t>responsabilidad del laboratorio, es decir hasta la disposición final de la contramuestra.</w:t>
      </w:r>
    </w:p>
    <w:p w14:paraId="599447ED" w14:textId="0C65E048" w:rsidR="00D30592" w:rsidRPr="002412F3" w:rsidRDefault="00D30592" w:rsidP="004F1083">
      <w:pPr>
        <w:spacing w:after="0" w:line="240" w:lineRule="auto"/>
        <w:jc w:val="both"/>
        <w:rPr>
          <w:rFonts w:ascii="Arial" w:hAnsi="Arial" w:cs="Arial"/>
          <w:lang w:val="es-ES" w:eastAsia="es-ES"/>
        </w:rPr>
      </w:pPr>
    </w:p>
    <w:p w14:paraId="3B59CF79" w14:textId="6C597D00" w:rsidR="00A55015" w:rsidRPr="002412F3" w:rsidRDefault="00A55015" w:rsidP="004F1083">
      <w:pPr>
        <w:spacing w:after="0" w:line="240" w:lineRule="auto"/>
        <w:jc w:val="both"/>
        <w:rPr>
          <w:rFonts w:ascii="Arial" w:hAnsi="Arial" w:cs="Arial"/>
          <w:lang w:val="es-ES" w:eastAsia="es-ES"/>
        </w:rPr>
      </w:pPr>
      <w:r w:rsidRPr="002412F3">
        <w:rPr>
          <w:rFonts w:ascii="Arial" w:hAnsi="Arial" w:cs="Arial"/>
          <w:lang w:val="es-ES" w:eastAsia="es-ES"/>
        </w:rPr>
        <w:t xml:space="preserve">Esta metodología se implementa con el fin de asegurar que las muestras no se </w:t>
      </w:r>
      <w:r w:rsidR="00025DC2">
        <w:rPr>
          <w:rFonts w:ascii="Arial" w:hAnsi="Arial" w:cs="Arial"/>
          <w:lang w:val="es-ES" w:eastAsia="es-ES"/>
        </w:rPr>
        <w:t>confundan físicamente</w:t>
      </w:r>
      <w:r w:rsidR="004F1083" w:rsidRPr="002412F3">
        <w:rPr>
          <w:rFonts w:ascii="Arial" w:hAnsi="Arial" w:cs="Arial"/>
          <w:lang w:val="es-ES" w:eastAsia="es-ES"/>
        </w:rPr>
        <w:t xml:space="preserve"> </w:t>
      </w:r>
      <w:r w:rsidR="004E2CE9" w:rsidRPr="002412F3">
        <w:rPr>
          <w:rFonts w:ascii="Arial" w:hAnsi="Arial" w:cs="Arial"/>
          <w:lang w:val="es-ES" w:eastAsia="es-ES"/>
        </w:rPr>
        <w:t xml:space="preserve">para identificarlas </w:t>
      </w:r>
      <w:r w:rsidR="004F1083" w:rsidRPr="002412F3">
        <w:rPr>
          <w:rFonts w:ascii="Arial" w:hAnsi="Arial" w:cs="Arial"/>
          <w:lang w:val="es-ES" w:eastAsia="es-ES"/>
        </w:rPr>
        <w:t>cuando se haga referencia a ell</w:t>
      </w:r>
      <w:r w:rsidR="004E2CE9" w:rsidRPr="002412F3">
        <w:rPr>
          <w:rFonts w:ascii="Arial" w:hAnsi="Arial" w:cs="Arial"/>
          <w:lang w:val="es-ES" w:eastAsia="es-ES"/>
        </w:rPr>
        <w:t>a</w:t>
      </w:r>
      <w:r w:rsidR="004F1083" w:rsidRPr="002412F3">
        <w:rPr>
          <w:rFonts w:ascii="Arial" w:hAnsi="Arial" w:cs="Arial"/>
          <w:lang w:val="es-ES" w:eastAsia="es-ES"/>
        </w:rPr>
        <w:t>s en registros como en</w:t>
      </w:r>
      <w:r w:rsidR="00025DC2">
        <w:rPr>
          <w:rFonts w:ascii="Arial" w:hAnsi="Arial" w:cs="Arial"/>
          <w:lang w:val="es-ES" w:eastAsia="es-ES"/>
        </w:rPr>
        <w:t xml:space="preserve"> los formatos de toma de datos</w:t>
      </w:r>
      <w:r w:rsidR="004F1083" w:rsidRPr="002412F3">
        <w:rPr>
          <w:rFonts w:ascii="Arial" w:hAnsi="Arial" w:cs="Arial"/>
          <w:lang w:val="es-ES" w:eastAsia="es-ES"/>
        </w:rPr>
        <w:t xml:space="preserve"> en los informes de ensayo.</w:t>
      </w:r>
    </w:p>
    <w:p w14:paraId="56595582" w14:textId="77777777" w:rsidR="004F1083" w:rsidRPr="002412F3" w:rsidRDefault="004F1083" w:rsidP="0085607B">
      <w:pPr>
        <w:pStyle w:val="Ttulo2"/>
        <w:keepNext/>
        <w:widowControl/>
        <w:suppressAutoHyphens/>
        <w:autoSpaceDE/>
        <w:autoSpaceDN/>
        <w:adjustRightInd/>
        <w:ind w:left="355"/>
        <w:rPr>
          <w:rFonts w:ascii="Arial" w:eastAsia="Times New Roman" w:hAnsi="Arial" w:cs="Arial"/>
          <w:b/>
          <w:bCs/>
          <w:sz w:val="22"/>
          <w:szCs w:val="22"/>
          <w:lang w:eastAsia="es-ES"/>
        </w:rPr>
      </w:pPr>
    </w:p>
    <w:p w14:paraId="17651470" w14:textId="3FDD90B5" w:rsidR="00C104D0" w:rsidRPr="002412F3" w:rsidRDefault="00E0341D" w:rsidP="003939E8">
      <w:pPr>
        <w:pStyle w:val="Ttulo2"/>
        <w:keepNext/>
        <w:widowControl/>
        <w:numPr>
          <w:ilvl w:val="1"/>
          <w:numId w:val="20"/>
        </w:numPr>
        <w:suppressAutoHyphens/>
        <w:autoSpaceDE/>
        <w:autoSpaceDN/>
        <w:adjustRightInd/>
        <w:rPr>
          <w:rFonts w:ascii="Arial" w:eastAsia="Times New Roman" w:hAnsi="Arial" w:cs="Arial"/>
          <w:b/>
          <w:bCs/>
          <w:sz w:val="22"/>
          <w:szCs w:val="22"/>
          <w:lang w:eastAsia="es-ES"/>
        </w:rPr>
      </w:pPr>
      <w:r w:rsidRPr="002412F3">
        <w:rPr>
          <w:rFonts w:ascii="Arial" w:eastAsia="Times New Roman" w:hAnsi="Arial" w:cs="Arial"/>
          <w:b/>
          <w:bCs/>
          <w:sz w:val="22"/>
          <w:szCs w:val="22"/>
          <w:lang w:eastAsia="es-ES"/>
        </w:rPr>
        <w:t xml:space="preserve"> </w:t>
      </w:r>
      <w:bookmarkStart w:id="9" w:name="_Toc145425589"/>
      <w:r w:rsidR="00C0119B" w:rsidRPr="002412F3">
        <w:rPr>
          <w:rFonts w:ascii="Arial" w:eastAsia="Times New Roman" w:hAnsi="Arial" w:cs="Arial"/>
          <w:b/>
          <w:bCs/>
          <w:sz w:val="22"/>
          <w:szCs w:val="22"/>
          <w:lang w:eastAsia="es-ES"/>
        </w:rPr>
        <w:t>Identificación</w:t>
      </w:r>
      <w:r w:rsidR="00860048" w:rsidRPr="002412F3">
        <w:rPr>
          <w:rFonts w:ascii="Arial" w:eastAsia="Times New Roman" w:hAnsi="Arial" w:cs="Arial"/>
          <w:b/>
          <w:bCs/>
          <w:sz w:val="22"/>
          <w:szCs w:val="22"/>
          <w:lang w:eastAsia="es-ES"/>
        </w:rPr>
        <w:t xml:space="preserve"> de </w:t>
      </w:r>
      <w:r w:rsidR="00D96E98" w:rsidRPr="002412F3">
        <w:rPr>
          <w:rFonts w:ascii="Arial" w:eastAsia="Times New Roman" w:hAnsi="Arial" w:cs="Arial"/>
          <w:b/>
          <w:bCs/>
          <w:sz w:val="22"/>
          <w:szCs w:val="22"/>
          <w:lang w:eastAsia="es-ES"/>
        </w:rPr>
        <w:t>muestras e</w:t>
      </w:r>
      <w:r w:rsidR="00860048" w:rsidRPr="002412F3">
        <w:rPr>
          <w:rFonts w:ascii="Arial" w:eastAsia="Times New Roman" w:hAnsi="Arial" w:cs="Arial"/>
          <w:b/>
          <w:bCs/>
          <w:sz w:val="22"/>
          <w:szCs w:val="22"/>
          <w:lang w:eastAsia="es-ES"/>
        </w:rPr>
        <w:t xml:space="preserve"> </w:t>
      </w:r>
      <w:r w:rsidR="00C0119B" w:rsidRPr="002412F3">
        <w:rPr>
          <w:rFonts w:ascii="Arial" w:eastAsia="Times New Roman" w:hAnsi="Arial" w:cs="Arial"/>
          <w:b/>
          <w:bCs/>
          <w:sz w:val="22"/>
          <w:szCs w:val="22"/>
          <w:lang w:eastAsia="es-ES"/>
        </w:rPr>
        <w:t>ítems de ensayo</w:t>
      </w:r>
      <w:bookmarkEnd w:id="9"/>
    </w:p>
    <w:p w14:paraId="40BEB037" w14:textId="77777777" w:rsidR="00F138F3" w:rsidRPr="002412F3" w:rsidRDefault="00F138F3" w:rsidP="00E41B71">
      <w:pPr>
        <w:spacing w:after="0" w:line="240" w:lineRule="auto"/>
        <w:rPr>
          <w:rFonts w:ascii="Arial" w:hAnsi="Arial" w:cs="Arial"/>
          <w:b/>
          <w:lang w:val="es-ES" w:eastAsia="es-ES"/>
        </w:rPr>
      </w:pPr>
    </w:p>
    <w:p w14:paraId="71C70BE1" w14:textId="1292320B" w:rsidR="00FE7A60" w:rsidRPr="002412F3" w:rsidRDefault="00426D8A" w:rsidP="00BC3ECA">
      <w:pPr>
        <w:spacing w:after="0" w:line="240" w:lineRule="auto"/>
        <w:jc w:val="both"/>
        <w:rPr>
          <w:rFonts w:ascii="Arial" w:hAnsi="Arial" w:cs="Arial"/>
          <w:lang w:val="es-ES" w:eastAsia="es-ES"/>
        </w:rPr>
      </w:pPr>
      <w:r w:rsidRPr="002412F3">
        <w:rPr>
          <w:rFonts w:ascii="Arial" w:hAnsi="Arial" w:cs="Arial"/>
          <w:lang w:val="es-ES" w:eastAsia="es-ES"/>
        </w:rPr>
        <w:t>Con el fin de garantizar que no se confundan físicamente y de mantener la trazabilidad de la muestra e ítems y teniendo en cuenta que una mu</w:t>
      </w:r>
      <w:r w:rsidR="00025DC2">
        <w:rPr>
          <w:rFonts w:ascii="Arial" w:hAnsi="Arial" w:cs="Arial"/>
          <w:lang w:val="es-ES" w:eastAsia="es-ES"/>
        </w:rPr>
        <w:t xml:space="preserve">estra se divide en varios ítems, su identificación se hace </w:t>
      </w:r>
      <w:r w:rsidR="001B59BC">
        <w:rPr>
          <w:rFonts w:ascii="Arial" w:hAnsi="Arial" w:cs="Arial"/>
          <w:lang w:val="es-ES" w:eastAsia="es-ES"/>
        </w:rPr>
        <w:t>en</w:t>
      </w:r>
      <w:r w:rsidR="00025DC2">
        <w:rPr>
          <w:rFonts w:ascii="Arial" w:hAnsi="Arial" w:cs="Arial"/>
          <w:lang w:val="es-ES" w:eastAsia="es-ES"/>
        </w:rPr>
        <w:t xml:space="preserve"> los formatos GLAB-FM-</w:t>
      </w:r>
      <w:r w:rsidR="00E42319" w:rsidRPr="00E42319">
        <w:rPr>
          <w:rFonts w:ascii="Arial" w:hAnsi="Arial" w:cs="Arial"/>
          <w:color w:val="000000" w:themeColor="text1"/>
          <w:lang w:val="es-ES" w:eastAsia="es-ES"/>
        </w:rPr>
        <w:t>131-</w:t>
      </w:r>
      <w:r w:rsidR="001B59BC">
        <w:rPr>
          <w:rFonts w:ascii="Arial" w:hAnsi="Arial" w:cs="Arial"/>
          <w:color w:val="000000" w:themeColor="text1"/>
          <w:lang w:val="es-ES" w:eastAsia="es-ES"/>
        </w:rPr>
        <w:t>v</w:t>
      </w:r>
      <w:r w:rsidR="001B59BC" w:rsidRPr="00E42319">
        <w:rPr>
          <w:rFonts w:ascii="Arial" w:hAnsi="Arial" w:cs="Arial"/>
          <w:color w:val="000000" w:themeColor="text1"/>
          <w:lang w:val="es-ES" w:eastAsia="es-ES"/>
        </w:rPr>
        <w:t xml:space="preserve">1 </w:t>
      </w:r>
      <w:r w:rsidR="001B59BC">
        <w:rPr>
          <w:rFonts w:ascii="Arial" w:hAnsi="Arial" w:cs="Arial"/>
          <w:color w:val="000000" w:themeColor="text1"/>
          <w:lang w:val="es-ES" w:eastAsia="es-ES"/>
        </w:rPr>
        <w:t xml:space="preserve">identificación de muestras </w:t>
      </w:r>
      <w:r w:rsidR="00E42319" w:rsidRPr="00E42319">
        <w:rPr>
          <w:rFonts w:ascii="Arial" w:hAnsi="Arial" w:cs="Arial"/>
          <w:color w:val="000000" w:themeColor="text1"/>
          <w:lang w:val="es-ES" w:eastAsia="es-ES"/>
        </w:rPr>
        <w:t>y GLAB-FM-135-V1</w:t>
      </w:r>
      <w:r w:rsidR="00025DC2" w:rsidRPr="00E42319">
        <w:rPr>
          <w:rFonts w:ascii="Arial" w:hAnsi="Arial" w:cs="Arial"/>
          <w:color w:val="000000" w:themeColor="text1"/>
          <w:lang w:val="es-ES" w:eastAsia="es-ES"/>
        </w:rPr>
        <w:t xml:space="preserve"> </w:t>
      </w:r>
      <w:r w:rsidR="00025DC2" w:rsidRPr="00025DC2">
        <w:rPr>
          <w:rFonts w:ascii="Arial" w:hAnsi="Arial" w:cs="Arial"/>
          <w:color w:val="000000" w:themeColor="text1"/>
          <w:lang w:val="es-ES" w:eastAsia="es-ES"/>
        </w:rPr>
        <w:t>identificación del Ítem</w:t>
      </w:r>
      <w:r w:rsidR="00E42319">
        <w:rPr>
          <w:rFonts w:ascii="Arial" w:hAnsi="Arial" w:cs="Arial"/>
          <w:color w:val="000000" w:themeColor="text1"/>
          <w:lang w:val="es-ES" w:eastAsia="es-ES"/>
        </w:rPr>
        <w:t>.</w:t>
      </w:r>
    </w:p>
    <w:p w14:paraId="77897171" w14:textId="6ED1E89F" w:rsidR="00D96E98" w:rsidRPr="002412F3" w:rsidRDefault="00D96E98" w:rsidP="00BC3ECA">
      <w:pPr>
        <w:spacing w:after="0" w:line="240" w:lineRule="auto"/>
        <w:jc w:val="both"/>
        <w:rPr>
          <w:rFonts w:ascii="Arial" w:hAnsi="Arial" w:cs="Arial"/>
          <w:lang w:val="es-ES" w:eastAsia="es-ES"/>
        </w:rPr>
      </w:pPr>
    </w:p>
    <w:p w14:paraId="65AB03F1" w14:textId="33B4C20F" w:rsidR="00F22E3E" w:rsidRPr="00854518" w:rsidRDefault="00C062C6" w:rsidP="004E2CE9">
      <w:pPr>
        <w:pStyle w:val="Ttulo1"/>
        <w:numPr>
          <w:ilvl w:val="0"/>
          <w:numId w:val="20"/>
        </w:numPr>
        <w:suppressAutoHyphens/>
        <w:spacing w:before="0" w:line="240" w:lineRule="auto"/>
        <w:jc w:val="both"/>
        <w:rPr>
          <w:rFonts w:ascii="Arial" w:eastAsia="Times New Roman" w:hAnsi="Arial" w:cs="Arial"/>
          <w:b/>
          <w:bCs/>
          <w:color w:val="auto"/>
          <w:sz w:val="24"/>
          <w:szCs w:val="24"/>
          <w:lang w:val="es-ES" w:eastAsia="es-ES"/>
        </w:rPr>
      </w:pPr>
      <w:bookmarkStart w:id="10" w:name="_Toc145425590"/>
      <w:r w:rsidRPr="00B41B63">
        <w:rPr>
          <w:rFonts w:ascii="Arial" w:eastAsia="Times New Roman" w:hAnsi="Arial" w:cs="Arial"/>
          <w:b/>
          <w:bCs/>
          <w:color w:val="auto"/>
          <w:sz w:val="24"/>
          <w:szCs w:val="24"/>
          <w:lang w:val="es-ES" w:eastAsia="es-ES"/>
        </w:rPr>
        <w:t>MANIPULACIÓN</w:t>
      </w:r>
      <w:bookmarkEnd w:id="10"/>
    </w:p>
    <w:p w14:paraId="11437C7C" w14:textId="4C71CD4B" w:rsidR="00546764" w:rsidRPr="002412F3" w:rsidRDefault="00DE37E3" w:rsidP="004E2CE9">
      <w:pPr>
        <w:spacing w:after="0"/>
        <w:jc w:val="both"/>
        <w:rPr>
          <w:rFonts w:ascii="Arial" w:hAnsi="Arial" w:cs="Arial"/>
          <w:lang w:val="es-ES" w:eastAsia="es-ES"/>
        </w:rPr>
      </w:pPr>
      <w:r w:rsidRPr="002412F3">
        <w:rPr>
          <w:rFonts w:ascii="Arial" w:hAnsi="Arial" w:cs="Arial"/>
          <w:lang w:val="es-ES" w:eastAsia="es-ES"/>
        </w:rPr>
        <w:t>Las muestras e ítems</w:t>
      </w:r>
      <w:r w:rsidR="0058523A" w:rsidRPr="002412F3">
        <w:rPr>
          <w:rFonts w:ascii="Arial" w:hAnsi="Arial" w:cs="Arial"/>
          <w:lang w:val="es-ES" w:eastAsia="es-ES"/>
        </w:rPr>
        <w:t xml:space="preserve"> de ensayo se manipulan de acuerdo con </w:t>
      </w:r>
      <w:r w:rsidRPr="002412F3">
        <w:rPr>
          <w:rFonts w:ascii="Arial" w:hAnsi="Arial" w:cs="Arial"/>
          <w:lang w:val="es-ES" w:eastAsia="es-ES"/>
        </w:rPr>
        <w:t>lo</w:t>
      </w:r>
      <w:r w:rsidR="0058523A" w:rsidRPr="002412F3">
        <w:rPr>
          <w:rFonts w:ascii="Arial" w:hAnsi="Arial" w:cs="Arial"/>
          <w:lang w:val="es-ES" w:eastAsia="es-ES"/>
        </w:rPr>
        <w:t xml:space="preserve"> establecid</w:t>
      </w:r>
      <w:r w:rsidRPr="002412F3">
        <w:rPr>
          <w:rFonts w:ascii="Arial" w:hAnsi="Arial" w:cs="Arial"/>
          <w:lang w:val="es-ES" w:eastAsia="es-ES"/>
        </w:rPr>
        <w:t>o</w:t>
      </w:r>
      <w:r w:rsidR="0058523A" w:rsidRPr="002412F3">
        <w:rPr>
          <w:rFonts w:ascii="Arial" w:hAnsi="Arial" w:cs="Arial"/>
          <w:lang w:val="es-ES" w:eastAsia="es-ES"/>
        </w:rPr>
        <w:t xml:space="preserve"> en las normas de ensayo </w:t>
      </w:r>
      <w:r w:rsidRPr="002412F3">
        <w:rPr>
          <w:rFonts w:ascii="Arial" w:hAnsi="Arial" w:cs="Arial"/>
          <w:lang w:val="es-ES" w:eastAsia="es-ES"/>
        </w:rPr>
        <w:t>aplicable</w:t>
      </w:r>
      <w:r w:rsidR="0058523A" w:rsidRPr="002412F3">
        <w:rPr>
          <w:rFonts w:ascii="Arial" w:hAnsi="Arial" w:cs="Arial"/>
          <w:lang w:val="es-ES" w:eastAsia="es-ES"/>
        </w:rPr>
        <w:t xml:space="preserve"> y siguiendo las instrucciones de manipulación </w:t>
      </w:r>
      <w:r w:rsidR="00F138F3" w:rsidRPr="002412F3">
        <w:rPr>
          <w:rFonts w:ascii="Arial" w:hAnsi="Arial" w:cs="Arial"/>
          <w:lang w:val="es-ES" w:eastAsia="es-ES"/>
        </w:rPr>
        <w:t>suministradas por</w:t>
      </w:r>
      <w:r w:rsidR="0058523A" w:rsidRPr="002412F3">
        <w:rPr>
          <w:rFonts w:ascii="Arial" w:hAnsi="Arial" w:cs="Arial"/>
          <w:lang w:val="es-ES" w:eastAsia="es-ES"/>
        </w:rPr>
        <w:t xml:space="preserve"> el cliente</w:t>
      </w:r>
      <w:r w:rsidRPr="002412F3">
        <w:rPr>
          <w:rFonts w:ascii="Arial" w:hAnsi="Arial" w:cs="Arial"/>
          <w:lang w:val="es-ES" w:eastAsia="es-ES"/>
        </w:rPr>
        <w:t>.</w:t>
      </w:r>
    </w:p>
    <w:p w14:paraId="5971A0D3" w14:textId="77777777" w:rsidR="007B75D4" w:rsidRPr="002412F3" w:rsidRDefault="007B75D4" w:rsidP="004E2CE9">
      <w:pPr>
        <w:spacing w:after="0"/>
        <w:rPr>
          <w:rFonts w:ascii="Arial" w:hAnsi="Arial" w:cs="Arial"/>
          <w:lang w:val="es-ES" w:eastAsia="es-ES"/>
        </w:rPr>
      </w:pPr>
    </w:p>
    <w:p w14:paraId="06A3EFB6" w14:textId="3138127C" w:rsidR="004E2CE9" w:rsidRPr="00B41B63" w:rsidRDefault="00426D8A" w:rsidP="003939E8">
      <w:pPr>
        <w:pStyle w:val="Ttulo1"/>
        <w:numPr>
          <w:ilvl w:val="0"/>
          <w:numId w:val="20"/>
        </w:numPr>
        <w:suppressAutoHyphens/>
        <w:spacing w:before="0" w:line="240" w:lineRule="auto"/>
        <w:ind w:left="426" w:hanging="426"/>
        <w:jc w:val="both"/>
        <w:rPr>
          <w:rFonts w:ascii="Arial" w:eastAsia="Times New Roman" w:hAnsi="Arial" w:cs="Arial"/>
          <w:b/>
          <w:bCs/>
          <w:color w:val="auto"/>
          <w:sz w:val="24"/>
          <w:szCs w:val="24"/>
          <w:lang w:val="es-ES" w:eastAsia="es-ES"/>
        </w:rPr>
      </w:pPr>
      <w:bookmarkStart w:id="11" w:name="_Toc145425591"/>
      <w:r w:rsidRPr="00B41B63">
        <w:rPr>
          <w:rFonts w:ascii="Arial" w:eastAsia="Times New Roman" w:hAnsi="Arial" w:cs="Arial"/>
          <w:b/>
          <w:bCs/>
          <w:color w:val="auto"/>
          <w:sz w:val="24"/>
          <w:szCs w:val="24"/>
          <w:lang w:val="es-ES" w:eastAsia="es-ES"/>
        </w:rPr>
        <w:t>PROTECCIÓN, ALMACENAMIENTO</w:t>
      </w:r>
      <w:r w:rsidR="00FE7A60" w:rsidRPr="00B41B63">
        <w:rPr>
          <w:rFonts w:ascii="Arial" w:eastAsia="Times New Roman" w:hAnsi="Arial" w:cs="Arial"/>
          <w:b/>
          <w:bCs/>
          <w:color w:val="auto"/>
          <w:sz w:val="24"/>
          <w:szCs w:val="24"/>
          <w:lang w:val="es-ES" w:eastAsia="es-ES"/>
        </w:rPr>
        <w:t xml:space="preserve"> Y CONSERVACIÓN</w:t>
      </w:r>
      <w:bookmarkEnd w:id="11"/>
      <w:r w:rsidR="00FE7A60" w:rsidRPr="00B41B63">
        <w:rPr>
          <w:rFonts w:ascii="Arial" w:eastAsia="Times New Roman" w:hAnsi="Arial" w:cs="Arial"/>
          <w:b/>
          <w:bCs/>
          <w:color w:val="auto"/>
          <w:sz w:val="24"/>
          <w:szCs w:val="24"/>
          <w:lang w:val="es-ES" w:eastAsia="es-ES"/>
        </w:rPr>
        <w:t xml:space="preserve"> </w:t>
      </w:r>
    </w:p>
    <w:p w14:paraId="5FBAD5E3" w14:textId="77777777" w:rsidR="003D51BB" w:rsidRPr="002412F3" w:rsidRDefault="003D51BB" w:rsidP="003D51BB">
      <w:pPr>
        <w:rPr>
          <w:rFonts w:ascii="Arial" w:hAnsi="Arial" w:cs="Arial"/>
          <w:color w:val="000000" w:themeColor="text1"/>
          <w:sz w:val="20"/>
          <w:szCs w:val="20"/>
          <w:lang w:val="es-ES" w:eastAsia="es-ES"/>
        </w:rPr>
      </w:pPr>
    </w:p>
    <w:p w14:paraId="3BD55AD6" w14:textId="7CDD96BD" w:rsidR="00FE7A60" w:rsidRPr="002412F3" w:rsidRDefault="007B75D4" w:rsidP="008A0E75">
      <w:pPr>
        <w:jc w:val="both"/>
        <w:rPr>
          <w:rFonts w:ascii="Arial" w:hAnsi="Arial" w:cs="Arial"/>
          <w:color w:val="000000" w:themeColor="text1"/>
          <w:lang w:val="es-ES" w:eastAsia="es-ES"/>
        </w:rPr>
      </w:pPr>
      <w:r w:rsidRPr="002412F3">
        <w:rPr>
          <w:rFonts w:ascii="Arial" w:hAnsi="Arial" w:cs="Arial"/>
          <w:color w:val="000000" w:themeColor="text1"/>
          <w:lang w:val="es-ES" w:eastAsia="es-ES"/>
        </w:rPr>
        <w:t>Las muestras</w:t>
      </w:r>
      <w:r w:rsidR="00F138F3" w:rsidRPr="002412F3">
        <w:rPr>
          <w:rFonts w:ascii="Arial" w:hAnsi="Arial" w:cs="Arial"/>
          <w:color w:val="000000" w:themeColor="text1"/>
          <w:lang w:val="es-ES" w:eastAsia="es-ES"/>
        </w:rPr>
        <w:t xml:space="preserve"> e ítems </w:t>
      </w:r>
      <w:r w:rsidR="00445B06" w:rsidRPr="002412F3">
        <w:rPr>
          <w:rFonts w:ascii="Arial" w:hAnsi="Arial" w:cs="Arial"/>
          <w:color w:val="000000" w:themeColor="text1"/>
          <w:lang w:val="es-ES" w:eastAsia="es-ES"/>
        </w:rPr>
        <w:t xml:space="preserve">que </w:t>
      </w:r>
      <w:r w:rsidRPr="002412F3">
        <w:rPr>
          <w:rFonts w:ascii="Arial" w:hAnsi="Arial" w:cs="Arial"/>
          <w:color w:val="000000" w:themeColor="text1"/>
          <w:lang w:val="es-ES" w:eastAsia="es-ES"/>
        </w:rPr>
        <w:t>se almacen</w:t>
      </w:r>
      <w:r w:rsidR="008E0CD9" w:rsidRPr="002412F3">
        <w:rPr>
          <w:rFonts w:ascii="Arial" w:hAnsi="Arial" w:cs="Arial"/>
          <w:color w:val="000000" w:themeColor="text1"/>
          <w:lang w:val="es-ES" w:eastAsia="es-ES"/>
        </w:rPr>
        <w:t>an</w:t>
      </w:r>
      <w:r w:rsidRPr="002412F3">
        <w:rPr>
          <w:rFonts w:ascii="Arial" w:hAnsi="Arial" w:cs="Arial"/>
          <w:color w:val="000000" w:themeColor="text1"/>
          <w:lang w:val="es-ES" w:eastAsia="es-ES"/>
        </w:rPr>
        <w:t xml:space="preserve"> </w:t>
      </w:r>
      <w:r w:rsidR="00426D8A" w:rsidRPr="002412F3">
        <w:rPr>
          <w:rFonts w:ascii="Arial" w:hAnsi="Arial" w:cs="Arial"/>
          <w:color w:val="000000" w:themeColor="text1"/>
          <w:lang w:val="es-ES" w:eastAsia="es-ES"/>
        </w:rPr>
        <w:t xml:space="preserve">y conservan </w:t>
      </w:r>
      <w:r w:rsidRPr="002412F3">
        <w:rPr>
          <w:rFonts w:ascii="Arial" w:hAnsi="Arial" w:cs="Arial"/>
          <w:color w:val="000000" w:themeColor="text1"/>
          <w:lang w:val="es-ES" w:eastAsia="es-ES"/>
        </w:rPr>
        <w:t xml:space="preserve">en el laboratorio </w:t>
      </w:r>
      <w:r w:rsidR="00445B06" w:rsidRPr="002412F3">
        <w:rPr>
          <w:rFonts w:ascii="Arial" w:hAnsi="Arial" w:cs="Arial"/>
          <w:color w:val="000000" w:themeColor="text1"/>
          <w:lang w:val="es-ES" w:eastAsia="es-ES"/>
        </w:rPr>
        <w:t xml:space="preserve">se encuentran </w:t>
      </w:r>
      <w:r w:rsidR="00F22E3E" w:rsidRPr="002412F3">
        <w:rPr>
          <w:rFonts w:ascii="Arial" w:hAnsi="Arial" w:cs="Arial"/>
          <w:color w:val="000000" w:themeColor="text1"/>
          <w:lang w:val="es-ES" w:eastAsia="es-ES"/>
        </w:rPr>
        <w:t>en</w:t>
      </w:r>
      <w:r w:rsidR="00EE6BAE" w:rsidRPr="002412F3">
        <w:rPr>
          <w:rFonts w:ascii="Arial" w:hAnsi="Arial" w:cs="Arial"/>
          <w:color w:val="000000" w:themeColor="text1"/>
          <w:lang w:val="es-ES" w:eastAsia="es-ES"/>
        </w:rPr>
        <w:t xml:space="preserve"> repisas </w:t>
      </w:r>
      <w:r w:rsidR="00F138F3" w:rsidRPr="002412F3">
        <w:rPr>
          <w:rFonts w:ascii="Arial" w:hAnsi="Arial" w:cs="Arial"/>
          <w:color w:val="000000" w:themeColor="text1"/>
          <w:lang w:val="es-ES" w:eastAsia="es-ES"/>
        </w:rPr>
        <w:t>o</w:t>
      </w:r>
      <w:r w:rsidRPr="002412F3">
        <w:rPr>
          <w:rFonts w:ascii="Arial" w:hAnsi="Arial" w:cs="Arial"/>
          <w:color w:val="000000" w:themeColor="text1"/>
          <w:lang w:val="es-ES" w:eastAsia="es-ES"/>
        </w:rPr>
        <w:t xml:space="preserve"> en el </w:t>
      </w:r>
      <w:r w:rsidR="00EE6BAE" w:rsidRPr="002412F3">
        <w:rPr>
          <w:rFonts w:ascii="Arial" w:hAnsi="Arial" w:cs="Arial"/>
          <w:color w:val="000000" w:themeColor="text1"/>
          <w:lang w:val="es-ES" w:eastAsia="es-ES"/>
        </w:rPr>
        <w:t>módulo</w:t>
      </w:r>
      <w:r w:rsidRPr="002412F3">
        <w:rPr>
          <w:rFonts w:ascii="Arial" w:hAnsi="Arial" w:cs="Arial"/>
          <w:color w:val="000000" w:themeColor="text1"/>
          <w:lang w:val="es-ES" w:eastAsia="es-ES"/>
        </w:rPr>
        <w:t xml:space="preserve"> cinco</w:t>
      </w:r>
      <w:r w:rsidR="008E0CD9" w:rsidRPr="002412F3">
        <w:rPr>
          <w:rFonts w:ascii="Arial" w:hAnsi="Arial" w:cs="Arial"/>
          <w:color w:val="000000" w:themeColor="text1"/>
          <w:lang w:val="es-ES" w:eastAsia="es-ES"/>
        </w:rPr>
        <w:t xml:space="preserve">, </w:t>
      </w:r>
      <w:r w:rsidR="0063185C" w:rsidRPr="002412F3">
        <w:rPr>
          <w:rFonts w:ascii="Arial" w:hAnsi="Arial" w:cs="Arial"/>
          <w:color w:val="000000" w:themeColor="text1"/>
          <w:lang w:val="es-ES" w:eastAsia="es-ES"/>
        </w:rPr>
        <w:t xml:space="preserve">identificadas </w:t>
      </w:r>
      <w:r w:rsidR="008E0CD9" w:rsidRPr="002412F3">
        <w:rPr>
          <w:rFonts w:ascii="Arial" w:hAnsi="Arial" w:cs="Arial"/>
          <w:color w:val="000000" w:themeColor="text1"/>
          <w:lang w:val="es-ES" w:eastAsia="es-ES"/>
        </w:rPr>
        <w:t xml:space="preserve">unívocamente </w:t>
      </w:r>
      <w:r w:rsidR="0063185C" w:rsidRPr="002412F3">
        <w:rPr>
          <w:rFonts w:ascii="Arial" w:hAnsi="Arial" w:cs="Arial"/>
          <w:color w:val="000000" w:themeColor="text1"/>
          <w:lang w:val="es-ES" w:eastAsia="es-ES"/>
        </w:rPr>
        <w:t xml:space="preserve">y separadas por tipo de servicio, </w:t>
      </w:r>
      <w:r w:rsidRPr="002412F3">
        <w:rPr>
          <w:rFonts w:ascii="Arial" w:hAnsi="Arial" w:cs="Arial"/>
          <w:color w:val="000000" w:themeColor="text1"/>
          <w:lang w:val="es-ES" w:eastAsia="es-ES"/>
        </w:rPr>
        <w:t>estos dos lugares se encuentran</w:t>
      </w:r>
      <w:r w:rsidR="0063185C" w:rsidRPr="002412F3">
        <w:rPr>
          <w:rFonts w:ascii="Arial" w:hAnsi="Arial" w:cs="Arial"/>
          <w:color w:val="000000" w:themeColor="text1"/>
          <w:lang w:val="es-ES" w:eastAsia="es-ES"/>
        </w:rPr>
        <w:t xml:space="preserve"> </w:t>
      </w:r>
      <w:r w:rsidRPr="002412F3">
        <w:rPr>
          <w:rFonts w:ascii="Arial" w:hAnsi="Arial" w:cs="Arial"/>
          <w:color w:val="000000" w:themeColor="text1"/>
          <w:lang w:val="es-ES" w:eastAsia="es-ES"/>
        </w:rPr>
        <w:t>cubiertos</w:t>
      </w:r>
      <w:r w:rsidR="004E2CE9" w:rsidRPr="002412F3">
        <w:rPr>
          <w:rFonts w:ascii="Arial" w:hAnsi="Arial" w:cs="Arial"/>
          <w:color w:val="000000" w:themeColor="text1"/>
          <w:lang w:val="es-ES" w:eastAsia="es-ES"/>
        </w:rPr>
        <w:t xml:space="preserve"> y</w:t>
      </w:r>
      <w:r w:rsidRPr="002412F3">
        <w:rPr>
          <w:rFonts w:ascii="Arial" w:hAnsi="Arial" w:cs="Arial"/>
          <w:color w:val="000000" w:themeColor="text1"/>
          <w:lang w:val="es-ES" w:eastAsia="es-ES"/>
        </w:rPr>
        <w:t xml:space="preserve"> libres de humedad </w:t>
      </w:r>
      <w:r w:rsidR="0063185C" w:rsidRPr="002412F3">
        <w:rPr>
          <w:rFonts w:ascii="Arial" w:hAnsi="Arial" w:cs="Arial"/>
          <w:color w:val="000000" w:themeColor="text1"/>
          <w:lang w:val="es-ES" w:eastAsia="es-ES"/>
        </w:rPr>
        <w:t>con el fin de garantizar la protección e integridad</w:t>
      </w:r>
      <w:r w:rsidR="00EE6BAE" w:rsidRPr="002412F3">
        <w:rPr>
          <w:rFonts w:ascii="Arial" w:hAnsi="Arial" w:cs="Arial"/>
          <w:color w:val="000000" w:themeColor="text1"/>
          <w:lang w:val="es-ES" w:eastAsia="es-ES"/>
        </w:rPr>
        <w:t>.</w:t>
      </w:r>
    </w:p>
    <w:p w14:paraId="2482DEFB" w14:textId="538B0D66" w:rsidR="00956A78" w:rsidRDefault="00956A78" w:rsidP="00956A78">
      <w:pPr>
        <w:pStyle w:val="Prrafodelista"/>
        <w:ind w:left="0"/>
        <w:jc w:val="both"/>
        <w:rPr>
          <w:rFonts w:ascii="Arial" w:hAnsi="Arial" w:cs="Arial"/>
          <w:color w:val="000000" w:themeColor="text1"/>
          <w:lang w:val="es-ES" w:eastAsia="es-ES"/>
        </w:rPr>
      </w:pPr>
      <w:r w:rsidRPr="002412F3">
        <w:rPr>
          <w:rFonts w:ascii="Arial" w:hAnsi="Arial" w:cs="Arial"/>
          <w:color w:val="000000" w:themeColor="text1"/>
          <w:lang w:val="es-ES" w:eastAsia="es-ES"/>
        </w:rPr>
        <w:lastRenderedPageBreak/>
        <w:t>El ensayo de estabilidad y flujo de mezclas asfálticas en caliente empleando el equipo Marshall INV E-748-13 se realiza dentro de las 24 horas siguientes a la compactación de los especímenes.</w:t>
      </w:r>
    </w:p>
    <w:p w14:paraId="1F0EC302" w14:textId="594E38E2" w:rsidR="008A0E75" w:rsidRPr="006C6E38" w:rsidRDefault="006C6E38" w:rsidP="008A0E75">
      <w:pPr>
        <w:jc w:val="both"/>
        <w:rPr>
          <w:rFonts w:ascii="Arial" w:hAnsi="Arial" w:cs="Arial"/>
          <w:color w:val="000000" w:themeColor="text1"/>
          <w:lang w:val="es-ES" w:eastAsia="es-ES"/>
        </w:rPr>
      </w:pPr>
      <w:r w:rsidRPr="006C6E38">
        <w:rPr>
          <w:rFonts w:ascii="Arial" w:hAnsi="Arial" w:cs="Arial"/>
          <w:color w:val="000000" w:themeColor="text1"/>
          <w:lang w:val="es-ES" w:eastAsia="es-ES"/>
        </w:rPr>
        <w:t>Para el ensayo de humedad INV E-122-13, las muestras deben conservarse en una nevera de poliestireno expandido (icopor), ubicada en un área sin exposición directa a la luz solar. Cada muestra debe almacenarse dentro de una bolsa plástica con sello hermético y material no corrosivo, manteniéndose a una temperatura entre 3 °C y 30 °C.</w:t>
      </w:r>
    </w:p>
    <w:p w14:paraId="63B838E7" w14:textId="73A4F5AD" w:rsidR="00FE7A60" w:rsidRPr="002412F3" w:rsidRDefault="00ED7D08" w:rsidP="003939E8">
      <w:pPr>
        <w:pStyle w:val="Ttulo2"/>
        <w:keepNext/>
        <w:widowControl/>
        <w:numPr>
          <w:ilvl w:val="1"/>
          <w:numId w:val="20"/>
        </w:numPr>
        <w:suppressAutoHyphens/>
        <w:autoSpaceDE/>
        <w:autoSpaceDN/>
        <w:adjustRightInd/>
        <w:rPr>
          <w:rFonts w:ascii="Arial" w:eastAsia="Times New Roman" w:hAnsi="Arial" w:cs="Arial"/>
          <w:b/>
          <w:bCs/>
          <w:sz w:val="22"/>
          <w:szCs w:val="22"/>
          <w:lang w:eastAsia="es-ES"/>
        </w:rPr>
      </w:pPr>
      <w:bookmarkStart w:id="12" w:name="_Toc145425592"/>
      <w:r w:rsidRPr="002412F3">
        <w:rPr>
          <w:rFonts w:ascii="Arial" w:eastAsia="Times New Roman" w:hAnsi="Arial" w:cs="Arial"/>
          <w:b/>
          <w:bCs/>
          <w:sz w:val="22"/>
          <w:szCs w:val="22"/>
          <w:lang w:eastAsia="es-ES"/>
        </w:rPr>
        <w:t>Almacenamiento de</w:t>
      </w:r>
      <w:r w:rsidR="00426D8A" w:rsidRPr="002412F3">
        <w:rPr>
          <w:rFonts w:ascii="Arial" w:eastAsia="Times New Roman" w:hAnsi="Arial" w:cs="Arial"/>
          <w:b/>
          <w:bCs/>
          <w:sz w:val="22"/>
          <w:szCs w:val="22"/>
          <w:lang w:eastAsia="es-ES"/>
        </w:rPr>
        <w:t xml:space="preserve"> c</w:t>
      </w:r>
      <w:r w:rsidR="00FE7A60" w:rsidRPr="002412F3">
        <w:rPr>
          <w:rFonts w:ascii="Arial" w:eastAsia="Times New Roman" w:hAnsi="Arial" w:cs="Arial"/>
          <w:b/>
          <w:bCs/>
          <w:sz w:val="22"/>
          <w:szCs w:val="22"/>
          <w:lang w:eastAsia="es-ES"/>
        </w:rPr>
        <w:t>ontra muestra</w:t>
      </w:r>
      <w:bookmarkEnd w:id="12"/>
      <w:r w:rsidR="00FE7A60" w:rsidRPr="002412F3">
        <w:rPr>
          <w:rFonts w:ascii="Arial" w:eastAsia="Times New Roman" w:hAnsi="Arial" w:cs="Arial"/>
          <w:b/>
          <w:bCs/>
          <w:sz w:val="22"/>
          <w:szCs w:val="22"/>
          <w:lang w:eastAsia="es-ES"/>
        </w:rPr>
        <w:t xml:space="preserve"> </w:t>
      </w:r>
    </w:p>
    <w:p w14:paraId="0BE4E1B0" w14:textId="77777777" w:rsidR="0085607B" w:rsidRPr="002412F3" w:rsidRDefault="0085607B" w:rsidP="0085607B">
      <w:pPr>
        <w:rPr>
          <w:rFonts w:ascii="Arial" w:hAnsi="Arial" w:cs="Arial"/>
          <w:lang w:val="es-ES" w:eastAsia="es-ES"/>
        </w:rPr>
      </w:pPr>
    </w:p>
    <w:p w14:paraId="3301B341" w14:textId="1D3DA1A1" w:rsidR="00D740BC" w:rsidRPr="002412F3" w:rsidRDefault="00745E54" w:rsidP="008D03F5">
      <w:pPr>
        <w:jc w:val="both"/>
        <w:rPr>
          <w:rFonts w:ascii="Arial" w:hAnsi="Arial" w:cs="Arial"/>
          <w:lang w:val="es-ES" w:eastAsia="es-ES"/>
        </w:rPr>
      </w:pPr>
      <w:r w:rsidRPr="002412F3">
        <w:rPr>
          <w:rFonts w:ascii="Arial" w:hAnsi="Arial" w:cs="Arial"/>
          <w:lang w:val="es-ES" w:eastAsia="es-ES"/>
        </w:rPr>
        <w:t xml:space="preserve">Se </w:t>
      </w:r>
      <w:r w:rsidR="00ED7D08" w:rsidRPr="002412F3">
        <w:rPr>
          <w:rFonts w:ascii="Arial" w:hAnsi="Arial" w:cs="Arial"/>
          <w:lang w:val="es-ES" w:eastAsia="es-ES"/>
        </w:rPr>
        <w:t>almacenan las</w:t>
      </w:r>
      <w:r w:rsidR="00540754" w:rsidRPr="002412F3">
        <w:rPr>
          <w:rFonts w:ascii="Arial" w:hAnsi="Arial" w:cs="Arial"/>
          <w:lang w:val="es-ES" w:eastAsia="es-ES"/>
        </w:rPr>
        <w:t xml:space="preserve"> contramuestra</w:t>
      </w:r>
      <w:r w:rsidR="004A3668" w:rsidRPr="002412F3">
        <w:rPr>
          <w:rFonts w:ascii="Arial" w:hAnsi="Arial" w:cs="Arial"/>
          <w:lang w:val="es-ES" w:eastAsia="es-ES"/>
        </w:rPr>
        <w:t>s</w:t>
      </w:r>
      <w:r w:rsidRPr="002412F3">
        <w:rPr>
          <w:rFonts w:ascii="Arial" w:hAnsi="Arial" w:cs="Arial"/>
          <w:lang w:val="es-ES" w:eastAsia="es-ES"/>
        </w:rPr>
        <w:t xml:space="preserve"> para los siguientes materiales, mezcla asfáltica, núcleos, emulsiones </w:t>
      </w:r>
      <w:r w:rsidR="00042AE0" w:rsidRPr="002412F3">
        <w:rPr>
          <w:rFonts w:ascii="Arial" w:hAnsi="Arial" w:cs="Arial"/>
          <w:lang w:val="es-ES" w:eastAsia="es-ES"/>
        </w:rPr>
        <w:t>y asfaltos</w:t>
      </w:r>
      <w:r w:rsidRPr="002412F3">
        <w:rPr>
          <w:rFonts w:ascii="Arial" w:hAnsi="Arial" w:cs="Arial"/>
          <w:lang w:val="es-ES" w:eastAsia="es-ES"/>
        </w:rPr>
        <w:t xml:space="preserve">, estas contramuestras </w:t>
      </w:r>
      <w:r w:rsidR="00540754" w:rsidRPr="002412F3">
        <w:rPr>
          <w:rFonts w:ascii="Arial" w:hAnsi="Arial" w:cs="Arial"/>
          <w:lang w:val="es-ES" w:eastAsia="es-ES"/>
        </w:rPr>
        <w:t xml:space="preserve">se </w:t>
      </w:r>
      <w:r w:rsidRPr="002412F3">
        <w:rPr>
          <w:rFonts w:ascii="Arial" w:hAnsi="Arial" w:cs="Arial"/>
          <w:lang w:val="es-ES" w:eastAsia="es-ES"/>
        </w:rPr>
        <w:t>almacenan</w:t>
      </w:r>
      <w:r w:rsidR="008B1F03" w:rsidRPr="002412F3">
        <w:rPr>
          <w:rFonts w:ascii="Arial" w:hAnsi="Arial" w:cs="Arial"/>
          <w:lang w:val="es-ES" w:eastAsia="es-ES"/>
        </w:rPr>
        <w:t xml:space="preserve"> en el módulo 5, e</w:t>
      </w:r>
      <w:r w:rsidR="00426D8A" w:rsidRPr="002412F3">
        <w:rPr>
          <w:rFonts w:ascii="Arial" w:hAnsi="Arial" w:cs="Arial"/>
          <w:lang w:val="es-ES" w:eastAsia="es-ES"/>
        </w:rPr>
        <w:t>l cual</w:t>
      </w:r>
      <w:r w:rsidR="008B1F03" w:rsidRPr="002412F3">
        <w:rPr>
          <w:rFonts w:ascii="Arial" w:hAnsi="Arial" w:cs="Arial"/>
          <w:lang w:val="es-ES" w:eastAsia="es-ES"/>
        </w:rPr>
        <w:t xml:space="preserve"> se encuentra cubierto </w:t>
      </w:r>
      <w:r w:rsidR="004A3668" w:rsidRPr="002412F3">
        <w:rPr>
          <w:rFonts w:ascii="Arial" w:hAnsi="Arial" w:cs="Arial"/>
          <w:lang w:val="es-ES" w:eastAsia="es-ES"/>
        </w:rPr>
        <w:t xml:space="preserve">con el fin de garantizar la protección e integridad de </w:t>
      </w:r>
      <w:r w:rsidR="008621D3" w:rsidRPr="002412F3">
        <w:rPr>
          <w:rFonts w:ascii="Arial" w:hAnsi="Arial" w:cs="Arial"/>
          <w:lang w:val="es-ES" w:eastAsia="es-ES"/>
        </w:rPr>
        <w:t>estas</w:t>
      </w:r>
      <w:r w:rsidR="004A3668" w:rsidRPr="002412F3">
        <w:rPr>
          <w:rFonts w:ascii="Arial" w:hAnsi="Arial" w:cs="Arial"/>
          <w:lang w:val="es-ES" w:eastAsia="es-ES"/>
        </w:rPr>
        <w:t>,</w:t>
      </w:r>
      <w:r w:rsidR="008B1F03" w:rsidRPr="002412F3">
        <w:rPr>
          <w:rFonts w:ascii="Arial" w:hAnsi="Arial" w:cs="Arial"/>
          <w:lang w:val="es-ES" w:eastAsia="es-ES"/>
        </w:rPr>
        <w:t xml:space="preserve"> </w:t>
      </w:r>
      <w:r w:rsidR="00426D8A" w:rsidRPr="002412F3">
        <w:rPr>
          <w:rFonts w:ascii="Arial" w:hAnsi="Arial" w:cs="Arial"/>
          <w:lang w:val="es-ES" w:eastAsia="es-ES"/>
        </w:rPr>
        <w:t xml:space="preserve">se mantienen </w:t>
      </w:r>
      <w:r w:rsidR="008B1F03" w:rsidRPr="002412F3">
        <w:rPr>
          <w:rFonts w:ascii="Arial" w:hAnsi="Arial" w:cs="Arial"/>
          <w:lang w:val="es-ES" w:eastAsia="es-ES"/>
        </w:rPr>
        <w:t>identificad</w:t>
      </w:r>
      <w:r w:rsidR="004A3668" w:rsidRPr="002412F3">
        <w:rPr>
          <w:rFonts w:ascii="Arial" w:hAnsi="Arial" w:cs="Arial"/>
          <w:lang w:val="es-ES" w:eastAsia="es-ES"/>
        </w:rPr>
        <w:t>as</w:t>
      </w:r>
      <w:r w:rsidR="008B1F03" w:rsidRPr="002412F3">
        <w:rPr>
          <w:rFonts w:ascii="Arial" w:hAnsi="Arial" w:cs="Arial"/>
          <w:lang w:val="es-ES" w:eastAsia="es-ES"/>
        </w:rPr>
        <w:t xml:space="preserve"> y separa</w:t>
      </w:r>
      <w:r w:rsidR="004A3668" w:rsidRPr="002412F3">
        <w:rPr>
          <w:rFonts w:ascii="Arial" w:hAnsi="Arial" w:cs="Arial"/>
          <w:lang w:val="es-ES" w:eastAsia="es-ES"/>
        </w:rPr>
        <w:t>das</w:t>
      </w:r>
      <w:r w:rsidR="00DC6684" w:rsidRPr="002412F3">
        <w:rPr>
          <w:rFonts w:ascii="Arial" w:hAnsi="Arial" w:cs="Arial"/>
          <w:lang w:val="es-ES" w:eastAsia="es-ES"/>
        </w:rPr>
        <w:t xml:space="preserve"> (para prevenir su contaminación)</w:t>
      </w:r>
      <w:r w:rsidR="008B1F03" w:rsidRPr="002412F3">
        <w:rPr>
          <w:rFonts w:ascii="Arial" w:hAnsi="Arial" w:cs="Arial"/>
          <w:lang w:val="es-ES" w:eastAsia="es-ES"/>
        </w:rPr>
        <w:t xml:space="preserve"> por tipo de servicio</w:t>
      </w:r>
      <w:r w:rsidR="00426D8A" w:rsidRPr="002412F3">
        <w:rPr>
          <w:rFonts w:ascii="Arial" w:hAnsi="Arial" w:cs="Arial"/>
          <w:lang w:val="es-ES" w:eastAsia="es-ES"/>
        </w:rPr>
        <w:t>,</w:t>
      </w:r>
      <w:r w:rsidR="00540754" w:rsidRPr="002412F3">
        <w:rPr>
          <w:rFonts w:ascii="Arial" w:hAnsi="Arial" w:cs="Arial"/>
          <w:lang w:val="es-ES" w:eastAsia="es-ES"/>
        </w:rPr>
        <w:t xml:space="preserve"> </w:t>
      </w:r>
      <w:r w:rsidR="00825FC8">
        <w:rPr>
          <w:rFonts w:ascii="Arial" w:hAnsi="Arial" w:cs="Arial"/>
          <w:lang w:val="es-ES" w:eastAsia="es-ES"/>
        </w:rPr>
        <w:t>al final del mes se realiza la disposición final de las contramuestras correspondientes al mes inmediatamente anterior.</w:t>
      </w:r>
    </w:p>
    <w:p w14:paraId="04B85FE2" w14:textId="2CA6547F" w:rsidR="00445B06" w:rsidRPr="002412F3" w:rsidRDefault="00445B06" w:rsidP="008D03F5">
      <w:pPr>
        <w:jc w:val="both"/>
        <w:rPr>
          <w:rFonts w:ascii="Arial" w:hAnsi="Arial" w:cs="Arial"/>
          <w:lang w:val="es-ES" w:eastAsia="es-ES"/>
        </w:rPr>
      </w:pPr>
      <w:r w:rsidRPr="002412F3">
        <w:rPr>
          <w:rFonts w:ascii="Arial" w:hAnsi="Arial" w:cs="Arial"/>
          <w:lang w:val="es-ES" w:eastAsia="es-ES"/>
        </w:rPr>
        <w:t>Para las muestras de concreto,</w:t>
      </w:r>
      <w:r w:rsidR="002412F3">
        <w:rPr>
          <w:rFonts w:ascii="Arial" w:hAnsi="Arial" w:cs="Arial"/>
          <w:lang w:val="es-ES" w:eastAsia="es-ES"/>
        </w:rPr>
        <w:t xml:space="preserve"> </w:t>
      </w:r>
      <w:r w:rsidR="009F4133">
        <w:rPr>
          <w:rFonts w:ascii="Arial" w:hAnsi="Arial" w:cs="Arial"/>
          <w:lang w:val="es-ES" w:eastAsia="es-ES"/>
        </w:rPr>
        <w:t>se cuenta con</w:t>
      </w:r>
      <w:r w:rsidR="002412F3">
        <w:rPr>
          <w:rFonts w:ascii="Arial" w:hAnsi="Arial" w:cs="Arial"/>
          <w:lang w:val="es-ES" w:eastAsia="es-ES"/>
        </w:rPr>
        <w:t xml:space="preserve"> un tanque de almacenamiento que </w:t>
      </w:r>
      <w:r w:rsidR="00013AE5">
        <w:rPr>
          <w:rFonts w:ascii="Arial" w:hAnsi="Arial" w:cs="Arial"/>
          <w:lang w:val="es-ES" w:eastAsia="es-ES"/>
        </w:rPr>
        <w:t xml:space="preserve">está debidamente marcado en la parte del frente del laboratorio, donde se almacenan </w:t>
      </w:r>
      <w:r w:rsidR="009F4133">
        <w:rPr>
          <w:rFonts w:ascii="Arial" w:hAnsi="Arial" w:cs="Arial"/>
          <w:lang w:val="es-ES" w:eastAsia="es-ES"/>
        </w:rPr>
        <w:t xml:space="preserve">ítems por fallar a los 7 días, 14 días y 28 días, si a los 28 días no se alcanza la resistencia de diseño se tienen ítems para fallar a los 56 días. </w:t>
      </w:r>
    </w:p>
    <w:p w14:paraId="544ADD49" w14:textId="77777777" w:rsidR="00223D6C" w:rsidRPr="00B41B63" w:rsidRDefault="00223D6C" w:rsidP="004E2CE9">
      <w:pPr>
        <w:pStyle w:val="Prrafodelista"/>
        <w:spacing w:after="0"/>
        <w:ind w:left="0"/>
        <w:jc w:val="both"/>
        <w:rPr>
          <w:rFonts w:ascii="Arial" w:hAnsi="Arial" w:cs="Arial"/>
          <w:sz w:val="20"/>
          <w:szCs w:val="20"/>
          <w:lang w:val="es-ES" w:eastAsia="es-ES"/>
        </w:rPr>
      </w:pPr>
    </w:p>
    <w:p w14:paraId="4FED090C" w14:textId="17B9F118" w:rsidR="00357EE7" w:rsidRPr="00B41B63" w:rsidRDefault="00C062C6" w:rsidP="003939E8">
      <w:pPr>
        <w:pStyle w:val="Ttulo1"/>
        <w:numPr>
          <w:ilvl w:val="0"/>
          <w:numId w:val="20"/>
        </w:numPr>
        <w:suppressAutoHyphens/>
        <w:spacing w:before="0" w:line="240" w:lineRule="auto"/>
        <w:ind w:left="426" w:hanging="426"/>
        <w:rPr>
          <w:rFonts w:ascii="Arial" w:eastAsia="Times New Roman" w:hAnsi="Arial" w:cs="Arial"/>
          <w:b/>
          <w:bCs/>
          <w:color w:val="auto"/>
          <w:sz w:val="24"/>
          <w:szCs w:val="24"/>
          <w:lang w:val="es-ES" w:eastAsia="es-ES"/>
        </w:rPr>
      </w:pPr>
      <w:bookmarkStart w:id="13" w:name="_Toc145425593"/>
      <w:r w:rsidRPr="00B41B63">
        <w:rPr>
          <w:rFonts w:ascii="Arial" w:eastAsia="Times New Roman" w:hAnsi="Arial" w:cs="Arial"/>
          <w:b/>
          <w:bCs/>
          <w:color w:val="auto"/>
          <w:sz w:val="24"/>
          <w:szCs w:val="24"/>
          <w:lang w:val="es-ES" w:eastAsia="es-ES"/>
        </w:rPr>
        <w:t>DISPOSICI</w:t>
      </w:r>
      <w:r w:rsidR="00406908" w:rsidRPr="00B41B63">
        <w:rPr>
          <w:rFonts w:ascii="Arial" w:eastAsia="Times New Roman" w:hAnsi="Arial" w:cs="Arial"/>
          <w:b/>
          <w:bCs/>
          <w:color w:val="auto"/>
          <w:sz w:val="24"/>
          <w:szCs w:val="24"/>
          <w:lang w:val="es-ES" w:eastAsia="es-ES"/>
        </w:rPr>
        <w:t>Ó</w:t>
      </w:r>
      <w:r w:rsidRPr="00B41B63">
        <w:rPr>
          <w:rFonts w:ascii="Arial" w:eastAsia="Times New Roman" w:hAnsi="Arial" w:cs="Arial"/>
          <w:b/>
          <w:bCs/>
          <w:color w:val="auto"/>
          <w:sz w:val="24"/>
          <w:szCs w:val="24"/>
          <w:lang w:val="es-ES" w:eastAsia="es-ES"/>
        </w:rPr>
        <w:t>N FINAL</w:t>
      </w:r>
      <w:bookmarkEnd w:id="13"/>
    </w:p>
    <w:p w14:paraId="6C1D9945" w14:textId="4824051C" w:rsidR="00A03FC3" w:rsidRPr="00705D31" w:rsidRDefault="00A03FC3" w:rsidP="004E2CE9">
      <w:pPr>
        <w:spacing w:after="0"/>
        <w:rPr>
          <w:rFonts w:ascii="Arial" w:hAnsi="Arial" w:cs="Arial"/>
        </w:rPr>
      </w:pPr>
    </w:p>
    <w:p w14:paraId="28E4E182" w14:textId="0DB01679" w:rsidR="001A44DB" w:rsidRPr="00705D31" w:rsidRDefault="001A44DB" w:rsidP="007E1707">
      <w:pPr>
        <w:rPr>
          <w:rFonts w:ascii="Arial" w:hAnsi="Arial" w:cs="Arial"/>
        </w:rPr>
      </w:pPr>
      <w:r w:rsidRPr="00705D31">
        <w:rPr>
          <w:rFonts w:ascii="Arial" w:hAnsi="Arial" w:cs="Arial"/>
        </w:rPr>
        <w:t xml:space="preserve">La disposición final de las muestras </w:t>
      </w:r>
      <w:r w:rsidR="00406908" w:rsidRPr="00705D31">
        <w:rPr>
          <w:rFonts w:ascii="Arial" w:hAnsi="Arial" w:cs="Arial"/>
        </w:rPr>
        <w:t>se hace de la siguiente manera</w:t>
      </w:r>
      <w:r w:rsidRPr="00705D31">
        <w:rPr>
          <w:rFonts w:ascii="Arial" w:hAnsi="Arial" w:cs="Arial"/>
        </w:rPr>
        <w:t>:</w:t>
      </w:r>
    </w:p>
    <w:p w14:paraId="3E4EAD90" w14:textId="369D8C54" w:rsidR="001A44DB" w:rsidRDefault="001A44DB" w:rsidP="00820E8A">
      <w:pPr>
        <w:pStyle w:val="Prrafodelista"/>
        <w:numPr>
          <w:ilvl w:val="0"/>
          <w:numId w:val="13"/>
        </w:numPr>
        <w:jc w:val="both"/>
        <w:rPr>
          <w:rFonts w:ascii="Arial" w:hAnsi="Arial" w:cs="Arial"/>
        </w:rPr>
      </w:pPr>
      <w:r w:rsidRPr="00705D31">
        <w:rPr>
          <w:rFonts w:ascii="Arial" w:hAnsi="Arial" w:cs="Arial"/>
          <w:b/>
        </w:rPr>
        <w:t>Materiales pétreos</w:t>
      </w:r>
      <w:r w:rsidR="006237EA" w:rsidRPr="00705D31">
        <w:rPr>
          <w:rFonts w:ascii="Arial" w:hAnsi="Arial" w:cs="Arial"/>
          <w:b/>
        </w:rPr>
        <w:t xml:space="preserve">, </w:t>
      </w:r>
      <w:r w:rsidR="009F4133">
        <w:rPr>
          <w:rFonts w:ascii="Arial" w:hAnsi="Arial" w:cs="Arial"/>
          <w:b/>
        </w:rPr>
        <w:t xml:space="preserve">materiales granulares, </w:t>
      </w:r>
      <w:r w:rsidRPr="00705D31">
        <w:rPr>
          <w:rFonts w:ascii="Arial" w:hAnsi="Arial" w:cs="Arial"/>
          <w:b/>
        </w:rPr>
        <w:t>apiques</w:t>
      </w:r>
      <w:r w:rsidR="006237EA" w:rsidRPr="00705D31">
        <w:rPr>
          <w:rFonts w:ascii="Arial" w:hAnsi="Arial" w:cs="Arial"/>
          <w:b/>
        </w:rPr>
        <w:t xml:space="preserve"> y cemento asfáltico</w:t>
      </w:r>
      <w:r w:rsidRPr="00705D31">
        <w:rPr>
          <w:rFonts w:ascii="Arial" w:hAnsi="Arial" w:cs="Arial"/>
          <w:b/>
        </w:rPr>
        <w:t>:</w:t>
      </w:r>
      <w:r w:rsidRPr="00705D31">
        <w:rPr>
          <w:rFonts w:ascii="Arial" w:hAnsi="Arial" w:cs="Arial"/>
        </w:rPr>
        <w:t xml:space="preserve"> </w:t>
      </w:r>
      <w:r w:rsidR="00015CBC" w:rsidRPr="00705D31">
        <w:rPr>
          <w:rFonts w:ascii="Arial" w:hAnsi="Arial" w:cs="Arial"/>
        </w:rPr>
        <w:t>Se almacena</w:t>
      </w:r>
      <w:r w:rsidR="008D03F5" w:rsidRPr="00705D31">
        <w:rPr>
          <w:rFonts w:ascii="Arial" w:hAnsi="Arial" w:cs="Arial"/>
        </w:rPr>
        <w:t>n</w:t>
      </w:r>
      <w:r w:rsidR="00015CBC" w:rsidRPr="00705D31">
        <w:rPr>
          <w:rFonts w:ascii="Arial" w:hAnsi="Arial" w:cs="Arial"/>
        </w:rPr>
        <w:t xml:space="preserve"> en el punto de escombros ubicado en la parte frontal del laboratorio</w:t>
      </w:r>
      <w:r w:rsidR="00101F82" w:rsidRPr="00705D31">
        <w:rPr>
          <w:rFonts w:ascii="Arial" w:hAnsi="Arial" w:cs="Arial"/>
        </w:rPr>
        <w:t>,</w:t>
      </w:r>
      <w:r w:rsidR="002528F6" w:rsidRPr="00705D31">
        <w:rPr>
          <w:rFonts w:ascii="Arial" w:hAnsi="Arial" w:cs="Arial"/>
        </w:rPr>
        <w:t xml:space="preserve"> luego </w:t>
      </w:r>
      <w:r w:rsidR="00F847ED" w:rsidRPr="00705D31">
        <w:rPr>
          <w:rFonts w:ascii="Arial" w:hAnsi="Arial" w:cs="Arial"/>
        </w:rPr>
        <w:t>son</w:t>
      </w:r>
      <w:r w:rsidR="002528F6" w:rsidRPr="00705D31">
        <w:rPr>
          <w:rFonts w:ascii="Arial" w:hAnsi="Arial" w:cs="Arial"/>
        </w:rPr>
        <w:t xml:space="preserve"> llevado</w:t>
      </w:r>
      <w:r w:rsidR="00F847ED" w:rsidRPr="00705D31">
        <w:rPr>
          <w:rFonts w:ascii="Arial" w:hAnsi="Arial" w:cs="Arial"/>
        </w:rPr>
        <w:t>s</w:t>
      </w:r>
      <w:r w:rsidR="002528F6" w:rsidRPr="00705D31">
        <w:rPr>
          <w:rFonts w:ascii="Arial" w:hAnsi="Arial" w:cs="Arial"/>
        </w:rPr>
        <w:t xml:space="preserve"> al acopio de</w:t>
      </w:r>
      <w:r w:rsidRPr="00705D31">
        <w:rPr>
          <w:rFonts w:ascii="Arial" w:hAnsi="Arial" w:cs="Arial"/>
        </w:rPr>
        <w:t xml:space="preserve"> recebo </w:t>
      </w:r>
      <w:r w:rsidR="006E6D85" w:rsidRPr="00705D31">
        <w:rPr>
          <w:rFonts w:ascii="Arial" w:hAnsi="Arial" w:cs="Arial"/>
        </w:rPr>
        <w:t>de</w:t>
      </w:r>
      <w:r w:rsidRPr="00705D31">
        <w:rPr>
          <w:rFonts w:ascii="Arial" w:hAnsi="Arial" w:cs="Arial"/>
        </w:rPr>
        <w:t xml:space="preserve"> la sede de producción</w:t>
      </w:r>
      <w:r w:rsidR="00E10EAB" w:rsidRPr="00705D31">
        <w:rPr>
          <w:rFonts w:ascii="Arial" w:hAnsi="Arial" w:cs="Arial"/>
        </w:rPr>
        <w:t xml:space="preserve">, </w:t>
      </w:r>
      <w:r w:rsidR="000344A6" w:rsidRPr="00705D31">
        <w:rPr>
          <w:rFonts w:ascii="Arial" w:hAnsi="Arial" w:cs="Arial"/>
        </w:rPr>
        <w:t xml:space="preserve">para darle uso en las actividades </w:t>
      </w:r>
      <w:r w:rsidR="002528F6" w:rsidRPr="00705D31">
        <w:rPr>
          <w:rFonts w:ascii="Arial" w:hAnsi="Arial" w:cs="Arial"/>
        </w:rPr>
        <w:t xml:space="preserve">de </w:t>
      </w:r>
      <w:r w:rsidR="000344A6" w:rsidRPr="00705D31">
        <w:rPr>
          <w:rFonts w:ascii="Arial" w:hAnsi="Arial" w:cs="Arial"/>
        </w:rPr>
        <w:t>la entidad o entregarlo</w:t>
      </w:r>
      <w:r w:rsidR="00F847ED" w:rsidRPr="00705D31">
        <w:rPr>
          <w:rFonts w:ascii="Arial" w:hAnsi="Arial" w:cs="Arial"/>
        </w:rPr>
        <w:t>s</w:t>
      </w:r>
      <w:r w:rsidR="000344A6" w:rsidRPr="00705D31">
        <w:rPr>
          <w:rFonts w:ascii="Arial" w:hAnsi="Arial" w:cs="Arial"/>
        </w:rPr>
        <w:t xml:space="preserve"> como escombro</w:t>
      </w:r>
      <w:r w:rsidR="00F847ED" w:rsidRPr="00705D31">
        <w:rPr>
          <w:rFonts w:ascii="Arial" w:hAnsi="Arial" w:cs="Arial"/>
        </w:rPr>
        <w:t>s</w:t>
      </w:r>
      <w:r w:rsidR="008F7683" w:rsidRPr="00705D31">
        <w:rPr>
          <w:rFonts w:ascii="Arial" w:hAnsi="Arial" w:cs="Arial"/>
        </w:rPr>
        <w:t>.</w:t>
      </w:r>
    </w:p>
    <w:p w14:paraId="1E3842C7" w14:textId="77777777" w:rsidR="00E36F62" w:rsidRPr="00705D31" w:rsidRDefault="00E36F62" w:rsidP="00E36F62">
      <w:pPr>
        <w:pStyle w:val="Prrafodelista"/>
        <w:ind w:left="360"/>
        <w:jc w:val="both"/>
        <w:rPr>
          <w:rFonts w:ascii="Arial" w:hAnsi="Arial" w:cs="Arial"/>
        </w:rPr>
      </w:pPr>
    </w:p>
    <w:p w14:paraId="3C738503" w14:textId="7AFA6283" w:rsidR="00E36F62" w:rsidRDefault="00E15ED7" w:rsidP="00E36F62">
      <w:pPr>
        <w:pStyle w:val="Prrafodelista"/>
        <w:numPr>
          <w:ilvl w:val="0"/>
          <w:numId w:val="13"/>
        </w:numPr>
        <w:jc w:val="both"/>
        <w:rPr>
          <w:rFonts w:ascii="Arial" w:hAnsi="Arial" w:cs="Arial"/>
        </w:rPr>
      </w:pPr>
      <w:r w:rsidRPr="00705D31">
        <w:rPr>
          <w:rFonts w:ascii="Arial" w:hAnsi="Arial" w:cs="Arial"/>
          <w:b/>
        </w:rPr>
        <w:t>Emulsión</w:t>
      </w:r>
      <w:r w:rsidR="001A44DB" w:rsidRPr="00705D31">
        <w:rPr>
          <w:rFonts w:ascii="Arial" w:hAnsi="Arial" w:cs="Arial"/>
          <w:b/>
        </w:rPr>
        <w:t xml:space="preserve"> asfáltica:</w:t>
      </w:r>
      <w:r w:rsidR="001A44DB" w:rsidRPr="00705D31">
        <w:rPr>
          <w:rFonts w:ascii="Arial" w:hAnsi="Arial" w:cs="Arial"/>
        </w:rPr>
        <w:t xml:space="preserve"> Se almacena en </w:t>
      </w:r>
      <w:r w:rsidR="00A71D90" w:rsidRPr="00705D31">
        <w:rPr>
          <w:rFonts w:ascii="Arial" w:hAnsi="Arial" w:cs="Arial"/>
        </w:rPr>
        <w:t xml:space="preserve">una caneca </w:t>
      </w:r>
      <w:r w:rsidR="003656D6" w:rsidRPr="00705D31">
        <w:rPr>
          <w:rFonts w:ascii="Arial" w:hAnsi="Arial" w:cs="Arial"/>
        </w:rPr>
        <w:t xml:space="preserve">ubicada </w:t>
      </w:r>
      <w:r w:rsidR="006237EA" w:rsidRPr="00705D31">
        <w:rPr>
          <w:rFonts w:ascii="Arial" w:hAnsi="Arial" w:cs="Arial"/>
        </w:rPr>
        <w:t>frente al</w:t>
      </w:r>
      <w:r w:rsidR="003656D6" w:rsidRPr="00705D31">
        <w:rPr>
          <w:rFonts w:ascii="Arial" w:hAnsi="Arial" w:cs="Arial"/>
        </w:rPr>
        <w:t xml:space="preserve"> laboratorio</w:t>
      </w:r>
      <w:r w:rsidR="006237EA" w:rsidRPr="00705D31">
        <w:rPr>
          <w:rFonts w:ascii="Arial" w:hAnsi="Arial" w:cs="Arial"/>
        </w:rPr>
        <w:t xml:space="preserve"> de </w:t>
      </w:r>
      <w:r w:rsidR="00ED7D08" w:rsidRPr="00705D31">
        <w:rPr>
          <w:rFonts w:ascii="Arial" w:hAnsi="Arial" w:cs="Arial"/>
        </w:rPr>
        <w:t>asfaltos, luego</w:t>
      </w:r>
      <w:r w:rsidR="00A71D90" w:rsidRPr="00705D31">
        <w:rPr>
          <w:rFonts w:ascii="Arial" w:hAnsi="Arial" w:cs="Arial"/>
        </w:rPr>
        <w:t xml:space="preserve"> </w:t>
      </w:r>
      <w:r w:rsidR="008D5779" w:rsidRPr="00705D31">
        <w:rPr>
          <w:rFonts w:ascii="Arial" w:hAnsi="Arial" w:cs="Arial"/>
        </w:rPr>
        <w:t>se</w:t>
      </w:r>
      <w:r w:rsidR="00A71D90" w:rsidRPr="00705D31">
        <w:rPr>
          <w:rFonts w:ascii="Arial" w:hAnsi="Arial" w:cs="Arial"/>
        </w:rPr>
        <w:t xml:space="preserve"> entrega</w:t>
      </w:r>
      <w:r w:rsidR="003656D6" w:rsidRPr="00705D31">
        <w:rPr>
          <w:rFonts w:ascii="Arial" w:hAnsi="Arial" w:cs="Arial"/>
        </w:rPr>
        <w:t>da</w:t>
      </w:r>
      <w:r w:rsidR="00A71D90" w:rsidRPr="00705D31">
        <w:rPr>
          <w:rFonts w:ascii="Arial" w:hAnsi="Arial" w:cs="Arial"/>
        </w:rPr>
        <w:t xml:space="preserve"> al responsable de</w:t>
      </w:r>
      <w:r w:rsidR="008D5779" w:rsidRPr="00705D31">
        <w:rPr>
          <w:rFonts w:ascii="Arial" w:hAnsi="Arial" w:cs="Arial"/>
        </w:rPr>
        <w:t xml:space="preserve"> la </w:t>
      </w:r>
      <w:r w:rsidR="00A71D90" w:rsidRPr="00705D31">
        <w:rPr>
          <w:rFonts w:ascii="Arial" w:hAnsi="Arial" w:cs="Arial"/>
        </w:rPr>
        <w:t xml:space="preserve">gestión ambiental </w:t>
      </w:r>
      <w:r w:rsidR="008D5779" w:rsidRPr="00705D31">
        <w:rPr>
          <w:rFonts w:ascii="Arial" w:hAnsi="Arial" w:cs="Arial"/>
        </w:rPr>
        <w:t>quien se</w:t>
      </w:r>
      <w:r w:rsidR="00454A51" w:rsidRPr="00705D31">
        <w:rPr>
          <w:rFonts w:ascii="Arial" w:hAnsi="Arial" w:cs="Arial"/>
        </w:rPr>
        <w:t xml:space="preserve"> </w:t>
      </w:r>
      <w:r w:rsidR="008D5779" w:rsidRPr="00705D31">
        <w:rPr>
          <w:rFonts w:ascii="Arial" w:hAnsi="Arial" w:cs="Arial"/>
        </w:rPr>
        <w:t>encarga</w:t>
      </w:r>
      <w:r w:rsidR="00454A51" w:rsidRPr="00705D31">
        <w:rPr>
          <w:rFonts w:ascii="Arial" w:hAnsi="Arial" w:cs="Arial"/>
        </w:rPr>
        <w:t xml:space="preserve"> de la disposición final.</w:t>
      </w:r>
    </w:p>
    <w:p w14:paraId="7CE15BB4" w14:textId="77777777" w:rsidR="00E36F62" w:rsidRPr="00E36F62" w:rsidRDefault="00E36F62" w:rsidP="00E36F62">
      <w:pPr>
        <w:pStyle w:val="Prrafodelista"/>
        <w:rPr>
          <w:rFonts w:ascii="Arial" w:hAnsi="Arial" w:cs="Arial"/>
        </w:rPr>
      </w:pPr>
    </w:p>
    <w:p w14:paraId="4544F6C0" w14:textId="125B4273" w:rsidR="00454A51" w:rsidRDefault="00454A51" w:rsidP="00E36F62">
      <w:pPr>
        <w:pStyle w:val="Prrafodelista"/>
        <w:numPr>
          <w:ilvl w:val="0"/>
          <w:numId w:val="13"/>
        </w:numPr>
        <w:jc w:val="both"/>
        <w:rPr>
          <w:rFonts w:ascii="Arial" w:hAnsi="Arial" w:cs="Arial"/>
        </w:rPr>
      </w:pPr>
      <w:r w:rsidRPr="00E36F62">
        <w:rPr>
          <w:rFonts w:ascii="Arial" w:hAnsi="Arial" w:cs="Arial"/>
          <w:b/>
        </w:rPr>
        <w:t xml:space="preserve">Mezcla asfáltica: </w:t>
      </w:r>
      <w:r w:rsidR="001A2ABE" w:rsidRPr="00E36F62">
        <w:rPr>
          <w:rFonts w:ascii="Arial" w:hAnsi="Arial" w:cs="Arial"/>
        </w:rPr>
        <w:t>Se almacena en el punto de residuos ubicado en la parte frontal derecha del m</w:t>
      </w:r>
      <w:r w:rsidR="004F6BD5" w:rsidRPr="00E36F62">
        <w:rPr>
          <w:rFonts w:ascii="Arial" w:hAnsi="Arial" w:cs="Arial"/>
        </w:rPr>
        <w:t>ó</w:t>
      </w:r>
      <w:r w:rsidR="001A2ABE" w:rsidRPr="00E36F62">
        <w:rPr>
          <w:rFonts w:ascii="Arial" w:hAnsi="Arial" w:cs="Arial"/>
        </w:rPr>
        <w:t xml:space="preserve">dulo 5 y luego </w:t>
      </w:r>
      <w:r w:rsidR="008D03F5" w:rsidRPr="00E36F62">
        <w:rPr>
          <w:rFonts w:ascii="Arial" w:hAnsi="Arial" w:cs="Arial"/>
        </w:rPr>
        <w:t>es</w:t>
      </w:r>
      <w:r w:rsidR="001A2ABE" w:rsidRPr="00E36F62">
        <w:rPr>
          <w:rFonts w:ascii="Arial" w:hAnsi="Arial" w:cs="Arial"/>
        </w:rPr>
        <w:t xml:space="preserve"> llevado al acopio de</w:t>
      </w:r>
      <w:r w:rsidR="00EE1D55" w:rsidRPr="00E36F62">
        <w:rPr>
          <w:rFonts w:ascii="Arial" w:hAnsi="Arial" w:cs="Arial"/>
        </w:rPr>
        <w:t xml:space="preserve"> </w:t>
      </w:r>
      <w:r w:rsidRPr="00E36F62">
        <w:rPr>
          <w:rFonts w:ascii="Arial" w:hAnsi="Arial" w:cs="Arial"/>
        </w:rPr>
        <w:t xml:space="preserve">material bituminoso reciclado (carpeta asfáltica reciclada) en la sede de producción, para </w:t>
      </w:r>
      <w:r w:rsidR="000344A6" w:rsidRPr="00E36F62">
        <w:rPr>
          <w:rFonts w:ascii="Arial" w:hAnsi="Arial" w:cs="Arial"/>
        </w:rPr>
        <w:t>darle uso en las actividades</w:t>
      </w:r>
      <w:r w:rsidR="008D03F5" w:rsidRPr="00E36F62">
        <w:rPr>
          <w:rFonts w:ascii="Arial" w:hAnsi="Arial" w:cs="Arial"/>
        </w:rPr>
        <w:t xml:space="preserve"> de</w:t>
      </w:r>
      <w:r w:rsidR="000344A6" w:rsidRPr="00E36F62">
        <w:rPr>
          <w:rFonts w:ascii="Arial" w:hAnsi="Arial" w:cs="Arial"/>
        </w:rPr>
        <w:t xml:space="preserve"> la entidad </w:t>
      </w:r>
      <w:r w:rsidRPr="00E36F62">
        <w:rPr>
          <w:rFonts w:ascii="Arial" w:hAnsi="Arial" w:cs="Arial"/>
        </w:rPr>
        <w:t>o entregarlo</w:t>
      </w:r>
      <w:r w:rsidR="00EE1D55" w:rsidRPr="00E36F62">
        <w:rPr>
          <w:rFonts w:ascii="Arial" w:hAnsi="Arial" w:cs="Arial"/>
        </w:rPr>
        <w:t>s</w:t>
      </w:r>
      <w:r w:rsidRPr="00E36F62">
        <w:rPr>
          <w:rFonts w:ascii="Arial" w:hAnsi="Arial" w:cs="Arial"/>
        </w:rPr>
        <w:t xml:space="preserve"> como escombro</w:t>
      </w:r>
      <w:r w:rsidR="00EE1D55" w:rsidRPr="00E36F62">
        <w:rPr>
          <w:rFonts w:ascii="Arial" w:hAnsi="Arial" w:cs="Arial"/>
        </w:rPr>
        <w:t>s</w:t>
      </w:r>
      <w:r w:rsidRPr="00E36F62">
        <w:rPr>
          <w:rFonts w:ascii="Arial" w:hAnsi="Arial" w:cs="Arial"/>
        </w:rPr>
        <w:t>.</w:t>
      </w:r>
    </w:p>
    <w:p w14:paraId="0BF03891" w14:textId="77777777" w:rsidR="00E36F62" w:rsidRPr="00E36F62" w:rsidRDefault="00E36F62" w:rsidP="00E36F62">
      <w:pPr>
        <w:pStyle w:val="Prrafodelista"/>
        <w:rPr>
          <w:rFonts w:ascii="Arial" w:hAnsi="Arial" w:cs="Arial"/>
        </w:rPr>
      </w:pPr>
    </w:p>
    <w:p w14:paraId="3F802783" w14:textId="0765C0BD" w:rsidR="00E16F8E" w:rsidRPr="00E36F62" w:rsidRDefault="00015CBC" w:rsidP="00E36F62">
      <w:pPr>
        <w:pStyle w:val="Prrafodelista"/>
        <w:numPr>
          <w:ilvl w:val="0"/>
          <w:numId w:val="13"/>
        </w:numPr>
        <w:jc w:val="both"/>
        <w:rPr>
          <w:rFonts w:ascii="Arial" w:hAnsi="Arial" w:cs="Arial"/>
        </w:rPr>
      </w:pPr>
      <w:r w:rsidRPr="00E36F62">
        <w:rPr>
          <w:rFonts w:ascii="Arial" w:hAnsi="Arial" w:cs="Arial"/>
          <w:b/>
        </w:rPr>
        <w:t>Mezcla de concreto hidráulico:</w:t>
      </w:r>
      <w:r w:rsidRPr="00E36F62">
        <w:rPr>
          <w:rFonts w:ascii="Arial" w:hAnsi="Arial" w:cs="Arial"/>
        </w:rPr>
        <w:t xml:space="preserve"> </w:t>
      </w:r>
      <w:r w:rsidR="006E6D85" w:rsidRPr="00E36F62">
        <w:rPr>
          <w:rFonts w:ascii="Arial" w:hAnsi="Arial" w:cs="Arial"/>
        </w:rPr>
        <w:t xml:space="preserve">Se almacena en el punto de escombros ubicado en la parte frontal del laboratorio </w:t>
      </w:r>
      <w:r w:rsidR="00825D80" w:rsidRPr="00E36F62">
        <w:rPr>
          <w:rFonts w:ascii="Arial" w:hAnsi="Arial" w:cs="Arial"/>
        </w:rPr>
        <w:t>general y</w:t>
      </w:r>
      <w:r w:rsidR="006E6D85" w:rsidRPr="00E36F62">
        <w:rPr>
          <w:rFonts w:ascii="Arial" w:hAnsi="Arial" w:cs="Arial"/>
        </w:rPr>
        <w:t xml:space="preserve"> luego </w:t>
      </w:r>
      <w:r w:rsidR="008D03F5" w:rsidRPr="00E36F62">
        <w:rPr>
          <w:rFonts w:ascii="Arial" w:hAnsi="Arial" w:cs="Arial"/>
        </w:rPr>
        <w:t>es llevada</w:t>
      </w:r>
      <w:r w:rsidR="006E6D85" w:rsidRPr="00E36F62">
        <w:rPr>
          <w:rFonts w:ascii="Arial" w:hAnsi="Arial" w:cs="Arial"/>
        </w:rPr>
        <w:t xml:space="preserve"> al acopio de </w:t>
      </w:r>
      <w:r w:rsidR="00825D80" w:rsidRPr="00E36F62">
        <w:rPr>
          <w:rFonts w:ascii="Arial" w:hAnsi="Arial" w:cs="Arial"/>
        </w:rPr>
        <w:t>retal de concreto</w:t>
      </w:r>
      <w:r w:rsidR="006E6D85" w:rsidRPr="00E36F62">
        <w:rPr>
          <w:rFonts w:ascii="Arial" w:hAnsi="Arial" w:cs="Arial"/>
        </w:rPr>
        <w:t xml:space="preserve"> de </w:t>
      </w:r>
      <w:r w:rsidR="006E6D85" w:rsidRPr="00E36F62">
        <w:rPr>
          <w:rFonts w:ascii="Arial" w:hAnsi="Arial" w:cs="Arial"/>
        </w:rPr>
        <w:lastRenderedPageBreak/>
        <w:t>la sede de producción, para darle uso en las actividades de la entidad o entregarl</w:t>
      </w:r>
      <w:r w:rsidR="008D03F5" w:rsidRPr="00E36F62">
        <w:rPr>
          <w:rFonts w:ascii="Arial" w:hAnsi="Arial" w:cs="Arial"/>
        </w:rPr>
        <w:t>a</w:t>
      </w:r>
      <w:r w:rsidR="006E6D85" w:rsidRPr="00E36F62">
        <w:rPr>
          <w:rFonts w:ascii="Arial" w:hAnsi="Arial" w:cs="Arial"/>
        </w:rPr>
        <w:t xml:space="preserve"> como escombro</w:t>
      </w:r>
      <w:r w:rsidR="00EE1D55" w:rsidRPr="00E36F62">
        <w:rPr>
          <w:rFonts w:ascii="Arial" w:hAnsi="Arial" w:cs="Arial"/>
        </w:rPr>
        <w:t>s</w:t>
      </w:r>
      <w:r w:rsidR="006E6D85" w:rsidRPr="00E36F62">
        <w:rPr>
          <w:rFonts w:ascii="Arial" w:hAnsi="Arial" w:cs="Arial"/>
        </w:rPr>
        <w:t>.</w:t>
      </w:r>
    </w:p>
    <w:p w14:paraId="307EECDE" w14:textId="02AD7791" w:rsidR="005C27AD" w:rsidRPr="00705D31" w:rsidRDefault="00E16F8E" w:rsidP="005C27AD">
      <w:pPr>
        <w:jc w:val="both"/>
        <w:rPr>
          <w:rFonts w:ascii="Arial" w:hAnsi="Arial" w:cs="Arial"/>
        </w:rPr>
      </w:pPr>
      <w:r w:rsidRPr="00705D31">
        <w:rPr>
          <w:rFonts w:ascii="Arial" w:hAnsi="Arial" w:cs="Arial"/>
        </w:rPr>
        <w:t xml:space="preserve">Se realiza la disposición final de los materiales ensayados </w:t>
      </w:r>
      <w:r w:rsidR="00580E99" w:rsidRPr="00705D31">
        <w:rPr>
          <w:rFonts w:ascii="Arial" w:hAnsi="Arial" w:cs="Arial"/>
        </w:rPr>
        <w:t xml:space="preserve">cumpliendo </w:t>
      </w:r>
      <w:r w:rsidR="008D03F5" w:rsidRPr="00705D31">
        <w:rPr>
          <w:rFonts w:ascii="Arial" w:hAnsi="Arial" w:cs="Arial"/>
        </w:rPr>
        <w:t xml:space="preserve">así </w:t>
      </w:r>
      <w:r w:rsidR="00580E99" w:rsidRPr="00705D31">
        <w:rPr>
          <w:rFonts w:ascii="Arial" w:hAnsi="Arial" w:cs="Arial"/>
        </w:rPr>
        <w:t xml:space="preserve">con </w:t>
      </w:r>
      <w:r w:rsidRPr="00705D31">
        <w:rPr>
          <w:rFonts w:ascii="Arial" w:hAnsi="Arial" w:cs="Arial"/>
        </w:rPr>
        <w:t>las normas ambientales.</w:t>
      </w:r>
    </w:p>
    <w:p w14:paraId="4BE59B4C" w14:textId="09971D20" w:rsidR="005E5A6B" w:rsidRPr="00B41B63" w:rsidRDefault="005E5A6B" w:rsidP="003939E8">
      <w:pPr>
        <w:pStyle w:val="Ttulo1"/>
        <w:numPr>
          <w:ilvl w:val="0"/>
          <w:numId w:val="20"/>
        </w:numPr>
        <w:suppressAutoHyphens/>
        <w:spacing w:before="0" w:line="240" w:lineRule="auto"/>
        <w:rPr>
          <w:rFonts w:ascii="Arial" w:eastAsia="Times New Roman" w:hAnsi="Arial" w:cs="Arial"/>
          <w:b/>
          <w:bCs/>
          <w:color w:val="auto"/>
          <w:sz w:val="24"/>
          <w:szCs w:val="24"/>
          <w:lang w:val="es-ES" w:eastAsia="es-ES"/>
        </w:rPr>
      </w:pPr>
      <w:bookmarkStart w:id="14" w:name="_Toc145425594"/>
      <w:r w:rsidRPr="00B41B63">
        <w:rPr>
          <w:rFonts w:ascii="Arial" w:eastAsia="Times New Roman" w:hAnsi="Arial" w:cs="Arial"/>
          <w:b/>
          <w:bCs/>
          <w:color w:val="auto"/>
          <w:sz w:val="24"/>
          <w:szCs w:val="24"/>
          <w:lang w:val="es-ES" w:eastAsia="es-ES"/>
        </w:rPr>
        <w:t>REVISIÓN Y APROBACIÓN:</w:t>
      </w:r>
      <w:bookmarkEnd w:id="14"/>
    </w:p>
    <w:p w14:paraId="7EA00147" w14:textId="77777777" w:rsidR="003E6F88" w:rsidRPr="00B41B63" w:rsidRDefault="003E6F88" w:rsidP="003E6F88">
      <w:pPr>
        <w:rPr>
          <w:rFonts w:ascii="Arial" w:hAnsi="Arial" w:cs="Arial"/>
          <w:sz w:val="20"/>
          <w:szCs w:val="20"/>
          <w:lang w:val="es-ES" w:eastAsia="es-ES"/>
        </w:rPr>
      </w:pPr>
    </w:p>
    <w:tbl>
      <w:tblPr>
        <w:tblW w:w="47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836"/>
        <w:gridCol w:w="2551"/>
      </w:tblGrid>
      <w:tr w:rsidR="00444FE5" w:rsidRPr="009F4133" w14:paraId="67D5555F" w14:textId="77777777" w:rsidTr="009F4133">
        <w:trPr>
          <w:trHeight w:val="20"/>
          <w:jc w:val="center"/>
        </w:trPr>
        <w:tc>
          <w:tcPr>
            <w:tcW w:w="177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CA1F4E" w14:textId="6FAA8F24" w:rsidR="005E5A6B" w:rsidRPr="009F4133" w:rsidRDefault="00123885" w:rsidP="00123885">
            <w:pPr>
              <w:tabs>
                <w:tab w:val="left" w:pos="0"/>
              </w:tabs>
              <w:spacing w:after="0"/>
              <w:ind w:left="142" w:right="179"/>
              <w:jc w:val="center"/>
              <w:rPr>
                <w:rFonts w:ascii="Arial" w:hAnsi="Arial" w:cs="Arial"/>
                <w:b/>
                <w:sz w:val="20"/>
                <w:szCs w:val="20"/>
              </w:rPr>
            </w:pPr>
            <w:r>
              <w:rPr>
                <w:rFonts w:ascii="Arial" w:hAnsi="Arial" w:cs="Arial"/>
                <w:b/>
                <w:sz w:val="20"/>
                <w:szCs w:val="20"/>
              </w:rPr>
              <w:t>Elaborado y/o Actualizado por:</w:t>
            </w:r>
          </w:p>
        </w:tc>
        <w:tc>
          <w:tcPr>
            <w:tcW w:w="169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1FD2A4" w14:textId="77777777" w:rsidR="005E5A6B" w:rsidRPr="009F4133" w:rsidRDefault="005E5A6B" w:rsidP="008D03F5">
            <w:pPr>
              <w:tabs>
                <w:tab w:val="left" w:pos="0"/>
              </w:tabs>
              <w:spacing w:after="0"/>
              <w:ind w:left="142" w:right="179"/>
              <w:jc w:val="center"/>
              <w:rPr>
                <w:rFonts w:ascii="Arial" w:hAnsi="Arial" w:cs="Arial"/>
                <w:b/>
                <w:sz w:val="20"/>
                <w:szCs w:val="20"/>
              </w:rPr>
            </w:pPr>
            <w:r w:rsidRPr="009F4133">
              <w:rPr>
                <w:rFonts w:ascii="Arial" w:hAnsi="Arial" w:cs="Arial"/>
                <w:b/>
                <w:sz w:val="20"/>
                <w:szCs w:val="20"/>
              </w:rPr>
              <w:t xml:space="preserve">Validado por  </w:t>
            </w:r>
          </w:p>
          <w:p w14:paraId="61E0DF94" w14:textId="3DCF7715" w:rsidR="005E5A6B" w:rsidRPr="009F4133" w:rsidRDefault="00041E66" w:rsidP="008D03F5">
            <w:pPr>
              <w:tabs>
                <w:tab w:val="left" w:pos="0"/>
              </w:tabs>
              <w:spacing w:after="0"/>
              <w:ind w:left="142" w:right="179"/>
              <w:jc w:val="center"/>
              <w:rPr>
                <w:rFonts w:ascii="Arial" w:hAnsi="Arial" w:cs="Arial"/>
                <w:b/>
                <w:sz w:val="20"/>
                <w:szCs w:val="20"/>
                <w:lang w:val="es-ES_tradnl"/>
              </w:rPr>
            </w:pPr>
            <w:r w:rsidRPr="009F4133">
              <w:rPr>
                <w:rFonts w:ascii="Arial" w:hAnsi="Arial" w:cs="Arial"/>
                <w:b/>
                <w:sz w:val="20"/>
                <w:szCs w:val="20"/>
                <w:lang w:val="es-ES_tradnl"/>
              </w:rPr>
              <w:t xml:space="preserve">Líderes (estratégico u operativo) del proceso </w:t>
            </w:r>
          </w:p>
        </w:tc>
        <w:tc>
          <w:tcPr>
            <w:tcW w:w="152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BB5F5ED" w14:textId="39BDC124" w:rsidR="005E5A6B" w:rsidRPr="009F4133" w:rsidRDefault="009F4133" w:rsidP="00041E66">
            <w:pPr>
              <w:tabs>
                <w:tab w:val="left" w:pos="0"/>
              </w:tabs>
              <w:spacing w:after="0"/>
              <w:ind w:left="142" w:right="179"/>
              <w:jc w:val="center"/>
              <w:rPr>
                <w:rFonts w:ascii="Arial" w:hAnsi="Arial" w:cs="Arial"/>
                <w:b/>
                <w:sz w:val="20"/>
                <w:szCs w:val="20"/>
              </w:rPr>
            </w:pPr>
            <w:r w:rsidRPr="009F4133">
              <w:rPr>
                <w:rFonts w:ascii="Arial" w:hAnsi="Arial" w:cs="Arial"/>
                <w:b/>
                <w:sz w:val="20"/>
                <w:szCs w:val="20"/>
              </w:rPr>
              <w:t>Aprobado</w:t>
            </w:r>
          </w:p>
          <w:p w14:paraId="69F14447" w14:textId="141C2A03" w:rsidR="009F4133" w:rsidRPr="009F4133" w:rsidRDefault="009F4133" w:rsidP="00041E66">
            <w:pPr>
              <w:tabs>
                <w:tab w:val="left" w:pos="0"/>
              </w:tabs>
              <w:spacing w:after="0"/>
              <w:ind w:left="142" w:right="179"/>
              <w:jc w:val="center"/>
              <w:rPr>
                <w:rFonts w:ascii="Arial" w:hAnsi="Arial" w:cs="Arial"/>
                <w:b/>
                <w:sz w:val="20"/>
                <w:szCs w:val="20"/>
              </w:rPr>
            </w:pPr>
            <w:r w:rsidRPr="009F4133">
              <w:rPr>
                <w:rFonts w:ascii="Arial" w:hAnsi="Arial" w:cs="Arial"/>
                <w:b/>
                <w:bCs/>
                <w:sz w:val="20"/>
                <w:szCs w:val="20"/>
              </w:rPr>
              <w:t>Jefe Oficina Asesora de Planeación</w:t>
            </w:r>
          </w:p>
        </w:tc>
      </w:tr>
      <w:tr w:rsidR="00444FE5" w:rsidRPr="009F4133" w14:paraId="33AB950A" w14:textId="77777777" w:rsidTr="009F4133">
        <w:trPr>
          <w:trHeight w:val="515"/>
          <w:jc w:val="center"/>
        </w:trPr>
        <w:tc>
          <w:tcPr>
            <w:tcW w:w="1777" w:type="pct"/>
            <w:tcBorders>
              <w:top w:val="single" w:sz="4" w:space="0" w:color="000000"/>
              <w:left w:val="single" w:sz="4" w:space="0" w:color="000000"/>
              <w:bottom w:val="single" w:sz="4" w:space="0" w:color="auto"/>
              <w:right w:val="single" w:sz="4" w:space="0" w:color="000000"/>
            </w:tcBorders>
            <w:vAlign w:val="center"/>
          </w:tcPr>
          <w:p w14:paraId="2D66550E" w14:textId="77777777" w:rsidR="005E5A6B" w:rsidRPr="009F4133" w:rsidRDefault="005E5A6B" w:rsidP="008D03F5">
            <w:pPr>
              <w:tabs>
                <w:tab w:val="left" w:pos="0"/>
              </w:tabs>
              <w:spacing w:after="0" w:line="240" w:lineRule="auto"/>
              <w:jc w:val="center"/>
              <w:rPr>
                <w:rFonts w:ascii="Arial" w:hAnsi="Arial" w:cs="Arial"/>
                <w:b/>
                <w:sz w:val="20"/>
                <w:szCs w:val="20"/>
              </w:rPr>
            </w:pPr>
          </w:p>
          <w:p w14:paraId="45227714" w14:textId="77777777" w:rsidR="005E5A6B" w:rsidRPr="009F4133" w:rsidRDefault="005E5A6B" w:rsidP="008D03F5">
            <w:pPr>
              <w:tabs>
                <w:tab w:val="left" w:pos="0"/>
              </w:tabs>
              <w:spacing w:after="0" w:line="240" w:lineRule="auto"/>
              <w:jc w:val="center"/>
              <w:rPr>
                <w:rFonts w:ascii="Arial" w:hAnsi="Arial" w:cs="Arial"/>
                <w:b/>
                <w:sz w:val="20"/>
                <w:szCs w:val="20"/>
              </w:rPr>
            </w:pPr>
          </w:p>
          <w:p w14:paraId="743814D0" w14:textId="77777777" w:rsidR="00F71253" w:rsidRPr="009F4133" w:rsidRDefault="00F71253" w:rsidP="00F71253">
            <w:pPr>
              <w:tabs>
                <w:tab w:val="left" w:pos="0"/>
              </w:tabs>
              <w:spacing w:after="0" w:line="240" w:lineRule="auto"/>
              <w:jc w:val="center"/>
              <w:rPr>
                <w:rFonts w:ascii="Arial" w:hAnsi="Arial" w:cs="Arial"/>
                <w:sz w:val="18"/>
                <w:szCs w:val="20"/>
              </w:rPr>
            </w:pPr>
            <w:r w:rsidRPr="009F4133">
              <w:rPr>
                <w:rFonts w:ascii="Arial" w:hAnsi="Arial" w:cs="Arial"/>
                <w:sz w:val="18"/>
                <w:szCs w:val="20"/>
              </w:rPr>
              <w:t>MERCY RIVERA FONSECA</w:t>
            </w:r>
          </w:p>
          <w:p w14:paraId="6CEE6CEA" w14:textId="268369C6" w:rsidR="005E5A6B" w:rsidRPr="009F4133" w:rsidRDefault="00F71253" w:rsidP="00F71253">
            <w:pPr>
              <w:tabs>
                <w:tab w:val="left" w:pos="0"/>
              </w:tabs>
              <w:spacing w:after="0" w:line="240" w:lineRule="auto"/>
              <w:jc w:val="center"/>
              <w:rPr>
                <w:rFonts w:ascii="Arial" w:hAnsi="Arial" w:cs="Arial"/>
                <w:b/>
                <w:sz w:val="20"/>
                <w:szCs w:val="20"/>
              </w:rPr>
            </w:pPr>
            <w:r w:rsidRPr="009F4133">
              <w:rPr>
                <w:rFonts w:ascii="Arial" w:hAnsi="Arial" w:cs="Arial"/>
                <w:sz w:val="18"/>
                <w:szCs w:val="20"/>
              </w:rPr>
              <w:t>Contratista GDCI / Proceso GLAB</w:t>
            </w:r>
          </w:p>
        </w:tc>
        <w:tc>
          <w:tcPr>
            <w:tcW w:w="1696" w:type="pct"/>
            <w:vMerge w:val="restart"/>
            <w:tcBorders>
              <w:top w:val="single" w:sz="4" w:space="0" w:color="000000"/>
              <w:left w:val="single" w:sz="4" w:space="0" w:color="000000"/>
              <w:right w:val="single" w:sz="4" w:space="0" w:color="000000"/>
            </w:tcBorders>
            <w:vAlign w:val="bottom"/>
          </w:tcPr>
          <w:p w14:paraId="11D534A3" w14:textId="77777777" w:rsidR="005E5A6B" w:rsidRPr="009F4133" w:rsidRDefault="005E5A6B" w:rsidP="008D03F5">
            <w:pPr>
              <w:tabs>
                <w:tab w:val="left" w:pos="567"/>
              </w:tabs>
              <w:spacing w:after="0"/>
              <w:rPr>
                <w:rFonts w:ascii="Arial" w:hAnsi="Arial" w:cs="Arial"/>
                <w:sz w:val="20"/>
                <w:szCs w:val="20"/>
              </w:rPr>
            </w:pPr>
          </w:p>
          <w:p w14:paraId="3B510CC9" w14:textId="77777777" w:rsidR="005E5A6B" w:rsidRPr="009F4133" w:rsidRDefault="005E5A6B" w:rsidP="008D03F5">
            <w:pPr>
              <w:tabs>
                <w:tab w:val="left" w:pos="567"/>
              </w:tabs>
              <w:spacing w:after="0"/>
              <w:ind w:left="567" w:hanging="567"/>
              <w:rPr>
                <w:rFonts w:ascii="Arial" w:hAnsi="Arial" w:cs="Arial"/>
                <w:sz w:val="20"/>
                <w:szCs w:val="20"/>
              </w:rPr>
            </w:pPr>
            <w:r w:rsidRPr="009F4133">
              <w:rPr>
                <w:rFonts w:ascii="Arial" w:hAnsi="Arial" w:cs="Arial"/>
                <w:sz w:val="20"/>
                <w:szCs w:val="20"/>
              </w:rPr>
              <w:t>Firma:</w:t>
            </w:r>
          </w:p>
        </w:tc>
        <w:tc>
          <w:tcPr>
            <w:tcW w:w="1526" w:type="pct"/>
            <w:vMerge w:val="restart"/>
            <w:tcBorders>
              <w:top w:val="single" w:sz="4" w:space="0" w:color="000000"/>
              <w:left w:val="single" w:sz="4" w:space="0" w:color="000000"/>
              <w:right w:val="single" w:sz="4" w:space="0" w:color="000000"/>
            </w:tcBorders>
            <w:vAlign w:val="bottom"/>
          </w:tcPr>
          <w:p w14:paraId="2F643E02" w14:textId="11B1BF44" w:rsidR="005E5A6B" w:rsidRPr="009F4133" w:rsidRDefault="009F4133" w:rsidP="008D03F5">
            <w:pPr>
              <w:tabs>
                <w:tab w:val="left" w:pos="567"/>
              </w:tabs>
              <w:spacing w:after="0"/>
              <w:ind w:left="567" w:hanging="567"/>
              <w:rPr>
                <w:rFonts w:ascii="Arial" w:hAnsi="Arial" w:cs="Arial"/>
                <w:sz w:val="20"/>
                <w:szCs w:val="20"/>
              </w:rPr>
            </w:pPr>
            <w:r w:rsidRPr="009F4133">
              <w:rPr>
                <w:rFonts w:ascii="Arial" w:hAnsi="Arial" w:cs="Arial"/>
                <w:sz w:val="20"/>
                <w:szCs w:val="20"/>
              </w:rPr>
              <w:t>Firma:</w:t>
            </w:r>
          </w:p>
        </w:tc>
      </w:tr>
      <w:tr w:rsidR="00444FE5" w:rsidRPr="009F4133" w14:paraId="33425E5D" w14:textId="77777777" w:rsidTr="009F4133">
        <w:trPr>
          <w:trHeight w:val="20"/>
          <w:jc w:val="center"/>
        </w:trPr>
        <w:tc>
          <w:tcPr>
            <w:tcW w:w="1777" w:type="pct"/>
            <w:tcBorders>
              <w:top w:val="single" w:sz="4" w:space="0" w:color="auto"/>
              <w:left w:val="single" w:sz="4" w:space="0" w:color="000000"/>
              <w:bottom w:val="single" w:sz="4" w:space="0" w:color="auto"/>
              <w:right w:val="single" w:sz="4" w:space="0" w:color="000000"/>
            </w:tcBorders>
            <w:shd w:val="clear" w:color="auto" w:fill="D9D9D9"/>
            <w:vAlign w:val="center"/>
          </w:tcPr>
          <w:p w14:paraId="588170F4" w14:textId="6BF2979A" w:rsidR="005E5A6B" w:rsidRPr="009F4133" w:rsidRDefault="005E5A6B" w:rsidP="008D03F5">
            <w:pPr>
              <w:tabs>
                <w:tab w:val="left" w:pos="0"/>
              </w:tabs>
              <w:spacing w:after="0"/>
              <w:jc w:val="center"/>
              <w:rPr>
                <w:rFonts w:ascii="Arial" w:hAnsi="Arial" w:cs="Arial"/>
                <w:b/>
                <w:sz w:val="20"/>
                <w:szCs w:val="20"/>
              </w:rPr>
            </w:pPr>
            <w:r w:rsidRPr="009F4133">
              <w:rPr>
                <w:rFonts w:ascii="Arial" w:hAnsi="Arial" w:cs="Arial"/>
                <w:b/>
                <w:sz w:val="20"/>
                <w:szCs w:val="20"/>
              </w:rPr>
              <w:t xml:space="preserve">Acompañamiento </w:t>
            </w:r>
            <w:r w:rsidR="009E7AE4" w:rsidRPr="009F4133">
              <w:rPr>
                <w:rFonts w:ascii="Arial" w:hAnsi="Arial" w:cs="Arial"/>
                <w:b/>
                <w:sz w:val="20"/>
                <w:szCs w:val="20"/>
              </w:rPr>
              <w:t>asesor</w:t>
            </w:r>
            <w:r w:rsidR="00041E66" w:rsidRPr="009F4133">
              <w:rPr>
                <w:rFonts w:ascii="Arial" w:hAnsi="Arial" w:cs="Arial"/>
                <w:b/>
                <w:sz w:val="20"/>
                <w:szCs w:val="20"/>
              </w:rPr>
              <w:t xml:space="preserve"> </w:t>
            </w:r>
            <w:r w:rsidR="009E7AE4" w:rsidRPr="009F4133">
              <w:rPr>
                <w:rFonts w:ascii="Arial" w:hAnsi="Arial" w:cs="Arial"/>
                <w:b/>
                <w:sz w:val="20"/>
                <w:szCs w:val="20"/>
              </w:rPr>
              <w:t>OAP</w:t>
            </w:r>
            <w:r w:rsidRPr="009F4133">
              <w:rPr>
                <w:rFonts w:ascii="Arial" w:hAnsi="Arial" w:cs="Arial"/>
                <w:b/>
                <w:sz w:val="20"/>
                <w:szCs w:val="20"/>
              </w:rPr>
              <w:t>:</w:t>
            </w:r>
          </w:p>
        </w:tc>
        <w:tc>
          <w:tcPr>
            <w:tcW w:w="1696" w:type="pct"/>
            <w:vMerge/>
            <w:tcBorders>
              <w:top w:val="single" w:sz="4" w:space="0" w:color="000000"/>
              <w:left w:val="single" w:sz="4" w:space="0" w:color="000000"/>
              <w:right w:val="single" w:sz="4" w:space="0" w:color="000000"/>
            </w:tcBorders>
            <w:vAlign w:val="center"/>
          </w:tcPr>
          <w:p w14:paraId="78D7360D" w14:textId="77777777" w:rsidR="005E5A6B" w:rsidRPr="009F4133" w:rsidRDefault="005E5A6B" w:rsidP="008D03F5">
            <w:pPr>
              <w:tabs>
                <w:tab w:val="left" w:pos="567"/>
              </w:tabs>
              <w:spacing w:after="0"/>
              <w:ind w:left="567" w:hanging="567"/>
              <w:rPr>
                <w:rFonts w:ascii="Arial" w:hAnsi="Arial" w:cs="Arial"/>
                <w:sz w:val="20"/>
                <w:szCs w:val="20"/>
              </w:rPr>
            </w:pPr>
          </w:p>
        </w:tc>
        <w:tc>
          <w:tcPr>
            <w:tcW w:w="1526" w:type="pct"/>
            <w:vMerge/>
            <w:tcBorders>
              <w:top w:val="single" w:sz="4" w:space="0" w:color="000000"/>
              <w:left w:val="single" w:sz="4" w:space="0" w:color="000000"/>
              <w:right w:val="single" w:sz="4" w:space="0" w:color="000000"/>
            </w:tcBorders>
            <w:vAlign w:val="center"/>
          </w:tcPr>
          <w:p w14:paraId="734182C3" w14:textId="77777777" w:rsidR="005E5A6B" w:rsidRPr="009F4133" w:rsidRDefault="005E5A6B" w:rsidP="008D03F5">
            <w:pPr>
              <w:tabs>
                <w:tab w:val="left" w:pos="567"/>
              </w:tabs>
              <w:spacing w:after="0"/>
              <w:ind w:left="567" w:hanging="567"/>
              <w:rPr>
                <w:rFonts w:ascii="Arial" w:hAnsi="Arial" w:cs="Arial"/>
                <w:sz w:val="20"/>
                <w:szCs w:val="20"/>
              </w:rPr>
            </w:pPr>
          </w:p>
        </w:tc>
      </w:tr>
      <w:tr w:rsidR="00444FE5" w:rsidRPr="009F4133" w14:paraId="02A1C60B" w14:textId="77777777" w:rsidTr="009F4133">
        <w:trPr>
          <w:trHeight w:val="248"/>
          <w:jc w:val="center"/>
        </w:trPr>
        <w:tc>
          <w:tcPr>
            <w:tcW w:w="1777" w:type="pct"/>
            <w:vMerge w:val="restart"/>
            <w:tcBorders>
              <w:top w:val="single" w:sz="4" w:space="0" w:color="auto"/>
              <w:left w:val="single" w:sz="4" w:space="0" w:color="000000"/>
              <w:bottom w:val="single" w:sz="4" w:space="0" w:color="000000"/>
              <w:right w:val="single" w:sz="4" w:space="0" w:color="000000"/>
            </w:tcBorders>
            <w:vAlign w:val="center"/>
          </w:tcPr>
          <w:p w14:paraId="10C6A12B" w14:textId="77777777" w:rsidR="005E5A6B" w:rsidRPr="009F4133" w:rsidRDefault="005E5A6B" w:rsidP="008D03F5">
            <w:pPr>
              <w:tabs>
                <w:tab w:val="left" w:pos="0"/>
              </w:tabs>
              <w:spacing w:after="0"/>
              <w:jc w:val="center"/>
              <w:rPr>
                <w:rFonts w:ascii="Arial" w:hAnsi="Arial" w:cs="Arial"/>
                <w:b/>
                <w:sz w:val="20"/>
                <w:szCs w:val="20"/>
              </w:rPr>
            </w:pPr>
          </w:p>
          <w:p w14:paraId="525E656D" w14:textId="52EA9448" w:rsidR="00F71253" w:rsidRPr="009F4133" w:rsidRDefault="0008674C" w:rsidP="00F71253">
            <w:pPr>
              <w:tabs>
                <w:tab w:val="left" w:pos="0"/>
              </w:tabs>
              <w:spacing w:after="0"/>
              <w:jc w:val="center"/>
              <w:rPr>
                <w:rFonts w:ascii="Arial" w:hAnsi="Arial" w:cs="Arial"/>
                <w:sz w:val="18"/>
                <w:szCs w:val="20"/>
              </w:rPr>
            </w:pPr>
            <w:r>
              <w:rPr>
                <w:rFonts w:ascii="Arial" w:hAnsi="Arial" w:cs="Arial"/>
                <w:sz w:val="18"/>
                <w:szCs w:val="20"/>
              </w:rPr>
              <w:t>OMAR GIOVA</w:t>
            </w:r>
            <w:r w:rsidR="000C33F8">
              <w:rPr>
                <w:rFonts w:ascii="Arial" w:hAnsi="Arial" w:cs="Arial"/>
                <w:sz w:val="18"/>
                <w:szCs w:val="20"/>
              </w:rPr>
              <w:t>NNY GARZON SANCHEZ</w:t>
            </w:r>
          </w:p>
          <w:p w14:paraId="142AE271" w14:textId="534B7526" w:rsidR="005E5A6B" w:rsidRPr="009F4133" w:rsidRDefault="000C33F8" w:rsidP="00F71253">
            <w:pPr>
              <w:tabs>
                <w:tab w:val="left" w:pos="0"/>
              </w:tabs>
              <w:spacing w:after="0"/>
              <w:jc w:val="center"/>
              <w:rPr>
                <w:rFonts w:ascii="Arial" w:hAnsi="Arial" w:cs="Arial"/>
                <w:b/>
                <w:sz w:val="20"/>
                <w:szCs w:val="20"/>
              </w:rPr>
            </w:pPr>
            <w:r>
              <w:rPr>
                <w:rFonts w:ascii="Arial" w:hAnsi="Arial" w:cs="Arial"/>
                <w:sz w:val="18"/>
                <w:szCs w:val="20"/>
              </w:rPr>
              <w:t>Contratista</w:t>
            </w:r>
            <w:r w:rsidR="00F71253" w:rsidRPr="009F4133">
              <w:rPr>
                <w:rFonts w:ascii="Arial" w:hAnsi="Arial" w:cs="Arial"/>
                <w:sz w:val="18"/>
                <w:szCs w:val="20"/>
              </w:rPr>
              <w:t xml:space="preserve"> - OAP</w:t>
            </w:r>
          </w:p>
        </w:tc>
        <w:tc>
          <w:tcPr>
            <w:tcW w:w="1696" w:type="pct"/>
            <w:vMerge/>
            <w:tcBorders>
              <w:left w:val="single" w:sz="4" w:space="0" w:color="000000"/>
              <w:bottom w:val="single" w:sz="4" w:space="0" w:color="000000"/>
              <w:right w:val="single" w:sz="4" w:space="0" w:color="000000"/>
            </w:tcBorders>
            <w:vAlign w:val="center"/>
          </w:tcPr>
          <w:p w14:paraId="4C3DB58F" w14:textId="77777777" w:rsidR="005E5A6B" w:rsidRPr="009F4133" w:rsidRDefault="005E5A6B" w:rsidP="008D03F5">
            <w:pPr>
              <w:tabs>
                <w:tab w:val="left" w:pos="567"/>
              </w:tabs>
              <w:spacing w:after="0"/>
              <w:ind w:left="567" w:hanging="567"/>
              <w:rPr>
                <w:rFonts w:ascii="Arial" w:hAnsi="Arial" w:cs="Arial"/>
                <w:sz w:val="20"/>
                <w:szCs w:val="20"/>
              </w:rPr>
            </w:pPr>
          </w:p>
        </w:tc>
        <w:tc>
          <w:tcPr>
            <w:tcW w:w="1526" w:type="pct"/>
            <w:vMerge/>
            <w:tcBorders>
              <w:left w:val="single" w:sz="4" w:space="0" w:color="000000"/>
              <w:bottom w:val="single" w:sz="4" w:space="0" w:color="000000"/>
              <w:right w:val="single" w:sz="4" w:space="0" w:color="000000"/>
            </w:tcBorders>
            <w:vAlign w:val="center"/>
          </w:tcPr>
          <w:p w14:paraId="766B04BD" w14:textId="77777777" w:rsidR="005E5A6B" w:rsidRPr="009F4133" w:rsidRDefault="005E5A6B" w:rsidP="008D03F5">
            <w:pPr>
              <w:tabs>
                <w:tab w:val="left" w:pos="567"/>
              </w:tabs>
              <w:spacing w:after="0"/>
              <w:ind w:left="567" w:hanging="567"/>
              <w:rPr>
                <w:rFonts w:ascii="Arial" w:hAnsi="Arial" w:cs="Arial"/>
                <w:sz w:val="20"/>
                <w:szCs w:val="20"/>
              </w:rPr>
            </w:pPr>
          </w:p>
        </w:tc>
      </w:tr>
      <w:tr w:rsidR="005E5A6B" w:rsidRPr="009F4133" w14:paraId="76A3F060" w14:textId="77777777" w:rsidTr="009F4133">
        <w:trPr>
          <w:trHeight w:val="815"/>
          <w:jc w:val="center"/>
        </w:trPr>
        <w:tc>
          <w:tcPr>
            <w:tcW w:w="1777" w:type="pct"/>
            <w:vMerge/>
            <w:tcBorders>
              <w:top w:val="single" w:sz="4" w:space="0" w:color="000000"/>
              <w:left w:val="single" w:sz="4" w:space="0" w:color="000000"/>
              <w:bottom w:val="single" w:sz="4" w:space="0" w:color="000000"/>
              <w:right w:val="single" w:sz="4" w:space="0" w:color="000000"/>
            </w:tcBorders>
            <w:vAlign w:val="center"/>
            <w:hideMark/>
          </w:tcPr>
          <w:p w14:paraId="13373F62" w14:textId="77777777" w:rsidR="005E5A6B" w:rsidRPr="009F4133" w:rsidRDefault="005E5A6B" w:rsidP="008D03F5">
            <w:pPr>
              <w:spacing w:after="0"/>
              <w:rPr>
                <w:rFonts w:ascii="Arial" w:hAnsi="Arial" w:cs="Arial"/>
                <w:b/>
                <w:i/>
                <w:sz w:val="20"/>
                <w:szCs w:val="20"/>
              </w:rPr>
            </w:pPr>
          </w:p>
        </w:tc>
        <w:tc>
          <w:tcPr>
            <w:tcW w:w="1696" w:type="pct"/>
            <w:tcBorders>
              <w:top w:val="single" w:sz="4" w:space="0" w:color="000000"/>
              <w:left w:val="single" w:sz="4" w:space="0" w:color="000000"/>
              <w:bottom w:val="single" w:sz="4" w:space="0" w:color="000000"/>
              <w:right w:val="single" w:sz="4" w:space="0" w:color="000000"/>
            </w:tcBorders>
            <w:vAlign w:val="center"/>
            <w:hideMark/>
          </w:tcPr>
          <w:p w14:paraId="0E8A835D" w14:textId="22EB781B" w:rsidR="00F71253" w:rsidRPr="009F4133" w:rsidRDefault="00F71253" w:rsidP="00F71253">
            <w:pPr>
              <w:tabs>
                <w:tab w:val="left" w:pos="-4"/>
              </w:tabs>
              <w:spacing w:after="0"/>
              <w:ind w:left="-4" w:firstLine="4"/>
              <w:jc w:val="center"/>
              <w:rPr>
                <w:rFonts w:ascii="Arial" w:hAnsi="Arial" w:cs="Arial"/>
                <w:b/>
                <w:sz w:val="18"/>
                <w:szCs w:val="20"/>
              </w:rPr>
            </w:pPr>
            <w:r w:rsidRPr="009F4133">
              <w:rPr>
                <w:rFonts w:ascii="Arial" w:hAnsi="Arial" w:cs="Arial"/>
                <w:b/>
                <w:sz w:val="18"/>
                <w:szCs w:val="20"/>
              </w:rPr>
              <w:t xml:space="preserve">CAMILO ENRIQUE MARRUGO </w:t>
            </w:r>
          </w:p>
          <w:p w14:paraId="66926AB0" w14:textId="72DE3FBA" w:rsidR="005E5A6B" w:rsidRPr="009F4133" w:rsidRDefault="00F71253" w:rsidP="00F71253">
            <w:pPr>
              <w:tabs>
                <w:tab w:val="left" w:pos="-4"/>
              </w:tabs>
              <w:spacing w:after="0"/>
              <w:ind w:left="-4" w:firstLine="4"/>
              <w:jc w:val="center"/>
              <w:rPr>
                <w:rFonts w:ascii="Arial" w:hAnsi="Arial" w:cs="Arial"/>
                <w:b/>
                <w:sz w:val="20"/>
                <w:szCs w:val="20"/>
                <w:lang w:val="es-ES"/>
              </w:rPr>
            </w:pPr>
            <w:r w:rsidRPr="009F4133">
              <w:rPr>
                <w:rFonts w:ascii="Arial" w:hAnsi="Arial" w:cs="Arial"/>
                <w:b/>
                <w:sz w:val="18"/>
                <w:szCs w:val="20"/>
              </w:rPr>
              <w:t>Gerente para el desarrollo, la calidad y la innovación</w:t>
            </w:r>
          </w:p>
        </w:tc>
        <w:tc>
          <w:tcPr>
            <w:tcW w:w="1526" w:type="pct"/>
            <w:tcBorders>
              <w:top w:val="single" w:sz="4" w:space="0" w:color="000000"/>
              <w:left w:val="single" w:sz="4" w:space="0" w:color="000000"/>
              <w:bottom w:val="single" w:sz="4" w:space="0" w:color="000000"/>
              <w:right w:val="single" w:sz="4" w:space="0" w:color="000000"/>
            </w:tcBorders>
            <w:vAlign w:val="center"/>
            <w:hideMark/>
          </w:tcPr>
          <w:p w14:paraId="1FB71344" w14:textId="2F41FCAC" w:rsidR="005E5A6B" w:rsidRPr="009F4133" w:rsidRDefault="00F71253" w:rsidP="008D03F5">
            <w:pPr>
              <w:tabs>
                <w:tab w:val="left" w:pos="-4"/>
              </w:tabs>
              <w:spacing w:after="0"/>
              <w:ind w:left="-4" w:firstLine="4"/>
              <w:jc w:val="center"/>
              <w:rPr>
                <w:rFonts w:ascii="Arial" w:hAnsi="Arial" w:cs="Arial"/>
                <w:b/>
                <w:sz w:val="18"/>
                <w:szCs w:val="20"/>
              </w:rPr>
            </w:pPr>
            <w:r w:rsidRPr="009F4133">
              <w:rPr>
                <w:rFonts w:ascii="Arial" w:hAnsi="Arial" w:cs="Arial"/>
                <w:b/>
                <w:sz w:val="18"/>
                <w:szCs w:val="20"/>
              </w:rPr>
              <w:t>EDGAR A</w:t>
            </w:r>
            <w:r w:rsidR="00887776" w:rsidRPr="009F4133">
              <w:rPr>
                <w:rFonts w:ascii="Arial" w:hAnsi="Arial" w:cs="Arial"/>
                <w:b/>
                <w:sz w:val="18"/>
                <w:szCs w:val="20"/>
              </w:rPr>
              <w:t>L</w:t>
            </w:r>
            <w:r w:rsidRPr="009F4133">
              <w:rPr>
                <w:rFonts w:ascii="Arial" w:hAnsi="Arial" w:cs="Arial"/>
                <w:b/>
                <w:sz w:val="18"/>
                <w:szCs w:val="20"/>
              </w:rPr>
              <w:t xml:space="preserve">ONSO FORERO </w:t>
            </w:r>
          </w:p>
          <w:p w14:paraId="046D7812" w14:textId="6E90041D" w:rsidR="005E5A6B" w:rsidRPr="009F4133" w:rsidRDefault="00F71253" w:rsidP="00F71253">
            <w:pPr>
              <w:tabs>
                <w:tab w:val="left" w:pos="0"/>
              </w:tabs>
              <w:spacing w:after="0"/>
              <w:jc w:val="center"/>
              <w:rPr>
                <w:rFonts w:ascii="Arial" w:hAnsi="Arial" w:cs="Arial"/>
                <w:b/>
                <w:sz w:val="20"/>
                <w:szCs w:val="20"/>
                <w:lang w:val="es-ES"/>
              </w:rPr>
            </w:pPr>
            <w:r w:rsidRPr="009F4133">
              <w:rPr>
                <w:rFonts w:ascii="Arial" w:hAnsi="Arial" w:cs="Arial"/>
                <w:b/>
                <w:sz w:val="18"/>
                <w:szCs w:val="20"/>
              </w:rPr>
              <w:t>Jefe Oficina Asesora de Planeación</w:t>
            </w:r>
          </w:p>
        </w:tc>
      </w:tr>
    </w:tbl>
    <w:p w14:paraId="0A4988AA" w14:textId="77777777" w:rsidR="005E5A6B" w:rsidRPr="00B41B63" w:rsidRDefault="005E5A6B" w:rsidP="005E5A6B">
      <w:pPr>
        <w:jc w:val="both"/>
        <w:rPr>
          <w:rFonts w:ascii="Arial" w:hAnsi="Arial" w:cs="Arial"/>
          <w:b/>
          <w:bCs/>
          <w:sz w:val="20"/>
          <w:szCs w:val="20"/>
        </w:rPr>
      </w:pPr>
    </w:p>
    <w:p w14:paraId="420CA9EA" w14:textId="409597A5" w:rsidR="005E5A6B" w:rsidRPr="00B41B63" w:rsidRDefault="005E5A6B" w:rsidP="003939E8">
      <w:pPr>
        <w:pStyle w:val="Ttulo1"/>
        <w:numPr>
          <w:ilvl w:val="0"/>
          <w:numId w:val="20"/>
        </w:numPr>
        <w:suppressAutoHyphens/>
        <w:spacing w:before="0" w:line="240" w:lineRule="auto"/>
        <w:rPr>
          <w:rFonts w:ascii="Arial" w:eastAsia="Times New Roman" w:hAnsi="Arial" w:cs="Arial"/>
          <w:b/>
          <w:bCs/>
          <w:color w:val="auto"/>
          <w:sz w:val="24"/>
          <w:szCs w:val="24"/>
          <w:lang w:val="es-ES" w:eastAsia="es-ES"/>
        </w:rPr>
      </w:pPr>
      <w:bookmarkStart w:id="15" w:name="_Toc145425595"/>
      <w:r w:rsidRPr="00B41B63">
        <w:rPr>
          <w:rFonts w:ascii="Arial" w:eastAsia="Times New Roman" w:hAnsi="Arial" w:cs="Arial"/>
          <w:b/>
          <w:bCs/>
          <w:color w:val="auto"/>
          <w:sz w:val="24"/>
          <w:szCs w:val="24"/>
          <w:lang w:val="es-ES" w:eastAsia="es-ES"/>
        </w:rPr>
        <w:t>CONTROL DE CAMBIOS:</w:t>
      </w:r>
      <w:bookmarkEnd w:id="15"/>
    </w:p>
    <w:p w14:paraId="45E767F6" w14:textId="77777777" w:rsidR="00F84015" w:rsidRPr="00B41B63" w:rsidRDefault="00F84015" w:rsidP="00F84015">
      <w:pPr>
        <w:rPr>
          <w:rFonts w:ascii="Arial" w:hAnsi="Arial" w:cs="Arial"/>
          <w:sz w:val="20"/>
          <w:szCs w:val="20"/>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8"/>
        <w:gridCol w:w="3687"/>
        <w:gridCol w:w="1559"/>
        <w:gridCol w:w="2454"/>
      </w:tblGrid>
      <w:tr w:rsidR="00444FE5" w:rsidRPr="009F4133" w14:paraId="6625D5F0" w14:textId="77777777" w:rsidTr="00887776">
        <w:trPr>
          <w:trHeight w:val="20"/>
        </w:trPr>
        <w:tc>
          <w:tcPr>
            <w:tcW w:w="639" w:type="pct"/>
            <w:shd w:val="clear" w:color="auto" w:fill="D9D9D9" w:themeFill="background1" w:themeFillShade="D9"/>
            <w:vAlign w:val="center"/>
          </w:tcPr>
          <w:p w14:paraId="7ADF4CC6" w14:textId="77777777" w:rsidR="005E5A6B" w:rsidRPr="009F4133" w:rsidRDefault="005E5A6B" w:rsidP="008D03F5">
            <w:pPr>
              <w:pStyle w:val="Piedepgina"/>
              <w:jc w:val="center"/>
              <w:rPr>
                <w:rFonts w:ascii="Arial" w:hAnsi="Arial" w:cs="Arial"/>
                <w:b/>
                <w:bCs/>
                <w:sz w:val="18"/>
                <w:szCs w:val="18"/>
              </w:rPr>
            </w:pPr>
            <w:r w:rsidRPr="009F4133">
              <w:rPr>
                <w:rFonts w:ascii="Arial" w:hAnsi="Arial" w:cs="Arial"/>
                <w:b/>
                <w:bCs/>
                <w:sz w:val="18"/>
                <w:szCs w:val="18"/>
              </w:rPr>
              <w:t>VERSIÓN</w:t>
            </w:r>
          </w:p>
        </w:tc>
        <w:tc>
          <w:tcPr>
            <w:tcW w:w="2088" w:type="pct"/>
            <w:shd w:val="clear" w:color="auto" w:fill="D9D9D9" w:themeFill="background1" w:themeFillShade="D9"/>
            <w:vAlign w:val="center"/>
          </w:tcPr>
          <w:p w14:paraId="63912ECE" w14:textId="77777777" w:rsidR="005E5A6B" w:rsidRPr="009F4133" w:rsidRDefault="005E5A6B" w:rsidP="008D03F5">
            <w:pPr>
              <w:pStyle w:val="Piedepgina"/>
              <w:jc w:val="center"/>
              <w:rPr>
                <w:rFonts w:ascii="Arial" w:hAnsi="Arial" w:cs="Arial"/>
                <w:b/>
                <w:bCs/>
                <w:sz w:val="18"/>
                <w:szCs w:val="18"/>
              </w:rPr>
            </w:pPr>
            <w:r w:rsidRPr="009F4133">
              <w:rPr>
                <w:rFonts w:ascii="Arial" w:hAnsi="Arial" w:cs="Arial"/>
                <w:b/>
                <w:bCs/>
                <w:sz w:val="18"/>
                <w:szCs w:val="18"/>
              </w:rPr>
              <w:t>DESCRIPCIÓN</w:t>
            </w:r>
          </w:p>
        </w:tc>
        <w:tc>
          <w:tcPr>
            <w:tcW w:w="883" w:type="pct"/>
            <w:shd w:val="clear" w:color="auto" w:fill="D9D9D9" w:themeFill="background1" w:themeFillShade="D9"/>
            <w:vAlign w:val="center"/>
          </w:tcPr>
          <w:p w14:paraId="53BD7DCF" w14:textId="77777777" w:rsidR="005E5A6B" w:rsidRPr="009F4133" w:rsidRDefault="005E5A6B" w:rsidP="008D03F5">
            <w:pPr>
              <w:pStyle w:val="Piedepgina"/>
              <w:jc w:val="center"/>
              <w:rPr>
                <w:rFonts w:ascii="Arial" w:hAnsi="Arial" w:cs="Arial"/>
                <w:b/>
                <w:bCs/>
                <w:sz w:val="18"/>
                <w:szCs w:val="18"/>
              </w:rPr>
            </w:pPr>
            <w:r w:rsidRPr="009F4133">
              <w:rPr>
                <w:rFonts w:ascii="Arial" w:hAnsi="Arial" w:cs="Arial"/>
                <w:b/>
                <w:bCs/>
                <w:sz w:val="18"/>
                <w:szCs w:val="18"/>
              </w:rPr>
              <w:t>FECHA</w:t>
            </w:r>
          </w:p>
        </w:tc>
        <w:tc>
          <w:tcPr>
            <w:tcW w:w="1390" w:type="pct"/>
            <w:shd w:val="clear" w:color="auto" w:fill="D9D9D9" w:themeFill="background1" w:themeFillShade="D9"/>
            <w:vAlign w:val="center"/>
          </w:tcPr>
          <w:p w14:paraId="27905A66" w14:textId="77777777" w:rsidR="005E5A6B" w:rsidRPr="009F4133" w:rsidRDefault="005E5A6B" w:rsidP="008D03F5">
            <w:pPr>
              <w:pStyle w:val="Piedepgina"/>
              <w:jc w:val="center"/>
              <w:rPr>
                <w:rFonts w:ascii="Arial" w:hAnsi="Arial" w:cs="Arial"/>
                <w:b/>
                <w:bCs/>
                <w:sz w:val="18"/>
                <w:szCs w:val="18"/>
              </w:rPr>
            </w:pPr>
            <w:r w:rsidRPr="009F4133">
              <w:rPr>
                <w:rFonts w:ascii="Arial" w:hAnsi="Arial" w:cs="Arial"/>
                <w:b/>
                <w:bCs/>
                <w:sz w:val="18"/>
                <w:szCs w:val="18"/>
              </w:rPr>
              <w:t>APROBADO</w:t>
            </w:r>
          </w:p>
          <w:p w14:paraId="67E8B99E" w14:textId="55024608" w:rsidR="005E5A6B" w:rsidRPr="009F4133" w:rsidRDefault="00F71253" w:rsidP="00E36F62">
            <w:pPr>
              <w:pStyle w:val="Piedepgina"/>
              <w:jc w:val="center"/>
              <w:rPr>
                <w:rFonts w:ascii="Arial" w:hAnsi="Arial" w:cs="Arial"/>
                <w:b/>
                <w:bCs/>
                <w:sz w:val="18"/>
                <w:szCs w:val="18"/>
              </w:rPr>
            </w:pPr>
            <w:r w:rsidRPr="009F4133">
              <w:rPr>
                <w:rFonts w:ascii="Arial" w:hAnsi="Arial" w:cs="Arial"/>
                <w:b/>
                <w:bCs/>
                <w:sz w:val="18"/>
                <w:szCs w:val="18"/>
              </w:rPr>
              <w:t>Jefe Oficina Asesora de Planeación</w:t>
            </w:r>
          </w:p>
        </w:tc>
      </w:tr>
      <w:tr w:rsidR="00444FE5" w:rsidRPr="009F4133" w14:paraId="1EF26F42" w14:textId="77777777" w:rsidTr="00887776">
        <w:trPr>
          <w:trHeight w:val="70"/>
        </w:trPr>
        <w:tc>
          <w:tcPr>
            <w:tcW w:w="639" w:type="pct"/>
            <w:vAlign w:val="center"/>
          </w:tcPr>
          <w:p w14:paraId="548D3579" w14:textId="0F827274" w:rsidR="005E5A6B" w:rsidRPr="009F4133" w:rsidRDefault="005E5A6B" w:rsidP="008D03F5">
            <w:pPr>
              <w:pStyle w:val="Piedepgina"/>
              <w:jc w:val="center"/>
              <w:rPr>
                <w:rFonts w:ascii="Arial" w:hAnsi="Arial" w:cs="Arial"/>
                <w:sz w:val="18"/>
                <w:szCs w:val="18"/>
              </w:rPr>
            </w:pPr>
            <w:r w:rsidRPr="009F4133">
              <w:rPr>
                <w:rFonts w:ascii="Arial" w:hAnsi="Arial" w:cs="Arial"/>
                <w:sz w:val="18"/>
                <w:szCs w:val="18"/>
              </w:rPr>
              <w:t>1</w:t>
            </w:r>
          </w:p>
        </w:tc>
        <w:tc>
          <w:tcPr>
            <w:tcW w:w="2088" w:type="pct"/>
            <w:vAlign w:val="center"/>
          </w:tcPr>
          <w:p w14:paraId="3D800657" w14:textId="151C5A68" w:rsidR="005E5A6B" w:rsidRPr="009F4133" w:rsidRDefault="005D54CE" w:rsidP="008D03F5">
            <w:pPr>
              <w:pStyle w:val="Piedepgina"/>
              <w:jc w:val="both"/>
              <w:rPr>
                <w:rFonts w:ascii="Arial" w:hAnsi="Arial" w:cs="Arial"/>
                <w:sz w:val="18"/>
                <w:szCs w:val="18"/>
              </w:rPr>
            </w:pPr>
            <w:r w:rsidRPr="009F4133">
              <w:rPr>
                <w:rFonts w:ascii="Arial" w:hAnsi="Arial" w:cs="Arial"/>
                <w:sz w:val="18"/>
                <w:szCs w:val="18"/>
              </w:rPr>
              <w:t>Se crea el instructivo</w:t>
            </w:r>
          </w:p>
        </w:tc>
        <w:tc>
          <w:tcPr>
            <w:tcW w:w="883" w:type="pct"/>
            <w:vAlign w:val="center"/>
          </w:tcPr>
          <w:p w14:paraId="73801710" w14:textId="60861662" w:rsidR="005E5A6B" w:rsidRPr="009F4133" w:rsidRDefault="00704705" w:rsidP="008D03F5">
            <w:pPr>
              <w:pStyle w:val="Piedepgina"/>
              <w:jc w:val="center"/>
              <w:rPr>
                <w:rFonts w:ascii="Arial" w:hAnsi="Arial" w:cs="Arial"/>
                <w:sz w:val="18"/>
                <w:szCs w:val="18"/>
              </w:rPr>
            </w:pPr>
            <w:r w:rsidRPr="009F4133">
              <w:rPr>
                <w:rFonts w:ascii="Arial" w:hAnsi="Arial" w:cs="Arial"/>
                <w:sz w:val="18"/>
                <w:szCs w:val="18"/>
              </w:rPr>
              <w:t>ABRIL</w:t>
            </w:r>
            <w:r w:rsidR="005E5A6B" w:rsidRPr="009F4133">
              <w:rPr>
                <w:rFonts w:ascii="Arial" w:hAnsi="Arial" w:cs="Arial"/>
                <w:sz w:val="18"/>
                <w:szCs w:val="18"/>
              </w:rPr>
              <w:t xml:space="preserve"> 201</w:t>
            </w:r>
            <w:r w:rsidR="00B6678F" w:rsidRPr="009F4133">
              <w:rPr>
                <w:rFonts w:ascii="Arial" w:hAnsi="Arial" w:cs="Arial"/>
                <w:sz w:val="18"/>
                <w:szCs w:val="18"/>
              </w:rPr>
              <w:t>9</w:t>
            </w:r>
          </w:p>
        </w:tc>
        <w:tc>
          <w:tcPr>
            <w:tcW w:w="1390" w:type="pct"/>
            <w:vAlign w:val="center"/>
          </w:tcPr>
          <w:p w14:paraId="1401AA64" w14:textId="70A7EB2C" w:rsidR="005E5A6B" w:rsidRPr="009F4133" w:rsidRDefault="00456953" w:rsidP="008D03F5">
            <w:pPr>
              <w:tabs>
                <w:tab w:val="left" w:pos="-4"/>
              </w:tabs>
              <w:spacing w:after="0"/>
              <w:ind w:left="-4" w:firstLine="4"/>
              <w:jc w:val="center"/>
              <w:rPr>
                <w:rFonts w:ascii="Arial" w:hAnsi="Arial" w:cs="Arial"/>
                <w:b/>
                <w:sz w:val="18"/>
                <w:szCs w:val="18"/>
              </w:rPr>
            </w:pPr>
            <w:r w:rsidRPr="009F4133">
              <w:rPr>
                <w:rFonts w:ascii="Arial" w:hAnsi="Arial" w:cs="Arial"/>
                <w:b/>
                <w:sz w:val="18"/>
                <w:szCs w:val="18"/>
              </w:rPr>
              <w:t>MARTHA PATRICIA AGUILAR COPETE</w:t>
            </w:r>
          </w:p>
        </w:tc>
      </w:tr>
      <w:tr w:rsidR="00444FE5" w:rsidRPr="009F4133" w14:paraId="598ED2C4" w14:textId="77777777" w:rsidTr="00887776">
        <w:trPr>
          <w:trHeight w:val="70"/>
        </w:trPr>
        <w:tc>
          <w:tcPr>
            <w:tcW w:w="639" w:type="pct"/>
            <w:vAlign w:val="center"/>
          </w:tcPr>
          <w:p w14:paraId="575C8172" w14:textId="40D1A1C7" w:rsidR="00041E66" w:rsidRPr="009F4133" w:rsidRDefault="00041E66" w:rsidP="00041E66">
            <w:pPr>
              <w:pStyle w:val="Piedepgina"/>
              <w:rPr>
                <w:rFonts w:ascii="Arial" w:hAnsi="Arial" w:cs="Arial"/>
                <w:sz w:val="18"/>
                <w:szCs w:val="18"/>
              </w:rPr>
            </w:pPr>
            <w:r w:rsidRPr="009F4133">
              <w:rPr>
                <w:rFonts w:ascii="Arial" w:hAnsi="Arial" w:cs="Arial"/>
                <w:sz w:val="18"/>
                <w:szCs w:val="18"/>
              </w:rPr>
              <w:t xml:space="preserve">        2</w:t>
            </w:r>
          </w:p>
        </w:tc>
        <w:tc>
          <w:tcPr>
            <w:tcW w:w="2088" w:type="pct"/>
            <w:vAlign w:val="center"/>
          </w:tcPr>
          <w:p w14:paraId="12DEE49C" w14:textId="7785C49C" w:rsidR="007800D6" w:rsidRPr="009F4133" w:rsidRDefault="007800D6" w:rsidP="007800D6">
            <w:pPr>
              <w:pStyle w:val="Piedepgina"/>
              <w:jc w:val="both"/>
              <w:rPr>
                <w:rFonts w:ascii="Arial" w:hAnsi="Arial" w:cs="Arial"/>
                <w:sz w:val="18"/>
                <w:szCs w:val="18"/>
              </w:rPr>
            </w:pPr>
            <w:r w:rsidRPr="009F4133">
              <w:rPr>
                <w:rFonts w:ascii="Arial" w:hAnsi="Arial" w:cs="Arial"/>
                <w:sz w:val="18"/>
                <w:szCs w:val="18"/>
              </w:rPr>
              <w:t xml:space="preserve">Se </w:t>
            </w:r>
            <w:r w:rsidR="00F27281" w:rsidRPr="009F4133">
              <w:rPr>
                <w:rFonts w:ascii="Arial" w:hAnsi="Arial" w:cs="Arial"/>
                <w:sz w:val="18"/>
                <w:szCs w:val="18"/>
              </w:rPr>
              <w:t xml:space="preserve">modificó el ítem </w:t>
            </w:r>
            <w:r w:rsidR="00576B56" w:rsidRPr="009F4133">
              <w:rPr>
                <w:rFonts w:ascii="Arial" w:hAnsi="Arial" w:cs="Arial"/>
                <w:sz w:val="18"/>
                <w:szCs w:val="18"/>
              </w:rPr>
              <w:t xml:space="preserve">5.1 </w:t>
            </w:r>
            <w:r w:rsidR="00ED7D08" w:rsidRPr="009F4133">
              <w:rPr>
                <w:rFonts w:ascii="Arial" w:hAnsi="Arial" w:cs="Arial"/>
                <w:sz w:val="18"/>
                <w:szCs w:val="18"/>
              </w:rPr>
              <w:t>(etiqueta</w:t>
            </w:r>
            <w:r w:rsidR="00F27281" w:rsidRPr="009F4133">
              <w:rPr>
                <w:rFonts w:ascii="Arial" w:hAnsi="Arial" w:cs="Arial"/>
                <w:sz w:val="18"/>
                <w:szCs w:val="18"/>
              </w:rPr>
              <w:t xml:space="preserve"> de identificación de muestras)</w:t>
            </w:r>
            <w:r w:rsidR="00F2538B">
              <w:rPr>
                <w:rFonts w:ascii="Arial" w:hAnsi="Arial" w:cs="Arial"/>
                <w:sz w:val="18"/>
                <w:szCs w:val="18"/>
              </w:rPr>
              <w:t>.</w:t>
            </w:r>
          </w:p>
        </w:tc>
        <w:tc>
          <w:tcPr>
            <w:tcW w:w="883" w:type="pct"/>
            <w:vAlign w:val="center"/>
          </w:tcPr>
          <w:p w14:paraId="2D5D219B" w14:textId="77777777" w:rsidR="00ED7D08" w:rsidRPr="009F4133" w:rsidRDefault="007800D6" w:rsidP="007800D6">
            <w:pPr>
              <w:pStyle w:val="Piedepgina"/>
              <w:jc w:val="center"/>
              <w:rPr>
                <w:rFonts w:ascii="Arial" w:hAnsi="Arial" w:cs="Arial"/>
                <w:sz w:val="18"/>
                <w:szCs w:val="18"/>
              </w:rPr>
            </w:pPr>
            <w:r w:rsidRPr="009F4133">
              <w:rPr>
                <w:rFonts w:ascii="Arial" w:hAnsi="Arial" w:cs="Arial"/>
                <w:sz w:val="18"/>
                <w:szCs w:val="18"/>
              </w:rPr>
              <w:t>AGOST</w:t>
            </w:r>
            <w:r w:rsidR="00ED7D08" w:rsidRPr="009F4133">
              <w:rPr>
                <w:rFonts w:ascii="Arial" w:hAnsi="Arial" w:cs="Arial"/>
                <w:sz w:val="18"/>
                <w:szCs w:val="18"/>
              </w:rPr>
              <w:t>O</w:t>
            </w:r>
          </w:p>
          <w:p w14:paraId="0BF4E142" w14:textId="29D6B7FD" w:rsidR="007800D6" w:rsidRPr="009F4133" w:rsidRDefault="007800D6" w:rsidP="007800D6">
            <w:pPr>
              <w:pStyle w:val="Piedepgina"/>
              <w:jc w:val="center"/>
              <w:rPr>
                <w:rFonts w:ascii="Arial" w:hAnsi="Arial" w:cs="Arial"/>
                <w:sz w:val="18"/>
                <w:szCs w:val="18"/>
              </w:rPr>
            </w:pPr>
            <w:r w:rsidRPr="009F4133">
              <w:rPr>
                <w:rFonts w:ascii="Arial" w:hAnsi="Arial" w:cs="Arial"/>
                <w:sz w:val="18"/>
                <w:szCs w:val="18"/>
              </w:rPr>
              <w:t>2019</w:t>
            </w:r>
          </w:p>
        </w:tc>
        <w:tc>
          <w:tcPr>
            <w:tcW w:w="1390" w:type="pct"/>
            <w:vAlign w:val="center"/>
          </w:tcPr>
          <w:p w14:paraId="4C725760" w14:textId="2BA6F5C0" w:rsidR="007800D6" w:rsidRPr="009F4133" w:rsidRDefault="007800D6" w:rsidP="007800D6">
            <w:pPr>
              <w:tabs>
                <w:tab w:val="left" w:pos="-4"/>
              </w:tabs>
              <w:spacing w:after="0"/>
              <w:ind w:left="-4" w:firstLine="4"/>
              <w:jc w:val="center"/>
              <w:rPr>
                <w:rFonts w:ascii="Arial" w:hAnsi="Arial" w:cs="Arial"/>
                <w:b/>
                <w:sz w:val="18"/>
                <w:szCs w:val="18"/>
              </w:rPr>
            </w:pPr>
            <w:r w:rsidRPr="009F4133">
              <w:rPr>
                <w:rFonts w:ascii="Arial" w:hAnsi="Arial" w:cs="Arial"/>
                <w:b/>
                <w:sz w:val="18"/>
                <w:szCs w:val="18"/>
              </w:rPr>
              <w:t>MARTHA PATRICIA AGUILAR COPETE</w:t>
            </w:r>
          </w:p>
        </w:tc>
      </w:tr>
      <w:tr w:rsidR="00B41B63" w:rsidRPr="009F4133" w14:paraId="4E177ABE" w14:textId="77777777" w:rsidTr="00887776">
        <w:trPr>
          <w:trHeight w:val="70"/>
        </w:trPr>
        <w:tc>
          <w:tcPr>
            <w:tcW w:w="639" w:type="pct"/>
            <w:tcBorders>
              <w:top w:val="single" w:sz="4" w:space="0" w:color="auto"/>
              <w:left w:val="single" w:sz="4" w:space="0" w:color="auto"/>
              <w:bottom w:val="single" w:sz="4" w:space="0" w:color="auto"/>
              <w:right w:val="single" w:sz="4" w:space="0" w:color="auto"/>
            </w:tcBorders>
            <w:vAlign w:val="center"/>
          </w:tcPr>
          <w:p w14:paraId="52ACBD67" w14:textId="463C8B33" w:rsidR="00820E8A" w:rsidRPr="009F4133" w:rsidRDefault="00820E8A" w:rsidP="00820E8A">
            <w:pPr>
              <w:pStyle w:val="Piedepgina"/>
              <w:rPr>
                <w:rFonts w:ascii="Arial" w:hAnsi="Arial" w:cs="Arial"/>
                <w:sz w:val="18"/>
                <w:szCs w:val="18"/>
              </w:rPr>
            </w:pPr>
            <w:r w:rsidRPr="009F4133">
              <w:rPr>
                <w:rFonts w:ascii="Arial" w:hAnsi="Arial" w:cs="Arial"/>
                <w:sz w:val="18"/>
                <w:szCs w:val="18"/>
              </w:rPr>
              <w:t xml:space="preserve">        3</w:t>
            </w:r>
          </w:p>
        </w:tc>
        <w:tc>
          <w:tcPr>
            <w:tcW w:w="2088" w:type="pct"/>
            <w:tcBorders>
              <w:top w:val="single" w:sz="4" w:space="0" w:color="auto"/>
              <w:left w:val="single" w:sz="4" w:space="0" w:color="auto"/>
              <w:bottom w:val="single" w:sz="4" w:space="0" w:color="auto"/>
              <w:right w:val="single" w:sz="4" w:space="0" w:color="auto"/>
            </w:tcBorders>
            <w:vAlign w:val="center"/>
          </w:tcPr>
          <w:p w14:paraId="74586460" w14:textId="289F83AF" w:rsidR="00820E8A" w:rsidRPr="009F4133" w:rsidRDefault="00820E8A" w:rsidP="00820E8A">
            <w:pPr>
              <w:pStyle w:val="Piedepgina"/>
              <w:jc w:val="both"/>
              <w:rPr>
                <w:rFonts w:ascii="Arial" w:hAnsi="Arial" w:cs="Arial"/>
                <w:sz w:val="18"/>
                <w:szCs w:val="18"/>
              </w:rPr>
            </w:pPr>
            <w:r w:rsidRPr="009F4133">
              <w:rPr>
                <w:rFonts w:ascii="Arial" w:hAnsi="Arial" w:cs="Arial"/>
                <w:sz w:val="18"/>
                <w:szCs w:val="18"/>
              </w:rPr>
              <w:t>Se modifico el ítem 3 identificación de las muestras</w:t>
            </w:r>
          </w:p>
          <w:p w14:paraId="47EAF3AE" w14:textId="2BFDF18E" w:rsidR="00820E8A" w:rsidRPr="009F4133" w:rsidRDefault="00820E8A" w:rsidP="00820E8A">
            <w:pPr>
              <w:pStyle w:val="Piedepgina"/>
              <w:jc w:val="both"/>
              <w:rPr>
                <w:rFonts w:ascii="Arial" w:hAnsi="Arial" w:cs="Arial"/>
                <w:sz w:val="18"/>
                <w:szCs w:val="18"/>
              </w:rPr>
            </w:pPr>
            <w:r w:rsidRPr="009F4133">
              <w:rPr>
                <w:rFonts w:ascii="Arial" w:hAnsi="Arial" w:cs="Arial"/>
                <w:sz w:val="18"/>
                <w:szCs w:val="18"/>
              </w:rPr>
              <w:t>Se unifico ítem 5 y 6</w:t>
            </w:r>
            <w:r w:rsidR="00ED7D08" w:rsidRPr="009F4133">
              <w:rPr>
                <w:rFonts w:ascii="Arial" w:hAnsi="Arial" w:cs="Arial"/>
                <w:sz w:val="18"/>
                <w:szCs w:val="18"/>
              </w:rPr>
              <w:t xml:space="preserve"> y se cambio el nombre del instructivo incluyendo en el nombre </w:t>
            </w:r>
            <w:r w:rsidR="00705D31" w:rsidRPr="009F4133">
              <w:rPr>
                <w:rFonts w:ascii="Arial" w:hAnsi="Arial" w:cs="Arial"/>
                <w:sz w:val="18"/>
                <w:szCs w:val="18"/>
              </w:rPr>
              <w:t>ítems</w:t>
            </w:r>
            <w:r w:rsidR="00ED7D08" w:rsidRPr="009F4133">
              <w:rPr>
                <w:rFonts w:ascii="Arial" w:hAnsi="Arial" w:cs="Arial"/>
                <w:sz w:val="18"/>
                <w:szCs w:val="18"/>
              </w:rPr>
              <w:t>.</w:t>
            </w:r>
          </w:p>
        </w:tc>
        <w:tc>
          <w:tcPr>
            <w:tcW w:w="883" w:type="pct"/>
            <w:tcBorders>
              <w:top w:val="single" w:sz="4" w:space="0" w:color="auto"/>
              <w:left w:val="single" w:sz="4" w:space="0" w:color="auto"/>
              <w:bottom w:val="single" w:sz="4" w:space="0" w:color="auto"/>
              <w:right w:val="single" w:sz="4" w:space="0" w:color="auto"/>
            </w:tcBorders>
            <w:vAlign w:val="center"/>
          </w:tcPr>
          <w:p w14:paraId="53ABCF19" w14:textId="70222CE9" w:rsidR="00820E8A" w:rsidRPr="009F4133" w:rsidRDefault="00820E8A" w:rsidP="00820E8A">
            <w:pPr>
              <w:pStyle w:val="Piedepgina"/>
              <w:jc w:val="center"/>
              <w:rPr>
                <w:rFonts w:ascii="Arial" w:hAnsi="Arial" w:cs="Arial"/>
                <w:sz w:val="18"/>
                <w:szCs w:val="18"/>
              </w:rPr>
            </w:pPr>
            <w:r w:rsidRPr="009F4133">
              <w:rPr>
                <w:rFonts w:ascii="Arial" w:hAnsi="Arial" w:cs="Arial"/>
                <w:sz w:val="18"/>
                <w:szCs w:val="18"/>
              </w:rPr>
              <w:t>DIC</w:t>
            </w:r>
            <w:r w:rsidR="00ED7D08" w:rsidRPr="009F4133">
              <w:rPr>
                <w:rFonts w:ascii="Arial" w:hAnsi="Arial" w:cs="Arial"/>
                <w:sz w:val="18"/>
                <w:szCs w:val="18"/>
              </w:rPr>
              <w:t>IEMBRE</w:t>
            </w:r>
          </w:p>
          <w:p w14:paraId="1B933D32" w14:textId="0134E4BA" w:rsidR="00820E8A" w:rsidRPr="009F4133" w:rsidRDefault="00820E8A" w:rsidP="00820E8A">
            <w:pPr>
              <w:pStyle w:val="Piedepgina"/>
              <w:jc w:val="center"/>
              <w:rPr>
                <w:rFonts w:ascii="Arial" w:hAnsi="Arial" w:cs="Arial"/>
                <w:sz w:val="18"/>
                <w:szCs w:val="18"/>
              </w:rPr>
            </w:pPr>
            <w:r w:rsidRPr="009F4133">
              <w:rPr>
                <w:rFonts w:ascii="Arial" w:hAnsi="Arial" w:cs="Arial"/>
                <w:sz w:val="18"/>
                <w:szCs w:val="18"/>
              </w:rPr>
              <w:t>2019</w:t>
            </w:r>
          </w:p>
        </w:tc>
        <w:tc>
          <w:tcPr>
            <w:tcW w:w="1390" w:type="pct"/>
            <w:tcBorders>
              <w:top w:val="single" w:sz="4" w:space="0" w:color="auto"/>
              <w:left w:val="single" w:sz="4" w:space="0" w:color="auto"/>
              <w:bottom w:val="single" w:sz="4" w:space="0" w:color="auto"/>
              <w:right w:val="single" w:sz="4" w:space="0" w:color="auto"/>
            </w:tcBorders>
            <w:vAlign w:val="center"/>
          </w:tcPr>
          <w:p w14:paraId="7A9F589D" w14:textId="77777777" w:rsidR="00820E8A" w:rsidRPr="009F4133" w:rsidRDefault="00820E8A" w:rsidP="00820E8A">
            <w:pPr>
              <w:tabs>
                <w:tab w:val="left" w:pos="-4"/>
              </w:tabs>
              <w:spacing w:after="0"/>
              <w:ind w:left="-4" w:firstLine="4"/>
              <w:jc w:val="center"/>
              <w:rPr>
                <w:rFonts w:ascii="Arial" w:hAnsi="Arial" w:cs="Arial"/>
                <w:b/>
                <w:sz w:val="18"/>
                <w:szCs w:val="18"/>
              </w:rPr>
            </w:pPr>
            <w:r w:rsidRPr="009F4133">
              <w:rPr>
                <w:rFonts w:ascii="Arial" w:hAnsi="Arial" w:cs="Arial"/>
                <w:b/>
                <w:sz w:val="18"/>
                <w:szCs w:val="18"/>
              </w:rPr>
              <w:t>MARTHA PATRICIA AGUILAR COPETE</w:t>
            </w:r>
          </w:p>
        </w:tc>
      </w:tr>
      <w:tr w:rsidR="00F71253" w:rsidRPr="009F4133" w14:paraId="54193096" w14:textId="77777777" w:rsidTr="00887776">
        <w:trPr>
          <w:trHeight w:val="70"/>
        </w:trPr>
        <w:tc>
          <w:tcPr>
            <w:tcW w:w="639" w:type="pct"/>
            <w:tcBorders>
              <w:top w:val="single" w:sz="4" w:space="0" w:color="auto"/>
              <w:left w:val="single" w:sz="4" w:space="0" w:color="auto"/>
              <w:bottom w:val="single" w:sz="4" w:space="0" w:color="auto"/>
              <w:right w:val="single" w:sz="4" w:space="0" w:color="auto"/>
            </w:tcBorders>
            <w:vAlign w:val="center"/>
          </w:tcPr>
          <w:p w14:paraId="058E5824" w14:textId="77777777" w:rsidR="00F71253" w:rsidRPr="009F4133" w:rsidRDefault="00F71253" w:rsidP="00CE3445">
            <w:pPr>
              <w:pStyle w:val="Piedepgina"/>
              <w:jc w:val="center"/>
              <w:rPr>
                <w:rFonts w:ascii="Arial" w:hAnsi="Arial" w:cs="Arial"/>
                <w:sz w:val="18"/>
                <w:szCs w:val="18"/>
              </w:rPr>
            </w:pPr>
            <w:r w:rsidRPr="009F4133">
              <w:rPr>
                <w:rFonts w:ascii="Arial" w:hAnsi="Arial" w:cs="Arial"/>
                <w:sz w:val="18"/>
                <w:szCs w:val="18"/>
              </w:rPr>
              <w:t>4</w:t>
            </w:r>
          </w:p>
        </w:tc>
        <w:tc>
          <w:tcPr>
            <w:tcW w:w="2088" w:type="pct"/>
            <w:tcBorders>
              <w:top w:val="single" w:sz="4" w:space="0" w:color="auto"/>
              <w:left w:val="single" w:sz="4" w:space="0" w:color="auto"/>
              <w:bottom w:val="single" w:sz="4" w:space="0" w:color="auto"/>
              <w:right w:val="single" w:sz="4" w:space="0" w:color="auto"/>
            </w:tcBorders>
            <w:vAlign w:val="center"/>
          </w:tcPr>
          <w:p w14:paraId="40D80B76" w14:textId="77777777" w:rsidR="00F71253" w:rsidRPr="009F4133" w:rsidRDefault="00F71253" w:rsidP="00CE3445">
            <w:pPr>
              <w:pStyle w:val="Piedepgina"/>
              <w:jc w:val="both"/>
              <w:rPr>
                <w:rFonts w:ascii="Arial" w:hAnsi="Arial" w:cs="Arial"/>
                <w:sz w:val="18"/>
                <w:szCs w:val="18"/>
              </w:rPr>
            </w:pPr>
            <w:r w:rsidRPr="009F4133">
              <w:rPr>
                <w:rFonts w:ascii="Arial" w:hAnsi="Arial" w:cs="Arial"/>
                <w:sz w:val="18"/>
                <w:szCs w:val="18"/>
              </w:rPr>
              <w:t xml:space="preserve">Se realiza la actualización del código donde se agrega la versión y su explicación y se elimina el subgrupo, se actualiza el formato de toma de muestras donde se incluye la fecha, se incluyen las definiciones de ensayo, servicio, salida, verificación. </w:t>
            </w:r>
          </w:p>
        </w:tc>
        <w:tc>
          <w:tcPr>
            <w:tcW w:w="883" w:type="pct"/>
            <w:tcBorders>
              <w:top w:val="single" w:sz="4" w:space="0" w:color="auto"/>
              <w:left w:val="single" w:sz="4" w:space="0" w:color="auto"/>
              <w:bottom w:val="single" w:sz="4" w:space="0" w:color="auto"/>
              <w:right w:val="single" w:sz="4" w:space="0" w:color="auto"/>
            </w:tcBorders>
            <w:vAlign w:val="center"/>
          </w:tcPr>
          <w:p w14:paraId="3B3C720D" w14:textId="77777777" w:rsidR="00F71253" w:rsidRPr="009F4133" w:rsidRDefault="00F71253" w:rsidP="00CE3445">
            <w:pPr>
              <w:pStyle w:val="Piedepgina"/>
              <w:jc w:val="center"/>
              <w:rPr>
                <w:rFonts w:ascii="Arial" w:hAnsi="Arial" w:cs="Arial"/>
                <w:sz w:val="18"/>
                <w:szCs w:val="18"/>
              </w:rPr>
            </w:pPr>
            <w:r w:rsidRPr="009F4133">
              <w:rPr>
                <w:rFonts w:ascii="Arial" w:hAnsi="Arial" w:cs="Arial"/>
                <w:sz w:val="18"/>
                <w:szCs w:val="18"/>
              </w:rPr>
              <w:t>FEBRERO 2022</w:t>
            </w:r>
          </w:p>
        </w:tc>
        <w:tc>
          <w:tcPr>
            <w:tcW w:w="1390" w:type="pct"/>
            <w:tcBorders>
              <w:top w:val="single" w:sz="4" w:space="0" w:color="auto"/>
              <w:left w:val="single" w:sz="4" w:space="0" w:color="auto"/>
              <w:bottom w:val="single" w:sz="4" w:space="0" w:color="auto"/>
              <w:right w:val="single" w:sz="4" w:space="0" w:color="auto"/>
            </w:tcBorders>
            <w:vAlign w:val="center"/>
          </w:tcPr>
          <w:p w14:paraId="18F041CE" w14:textId="77777777" w:rsidR="00F71253" w:rsidRPr="009F4133" w:rsidRDefault="00F71253" w:rsidP="00CE3445">
            <w:pPr>
              <w:tabs>
                <w:tab w:val="left" w:pos="-4"/>
              </w:tabs>
              <w:spacing w:after="0"/>
              <w:ind w:left="-4" w:firstLine="4"/>
              <w:jc w:val="center"/>
              <w:rPr>
                <w:rFonts w:ascii="Arial" w:hAnsi="Arial" w:cs="Arial"/>
                <w:b/>
                <w:sz w:val="18"/>
                <w:szCs w:val="18"/>
              </w:rPr>
            </w:pPr>
            <w:r w:rsidRPr="009F4133">
              <w:rPr>
                <w:rFonts w:ascii="Arial" w:hAnsi="Arial" w:cs="Arial"/>
                <w:b/>
                <w:sz w:val="18"/>
                <w:szCs w:val="18"/>
              </w:rPr>
              <w:t>DIANA MARCELA DEL PILAR REYES TOLEDO</w:t>
            </w:r>
          </w:p>
        </w:tc>
      </w:tr>
      <w:tr w:rsidR="00097B8D" w:rsidRPr="009F4133" w14:paraId="1D6E63AD" w14:textId="77777777" w:rsidTr="00887776">
        <w:trPr>
          <w:trHeight w:val="70"/>
        </w:trPr>
        <w:tc>
          <w:tcPr>
            <w:tcW w:w="639" w:type="pct"/>
            <w:tcBorders>
              <w:top w:val="single" w:sz="4" w:space="0" w:color="auto"/>
              <w:left w:val="single" w:sz="4" w:space="0" w:color="auto"/>
              <w:bottom w:val="single" w:sz="4" w:space="0" w:color="auto"/>
              <w:right w:val="single" w:sz="4" w:space="0" w:color="auto"/>
            </w:tcBorders>
            <w:vAlign w:val="center"/>
          </w:tcPr>
          <w:p w14:paraId="4D3F61ED" w14:textId="26A71A2F" w:rsidR="00097B8D" w:rsidRPr="009F4133" w:rsidRDefault="00F71253" w:rsidP="00097B8D">
            <w:pPr>
              <w:pStyle w:val="Piedepgina"/>
              <w:jc w:val="center"/>
              <w:rPr>
                <w:rFonts w:ascii="Arial" w:hAnsi="Arial" w:cs="Arial"/>
                <w:sz w:val="18"/>
                <w:szCs w:val="18"/>
              </w:rPr>
            </w:pPr>
            <w:r w:rsidRPr="009F4133">
              <w:rPr>
                <w:rFonts w:ascii="Arial" w:hAnsi="Arial" w:cs="Arial"/>
                <w:sz w:val="18"/>
                <w:szCs w:val="18"/>
              </w:rPr>
              <w:t>5</w:t>
            </w:r>
          </w:p>
        </w:tc>
        <w:tc>
          <w:tcPr>
            <w:tcW w:w="2088" w:type="pct"/>
            <w:tcBorders>
              <w:top w:val="single" w:sz="4" w:space="0" w:color="auto"/>
              <w:left w:val="single" w:sz="4" w:space="0" w:color="auto"/>
              <w:bottom w:val="single" w:sz="4" w:space="0" w:color="auto"/>
              <w:right w:val="single" w:sz="4" w:space="0" w:color="auto"/>
            </w:tcBorders>
            <w:vAlign w:val="center"/>
          </w:tcPr>
          <w:p w14:paraId="13372AEE" w14:textId="77777777" w:rsidR="00456813" w:rsidRDefault="00F71253" w:rsidP="00F71253">
            <w:pPr>
              <w:pStyle w:val="Piedepgina"/>
              <w:jc w:val="both"/>
              <w:rPr>
                <w:rFonts w:ascii="Arial" w:hAnsi="Arial" w:cs="Arial"/>
                <w:sz w:val="18"/>
                <w:szCs w:val="18"/>
              </w:rPr>
            </w:pPr>
            <w:r w:rsidRPr="009F4133">
              <w:rPr>
                <w:rFonts w:ascii="Arial" w:hAnsi="Arial" w:cs="Arial"/>
                <w:sz w:val="18"/>
                <w:szCs w:val="18"/>
              </w:rPr>
              <w:t xml:space="preserve">Se actualizan </w:t>
            </w:r>
            <w:r w:rsidR="00456813">
              <w:rPr>
                <w:rFonts w:ascii="Arial" w:hAnsi="Arial" w:cs="Arial"/>
                <w:sz w:val="18"/>
                <w:szCs w:val="18"/>
              </w:rPr>
              <w:t>las siguientes actividades:</w:t>
            </w:r>
          </w:p>
          <w:p w14:paraId="5D1CD1A4" w14:textId="77777777" w:rsidR="00456813" w:rsidRDefault="00456813" w:rsidP="00456813">
            <w:pPr>
              <w:pStyle w:val="Piedepgina"/>
              <w:numPr>
                <w:ilvl w:val="0"/>
                <w:numId w:val="19"/>
              </w:numPr>
              <w:jc w:val="both"/>
              <w:rPr>
                <w:rFonts w:ascii="Arial" w:hAnsi="Arial" w:cs="Arial"/>
                <w:sz w:val="18"/>
                <w:szCs w:val="18"/>
              </w:rPr>
            </w:pPr>
            <w:r>
              <w:rPr>
                <w:rFonts w:ascii="Arial" w:hAnsi="Arial" w:cs="Arial"/>
                <w:sz w:val="18"/>
                <w:szCs w:val="18"/>
              </w:rPr>
              <w:t>T</w:t>
            </w:r>
            <w:r w:rsidR="00F71253" w:rsidRPr="009F4133">
              <w:rPr>
                <w:rFonts w:ascii="Arial" w:hAnsi="Arial" w:cs="Arial"/>
                <w:sz w:val="18"/>
                <w:szCs w:val="18"/>
              </w:rPr>
              <w:t>ipo de proceso de apoyo a misional.</w:t>
            </w:r>
            <w:r w:rsidR="00013AE5" w:rsidRPr="009F4133">
              <w:rPr>
                <w:rFonts w:ascii="Arial" w:hAnsi="Arial" w:cs="Arial"/>
                <w:sz w:val="18"/>
                <w:szCs w:val="18"/>
              </w:rPr>
              <w:t xml:space="preserve"> </w:t>
            </w:r>
          </w:p>
          <w:p w14:paraId="139CA14F" w14:textId="5767D7B6" w:rsidR="00456813" w:rsidRPr="00456813" w:rsidRDefault="00456813" w:rsidP="00456813">
            <w:pPr>
              <w:pStyle w:val="Piedepgina"/>
              <w:numPr>
                <w:ilvl w:val="0"/>
                <w:numId w:val="19"/>
              </w:numPr>
              <w:jc w:val="both"/>
              <w:rPr>
                <w:rFonts w:ascii="Arial" w:hAnsi="Arial" w:cs="Arial"/>
                <w:sz w:val="18"/>
                <w:szCs w:val="18"/>
              </w:rPr>
            </w:pPr>
            <w:r>
              <w:rPr>
                <w:rFonts w:ascii="Arial" w:hAnsi="Arial" w:cs="Arial"/>
                <w:sz w:val="18"/>
                <w:szCs w:val="18"/>
              </w:rPr>
              <w:t xml:space="preserve">Se añade la norma INV E-782-13 en el numeral 3.1. Cantidades de muestras para los ensayos. </w:t>
            </w:r>
          </w:p>
        </w:tc>
        <w:tc>
          <w:tcPr>
            <w:tcW w:w="883" w:type="pct"/>
            <w:tcBorders>
              <w:top w:val="single" w:sz="4" w:space="0" w:color="auto"/>
              <w:left w:val="single" w:sz="4" w:space="0" w:color="auto"/>
              <w:bottom w:val="single" w:sz="4" w:space="0" w:color="auto"/>
              <w:right w:val="single" w:sz="4" w:space="0" w:color="auto"/>
            </w:tcBorders>
            <w:vAlign w:val="center"/>
          </w:tcPr>
          <w:p w14:paraId="7AE50FDD" w14:textId="775958DB" w:rsidR="00097B8D" w:rsidRPr="009F4133" w:rsidRDefault="00F71253" w:rsidP="00820E8A">
            <w:pPr>
              <w:pStyle w:val="Piedepgina"/>
              <w:jc w:val="center"/>
              <w:rPr>
                <w:rFonts w:ascii="Arial" w:hAnsi="Arial" w:cs="Arial"/>
                <w:sz w:val="18"/>
                <w:szCs w:val="18"/>
              </w:rPr>
            </w:pPr>
            <w:r w:rsidRPr="009F4133">
              <w:rPr>
                <w:rFonts w:ascii="Arial" w:hAnsi="Arial" w:cs="Arial"/>
                <w:sz w:val="18"/>
                <w:szCs w:val="18"/>
              </w:rPr>
              <w:t>SEPTIEMBRE 2023</w:t>
            </w:r>
          </w:p>
        </w:tc>
        <w:tc>
          <w:tcPr>
            <w:tcW w:w="1390" w:type="pct"/>
            <w:tcBorders>
              <w:top w:val="single" w:sz="4" w:space="0" w:color="auto"/>
              <w:left w:val="single" w:sz="4" w:space="0" w:color="auto"/>
              <w:bottom w:val="single" w:sz="4" w:space="0" w:color="auto"/>
              <w:right w:val="single" w:sz="4" w:space="0" w:color="auto"/>
            </w:tcBorders>
            <w:vAlign w:val="center"/>
          </w:tcPr>
          <w:p w14:paraId="409E8C05" w14:textId="4B38489E" w:rsidR="00097B8D" w:rsidRPr="009F4133" w:rsidRDefault="00887776" w:rsidP="00820E8A">
            <w:pPr>
              <w:tabs>
                <w:tab w:val="left" w:pos="-4"/>
              </w:tabs>
              <w:spacing w:after="0"/>
              <w:ind w:left="-4" w:firstLine="4"/>
              <w:jc w:val="center"/>
              <w:rPr>
                <w:rFonts w:ascii="Arial" w:hAnsi="Arial" w:cs="Arial"/>
                <w:b/>
                <w:sz w:val="18"/>
                <w:szCs w:val="18"/>
              </w:rPr>
            </w:pPr>
            <w:r w:rsidRPr="009F4133">
              <w:rPr>
                <w:rFonts w:ascii="Arial" w:hAnsi="Arial" w:cs="Arial"/>
                <w:b/>
                <w:sz w:val="18"/>
                <w:szCs w:val="18"/>
              </w:rPr>
              <w:t>EDGAR ALONSO FORERO CASTRO</w:t>
            </w:r>
          </w:p>
        </w:tc>
      </w:tr>
      <w:tr w:rsidR="004F5456" w:rsidRPr="009F4133" w14:paraId="701AD4D1" w14:textId="77777777" w:rsidTr="00887776">
        <w:trPr>
          <w:trHeight w:val="70"/>
        </w:trPr>
        <w:tc>
          <w:tcPr>
            <w:tcW w:w="639" w:type="pct"/>
            <w:tcBorders>
              <w:top w:val="single" w:sz="4" w:space="0" w:color="auto"/>
              <w:left w:val="single" w:sz="4" w:space="0" w:color="auto"/>
              <w:bottom w:val="single" w:sz="4" w:space="0" w:color="auto"/>
              <w:right w:val="single" w:sz="4" w:space="0" w:color="auto"/>
            </w:tcBorders>
            <w:vAlign w:val="center"/>
          </w:tcPr>
          <w:p w14:paraId="13E1C099" w14:textId="048AF573" w:rsidR="004F5456" w:rsidRPr="009F4133" w:rsidRDefault="004F5456" w:rsidP="00097B8D">
            <w:pPr>
              <w:pStyle w:val="Piedepgina"/>
              <w:jc w:val="center"/>
              <w:rPr>
                <w:rFonts w:ascii="Arial" w:hAnsi="Arial" w:cs="Arial"/>
                <w:sz w:val="18"/>
                <w:szCs w:val="18"/>
              </w:rPr>
            </w:pPr>
            <w:r>
              <w:rPr>
                <w:rFonts w:ascii="Arial" w:hAnsi="Arial" w:cs="Arial"/>
                <w:sz w:val="18"/>
                <w:szCs w:val="18"/>
              </w:rPr>
              <w:lastRenderedPageBreak/>
              <w:t>6</w:t>
            </w:r>
          </w:p>
        </w:tc>
        <w:tc>
          <w:tcPr>
            <w:tcW w:w="2088" w:type="pct"/>
            <w:tcBorders>
              <w:top w:val="single" w:sz="4" w:space="0" w:color="auto"/>
              <w:left w:val="single" w:sz="4" w:space="0" w:color="auto"/>
              <w:bottom w:val="single" w:sz="4" w:space="0" w:color="auto"/>
              <w:right w:val="single" w:sz="4" w:space="0" w:color="auto"/>
            </w:tcBorders>
            <w:vAlign w:val="center"/>
          </w:tcPr>
          <w:p w14:paraId="5A541EB9" w14:textId="77777777" w:rsidR="00DF5B78" w:rsidRDefault="00DF5B78" w:rsidP="00DF5B78">
            <w:pPr>
              <w:pStyle w:val="Piedepgina"/>
              <w:jc w:val="both"/>
              <w:rPr>
                <w:rFonts w:ascii="Arial" w:hAnsi="Arial" w:cs="Arial"/>
                <w:sz w:val="18"/>
                <w:szCs w:val="18"/>
              </w:rPr>
            </w:pPr>
            <w:r w:rsidRPr="009F4133">
              <w:rPr>
                <w:rFonts w:ascii="Arial" w:hAnsi="Arial" w:cs="Arial"/>
                <w:sz w:val="18"/>
                <w:szCs w:val="18"/>
              </w:rPr>
              <w:t xml:space="preserve">Se actualizan </w:t>
            </w:r>
            <w:r>
              <w:rPr>
                <w:rFonts w:ascii="Arial" w:hAnsi="Arial" w:cs="Arial"/>
                <w:sz w:val="18"/>
                <w:szCs w:val="18"/>
              </w:rPr>
              <w:t>las siguientes actividades:</w:t>
            </w:r>
          </w:p>
          <w:p w14:paraId="641D0E8E" w14:textId="77777777" w:rsidR="00DF5B78" w:rsidRDefault="00DF5B78" w:rsidP="00F71253">
            <w:pPr>
              <w:pStyle w:val="Piedepgina"/>
              <w:jc w:val="both"/>
              <w:rPr>
                <w:rFonts w:ascii="Arial" w:hAnsi="Arial" w:cs="Arial"/>
                <w:sz w:val="18"/>
                <w:szCs w:val="18"/>
              </w:rPr>
            </w:pPr>
          </w:p>
          <w:p w14:paraId="743C219D" w14:textId="2B0ACFDB" w:rsidR="00DF5B78" w:rsidRPr="006B1AD0" w:rsidRDefault="004F5456" w:rsidP="006B1AD0">
            <w:pPr>
              <w:pStyle w:val="Piedepgina"/>
              <w:numPr>
                <w:ilvl w:val="0"/>
                <w:numId w:val="21"/>
              </w:numPr>
              <w:ind w:left="247"/>
              <w:rPr>
                <w:rFonts w:ascii="Arial" w:hAnsi="Arial" w:cs="Arial"/>
                <w:sz w:val="18"/>
                <w:szCs w:val="18"/>
              </w:rPr>
            </w:pPr>
            <w:r>
              <w:rPr>
                <w:rFonts w:ascii="Arial" w:hAnsi="Arial" w:cs="Arial"/>
                <w:sz w:val="18"/>
                <w:szCs w:val="18"/>
              </w:rPr>
              <w:t>Se agrega en el numeral 3.</w:t>
            </w:r>
            <w:r w:rsidR="003939E8">
              <w:rPr>
                <w:rFonts w:ascii="Arial" w:hAnsi="Arial" w:cs="Arial"/>
                <w:sz w:val="18"/>
                <w:szCs w:val="18"/>
              </w:rPr>
              <w:t xml:space="preserve">3 la identificación de </w:t>
            </w:r>
            <w:r w:rsidR="00DF5B78">
              <w:rPr>
                <w:rFonts w:ascii="Arial" w:hAnsi="Arial" w:cs="Arial"/>
                <w:sz w:val="18"/>
                <w:szCs w:val="18"/>
              </w:rPr>
              <w:t>las muestras</w:t>
            </w:r>
            <w:r w:rsidR="003939E8">
              <w:rPr>
                <w:rFonts w:ascii="Arial" w:hAnsi="Arial" w:cs="Arial"/>
                <w:sz w:val="18"/>
                <w:szCs w:val="18"/>
              </w:rPr>
              <w:t xml:space="preserve"> e ítem, como formatos para el sistema de gestión</w:t>
            </w:r>
            <w:r w:rsidR="00DF5B78">
              <w:rPr>
                <w:rFonts w:ascii="Arial" w:hAnsi="Arial" w:cs="Arial"/>
                <w:sz w:val="18"/>
                <w:szCs w:val="18"/>
              </w:rPr>
              <w:t>.</w:t>
            </w:r>
          </w:p>
          <w:p w14:paraId="24ED2E8D" w14:textId="7488C0F3" w:rsidR="00DF5B78" w:rsidRDefault="00854518" w:rsidP="006B1AD0">
            <w:pPr>
              <w:pStyle w:val="Piedepgina"/>
              <w:numPr>
                <w:ilvl w:val="0"/>
                <w:numId w:val="21"/>
              </w:numPr>
              <w:ind w:left="247"/>
              <w:rPr>
                <w:rFonts w:ascii="Arial" w:hAnsi="Arial" w:cs="Arial"/>
                <w:sz w:val="18"/>
                <w:szCs w:val="18"/>
              </w:rPr>
            </w:pPr>
            <w:r>
              <w:rPr>
                <w:rFonts w:ascii="Arial" w:hAnsi="Arial" w:cs="Arial"/>
                <w:sz w:val="18"/>
                <w:szCs w:val="18"/>
              </w:rPr>
              <w:t>Se actualiza el</w:t>
            </w:r>
            <w:r w:rsidR="00DF5B78">
              <w:rPr>
                <w:rFonts w:ascii="Arial" w:hAnsi="Arial" w:cs="Arial"/>
                <w:sz w:val="18"/>
                <w:szCs w:val="18"/>
              </w:rPr>
              <w:t xml:space="preserve"> numeral 5</w:t>
            </w:r>
            <w:r>
              <w:rPr>
                <w:rFonts w:ascii="Arial" w:hAnsi="Arial" w:cs="Arial"/>
                <w:sz w:val="18"/>
                <w:szCs w:val="18"/>
              </w:rPr>
              <w:t>,</w:t>
            </w:r>
            <w:r w:rsidR="00DF5B78">
              <w:rPr>
                <w:rFonts w:ascii="Arial" w:hAnsi="Arial" w:cs="Arial"/>
                <w:sz w:val="18"/>
                <w:szCs w:val="18"/>
              </w:rPr>
              <w:t xml:space="preserve"> protección almacenamiento y conservación</w:t>
            </w:r>
            <w:r>
              <w:rPr>
                <w:rFonts w:ascii="Arial" w:hAnsi="Arial" w:cs="Arial"/>
                <w:sz w:val="18"/>
                <w:szCs w:val="18"/>
              </w:rPr>
              <w:t>.</w:t>
            </w:r>
          </w:p>
          <w:p w14:paraId="56A659A4" w14:textId="670F4D98" w:rsidR="00DF5B78" w:rsidRPr="009F4133" w:rsidRDefault="00DF5B78" w:rsidP="00DF5B78">
            <w:pPr>
              <w:pStyle w:val="Piedepgina"/>
              <w:jc w:val="both"/>
              <w:rPr>
                <w:rFonts w:ascii="Arial" w:hAnsi="Arial" w:cs="Arial"/>
                <w:sz w:val="18"/>
                <w:szCs w:val="18"/>
              </w:rPr>
            </w:pPr>
          </w:p>
        </w:tc>
        <w:tc>
          <w:tcPr>
            <w:tcW w:w="883" w:type="pct"/>
            <w:tcBorders>
              <w:top w:val="single" w:sz="4" w:space="0" w:color="auto"/>
              <w:left w:val="single" w:sz="4" w:space="0" w:color="auto"/>
              <w:bottom w:val="single" w:sz="4" w:space="0" w:color="auto"/>
              <w:right w:val="single" w:sz="4" w:space="0" w:color="auto"/>
            </w:tcBorders>
            <w:vAlign w:val="center"/>
          </w:tcPr>
          <w:p w14:paraId="75936E1E" w14:textId="77777777" w:rsidR="004F5456" w:rsidRDefault="003939E8" w:rsidP="00820E8A">
            <w:pPr>
              <w:pStyle w:val="Piedepgina"/>
              <w:jc w:val="center"/>
              <w:rPr>
                <w:rFonts w:ascii="Arial" w:hAnsi="Arial" w:cs="Arial"/>
                <w:sz w:val="18"/>
                <w:szCs w:val="18"/>
              </w:rPr>
            </w:pPr>
            <w:r>
              <w:rPr>
                <w:rFonts w:ascii="Arial" w:hAnsi="Arial" w:cs="Arial"/>
                <w:sz w:val="18"/>
                <w:szCs w:val="18"/>
              </w:rPr>
              <w:t>NOVIEMBRE</w:t>
            </w:r>
          </w:p>
          <w:p w14:paraId="46C9BAED" w14:textId="792A4C1F" w:rsidR="003939E8" w:rsidRPr="009F4133" w:rsidRDefault="003939E8" w:rsidP="00820E8A">
            <w:pPr>
              <w:pStyle w:val="Piedepgina"/>
              <w:jc w:val="center"/>
              <w:rPr>
                <w:rFonts w:ascii="Arial" w:hAnsi="Arial" w:cs="Arial"/>
                <w:sz w:val="18"/>
                <w:szCs w:val="18"/>
              </w:rPr>
            </w:pPr>
            <w:r>
              <w:rPr>
                <w:rFonts w:ascii="Arial" w:hAnsi="Arial" w:cs="Arial"/>
                <w:sz w:val="18"/>
                <w:szCs w:val="18"/>
              </w:rPr>
              <w:t>2025</w:t>
            </w:r>
          </w:p>
        </w:tc>
        <w:tc>
          <w:tcPr>
            <w:tcW w:w="1390" w:type="pct"/>
            <w:tcBorders>
              <w:top w:val="single" w:sz="4" w:space="0" w:color="auto"/>
              <w:left w:val="single" w:sz="4" w:space="0" w:color="auto"/>
              <w:bottom w:val="single" w:sz="4" w:space="0" w:color="auto"/>
              <w:right w:val="single" w:sz="4" w:space="0" w:color="auto"/>
            </w:tcBorders>
            <w:vAlign w:val="center"/>
          </w:tcPr>
          <w:p w14:paraId="4414E17A" w14:textId="4C172E93" w:rsidR="004F5456" w:rsidRPr="009F4133" w:rsidRDefault="003939E8" w:rsidP="00820E8A">
            <w:pPr>
              <w:tabs>
                <w:tab w:val="left" w:pos="-4"/>
              </w:tabs>
              <w:spacing w:after="0"/>
              <w:ind w:left="-4" w:firstLine="4"/>
              <w:jc w:val="center"/>
              <w:rPr>
                <w:rFonts w:ascii="Arial" w:hAnsi="Arial" w:cs="Arial"/>
                <w:b/>
                <w:sz w:val="18"/>
                <w:szCs w:val="18"/>
              </w:rPr>
            </w:pPr>
            <w:r w:rsidRPr="009F4133">
              <w:rPr>
                <w:rFonts w:ascii="Arial" w:hAnsi="Arial" w:cs="Arial"/>
                <w:b/>
                <w:sz w:val="18"/>
                <w:szCs w:val="18"/>
              </w:rPr>
              <w:t>EDGAR ALONSO FORERO CASTRO</w:t>
            </w:r>
          </w:p>
        </w:tc>
      </w:tr>
    </w:tbl>
    <w:p w14:paraId="1773ADF7" w14:textId="45900064" w:rsidR="005E5A6B" w:rsidRPr="00B41B63" w:rsidRDefault="005E5A6B" w:rsidP="007E1707">
      <w:pPr>
        <w:rPr>
          <w:rFonts w:ascii="Arial" w:hAnsi="Arial" w:cs="Arial"/>
          <w:sz w:val="20"/>
          <w:szCs w:val="20"/>
        </w:rPr>
      </w:pPr>
    </w:p>
    <w:sectPr w:rsidR="005E5A6B" w:rsidRPr="00B41B63" w:rsidSect="00ED5A94">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CAD35" w14:textId="77777777" w:rsidR="004A7BD4" w:rsidRDefault="004A7BD4" w:rsidP="00357EE7">
      <w:pPr>
        <w:spacing w:after="0" w:line="240" w:lineRule="auto"/>
      </w:pPr>
      <w:r>
        <w:separator/>
      </w:r>
    </w:p>
  </w:endnote>
  <w:endnote w:type="continuationSeparator" w:id="0">
    <w:p w14:paraId="77B04BFC" w14:textId="77777777" w:rsidR="004A7BD4" w:rsidRDefault="004A7BD4" w:rsidP="00357EE7">
      <w:pPr>
        <w:spacing w:after="0" w:line="240" w:lineRule="auto"/>
      </w:pPr>
      <w:r>
        <w:continuationSeparator/>
      </w:r>
    </w:p>
  </w:endnote>
  <w:endnote w:type="continuationNotice" w:id="1">
    <w:p w14:paraId="1820367D" w14:textId="77777777" w:rsidR="004A7BD4" w:rsidRDefault="004A7B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BB41E" w14:textId="1516F9B2" w:rsidR="00CE3445" w:rsidRPr="00DF0982" w:rsidRDefault="00CE3445" w:rsidP="00EE07FC">
    <w:pPr>
      <w:tabs>
        <w:tab w:val="center" w:pos="4419"/>
        <w:tab w:val="right" w:pos="8838"/>
      </w:tabs>
      <w:suppressAutoHyphens/>
      <w:spacing w:after="0" w:line="160" w:lineRule="exact"/>
      <w:ind w:left="-284"/>
      <w:rPr>
        <w:rFonts w:ascii="Arial" w:eastAsia="Times New Roman" w:hAnsi="Arial" w:cs="Arial"/>
        <w:i/>
        <w:sz w:val="14"/>
        <w:szCs w:val="16"/>
        <w:lang w:eastAsia="ar-SA"/>
      </w:rPr>
    </w:pPr>
    <w:r w:rsidRPr="00DF0982">
      <w:rPr>
        <w:rFonts w:ascii="Arial" w:eastAsia="Times New Roman" w:hAnsi="Arial" w:cs="Arial"/>
        <w:i/>
        <w:sz w:val="14"/>
        <w:szCs w:val="16"/>
        <w:lang w:eastAsia="ar-SA"/>
      </w:rPr>
      <w:t>La impresión de este documento se considera Copia No Controlada La versión vigente se encuentra en la i</w:t>
    </w:r>
    <w:r>
      <w:rPr>
        <w:rFonts w:ascii="Arial" w:eastAsia="Times New Roman" w:hAnsi="Arial" w:cs="Arial"/>
        <w:i/>
        <w:sz w:val="14"/>
        <w:szCs w:val="16"/>
        <w:lang w:eastAsia="ar-SA"/>
      </w:rPr>
      <w:t>ntranet SISGESTION de la UAERMV</w:t>
    </w:r>
  </w:p>
  <w:p w14:paraId="4A940A01" w14:textId="77777777" w:rsidR="00CE3445" w:rsidRPr="00EE07FC" w:rsidRDefault="00CE3445" w:rsidP="00EE07FC">
    <w:pPr>
      <w:tabs>
        <w:tab w:val="center" w:pos="4419"/>
        <w:tab w:val="right" w:pos="8838"/>
      </w:tabs>
      <w:suppressAutoHyphens/>
      <w:spacing w:after="0" w:line="160" w:lineRule="exact"/>
      <w:ind w:left="-284"/>
      <w:rPr>
        <w:rFonts w:ascii="Arial" w:eastAsia="Times New Roman" w:hAnsi="Arial" w:cs="Arial"/>
        <w:i/>
        <w:sz w:val="14"/>
        <w:szCs w:val="16"/>
        <w:lang w:eastAsia="ar-SA"/>
      </w:rPr>
    </w:pPr>
    <w:r w:rsidRPr="00EE07FC">
      <w:rPr>
        <w:rFonts w:ascii="Arial" w:eastAsia="Times New Roman" w:hAnsi="Arial" w:cs="Arial"/>
        <w:i/>
        <w:sz w:val="14"/>
        <w:szCs w:val="16"/>
        <w:lang w:eastAsia="ar-SA"/>
      </w:rPr>
      <w:t>Calle 26 No.69-76 Edificio Elemento Torre 1, Piso 3 – C.P. 111071</w:t>
    </w:r>
  </w:p>
  <w:p w14:paraId="2C50B157" w14:textId="77777777" w:rsidR="00CE3445" w:rsidRPr="00EE07FC" w:rsidRDefault="00CE3445" w:rsidP="00EE07FC">
    <w:pPr>
      <w:tabs>
        <w:tab w:val="center" w:pos="4419"/>
        <w:tab w:val="right" w:pos="8838"/>
      </w:tabs>
      <w:suppressAutoHyphens/>
      <w:spacing w:after="0" w:line="160" w:lineRule="exact"/>
      <w:ind w:left="-284"/>
      <w:rPr>
        <w:rFonts w:ascii="Arial" w:eastAsia="Times New Roman" w:hAnsi="Arial" w:cs="Arial"/>
        <w:i/>
        <w:sz w:val="14"/>
        <w:szCs w:val="16"/>
        <w:lang w:eastAsia="ar-SA"/>
      </w:rPr>
    </w:pPr>
    <w:r w:rsidRPr="00EE07FC">
      <w:rPr>
        <w:rFonts w:ascii="Arial" w:eastAsia="Times New Roman" w:hAnsi="Arial" w:cs="Arial"/>
        <w:i/>
        <w:sz w:val="14"/>
        <w:szCs w:val="16"/>
        <w:lang w:eastAsia="ar-SA"/>
      </w:rPr>
      <w:t>PBX: 3779555 – Información: Línea 195</w:t>
    </w:r>
  </w:p>
  <w:p w14:paraId="41458476" w14:textId="77777777" w:rsidR="00CE3445" w:rsidRDefault="00CE3445" w:rsidP="00EE07FC">
    <w:pPr>
      <w:tabs>
        <w:tab w:val="center" w:pos="4419"/>
        <w:tab w:val="right" w:pos="8838"/>
      </w:tabs>
      <w:suppressAutoHyphens/>
      <w:spacing w:after="0" w:line="160" w:lineRule="exact"/>
      <w:ind w:left="-284"/>
      <w:rPr>
        <w:rFonts w:ascii="Arial" w:eastAsia="Times New Roman" w:hAnsi="Arial" w:cs="Arial"/>
        <w:i/>
        <w:sz w:val="14"/>
        <w:szCs w:val="16"/>
        <w:lang w:eastAsia="ar-SA"/>
      </w:rPr>
    </w:pPr>
    <w:r w:rsidRPr="00EE07FC">
      <w:rPr>
        <w:rFonts w:ascii="Arial" w:eastAsia="Times New Roman" w:hAnsi="Arial" w:cs="Arial"/>
        <w:i/>
        <w:sz w:val="14"/>
        <w:szCs w:val="16"/>
        <w:lang w:eastAsia="ar-SA"/>
      </w:rPr>
      <w:t>Sede Operativa - Atención al Ciudadano: Calle 22D No. 120-40</w:t>
    </w:r>
  </w:p>
  <w:p w14:paraId="6FB62647" w14:textId="090C8B37" w:rsidR="00CE3445" w:rsidRPr="00EE07FC" w:rsidRDefault="004A7BD4" w:rsidP="00EE07FC">
    <w:pPr>
      <w:tabs>
        <w:tab w:val="center" w:pos="4419"/>
        <w:tab w:val="right" w:pos="8838"/>
      </w:tabs>
      <w:suppressAutoHyphens/>
      <w:spacing w:after="0" w:line="160" w:lineRule="exact"/>
      <w:ind w:left="-284"/>
      <w:rPr>
        <w:rFonts w:ascii="Arial" w:eastAsia="Times New Roman" w:hAnsi="Arial" w:cs="Arial"/>
        <w:i/>
        <w:sz w:val="14"/>
        <w:szCs w:val="16"/>
        <w:lang w:eastAsia="ar-SA"/>
      </w:rPr>
    </w:pPr>
    <w:hyperlink r:id="rId1" w:history="1">
      <w:r w:rsidR="00CE3445" w:rsidRPr="009B50C3">
        <w:rPr>
          <w:rStyle w:val="Hipervnculo"/>
          <w:rFonts w:ascii="Arial" w:eastAsia="Times New Roman" w:hAnsi="Arial" w:cs="Arial"/>
          <w:b/>
          <w:sz w:val="16"/>
          <w:szCs w:val="14"/>
          <w:lang w:val="es-ES_tradnl" w:eastAsia="es-ES"/>
        </w:rPr>
        <w:t>www.umv.gov.co</w:t>
      </w:r>
    </w:hyperlink>
    <w:r w:rsidR="00CE3445">
      <w:rPr>
        <w:rFonts w:ascii="Arial" w:eastAsia="Times New Roman" w:hAnsi="Arial" w:cs="Arial"/>
        <w:sz w:val="16"/>
        <w:szCs w:val="16"/>
        <w:lang w:eastAsia="ar-SA"/>
      </w:rPr>
      <w:tab/>
    </w:r>
  </w:p>
  <w:p w14:paraId="552060D9" w14:textId="1E2E6B44" w:rsidR="00CE3445" w:rsidRPr="008D03F5" w:rsidRDefault="00CE3445" w:rsidP="00EE07FC">
    <w:pPr>
      <w:tabs>
        <w:tab w:val="right" w:pos="5103"/>
      </w:tabs>
      <w:suppressAutoHyphens/>
      <w:spacing w:after="0" w:line="180" w:lineRule="exact"/>
      <w:ind w:right="333"/>
      <w:jc w:val="center"/>
      <w:rPr>
        <w:rFonts w:ascii="Arial" w:eastAsia="Times New Roman" w:hAnsi="Arial" w:cs="Arial"/>
        <w:sz w:val="16"/>
        <w:szCs w:val="16"/>
        <w:lang w:eastAsia="ar-SA"/>
      </w:rPr>
    </w:pPr>
    <w:r w:rsidRPr="008D03F5">
      <w:rPr>
        <w:rFonts w:ascii="Arial" w:eastAsia="Times New Roman" w:hAnsi="Arial" w:cs="Arial"/>
        <w:sz w:val="16"/>
        <w:szCs w:val="16"/>
        <w:lang w:eastAsia="ar-SA"/>
      </w:rPr>
      <w:t xml:space="preserve">Página </w:t>
    </w:r>
    <w:r w:rsidRPr="008D03F5">
      <w:rPr>
        <w:rFonts w:ascii="Arial" w:eastAsia="Times New Roman" w:hAnsi="Arial" w:cs="Arial"/>
        <w:sz w:val="16"/>
        <w:szCs w:val="16"/>
        <w:lang w:eastAsia="ar-SA"/>
      </w:rPr>
      <w:fldChar w:fldCharType="begin"/>
    </w:r>
    <w:r w:rsidRPr="008D03F5">
      <w:rPr>
        <w:rFonts w:ascii="Arial" w:eastAsia="Times New Roman" w:hAnsi="Arial" w:cs="Arial"/>
        <w:sz w:val="16"/>
        <w:szCs w:val="16"/>
        <w:lang w:eastAsia="ar-SA"/>
      </w:rPr>
      <w:instrText xml:space="preserve"> PAGE </w:instrText>
    </w:r>
    <w:r w:rsidRPr="008D03F5">
      <w:rPr>
        <w:rFonts w:ascii="Arial" w:eastAsia="Times New Roman" w:hAnsi="Arial" w:cs="Arial"/>
        <w:sz w:val="16"/>
        <w:szCs w:val="16"/>
        <w:lang w:eastAsia="ar-SA"/>
      </w:rPr>
      <w:fldChar w:fldCharType="separate"/>
    </w:r>
    <w:r w:rsidR="00B05138">
      <w:rPr>
        <w:rFonts w:ascii="Arial" w:eastAsia="Times New Roman" w:hAnsi="Arial" w:cs="Arial"/>
        <w:noProof/>
        <w:sz w:val="16"/>
        <w:szCs w:val="16"/>
        <w:lang w:eastAsia="ar-SA"/>
      </w:rPr>
      <w:t>10</w:t>
    </w:r>
    <w:r w:rsidRPr="008D03F5">
      <w:rPr>
        <w:rFonts w:ascii="Arial" w:eastAsia="Times New Roman" w:hAnsi="Arial" w:cs="Arial"/>
        <w:sz w:val="16"/>
        <w:szCs w:val="16"/>
        <w:lang w:eastAsia="ar-SA"/>
      </w:rPr>
      <w:fldChar w:fldCharType="end"/>
    </w:r>
    <w:r w:rsidRPr="008D03F5">
      <w:rPr>
        <w:rFonts w:ascii="Arial" w:eastAsia="Times New Roman" w:hAnsi="Arial" w:cs="Arial"/>
        <w:sz w:val="16"/>
        <w:szCs w:val="16"/>
        <w:lang w:eastAsia="ar-SA"/>
      </w:rPr>
      <w:t xml:space="preserve"> de </w:t>
    </w:r>
    <w:r w:rsidRPr="008D03F5">
      <w:rPr>
        <w:rFonts w:ascii="Arial" w:eastAsia="Times New Roman" w:hAnsi="Arial" w:cs="Arial"/>
        <w:sz w:val="16"/>
        <w:szCs w:val="16"/>
        <w:lang w:eastAsia="ar-SA"/>
      </w:rPr>
      <w:fldChar w:fldCharType="begin"/>
    </w:r>
    <w:r w:rsidRPr="008D03F5">
      <w:rPr>
        <w:rFonts w:ascii="Arial" w:eastAsia="Times New Roman" w:hAnsi="Arial" w:cs="Arial"/>
        <w:sz w:val="16"/>
        <w:szCs w:val="16"/>
        <w:lang w:eastAsia="ar-SA"/>
      </w:rPr>
      <w:instrText xml:space="preserve"> NUMPAGES </w:instrText>
    </w:r>
    <w:r w:rsidRPr="008D03F5">
      <w:rPr>
        <w:rFonts w:ascii="Arial" w:eastAsia="Times New Roman" w:hAnsi="Arial" w:cs="Arial"/>
        <w:sz w:val="16"/>
        <w:szCs w:val="16"/>
        <w:lang w:eastAsia="ar-SA"/>
      </w:rPr>
      <w:fldChar w:fldCharType="separate"/>
    </w:r>
    <w:r w:rsidR="00B05138">
      <w:rPr>
        <w:rFonts w:ascii="Arial" w:eastAsia="Times New Roman" w:hAnsi="Arial" w:cs="Arial"/>
        <w:noProof/>
        <w:sz w:val="16"/>
        <w:szCs w:val="16"/>
        <w:lang w:eastAsia="ar-SA"/>
      </w:rPr>
      <w:t>11</w:t>
    </w:r>
    <w:r w:rsidRPr="008D03F5">
      <w:rPr>
        <w:rFonts w:ascii="Arial" w:eastAsia="Times New Roman" w:hAnsi="Arial" w:cs="Arial"/>
        <w:sz w:val="16"/>
        <w:szCs w:val="16"/>
        <w:lang w:eastAsia="ar-S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B2C09" w14:textId="77777777" w:rsidR="004A7BD4" w:rsidRDefault="004A7BD4" w:rsidP="00357EE7">
      <w:pPr>
        <w:spacing w:after="0" w:line="240" w:lineRule="auto"/>
      </w:pPr>
      <w:r>
        <w:separator/>
      </w:r>
    </w:p>
  </w:footnote>
  <w:footnote w:type="continuationSeparator" w:id="0">
    <w:p w14:paraId="36640542" w14:textId="77777777" w:rsidR="004A7BD4" w:rsidRDefault="004A7BD4" w:rsidP="00357EE7">
      <w:pPr>
        <w:spacing w:after="0" w:line="240" w:lineRule="auto"/>
      </w:pPr>
      <w:r>
        <w:continuationSeparator/>
      </w:r>
    </w:p>
  </w:footnote>
  <w:footnote w:type="continuationNotice" w:id="1">
    <w:p w14:paraId="1623A2BA" w14:textId="77777777" w:rsidR="004A7BD4" w:rsidRDefault="004A7BD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680"/>
      <w:gridCol w:w="992"/>
      <w:gridCol w:w="1425"/>
      <w:gridCol w:w="1312"/>
    </w:tblGrid>
    <w:tr w:rsidR="00CE3445" w:rsidRPr="00D26EAA" w14:paraId="13833767" w14:textId="77777777" w:rsidTr="009A0EC8">
      <w:trPr>
        <w:trHeight w:val="381"/>
      </w:trPr>
      <w:tc>
        <w:tcPr>
          <w:tcW w:w="804" w:type="pct"/>
          <w:vMerge w:val="restart"/>
          <w:vAlign w:val="center"/>
        </w:tcPr>
        <w:p w14:paraId="3CBEF6A7" w14:textId="77777777" w:rsidR="00CE3445" w:rsidRPr="00D26EAA" w:rsidRDefault="00CE3445" w:rsidP="009A0EC8">
          <w:pPr>
            <w:pStyle w:val="Encabezado"/>
            <w:jc w:val="center"/>
            <w:rPr>
              <w:rFonts w:cs="Arial"/>
              <w:b/>
            </w:rPr>
          </w:pPr>
          <w:r>
            <w:rPr>
              <w:noProof/>
              <w:lang w:eastAsia="es-CO"/>
            </w:rPr>
            <w:drawing>
              <wp:inline distT="0" distB="0" distL="0" distR="0" wp14:anchorId="1972CF21" wp14:editId="1135F880">
                <wp:extent cx="719455" cy="757826"/>
                <wp:effectExtent l="0" t="0" r="4445" b="444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515" cy="758942"/>
                        </a:xfrm>
                        <a:prstGeom prst="rect">
                          <a:avLst/>
                        </a:prstGeom>
                        <a:noFill/>
                        <a:ln>
                          <a:noFill/>
                        </a:ln>
                      </pic:spPr>
                    </pic:pic>
                  </a:graphicData>
                </a:graphic>
              </wp:inline>
            </w:drawing>
          </w:r>
        </w:p>
      </w:tc>
      <w:tc>
        <w:tcPr>
          <w:tcW w:w="2084" w:type="pct"/>
          <w:vAlign w:val="center"/>
        </w:tcPr>
        <w:p w14:paraId="050943E8" w14:textId="6199B0B1" w:rsidR="00CE3445" w:rsidRPr="00557511" w:rsidRDefault="00CE3445" w:rsidP="00DF0982">
          <w:pPr>
            <w:pStyle w:val="Encabezado"/>
            <w:jc w:val="center"/>
            <w:rPr>
              <w:rFonts w:ascii="Arial" w:hAnsi="Arial" w:cs="Arial"/>
              <w:b/>
              <w:sz w:val="20"/>
              <w:szCs w:val="20"/>
            </w:rPr>
          </w:pPr>
          <w:r w:rsidRPr="00557511">
            <w:rPr>
              <w:rFonts w:ascii="Arial" w:hAnsi="Arial" w:cs="Arial"/>
              <w:b/>
              <w:sz w:val="20"/>
              <w:szCs w:val="20"/>
            </w:rPr>
            <w:t>PROCESO MISIONAL</w:t>
          </w:r>
        </w:p>
      </w:tc>
      <w:tc>
        <w:tcPr>
          <w:tcW w:w="562" w:type="pct"/>
          <w:vMerge w:val="restart"/>
          <w:vAlign w:val="center"/>
        </w:tcPr>
        <w:p w14:paraId="4F7EC996" w14:textId="77777777" w:rsidR="00CE3445" w:rsidRPr="00557511" w:rsidRDefault="00CE3445" w:rsidP="009A0EC8">
          <w:pPr>
            <w:pStyle w:val="Encabezado"/>
            <w:jc w:val="center"/>
            <w:rPr>
              <w:rFonts w:ascii="Arial" w:hAnsi="Arial" w:cs="Arial"/>
              <w:b/>
              <w:sz w:val="20"/>
              <w:szCs w:val="20"/>
            </w:rPr>
          </w:pPr>
          <w:r w:rsidRPr="00557511">
            <w:rPr>
              <w:rFonts w:ascii="Arial" w:hAnsi="Arial" w:cs="Arial"/>
              <w:b/>
              <w:sz w:val="20"/>
              <w:szCs w:val="20"/>
            </w:rPr>
            <w:t>Código</w:t>
          </w:r>
        </w:p>
      </w:tc>
      <w:tc>
        <w:tcPr>
          <w:tcW w:w="807" w:type="pct"/>
          <w:vMerge w:val="restart"/>
          <w:vAlign w:val="center"/>
        </w:tcPr>
        <w:p w14:paraId="4E086312" w14:textId="2CDDDC69" w:rsidR="00CE3445" w:rsidRPr="00557511" w:rsidRDefault="00CE3445" w:rsidP="00131E4F">
          <w:pPr>
            <w:pStyle w:val="Encabezado"/>
            <w:ind w:left="-113"/>
            <w:jc w:val="center"/>
            <w:rPr>
              <w:rFonts w:ascii="Arial" w:hAnsi="Arial" w:cs="Arial"/>
              <w:b/>
              <w:sz w:val="20"/>
              <w:szCs w:val="20"/>
            </w:rPr>
          </w:pPr>
          <w:bookmarkStart w:id="16" w:name="_Hlk534017634"/>
          <w:r w:rsidRPr="00557511">
            <w:rPr>
              <w:rFonts w:ascii="Arial" w:hAnsi="Arial" w:cs="Arial"/>
              <w:b/>
              <w:sz w:val="20"/>
              <w:szCs w:val="20"/>
            </w:rPr>
            <w:t>GLAB-IN-00</w:t>
          </w:r>
          <w:bookmarkEnd w:id="16"/>
          <w:r w:rsidRPr="00557511">
            <w:rPr>
              <w:rFonts w:ascii="Arial" w:hAnsi="Arial" w:cs="Arial"/>
              <w:b/>
              <w:sz w:val="20"/>
              <w:szCs w:val="20"/>
            </w:rPr>
            <w:t>5</w:t>
          </w:r>
        </w:p>
      </w:tc>
      <w:tc>
        <w:tcPr>
          <w:tcW w:w="743" w:type="pct"/>
          <w:vMerge w:val="restart"/>
          <w:vAlign w:val="center"/>
        </w:tcPr>
        <w:p w14:paraId="32CD92BD" w14:textId="77777777" w:rsidR="00CE3445" w:rsidRPr="00D26EAA" w:rsidRDefault="00CE3445" w:rsidP="009A0EC8">
          <w:pPr>
            <w:pStyle w:val="Encabezado"/>
            <w:jc w:val="center"/>
            <w:rPr>
              <w:rFonts w:cs="Arial"/>
              <w:b/>
            </w:rPr>
          </w:pPr>
          <w:r>
            <w:rPr>
              <w:rFonts w:cs="Arial"/>
              <w:b/>
              <w:noProof/>
              <w:lang w:eastAsia="es-CO"/>
            </w:rPr>
            <w:drawing>
              <wp:inline distT="0" distB="0" distL="0" distR="0" wp14:anchorId="3EA6B746" wp14:editId="1CD1C4DC">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CE3445" w:rsidRPr="00D26EAA" w14:paraId="45645C99" w14:textId="77777777" w:rsidTr="009A0EC8">
      <w:trPr>
        <w:trHeight w:val="269"/>
      </w:trPr>
      <w:tc>
        <w:tcPr>
          <w:tcW w:w="804" w:type="pct"/>
          <w:vMerge/>
          <w:tcBorders>
            <w:bottom w:val="single" w:sz="4" w:space="0" w:color="auto"/>
          </w:tcBorders>
          <w:vAlign w:val="center"/>
        </w:tcPr>
        <w:p w14:paraId="2BF11C9F" w14:textId="77777777" w:rsidR="00CE3445" w:rsidRPr="00D26EAA" w:rsidRDefault="00CE3445" w:rsidP="009A0EC8">
          <w:pPr>
            <w:pStyle w:val="Encabezado"/>
            <w:jc w:val="center"/>
            <w:rPr>
              <w:rFonts w:cs="Arial"/>
              <w:b/>
              <w:noProof/>
              <w:lang w:eastAsia="es-CO"/>
            </w:rPr>
          </w:pPr>
        </w:p>
      </w:tc>
      <w:tc>
        <w:tcPr>
          <w:tcW w:w="2084" w:type="pct"/>
          <w:vMerge w:val="restart"/>
          <w:vAlign w:val="center"/>
        </w:tcPr>
        <w:p w14:paraId="5BE3CE0F" w14:textId="14F2CE93" w:rsidR="00CE3445" w:rsidRPr="00557511" w:rsidRDefault="00CE3445" w:rsidP="009A0EC8">
          <w:pPr>
            <w:pStyle w:val="Encabezado"/>
            <w:jc w:val="center"/>
            <w:rPr>
              <w:rFonts w:ascii="Arial" w:hAnsi="Arial" w:cs="Arial"/>
              <w:b/>
              <w:sz w:val="20"/>
              <w:szCs w:val="20"/>
            </w:rPr>
          </w:pPr>
          <w:r w:rsidRPr="00557511">
            <w:rPr>
              <w:rFonts w:ascii="Arial" w:eastAsia="Arial" w:hAnsi="Arial" w:cs="Arial"/>
              <w:b/>
              <w:color w:val="000000"/>
              <w:sz w:val="20"/>
              <w:szCs w:val="20"/>
              <w:lang w:eastAsia="es-CO"/>
            </w:rPr>
            <w:t>PROCESO DE GESTIÓN DE LABORATORIO</w:t>
          </w:r>
        </w:p>
      </w:tc>
      <w:tc>
        <w:tcPr>
          <w:tcW w:w="562" w:type="pct"/>
          <w:vMerge/>
          <w:tcBorders>
            <w:bottom w:val="single" w:sz="4" w:space="0" w:color="auto"/>
          </w:tcBorders>
          <w:vAlign w:val="center"/>
        </w:tcPr>
        <w:p w14:paraId="4D650E88" w14:textId="77777777" w:rsidR="00CE3445" w:rsidRPr="00557511" w:rsidRDefault="00CE3445" w:rsidP="009A0EC8">
          <w:pPr>
            <w:pStyle w:val="Encabezado"/>
            <w:tabs>
              <w:tab w:val="center" w:pos="4252"/>
              <w:tab w:val="right" w:pos="8504"/>
            </w:tabs>
            <w:jc w:val="center"/>
            <w:rPr>
              <w:rFonts w:ascii="Arial" w:hAnsi="Arial" w:cs="Arial"/>
              <w:b/>
              <w:sz w:val="20"/>
              <w:szCs w:val="20"/>
            </w:rPr>
          </w:pPr>
        </w:p>
      </w:tc>
      <w:tc>
        <w:tcPr>
          <w:tcW w:w="807" w:type="pct"/>
          <w:vMerge/>
          <w:tcBorders>
            <w:bottom w:val="single" w:sz="4" w:space="0" w:color="auto"/>
          </w:tcBorders>
          <w:vAlign w:val="center"/>
        </w:tcPr>
        <w:p w14:paraId="38EB65A0" w14:textId="77777777" w:rsidR="00CE3445" w:rsidRPr="00557511" w:rsidRDefault="00CE3445" w:rsidP="009A0EC8">
          <w:pPr>
            <w:pStyle w:val="Encabezado"/>
            <w:tabs>
              <w:tab w:val="center" w:pos="4252"/>
              <w:tab w:val="right" w:pos="8504"/>
            </w:tabs>
            <w:jc w:val="center"/>
            <w:rPr>
              <w:rFonts w:ascii="Arial" w:hAnsi="Arial" w:cs="Arial"/>
              <w:b/>
              <w:sz w:val="20"/>
              <w:szCs w:val="20"/>
            </w:rPr>
          </w:pPr>
        </w:p>
      </w:tc>
      <w:tc>
        <w:tcPr>
          <w:tcW w:w="743" w:type="pct"/>
          <w:vMerge/>
          <w:tcBorders>
            <w:bottom w:val="single" w:sz="4" w:space="0" w:color="auto"/>
          </w:tcBorders>
          <w:vAlign w:val="center"/>
        </w:tcPr>
        <w:p w14:paraId="39A68C62" w14:textId="77777777" w:rsidR="00CE3445" w:rsidRPr="00D26EAA" w:rsidRDefault="00CE3445" w:rsidP="009A0EC8">
          <w:pPr>
            <w:pStyle w:val="Encabezado"/>
            <w:jc w:val="center"/>
            <w:rPr>
              <w:rFonts w:cs="Arial"/>
              <w:b/>
            </w:rPr>
          </w:pPr>
        </w:p>
      </w:tc>
    </w:tr>
    <w:tr w:rsidR="00CE3445" w:rsidRPr="00D26EAA" w14:paraId="0B588B3F" w14:textId="77777777" w:rsidTr="009A0EC8">
      <w:trPr>
        <w:trHeight w:val="269"/>
      </w:trPr>
      <w:tc>
        <w:tcPr>
          <w:tcW w:w="804" w:type="pct"/>
          <w:vMerge/>
          <w:tcBorders>
            <w:bottom w:val="single" w:sz="4" w:space="0" w:color="auto"/>
          </w:tcBorders>
          <w:vAlign w:val="center"/>
        </w:tcPr>
        <w:p w14:paraId="364140FC" w14:textId="77777777" w:rsidR="00CE3445" w:rsidRPr="00D26EAA" w:rsidRDefault="00CE3445" w:rsidP="009A0EC8">
          <w:pPr>
            <w:pStyle w:val="Encabezado"/>
            <w:jc w:val="center"/>
            <w:rPr>
              <w:rFonts w:cs="Arial"/>
              <w:b/>
              <w:noProof/>
              <w:lang w:eastAsia="es-CO"/>
            </w:rPr>
          </w:pPr>
        </w:p>
      </w:tc>
      <w:tc>
        <w:tcPr>
          <w:tcW w:w="2084" w:type="pct"/>
          <w:vMerge/>
          <w:tcBorders>
            <w:bottom w:val="single" w:sz="4" w:space="0" w:color="auto"/>
          </w:tcBorders>
          <w:vAlign w:val="center"/>
        </w:tcPr>
        <w:p w14:paraId="0066D081" w14:textId="77777777" w:rsidR="00CE3445" w:rsidRPr="00557511" w:rsidRDefault="00CE3445" w:rsidP="009A0EC8">
          <w:pPr>
            <w:pStyle w:val="Encabezado"/>
            <w:jc w:val="center"/>
            <w:rPr>
              <w:rFonts w:ascii="Arial" w:hAnsi="Arial" w:cs="Arial"/>
              <w:b/>
              <w:sz w:val="20"/>
              <w:szCs w:val="20"/>
            </w:rPr>
          </w:pPr>
        </w:p>
      </w:tc>
      <w:tc>
        <w:tcPr>
          <w:tcW w:w="562" w:type="pct"/>
          <w:vMerge w:val="restart"/>
          <w:tcBorders>
            <w:bottom w:val="single" w:sz="4" w:space="0" w:color="auto"/>
          </w:tcBorders>
          <w:vAlign w:val="center"/>
        </w:tcPr>
        <w:p w14:paraId="035986E2" w14:textId="77777777" w:rsidR="00CE3445" w:rsidRPr="00557511" w:rsidRDefault="00CE3445" w:rsidP="009A0EC8">
          <w:pPr>
            <w:pStyle w:val="Encabezado"/>
            <w:tabs>
              <w:tab w:val="center" w:pos="4252"/>
              <w:tab w:val="right" w:pos="8504"/>
            </w:tabs>
            <w:jc w:val="center"/>
            <w:rPr>
              <w:rFonts w:ascii="Arial" w:hAnsi="Arial" w:cs="Arial"/>
              <w:b/>
              <w:sz w:val="20"/>
              <w:szCs w:val="20"/>
            </w:rPr>
          </w:pPr>
          <w:r w:rsidRPr="00557511">
            <w:rPr>
              <w:rFonts w:ascii="Arial" w:hAnsi="Arial" w:cs="Arial"/>
              <w:b/>
              <w:sz w:val="20"/>
              <w:szCs w:val="20"/>
            </w:rPr>
            <w:t>Versión</w:t>
          </w:r>
        </w:p>
      </w:tc>
      <w:tc>
        <w:tcPr>
          <w:tcW w:w="807" w:type="pct"/>
          <w:vMerge w:val="restart"/>
          <w:tcBorders>
            <w:bottom w:val="single" w:sz="4" w:space="0" w:color="auto"/>
          </w:tcBorders>
          <w:vAlign w:val="center"/>
        </w:tcPr>
        <w:p w14:paraId="1C98516A" w14:textId="6C5202F3" w:rsidR="00CE3445" w:rsidRPr="00557511" w:rsidRDefault="00CE3445" w:rsidP="009A0EC8">
          <w:pPr>
            <w:pStyle w:val="Encabezado"/>
            <w:tabs>
              <w:tab w:val="center" w:pos="4252"/>
              <w:tab w:val="right" w:pos="8504"/>
            </w:tabs>
            <w:jc w:val="center"/>
            <w:rPr>
              <w:rFonts w:ascii="Arial" w:hAnsi="Arial" w:cs="Arial"/>
              <w:b/>
              <w:sz w:val="20"/>
              <w:szCs w:val="20"/>
            </w:rPr>
          </w:pPr>
          <w:r>
            <w:rPr>
              <w:rFonts w:ascii="Arial" w:hAnsi="Arial" w:cs="Arial"/>
              <w:b/>
              <w:sz w:val="20"/>
              <w:szCs w:val="20"/>
            </w:rPr>
            <w:t>6</w:t>
          </w:r>
        </w:p>
      </w:tc>
      <w:tc>
        <w:tcPr>
          <w:tcW w:w="743" w:type="pct"/>
          <w:vMerge/>
          <w:tcBorders>
            <w:bottom w:val="single" w:sz="4" w:space="0" w:color="auto"/>
          </w:tcBorders>
          <w:vAlign w:val="center"/>
        </w:tcPr>
        <w:p w14:paraId="1A781208" w14:textId="77777777" w:rsidR="00CE3445" w:rsidRPr="00D26EAA" w:rsidRDefault="00CE3445" w:rsidP="009A0EC8">
          <w:pPr>
            <w:pStyle w:val="Encabezado"/>
            <w:jc w:val="center"/>
            <w:rPr>
              <w:rFonts w:cs="Arial"/>
              <w:b/>
            </w:rPr>
          </w:pPr>
        </w:p>
      </w:tc>
    </w:tr>
    <w:tr w:rsidR="00CE3445" w:rsidRPr="00D26EAA" w14:paraId="5002E0B1" w14:textId="77777777" w:rsidTr="009A0EC8">
      <w:trPr>
        <w:trHeight w:val="405"/>
      </w:trPr>
      <w:tc>
        <w:tcPr>
          <w:tcW w:w="804" w:type="pct"/>
          <w:vMerge/>
          <w:vAlign w:val="center"/>
        </w:tcPr>
        <w:p w14:paraId="5EE2B2E9" w14:textId="77777777" w:rsidR="00CE3445" w:rsidRPr="00D26EAA" w:rsidRDefault="00CE3445" w:rsidP="009A0EC8">
          <w:pPr>
            <w:pStyle w:val="Encabezado"/>
            <w:jc w:val="center"/>
            <w:rPr>
              <w:rFonts w:cs="Arial"/>
              <w:b/>
            </w:rPr>
          </w:pPr>
        </w:p>
      </w:tc>
      <w:tc>
        <w:tcPr>
          <w:tcW w:w="2084" w:type="pct"/>
          <w:vAlign w:val="center"/>
        </w:tcPr>
        <w:p w14:paraId="3DD84E2B" w14:textId="48A890C2" w:rsidR="00CE3445" w:rsidRPr="00557511" w:rsidRDefault="00CE3445" w:rsidP="0003715B">
          <w:pPr>
            <w:spacing w:after="0"/>
            <w:jc w:val="center"/>
            <w:rPr>
              <w:rFonts w:ascii="Arial" w:hAnsi="Arial" w:cs="Arial"/>
              <w:b/>
              <w:sz w:val="20"/>
              <w:szCs w:val="20"/>
            </w:rPr>
          </w:pPr>
          <w:r w:rsidRPr="00557511">
            <w:rPr>
              <w:rFonts w:ascii="Arial" w:hAnsi="Arial" w:cs="Arial"/>
              <w:b/>
              <w:sz w:val="20"/>
              <w:szCs w:val="20"/>
            </w:rPr>
            <w:t>INSTRUCTIVO PARA MANEJO DE MUESTRAS E ÍTEMS DE ENSAYO</w:t>
          </w:r>
        </w:p>
      </w:tc>
      <w:tc>
        <w:tcPr>
          <w:tcW w:w="562" w:type="pct"/>
          <w:vMerge/>
          <w:vAlign w:val="center"/>
        </w:tcPr>
        <w:p w14:paraId="2E3BA68F" w14:textId="77777777" w:rsidR="00CE3445" w:rsidRPr="00557511" w:rsidRDefault="00CE3445" w:rsidP="009A0EC8">
          <w:pPr>
            <w:pStyle w:val="Encabezado"/>
            <w:jc w:val="center"/>
            <w:rPr>
              <w:rFonts w:ascii="Arial" w:hAnsi="Arial" w:cs="Arial"/>
              <w:b/>
              <w:sz w:val="20"/>
              <w:szCs w:val="20"/>
            </w:rPr>
          </w:pPr>
        </w:p>
      </w:tc>
      <w:tc>
        <w:tcPr>
          <w:tcW w:w="807" w:type="pct"/>
          <w:vMerge/>
          <w:vAlign w:val="center"/>
        </w:tcPr>
        <w:p w14:paraId="417174BF" w14:textId="77777777" w:rsidR="00CE3445" w:rsidRPr="00557511" w:rsidRDefault="00CE3445" w:rsidP="009A0EC8">
          <w:pPr>
            <w:pStyle w:val="Encabezado"/>
            <w:jc w:val="center"/>
            <w:rPr>
              <w:rFonts w:ascii="Arial" w:hAnsi="Arial" w:cs="Arial"/>
              <w:b/>
              <w:sz w:val="20"/>
              <w:szCs w:val="20"/>
            </w:rPr>
          </w:pPr>
        </w:p>
      </w:tc>
      <w:tc>
        <w:tcPr>
          <w:tcW w:w="743" w:type="pct"/>
          <w:vMerge/>
          <w:vAlign w:val="center"/>
        </w:tcPr>
        <w:p w14:paraId="38989117" w14:textId="77777777" w:rsidR="00CE3445" w:rsidRPr="00D26EAA" w:rsidRDefault="00CE3445" w:rsidP="009A0EC8">
          <w:pPr>
            <w:pStyle w:val="Encabezado"/>
            <w:jc w:val="center"/>
            <w:rPr>
              <w:rFonts w:cs="Arial"/>
              <w:b/>
            </w:rPr>
          </w:pPr>
        </w:p>
      </w:tc>
    </w:tr>
  </w:tbl>
  <w:p w14:paraId="624094A5" w14:textId="6C847B2F" w:rsidR="00CE3445" w:rsidRDefault="00CE3445" w:rsidP="009A0EC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805C4"/>
    <w:multiLevelType w:val="hybridMultilevel"/>
    <w:tmpl w:val="059CA8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CF92A02"/>
    <w:multiLevelType w:val="multilevel"/>
    <w:tmpl w:val="59AA3876"/>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2" w15:restartNumberingAfterBreak="0">
    <w:nsid w:val="1FEE183D"/>
    <w:multiLevelType w:val="hybridMultilevel"/>
    <w:tmpl w:val="3B5823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1750D1"/>
    <w:multiLevelType w:val="hybridMultilevel"/>
    <w:tmpl w:val="507643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0D7027D"/>
    <w:multiLevelType w:val="multilevel"/>
    <w:tmpl w:val="68AC053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23871B96"/>
    <w:multiLevelType w:val="multilevel"/>
    <w:tmpl w:val="F3A46DBA"/>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14341B"/>
    <w:multiLevelType w:val="hybridMultilevel"/>
    <w:tmpl w:val="6BC043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04103E"/>
    <w:multiLevelType w:val="multilevel"/>
    <w:tmpl w:val="7C7C4096"/>
    <w:lvl w:ilvl="0">
      <w:start w:val="3"/>
      <w:numFmt w:val="decimal"/>
      <w:lvlText w:val="%1"/>
      <w:lvlJc w:val="left"/>
      <w:pPr>
        <w:ind w:left="360" w:hanging="360"/>
      </w:pPr>
      <w:rPr>
        <w:rFonts w:hint="default"/>
      </w:rPr>
    </w:lvl>
    <w:lvl w:ilvl="1">
      <w:start w:val="3"/>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8" w15:restartNumberingAfterBreak="0">
    <w:nsid w:val="33B67F54"/>
    <w:multiLevelType w:val="hybridMultilevel"/>
    <w:tmpl w:val="093A5B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6C3610F"/>
    <w:multiLevelType w:val="hybridMultilevel"/>
    <w:tmpl w:val="ACB2A72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B205C46"/>
    <w:multiLevelType w:val="hybridMultilevel"/>
    <w:tmpl w:val="40E8902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510D2715"/>
    <w:multiLevelType w:val="hybridMultilevel"/>
    <w:tmpl w:val="EF32F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20B25BC"/>
    <w:multiLevelType w:val="hybridMultilevel"/>
    <w:tmpl w:val="C1FA3AB2"/>
    <w:lvl w:ilvl="0" w:tplc="2F9240F8">
      <w:start w:val="1"/>
      <w:numFmt w:val="decimal"/>
      <w:lvlText w:val="%1."/>
      <w:lvlJc w:val="left"/>
      <w:pPr>
        <w:ind w:left="1920" w:hanging="360"/>
      </w:pPr>
      <w:rPr>
        <w:rFonts w:ascii="Arial" w:hAnsi="Arial" w:cs="Arial" w:hint="default"/>
        <w:b/>
      </w:rPr>
    </w:lvl>
    <w:lvl w:ilvl="1" w:tplc="A67A09E2">
      <w:start w:val="1"/>
      <w:numFmt w:val="lowerLetter"/>
      <w:lvlText w:val="%2."/>
      <w:lvlJc w:val="left"/>
      <w:pPr>
        <w:ind w:left="1440" w:hanging="360"/>
      </w:pPr>
    </w:lvl>
    <w:lvl w:ilvl="2" w:tplc="6BF0788C">
      <w:start w:val="1"/>
      <w:numFmt w:val="lowerRoman"/>
      <w:lvlText w:val="%3."/>
      <w:lvlJc w:val="right"/>
      <w:pPr>
        <w:ind w:left="2160" w:hanging="180"/>
      </w:pPr>
    </w:lvl>
    <w:lvl w:ilvl="3" w:tplc="14F8B088">
      <w:start w:val="1"/>
      <w:numFmt w:val="decimal"/>
      <w:lvlText w:val="%4."/>
      <w:lvlJc w:val="left"/>
      <w:pPr>
        <w:ind w:left="2880" w:hanging="360"/>
      </w:pPr>
    </w:lvl>
    <w:lvl w:ilvl="4" w:tplc="0450D3F0">
      <w:start w:val="1"/>
      <w:numFmt w:val="lowerLetter"/>
      <w:lvlText w:val="%5."/>
      <w:lvlJc w:val="left"/>
      <w:pPr>
        <w:ind w:left="3600" w:hanging="360"/>
      </w:pPr>
    </w:lvl>
    <w:lvl w:ilvl="5" w:tplc="272C4184">
      <w:start w:val="1"/>
      <w:numFmt w:val="lowerRoman"/>
      <w:lvlText w:val="%6."/>
      <w:lvlJc w:val="right"/>
      <w:pPr>
        <w:ind w:left="4320" w:hanging="180"/>
      </w:pPr>
    </w:lvl>
    <w:lvl w:ilvl="6" w:tplc="E6EC9158">
      <w:start w:val="1"/>
      <w:numFmt w:val="decimal"/>
      <w:lvlText w:val="%7."/>
      <w:lvlJc w:val="left"/>
      <w:pPr>
        <w:ind w:left="5040" w:hanging="360"/>
      </w:pPr>
    </w:lvl>
    <w:lvl w:ilvl="7" w:tplc="536CDBAE">
      <w:start w:val="1"/>
      <w:numFmt w:val="lowerLetter"/>
      <w:lvlText w:val="%8."/>
      <w:lvlJc w:val="left"/>
      <w:pPr>
        <w:ind w:left="5760" w:hanging="360"/>
      </w:pPr>
    </w:lvl>
    <w:lvl w:ilvl="8" w:tplc="3C6413C4">
      <w:start w:val="1"/>
      <w:numFmt w:val="lowerRoman"/>
      <w:lvlText w:val="%9."/>
      <w:lvlJc w:val="right"/>
      <w:pPr>
        <w:ind w:left="6480" w:hanging="180"/>
      </w:pPr>
    </w:lvl>
  </w:abstractNum>
  <w:abstractNum w:abstractNumId="13" w15:restartNumberingAfterBreak="0">
    <w:nsid w:val="5608307B"/>
    <w:multiLevelType w:val="multilevel"/>
    <w:tmpl w:val="42F2C22A"/>
    <w:lvl w:ilvl="0">
      <w:start w:val="3"/>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14" w15:restartNumberingAfterBreak="0">
    <w:nsid w:val="64501779"/>
    <w:multiLevelType w:val="multilevel"/>
    <w:tmpl w:val="59AA3876"/>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15" w15:restartNumberingAfterBreak="0">
    <w:nsid w:val="646F510F"/>
    <w:multiLevelType w:val="hybridMultilevel"/>
    <w:tmpl w:val="F8A2F1C4"/>
    <w:lvl w:ilvl="0" w:tplc="240A0001">
      <w:start w:val="1"/>
      <w:numFmt w:val="bullet"/>
      <w:lvlText w:val=""/>
      <w:lvlJc w:val="left"/>
      <w:pPr>
        <w:ind w:left="1512" w:hanging="360"/>
      </w:pPr>
      <w:rPr>
        <w:rFonts w:ascii="Symbol" w:hAnsi="Symbol" w:hint="default"/>
      </w:rPr>
    </w:lvl>
    <w:lvl w:ilvl="1" w:tplc="240A0003">
      <w:start w:val="1"/>
      <w:numFmt w:val="bullet"/>
      <w:lvlText w:val="o"/>
      <w:lvlJc w:val="left"/>
      <w:pPr>
        <w:ind w:left="2232" w:hanging="360"/>
      </w:pPr>
      <w:rPr>
        <w:rFonts w:ascii="Courier New" w:hAnsi="Courier New" w:cs="Courier New" w:hint="default"/>
      </w:rPr>
    </w:lvl>
    <w:lvl w:ilvl="2" w:tplc="240A0005" w:tentative="1">
      <w:start w:val="1"/>
      <w:numFmt w:val="bullet"/>
      <w:lvlText w:val=""/>
      <w:lvlJc w:val="left"/>
      <w:pPr>
        <w:ind w:left="2952" w:hanging="360"/>
      </w:pPr>
      <w:rPr>
        <w:rFonts w:ascii="Wingdings" w:hAnsi="Wingdings" w:hint="default"/>
      </w:rPr>
    </w:lvl>
    <w:lvl w:ilvl="3" w:tplc="240A0001" w:tentative="1">
      <w:start w:val="1"/>
      <w:numFmt w:val="bullet"/>
      <w:lvlText w:val=""/>
      <w:lvlJc w:val="left"/>
      <w:pPr>
        <w:ind w:left="3672" w:hanging="360"/>
      </w:pPr>
      <w:rPr>
        <w:rFonts w:ascii="Symbol" w:hAnsi="Symbol" w:hint="default"/>
      </w:rPr>
    </w:lvl>
    <w:lvl w:ilvl="4" w:tplc="240A0003" w:tentative="1">
      <w:start w:val="1"/>
      <w:numFmt w:val="bullet"/>
      <w:lvlText w:val="o"/>
      <w:lvlJc w:val="left"/>
      <w:pPr>
        <w:ind w:left="4392" w:hanging="360"/>
      </w:pPr>
      <w:rPr>
        <w:rFonts w:ascii="Courier New" w:hAnsi="Courier New" w:cs="Courier New" w:hint="default"/>
      </w:rPr>
    </w:lvl>
    <w:lvl w:ilvl="5" w:tplc="240A0005" w:tentative="1">
      <w:start w:val="1"/>
      <w:numFmt w:val="bullet"/>
      <w:lvlText w:val=""/>
      <w:lvlJc w:val="left"/>
      <w:pPr>
        <w:ind w:left="5112" w:hanging="360"/>
      </w:pPr>
      <w:rPr>
        <w:rFonts w:ascii="Wingdings" w:hAnsi="Wingdings" w:hint="default"/>
      </w:rPr>
    </w:lvl>
    <w:lvl w:ilvl="6" w:tplc="240A0001" w:tentative="1">
      <w:start w:val="1"/>
      <w:numFmt w:val="bullet"/>
      <w:lvlText w:val=""/>
      <w:lvlJc w:val="left"/>
      <w:pPr>
        <w:ind w:left="5832" w:hanging="360"/>
      </w:pPr>
      <w:rPr>
        <w:rFonts w:ascii="Symbol" w:hAnsi="Symbol" w:hint="default"/>
      </w:rPr>
    </w:lvl>
    <w:lvl w:ilvl="7" w:tplc="240A0003" w:tentative="1">
      <w:start w:val="1"/>
      <w:numFmt w:val="bullet"/>
      <w:lvlText w:val="o"/>
      <w:lvlJc w:val="left"/>
      <w:pPr>
        <w:ind w:left="6552" w:hanging="360"/>
      </w:pPr>
      <w:rPr>
        <w:rFonts w:ascii="Courier New" w:hAnsi="Courier New" w:cs="Courier New" w:hint="default"/>
      </w:rPr>
    </w:lvl>
    <w:lvl w:ilvl="8" w:tplc="240A0005" w:tentative="1">
      <w:start w:val="1"/>
      <w:numFmt w:val="bullet"/>
      <w:lvlText w:val=""/>
      <w:lvlJc w:val="left"/>
      <w:pPr>
        <w:ind w:left="7272" w:hanging="360"/>
      </w:pPr>
      <w:rPr>
        <w:rFonts w:ascii="Wingdings" w:hAnsi="Wingdings" w:hint="default"/>
      </w:rPr>
    </w:lvl>
  </w:abstractNum>
  <w:abstractNum w:abstractNumId="16" w15:restartNumberingAfterBreak="0">
    <w:nsid w:val="6ADF3880"/>
    <w:multiLevelType w:val="hybridMultilevel"/>
    <w:tmpl w:val="7FC2BA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6C5830D7"/>
    <w:multiLevelType w:val="hybridMultilevel"/>
    <w:tmpl w:val="D944A4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D6E629F"/>
    <w:multiLevelType w:val="hybridMultilevel"/>
    <w:tmpl w:val="5614C6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DEA6DCE"/>
    <w:multiLevelType w:val="hybridMultilevel"/>
    <w:tmpl w:val="CFC679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74FC3B08"/>
    <w:multiLevelType w:val="hybridMultilevel"/>
    <w:tmpl w:val="A052D3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17"/>
  </w:num>
  <w:num w:numId="4">
    <w:abstractNumId w:val="2"/>
  </w:num>
  <w:num w:numId="5">
    <w:abstractNumId w:val="9"/>
  </w:num>
  <w:num w:numId="6">
    <w:abstractNumId w:val="6"/>
  </w:num>
  <w:num w:numId="7">
    <w:abstractNumId w:val="10"/>
  </w:num>
  <w:num w:numId="8">
    <w:abstractNumId w:val="1"/>
  </w:num>
  <w:num w:numId="9">
    <w:abstractNumId w:val="19"/>
  </w:num>
  <w:num w:numId="10">
    <w:abstractNumId w:val="4"/>
  </w:num>
  <w:num w:numId="11">
    <w:abstractNumId w:val="0"/>
  </w:num>
  <w:num w:numId="12">
    <w:abstractNumId w:val="13"/>
  </w:num>
  <w:num w:numId="13">
    <w:abstractNumId w:val="3"/>
  </w:num>
  <w:num w:numId="14">
    <w:abstractNumId w:val="18"/>
  </w:num>
  <w:num w:numId="15">
    <w:abstractNumId w:val="8"/>
  </w:num>
  <w:num w:numId="16">
    <w:abstractNumId w:val="15"/>
  </w:num>
  <w:num w:numId="17">
    <w:abstractNumId w:val="5"/>
  </w:num>
  <w:num w:numId="18">
    <w:abstractNumId w:val="16"/>
  </w:num>
  <w:num w:numId="19">
    <w:abstractNumId w:val="20"/>
  </w:num>
  <w:num w:numId="20">
    <w:abstractNumId w:val="7"/>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1C72"/>
    <w:rsid w:val="00003BBB"/>
    <w:rsid w:val="000045A8"/>
    <w:rsid w:val="00005DE0"/>
    <w:rsid w:val="0000674D"/>
    <w:rsid w:val="00007D8B"/>
    <w:rsid w:val="0001019B"/>
    <w:rsid w:val="00013AE5"/>
    <w:rsid w:val="00014AB4"/>
    <w:rsid w:val="00015004"/>
    <w:rsid w:val="00015CBC"/>
    <w:rsid w:val="00016CB9"/>
    <w:rsid w:val="000203FD"/>
    <w:rsid w:val="000209A4"/>
    <w:rsid w:val="00021175"/>
    <w:rsid w:val="000226AC"/>
    <w:rsid w:val="00022C0A"/>
    <w:rsid w:val="00024A7C"/>
    <w:rsid w:val="00025DC2"/>
    <w:rsid w:val="000260B8"/>
    <w:rsid w:val="00026A4B"/>
    <w:rsid w:val="00026AC5"/>
    <w:rsid w:val="0003094A"/>
    <w:rsid w:val="00030BCE"/>
    <w:rsid w:val="000344A6"/>
    <w:rsid w:val="00036442"/>
    <w:rsid w:val="0003715B"/>
    <w:rsid w:val="000414F7"/>
    <w:rsid w:val="00041E66"/>
    <w:rsid w:val="00042AE0"/>
    <w:rsid w:val="00044160"/>
    <w:rsid w:val="00046375"/>
    <w:rsid w:val="0005073F"/>
    <w:rsid w:val="00050FEC"/>
    <w:rsid w:val="000513A1"/>
    <w:rsid w:val="0005421B"/>
    <w:rsid w:val="000547C4"/>
    <w:rsid w:val="000557A4"/>
    <w:rsid w:val="0006278D"/>
    <w:rsid w:val="0006317A"/>
    <w:rsid w:val="000632C1"/>
    <w:rsid w:val="000632D4"/>
    <w:rsid w:val="00063FA8"/>
    <w:rsid w:val="00067C13"/>
    <w:rsid w:val="00067E37"/>
    <w:rsid w:val="00070C18"/>
    <w:rsid w:val="000726D1"/>
    <w:rsid w:val="00072B1C"/>
    <w:rsid w:val="00073355"/>
    <w:rsid w:val="0007493B"/>
    <w:rsid w:val="0007599B"/>
    <w:rsid w:val="000836F1"/>
    <w:rsid w:val="000842C7"/>
    <w:rsid w:val="000847EC"/>
    <w:rsid w:val="00085470"/>
    <w:rsid w:val="0008674C"/>
    <w:rsid w:val="000905F0"/>
    <w:rsid w:val="000907AC"/>
    <w:rsid w:val="00092143"/>
    <w:rsid w:val="00095EE3"/>
    <w:rsid w:val="0009642C"/>
    <w:rsid w:val="00097B8D"/>
    <w:rsid w:val="000A3B44"/>
    <w:rsid w:val="000A4E4A"/>
    <w:rsid w:val="000A6D8B"/>
    <w:rsid w:val="000A7374"/>
    <w:rsid w:val="000B2461"/>
    <w:rsid w:val="000B561F"/>
    <w:rsid w:val="000C33F8"/>
    <w:rsid w:val="000C3FB0"/>
    <w:rsid w:val="000C5869"/>
    <w:rsid w:val="000C7144"/>
    <w:rsid w:val="000D1D12"/>
    <w:rsid w:val="000D39C2"/>
    <w:rsid w:val="000D420F"/>
    <w:rsid w:val="000D5BE0"/>
    <w:rsid w:val="000D5D7D"/>
    <w:rsid w:val="000D6DCB"/>
    <w:rsid w:val="000E342A"/>
    <w:rsid w:val="000E3921"/>
    <w:rsid w:val="000F087D"/>
    <w:rsid w:val="000F1379"/>
    <w:rsid w:val="000F31F0"/>
    <w:rsid w:val="000F3D62"/>
    <w:rsid w:val="000F3EE5"/>
    <w:rsid w:val="000F41D9"/>
    <w:rsid w:val="000F747B"/>
    <w:rsid w:val="000F7961"/>
    <w:rsid w:val="000F7AD2"/>
    <w:rsid w:val="00101475"/>
    <w:rsid w:val="00101953"/>
    <w:rsid w:val="00101F82"/>
    <w:rsid w:val="00102356"/>
    <w:rsid w:val="00110A80"/>
    <w:rsid w:val="00110D89"/>
    <w:rsid w:val="0011250C"/>
    <w:rsid w:val="00113309"/>
    <w:rsid w:val="00117D94"/>
    <w:rsid w:val="0012299A"/>
    <w:rsid w:val="00123885"/>
    <w:rsid w:val="00124707"/>
    <w:rsid w:val="001276F5"/>
    <w:rsid w:val="00130890"/>
    <w:rsid w:val="00131E4F"/>
    <w:rsid w:val="00134B58"/>
    <w:rsid w:val="00134BA0"/>
    <w:rsid w:val="0014181C"/>
    <w:rsid w:val="00141E25"/>
    <w:rsid w:val="0014359F"/>
    <w:rsid w:val="00144B44"/>
    <w:rsid w:val="0014753B"/>
    <w:rsid w:val="00153ADE"/>
    <w:rsid w:val="0015486F"/>
    <w:rsid w:val="001548CC"/>
    <w:rsid w:val="0015531D"/>
    <w:rsid w:val="00157294"/>
    <w:rsid w:val="001619CD"/>
    <w:rsid w:val="0016703F"/>
    <w:rsid w:val="00167420"/>
    <w:rsid w:val="00177A96"/>
    <w:rsid w:val="00183F08"/>
    <w:rsid w:val="001906CB"/>
    <w:rsid w:val="001906E7"/>
    <w:rsid w:val="00190F28"/>
    <w:rsid w:val="00191862"/>
    <w:rsid w:val="0019725C"/>
    <w:rsid w:val="001A0D4F"/>
    <w:rsid w:val="001A26E5"/>
    <w:rsid w:val="001A2ABE"/>
    <w:rsid w:val="001A42FF"/>
    <w:rsid w:val="001A44DB"/>
    <w:rsid w:val="001A74AE"/>
    <w:rsid w:val="001A7681"/>
    <w:rsid w:val="001B063E"/>
    <w:rsid w:val="001B4D8F"/>
    <w:rsid w:val="001B59BC"/>
    <w:rsid w:val="001B60AD"/>
    <w:rsid w:val="001B71A1"/>
    <w:rsid w:val="001B7E61"/>
    <w:rsid w:val="001C2C7F"/>
    <w:rsid w:val="001C47FE"/>
    <w:rsid w:val="001C5CCD"/>
    <w:rsid w:val="001D0647"/>
    <w:rsid w:val="001D5200"/>
    <w:rsid w:val="001D5B3B"/>
    <w:rsid w:val="001D5C00"/>
    <w:rsid w:val="001D5D95"/>
    <w:rsid w:val="001D74C3"/>
    <w:rsid w:val="001E3747"/>
    <w:rsid w:val="001E4FB1"/>
    <w:rsid w:val="001E5000"/>
    <w:rsid w:val="001E5F5B"/>
    <w:rsid w:val="001E6492"/>
    <w:rsid w:val="001E7647"/>
    <w:rsid w:val="001F2B73"/>
    <w:rsid w:val="001F4E7C"/>
    <w:rsid w:val="001F5220"/>
    <w:rsid w:val="001F57AB"/>
    <w:rsid w:val="00200DC4"/>
    <w:rsid w:val="002013C1"/>
    <w:rsid w:val="002041DB"/>
    <w:rsid w:val="00204D2C"/>
    <w:rsid w:val="002105B6"/>
    <w:rsid w:val="0021150C"/>
    <w:rsid w:val="0021234C"/>
    <w:rsid w:val="002166EE"/>
    <w:rsid w:val="00220057"/>
    <w:rsid w:val="002202F1"/>
    <w:rsid w:val="00220F84"/>
    <w:rsid w:val="002234B0"/>
    <w:rsid w:val="00223D6C"/>
    <w:rsid w:val="00224E12"/>
    <w:rsid w:val="002259FF"/>
    <w:rsid w:val="00227C89"/>
    <w:rsid w:val="002305D6"/>
    <w:rsid w:val="00233493"/>
    <w:rsid w:val="00233890"/>
    <w:rsid w:val="00234DEA"/>
    <w:rsid w:val="00236D21"/>
    <w:rsid w:val="00237677"/>
    <w:rsid w:val="00237C4D"/>
    <w:rsid w:val="00240A76"/>
    <w:rsid w:val="002412F3"/>
    <w:rsid w:val="00242614"/>
    <w:rsid w:val="00242DFE"/>
    <w:rsid w:val="002435C9"/>
    <w:rsid w:val="00243C09"/>
    <w:rsid w:val="00244FD6"/>
    <w:rsid w:val="002457EB"/>
    <w:rsid w:val="00251018"/>
    <w:rsid w:val="00251CA6"/>
    <w:rsid w:val="002528F6"/>
    <w:rsid w:val="00253114"/>
    <w:rsid w:val="00254597"/>
    <w:rsid w:val="00255618"/>
    <w:rsid w:val="00265F6C"/>
    <w:rsid w:val="00270773"/>
    <w:rsid w:val="002708CD"/>
    <w:rsid w:val="00271427"/>
    <w:rsid w:val="00271D6C"/>
    <w:rsid w:val="0027467B"/>
    <w:rsid w:val="00274A62"/>
    <w:rsid w:val="0027793D"/>
    <w:rsid w:val="002825BE"/>
    <w:rsid w:val="00282B39"/>
    <w:rsid w:val="00283060"/>
    <w:rsid w:val="00284C20"/>
    <w:rsid w:val="002878A1"/>
    <w:rsid w:val="002920DD"/>
    <w:rsid w:val="00292864"/>
    <w:rsid w:val="00292D59"/>
    <w:rsid w:val="002945B3"/>
    <w:rsid w:val="00297B77"/>
    <w:rsid w:val="00297F6B"/>
    <w:rsid w:val="002A006A"/>
    <w:rsid w:val="002A138E"/>
    <w:rsid w:val="002A3E09"/>
    <w:rsid w:val="002A4026"/>
    <w:rsid w:val="002A4308"/>
    <w:rsid w:val="002A5F36"/>
    <w:rsid w:val="002A66C4"/>
    <w:rsid w:val="002A74E2"/>
    <w:rsid w:val="002A7B88"/>
    <w:rsid w:val="002B18B4"/>
    <w:rsid w:val="002B247C"/>
    <w:rsid w:val="002B325E"/>
    <w:rsid w:val="002B39BA"/>
    <w:rsid w:val="002B659E"/>
    <w:rsid w:val="002B71F1"/>
    <w:rsid w:val="002B7871"/>
    <w:rsid w:val="002B7909"/>
    <w:rsid w:val="002D0820"/>
    <w:rsid w:val="002D15A1"/>
    <w:rsid w:val="002D3AE3"/>
    <w:rsid w:val="002D470E"/>
    <w:rsid w:val="002D4B00"/>
    <w:rsid w:val="002E00AA"/>
    <w:rsid w:val="002E70DF"/>
    <w:rsid w:val="002F1502"/>
    <w:rsid w:val="002F26FB"/>
    <w:rsid w:val="002F4533"/>
    <w:rsid w:val="002F653D"/>
    <w:rsid w:val="002F7085"/>
    <w:rsid w:val="002F7E27"/>
    <w:rsid w:val="003019B8"/>
    <w:rsid w:val="00303530"/>
    <w:rsid w:val="00303E8F"/>
    <w:rsid w:val="00303F86"/>
    <w:rsid w:val="0030475E"/>
    <w:rsid w:val="00304A38"/>
    <w:rsid w:val="00305223"/>
    <w:rsid w:val="00306F0E"/>
    <w:rsid w:val="00310AEC"/>
    <w:rsid w:val="003122C4"/>
    <w:rsid w:val="00315362"/>
    <w:rsid w:val="003157C5"/>
    <w:rsid w:val="00316BA6"/>
    <w:rsid w:val="0032287D"/>
    <w:rsid w:val="003228D9"/>
    <w:rsid w:val="00323107"/>
    <w:rsid w:val="0032334E"/>
    <w:rsid w:val="00324566"/>
    <w:rsid w:val="003252ED"/>
    <w:rsid w:val="00325745"/>
    <w:rsid w:val="00327296"/>
    <w:rsid w:val="00327DA4"/>
    <w:rsid w:val="00330D95"/>
    <w:rsid w:val="00334068"/>
    <w:rsid w:val="00334BE6"/>
    <w:rsid w:val="00334F72"/>
    <w:rsid w:val="00335627"/>
    <w:rsid w:val="00337C4B"/>
    <w:rsid w:val="00340284"/>
    <w:rsid w:val="00343C80"/>
    <w:rsid w:val="00345345"/>
    <w:rsid w:val="003463E9"/>
    <w:rsid w:val="00346D80"/>
    <w:rsid w:val="00350415"/>
    <w:rsid w:val="003507D7"/>
    <w:rsid w:val="0035198B"/>
    <w:rsid w:val="00351DA2"/>
    <w:rsid w:val="00351F5A"/>
    <w:rsid w:val="0035219A"/>
    <w:rsid w:val="00355B6F"/>
    <w:rsid w:val="00357687"/>
    <w:rsid w:val="00357EE7"/>
    <w:rsid w:val="0036180C"/>
    <w:rsid w:val="003656D6"/>
    <w:rsid w:val="00366D6A"/>
    <w:rsid w:val="0036729E"/>
    <w:rsid w:val="00367884"/>
    <w:rsid w:val="003700D2"/>
    <w:rsid w:val="0037570D"/>
    <w:rsid w:val="0037714E"/>
    <w:rsid w:val="003813F4"/>
    <w:rsid w:val="00383F25"/>
    <w:rsid w:val="0038581F"/>
    <w:rsid w:val="00385FAD"/>
    <w:rsid w:val="0039114A"/>
    <w:rsid w:val="003919CB"/>
    <w:rsid w:val="003931E8"/>
    <w:rsid w:val="003939E8"/>
    <w:rsid w:val="00394F76"/>
    <w:rsid w:val="00396334"/>
    <w:rsid w:val="003A41EF"/>
    <w:rsid w:val="003A43E1"/>
    <w:rsid w:val="003A4747"/>
    <w:rsid w:val="003A5FBB"/>
    <w:rsid w:val="003A617A"/>
    <w:rsid w:val="003B2241"/>
    <w:rsid w:val="003B3385"/>
    <w:rsid w:val="003B3C3F"/>
    <w:rsid w:val="003B5AC2"/>
    <w:rsid w:val="003C0085"/>
    <w:rsid w:val="003C4D56"/>
    <w:rsid w:val="003C4F5A"/>
    <w:rsid w:val="003C7E8F"/>
    <w:rsid w:val="003D093A"/>
    <w:rsid w:val="003D20AF"/>
    <w:rsid w:val="003D51BB"/>
    <w:rsid w:val="003D58E7"/>
    <w:rsid w:val="003D7EB2"/>
    <w:rsid w:val="003E0B8F"/>
    <w:rsid w:val="003E1EFD"/>
    <w:rsid w:val="003E3DF9"/>
    <w:rsid w:val="003E41A4"/>
    <w:rsid w:val="003E428C"/>
    <w:rsid w:val="003E4683"/>
    <w:rsid w:val="003E5240"/>
    <w:rsid w:val="003E6764"/>
    <w:rsid w:val="003E6F88"/>
    <w:rsid w:val="003E7410"/>
    <w:rsid w:val="003F033D"/>
    <w:rsid w:val="003F0BA0"/>
    <w:rsid w:val="003F1C0C"/>
    <w:rsid w:val="003F3F3D"/>
    <w:rsid w:val="003F4AFB"/>
    <w:rsid w:val="003F68B5"/>
    <w:rsid w:val="003F68DE"/>
    <w:rsid w:val="003F7558"/>
    <w:rsid w:val="00406908"/>
    <w:rsid w:val="004104BD"/>
    <w:rsid w:val="004126AC"/>
    <w:rsid w:val="00413944"/>
    <w:rsid w:val="00424491"/>
    <w:rsid w:val="00426D8A"/>
    <w:rsid w:val="00427020"/>
    <w:rsid w:val="004270E8"/>
    <w:rsid w:val="00433BD0"/>
    <w:rsid w:val="00433FB0"/>
    <w:rsid w:val="00437460"/>
    <w:rsid w:val="00437772"/>
    <w:rsid w:val="004424E2"/>
    <w:rsid w:val="004438B1"/>
    <w:rsid w:val="0044469D"/>
    <w:rsid w:val="00444FE5"/>
    <w:rsid w:val="00445244"/>
    <w:rsid w:val="00445A0A"/>
    <w:rsid w:val="00445B06"/>
    <w:rsid w:val="00447715"/>
    <w:rsid w:val="004506F3"/>
    <w:rsid w:val="004544E2"/>
    <w:rsid w:val="00454A51"/>
    <w:rsid w:val="0045502F"/>
    <w:rsid w:val="00455CFA"/>
    <w:rsid w:val="00455DA7"/>
    <w:rsid w:val="00456813"/>
    <w:rsid w:val="00456953"/>
    <w:rsid w:val="00460F81"/>
    <w:rsid w:val="00463FB8"/>
    <w:rsid w:val="00464209"/>
    <w:rsid w:val="00464722"/>
    <w:rsid w:val="00465FEA"/>
    <w:rsid w:val="00466F6E"/>
    <w:rsid w:val="00470897"/>
    <w:rsid w:val="00473862"/>
    <w:rsid w:val="00474AA4"/>
    <w:rsid w:val="004760E9"/>
    <w:rsid w:val="00477833"/>
    <w:rsid w:val="004833B0"/>
    <w:rsid w:val="00484220"/>
    <w:rsid w:val="00485566"/>
    <w:rsid w:val="00490936"/>
    <w:rsid w:val="00491846"/>
    <w:rsid w:val="00494590"/>
    <w:rsid w:val="00496077"/>
    <w:rsid w:val="004A005B"/>
    <w:rsid w:val="004A1308"/>
    <w:rsid w:val="004A13E7"/>
    <w:rsid w:val="004A22D3"/>
    <w:rsid w:val="004A3668"/>
    <w:rsid w:val="004A7BD4"/>
    <w:rsid w:val="004B0C1C"/>
    <w:rsid w:val="004B0D96"/>
    <w:rsid w:val="004B2EB6"/>
    <w:rsid w:val="004B3067"/>
    <w:rsid w:val="004B3891"/>
    <w:rsid w:val="004B3A5D"/>
    <w:rsid w:val="004B5779"/>
    <w:rsid w:val="004B6C7B"/>
    <w:rsid w:val="004B78A8"/>
    <w:rsid w:val="004C068A"/>
    <w:rsid w:val="004C132A"/>
    <w:rsid w:val="004C365C"/>
    <w:rsid w:val="004C431E"/>
    <w:rsid w:val="004C43E9"/>
    <w:rsid w:val="004C5926"/>
    <w:rsid w:val="004C6EA7"/>
    <w:rsid w:val="004C79BD"/>
    <w:rsid w:val="004D1559"/>
    <w:rsid w:val="004D218A"/>
    <w:rsid w:val="004D2ABF"/>
    <w:rsid w:val="004E06AB"/>
    <w:rsid w:val="004E16E7"/>
    <w:rsid w:val="004E2CE9"/>
    <w:rsid w:val="004E2E8F"/>
    <w:rsid w:val="004E7CF4"/>
    <w:rsid w:val="004F1083"/>
    <w:rsid w:val="004F3F35"/>
    <w:rsid w:val="004F5456"/>
    <w:rsid w:val="004F55AF"/>
    <w:rsid w:val="004F630E"/>
    <w:rsid w:val="004F6BD5"/>
    <w:rsid w:val="005015B8"/>
    <w:rsid w:val="0050438A"/>
    <w:rsid w:val="00511C42"/>
    <w:rsid w:val="00513327"/>
    <w:rsid w:val="00514915"/>
    <w:rsid w:val="00517D9D"/>
    <w:rsid w:val="00517EB0"/>
    <w:rsid w:val="005224FA"/>
    <w:rsid w:val="0052301F"/>
    <w:rsid w:val="005255D8"/>
    <w:rsid w:val="005308A6"/>
    <w:rsid w:val="00532981"/>
    <w:rsid w:val="00533021"/>
    <w:rsid w:val="005360EC"/>
    <w:rsid w:val="005400A7"/>
    <w:rsid w:val="00540744"/>
    <w:rsid w:val="00540754"/>
    <w:rsid w:val="00541332"/>
    <w:rsid w:val="00543450"/>
    <w:rsid w:val="005446FB"/>
    <w:rsid w:val="00546764"/>
    <w:rsid w:val="00554515"/>
    <w:rsid w:val="00554FA8"/>
    <w:rsid w:val="00555D55"/>
    <w:rsid w:val="00556256"/>
    <w:rsid w:val="00557511"/>
    <w:rsid w:val="005575CB"/>
    <w:rsid w:val="00557D37"/>
    <w:rsid w:val="00562768"/>
    <w:rsid w:val="00563E31"/>
    <w:rsid w:val="00564BA0"/>
    <w:rsid w:val="0056667F"/>
    <w:rsid w:val="0057422D"/>
    <w:rsid w:val="00576B56"/>
    <w:rsid w:val="00580E99"/>
    <w:rsid w:val="00581D74"/>
    <w:rsid w:val="0058236A"/>
    <w:rsid w:val="00582903"/>
    <w:rsid w:val="0058523A"/>
    <w:rsid w:val="0059179C"/>
    <w:rsid w:val="0059391C"/>
    <w:rsid w:val="00594A4A"/>
    <w:rsid w:val="00596F84"/>
    <w:rsid w:val="00597FBC"/>
    <w:rsid w:val="005A52A8"/>
    <w:rsid w:val="005A7AF0"/>
    <w:rsid w:val="005B124A"/>
    <w:rsid w:val="005B1601"/>
    <w:rsid w:val="005B2A26"/>
    <w:rsid w:val="005B442B"/>
    <w:rsid w:val="005B7D48"/>
    <w:rsid w:val="005C27AD"/>
    <w:rsid w:val="005C343C"/>
    <w:rsid w:val="005C69AF"/>
    <w:rsid w:val="005D05CF"/>
    <w:rsid w:val="005D1781"/>
    <w:rsid w:val="005D183F"/>
    <w:rsid w:val="005D30F2"/>
    <w:rsid w:val="005D52DC"/>
    <w:rsid w:val="005D54CE"/>
    <w:rsid w:val="005D5A63"/>
    <w:rsid w:val="005D735B"/>
    <w:rsid w:val="005E0230"/>
    <w:rsid w:val="005E02A6"/>
    <w:rsid w:val="005E3B57"/>
    <w:rsid w:val="005E4B4B"/>
    <w:rsid w:val="005E5A6B"/>
    <w:rsid w:val="005F2D83"/>
    <w:rsid w:val="005F47FA"/>
    <w:rsid w:val="005F4924"/>
    <w:rsid w:val="005F5CA4"/>
    <w:rsid w:val="005F63C3"/>
    <w:rsid w:val="005F6EAE"/>
    <w:rsid w:val="005F7547"/>
    <w:rsid w:val="006003CD"/>
    <w:rsid w:val="00600E6D"/>
    <w:rsid w:val="006015F1"/>
    <w:rsid w:val="00604919"/>
    <w:rsid w:val="00604AE5"/>
    <w:rsid w:val="006101D8"/>
    <w:rsid w:val="00611FDF"/>
    <w:rsid w:val="00612424"/>
    <w:rsid w:val="00612CB1"/>
    <w:rsid w:val="00615056"/>
    <w:rsid w:val="00616548"/>
    <w:rsid w:val="00617209"/>
    <w:rsid w:val="0062055E"/>
    <w:rsid w:val="00623058"/>
    <w:rsid w:val="006237EA"/>
    <w:rsid w:val="00623DCC"/>
    <w:rsid w:val="00624EB3"/>
    <w:rsid w:val="00625C58"/>
    <w:rsid w:val="0063077A"/>
    <w:rsid w:val="0063185C"/>
    <w:rsid w:val="006328FA"/>
    <w:rsid w:val="00632C0F"/>
    <w:rsid w:val="00633EFE"/>
    <w:rsid w:val="0063550D"/>
    <w:rsid w:val="0063564F"/>
    <w:rsid w:val="00640580"/>
    <w:rsid w:val="00642EC8"/>
    <w:rsid w:val="0064563F"/>
    <w:rsid w:val="006503E7"/>
    <w:rsid w:val="0065166B"/>
    <w:rsid w:val="006544E9"/>
    <w:rsid w:val="00661CE8"/>
    <w:rsid w:val="00665C11"/>
    <w:rsid w:val="00667578"/>
    <w:rsid w:val="006712A0"/>
    <w:rsid w:val="00671B05"/>
    <w:rsid w:val="00671EA0"/>
    <w:rsid w:val="00674A77"/>
    <w:rsid w:val="00674B66"/>
    <w:rsid w:val="00675623"/>
    <w:rsid w:val="00676896"/>
    <w:rsid w:val="006830C8"/>
    <w:rsid w:val="00684FCA"/>
    <w:rsid w:val="0068744A"/>
    <w:rsid w:val="00687EDC"/>
    <w:rsid w:val="006902FF"/>
    <w:rsid w:val="006914B1"/>
    <w:rsid w:val="00692125"/>
    <w:rsid w:val="006923F0"/>
    <w:rsid w:val="006961EC"/>
    <w:rsid w:val="00696ABF"/>
    <w:rsid w:val="00697FFC"/>
    <w:rsid w:val="006A006C"/>
    <w:rsid w:val="006A109A"/>
    <w:rsid w:val="006A2312"/>
    <w:rsid w:val="006A2EDB"/>
    <w:rsid w:val="006A654E"/>
    <w:rsid w:val="006A65C1"/>
    <w:rsid w:val="006A6871"/>
    <w:rsid w:val="006B0116"/>
    <w:rsid w:val="006B19EA"/>
    <w:rsid w:val="006B1AD0"/>
    <w:rsid w:val="006B5485"/>
    <w:rsid w:val="006B6547"/>
    <w:rsid w:val="006C1A83"/>
    <w:rsid w:val="006C51A7"/>
    <w:rsid w:val="006C6E38"/>
    <w:rsid w:val="006C7C70"/>
    <w:rsid w:val="006E1FF1"/>
    <w:rsid w:val="006E6303"/>
    <w:rsid w:val="006E6D85"/>
    <w:rsid w:val="006F06EE"/>
    <w:rsid w:val="006F38FF"/>
    <w:rsid w:val="006F4F55"/>
    <w:rsid w:val="006F55BA"/>
    <w:rsid w:val="006F77AC"/>
    <w:rsid w:val="00700410"/>
    <w:rsid w:val="007018C0"/>
    <w:rsid w:val="0070218E"/>
    <w:rsid w:val="00704705"/>
    <w:rsid w:val="00705D31"/>
    <w:rsid w:val="00706C60"/>
    <w:rsid w:val="00711E9A"/>
    <w:rsid w:val="00712603"/>
    <w:rsid w:val="00715142"/>
    <w:rsid w:val="00721B9D"/>
    <w:rsid w:val="00722641"/>
    <w:rsid w:val="0072396D"/>
    <w:rsid w:val="00725C7C"/>
    <w:rsid w:val="007269F4"/>
    <w:rsid w:val="00726A0E"/>
    <w:rsid w:val="007359AF"/>
    <w:rsid w:val="0073661E"/>
    <w:rsid w:val="00737091"/>
    <w:rsid w:val="007408BE"/>
    <w:rsid w:val="00740E4B"/>
    <w:rsid w:val="00743610"/>
    <w:rsid w:val="00745E54"/>
    <w:rsid w:val="00746CA0"/>
    <w:rsid w:val="00746E42"/>
    <w:rsid w:val="0075457E"/>
    <w:rsid w:val="007547D9"/>
    <w:rsid w:val="007616F9"/>
    <w:rsid w:val="00761770"/>
    <w:rsid w:val="00763057"/>
    <w:rsid w:val="007649C2"/>
    <w:rsid w:val="00764E5D"/>
    <w:rsid w:val="00765BFC"/>
    <w:rsid w:val="00766FC4"/>
    <w:rsid w:val="00772CE7"/>
    <w:rsid w:val="007800D6"/>
    <w:rsid w:val="007815C9"/>
    <w:rsid w:val="00783F10"/>
    <w:rsid w:val="0078700D"/>
    <w:rsid w:val="00787501"/>
    <w:rsid w:val="00791C85"/>
    <w:rsid w:val="00792164"/>
    <w:rsid w:val="007925A3"/>
    <w:rsid w:val="00792D8A"/>
    <w:rsid w:val="00796C10"/>
    <w:rsid w:val="00797B1A"/>
    <w:rsid w:val="007A0A8D"/>
    <w:rsid w:val="007A0E53"/>
    <w:rsid w:val="007A5597"/>
    <w:rsid w:val="007A6FEA"/>
    <w:rsid w:val="007A7677"/>
    <w:rsid w:val="007B05DA"/>
    <w:rsid w:val="007B0C57"/>
    <w:rsid w:val="007B2820"/>
    <w:rsid w:val="007B2AF4"/>
    <w:rsid w:val="007B35E8"/>
    <w:rsid w:val="007B6828"/>
    <w:rsid w:val="007B75D4"/>
    <w:rsid w:val="007B795D"/>
    <w:rsid w:val="007B7C52"/>
    <w:rsid w:val="007C113B"/>
    <w:rsid w:val="007C283C"/>
    <w:rsid w:val="007C5449"/>
    <w:rsid w:val="007C6BD9"/>
    <w:rsid w:val="007D12A7"/>
    <w:rsid w:val="007D1420"/>
    <w:rsid w:val="007D213A"/>
    <w:rsid w:val="007D410D"/>
    <w:rsid w:val="007D4E75"/>
    <w:rsid w:val="007D4EBF"/>
    <w:rsid w:val="007D7130"/>
    <w:rsid w:val="007E1707"/>
    <w:rsid w:val="007E3940"/>
    <w:rsid w:val="007E4400"/>
    <w:rsid w:val="007E5B5C"/>
    <w:rsid w:val="007E7BD8"/>
    <w:rsid w:val="007E7FF1"/>
    <w:rsid w:val="007F092D"/>
    <w:rsid w:val="007F1F2A"/>
    <w:rsid w:val="007F56AF"/>
    <w:rsid w:val="007F5E00"/>
    <w:rsid w:val="007F7197"/>
    <w:rsid w:val="00800445"/>
    <w:rsid w:val="008005D1"/>
    <w:rsid w:val="00802638"/>
    <w:rsid w:val="0081047A"/>
    <w:rsid w:val="0081288D"/>
    <w:rsid w:val="0081290A"/>
    <w:rsid w:val="0081586C"/>
    <w:rsid w:val="00820E8A"/>
    <w:rsid w:val="0082251A"/>
    <w:rsid w:val="00824D15"/>
    <w:rsid w:val="00825D80"/>
    <w:rsid w:val="00825FC8"/>
    <w:rsid w:val="00830926"/>
    <w:rsid w:val="0083116A"/>
    <w:rsid w:val="00832120"/>
    <w:rsid w:val="008327B6"/>
    <w:rsid w:val="00832D52"/>
    <w:rsid w:val="00833040"/>
    <w:rsid w:val="008353A1"/>
    <w:rsid w:val="008366D7"/>
    <w:rsid w:val="008368E6"/>
    <w:rsid w:val="008407EF"/>
    <w:rsid w:val="00841216"/>
    <w:rsid w:val="0084149F"/>
    <w:rsid w:val="00842FD7"/>
    <w:rsid w:val="0084328F"/>
    <w:rsid w:val="0084392F"/>
    <w:rsid w:val="008466E0"/>
    <w:rsid w:val="008478D4"/>
    <w:rsid w:val="0085005B"/>
    <w:rsid w:val="008520BE"/>
    <w:rsid w:val="00853658"/>
    <w:rsid w:val="00854518"/>
    <w:rsid w:val="0085607B"/>
    <w:rsid w:val="00856F58"/>
    <w:rsid w:val="00860048"/>
    <w:rsid w:val="008605A8"/>
    <w:rsid w:val="008621D3"/>
    <w:rsid w:val="008640B3"/>
    <w:rsid w:val="0086471E"/>
    <w:rsid w:val="00865AE5"/>
    <w:rsid w:val="00866DC6"/>
    <w:rsid w:val="008719C8"/>
    <w:rsid w:val="00873DA7"/>
    <w:rsid w:val="00876D85"/>
    <w:rsid w:val="0088172D"/>
    <w:rsid w:val="00881C48"/>
    <w:rsid w:val="0088290B"/>
    <w:rsid w:val="008830BF"/>
    <w:rsid w:val="00884041"/>
    <w:rsid w:val="00884C57"/>
    <w:rsid w:val="00884E9C"/>
    <w:rsid w:val="00885AE8"/>
    <w:rsid w:val="00887776"/>
    <w:rsid w:val="008914E0"/>
    <w:rsid w:val="0089244F"/>
    <w:rsid w:val="00892A72"/>
    <w:rsid w:val="00893CFB"/>
    <w:rsid w:val="008944FD"/>
    <w:rsid w:val="0089585D"/>
    <w:rsid w:val="00896912"/>
    <w:rsid w:val="008A09C4"/>
    <w:rsid w:val="008A0E75"/>
    <w:rsid w:val="008A187A"/>
    <w:rsid w:val="008A3005"/>
    <w:rsid w:val="008A4B78"/>
    <w:rsid w:val="008A7725"/>
    <w:rsid w:val="008A7904"/>
    <w:rsid w:val="008B0393"/>
    <w:rsid w:val="008B1F03"/>
    <w:rsid w:val="008B2FED"/>
    <w:rsid w:val="008B3BCE"/>
    <w:rsid w:val="008B4DE6"/>
    <w:rsid w:val="008B576D"/>
    <w:rsid w:val="008B7CE5"/>
    <w:rsid w:val="008C2784"/>
    <w:rsid w:val="008C31B9"/>
    <w:rsid w:val="008C3F27"/>
    <w:rsid w:val="008C4E28"/>
    <w:rsid w:val="008D03F5"/>
    <w:rsid w:val="008D06F1"/>
    <w:rsid w:val="008D1168"/>
    <w:rsid w:val="008D189A"/>
    <w:rsid w:val="008D2255"/>
    <w:rsid w:val="008D363A"/>
    <w:rsid w:val="008D3B28"/>
    <w:rsid w:val="008D420F"/>
    <w:rsid w:val="008D5779"/>
    <w:rsid w:val="008D590A"/>
    <w:rsid w:val="008D5E5C"/>
    <w:rsid w:val="008D7373"/>
    <w:rsid w:val="008D76E2"/>
    <w:rsid w:val="008E0CD9"/>
    <w:rsid w:val="008E142B"/>
    <w:rsid w:val="008E258C"/>
    <w:rsid w:val="008E2D0D"/>
    <w:rsid w:val="008E4A6A"/>
    <w:rsid w:val="008E5446"/>
    <w:rsid w:val="008F3D78"/>
    <w:rsid w:val="008F5DDD"/>
    <w:rsid w:val="008F61D4"/>
    <w:rsid w:val="008F70A6"/>
    <w:rsid w:val="008F7573"/>
    <w:rsid w:val="008F7683"/>
    <w:rsid w:val="008F7B76"/>
    <w:rsid w:val="008F7C9A"/>
    <w:rsid w:val="009011E3"/>
    <w:rsid w:val="00901945"/>
    <w:rsid w:val="00902228"/>
    <w:rsid w:val="00904D5F"/>
    <w:rsid w:val="00905590"/>
    <w:rsid w:val="009067AF"/>
    <w:rsid w:val="009109A2"/>
    <w:rsid w:val="00910D7D"/>
    <w:rsid w:val="00912AAE"/>
    <w:rsid w:val="009149A8"/>
    <w:rsid w:val="00914CF5"/>
    <w:rsid w:val="009157DC"/>
    <w:rsid w:val="00915FFD"/>
    <w:rsid w:val="00922907"/>
    <w:rsid w:val="00925A85"/>
    <w:rsid w:val="00926E73"/>
    <w:rsid w:val="00927BF4"/>
    <w:rsid w:val="009341EE"/>
    <w:rsid w:val="00936E96"/>
    <w:rsid w:val="0093719C"/>
    <w:rsid w:val="00940105"/>
    <w:rsid w:val="00940BFF"/>
    <w:rsid w:val="0094137E"/>
    <w:rsid w:val="00943A4A"/>
    <w:rsid w:val="00944B88"/>
    <w:rsid w:val="009451F8"/>
    <w:rsid w:val="0094718B"/>
    <w:rsid w:val="009516FA"/>
    <w:rsid w:val="00951F1A"/>
    <w:rsid w:val="00952357"/>
    <w:rsid w:val="009527A6"/>
    <w:rsid w:val="009527CC"/>
    <w:rsid w:val="00952DB1"/>
    <w:rsid w:val="00954675"/>
    <w:rsid w:val="00956A78"/>
    <w:rsid w:val="009576CA"/>
    <w:rsid w:val="00961A50"/>
    <w:rsid w:val="009645CD"/>
    <w:rsid w:val="00967DC7"/>
    <w:rsid w:val="0097170C"/>
    <w:rsid w:val="00974A27"/>
    <w:rsid w:val="00974F6E"/>
    <w:rsid w:val="00976648"/>
    <w:rsid w:val="00977389"/>
    <w:rsid w:val="0098234C"/>
    <w:rsid w:val="009824D3"/>
    <w:rsid w:val="00982754"/>
    <w:rsid w:val="00987DB8"/>
    <w:rsid w:val="00990025"/>
    <w:rsid w:val="009915F5"/>
    <w:rsid w:val="00991C05"/>
    <w:rsid w:val="00992DC1"/>
    <w:rsid w:val="009947C8"/>
    <w:rsid w:val="00994DB0"/>
    <w:rsid w:val="00995E68"/>
    <w:rsid w:val="00997BCF"/>
    <w:rsid w:val="009A0EC8"/>
    <w:rsid w:val="009A1252"/>
    <w:rsid w:val="009A3BFE"/>
    <w:rsid w:val="009A3DA9"/>
    <w:rsid w:val="009A5E04"/>
    <w:rsid w:val="009A74C8"/>
    <w:rsid w:val="009A7725"/>
    <w:rsid w:val="009B07B4"/>
    <w:rsid w:val="009B11A5"/>
    <w:rsid w:val="009B1E4D"/>
    <w:rsid w:val="009B300C"/>
    <w:rsid w:val="009B3583"/>
    <w:rsid w:val="009B3783"/>
    <w:rsid w:val="009B6606"/>
    <w:rsid w:val="009C0046"/>
    <w:rsid w:val="009C0644"/>
    <w:rsid w:val="009C44EA"/>
    <w:rsid w:val="009C60A3"/>
    <w:rsid w:val="009C6262"/>
    <w:rsid w:val="009D2897"/>
    <w:rsid w:val="009D533C"/>
    <w:rsid w:val="009D5980"/>
    <w:rsid w:val="009D6C27"/>
    <w:rsid w:val="009E0921"/>
    <w:rsid w:val="009E0B0A"/>
    <w:rsid w:val="009E1DA1"/>
    <w:rsid w:val="009E40CA"/>
    <w:rsid w:val="009E5B83"/>
    <w:rsid w:val="009E67DA"/>
    <w:rsid w:val="009E7AE4"/>
    <w:rsid w:val="009F4133"/>
    <w:rsid w:val="009F4252"/>
    <w:rsid w:val="009F6D82"/>
    <w:rsid w:val="009F7370"/>
    <w:rsid w:val="009F7A18"/>
    <w:rsid w:val="00A00C04"/>
    <w:rsid w:val="00A012CB"/>
    <w:rsid w:val="00A0236B"/>
    <w:rsid w:val="00A033C5"/>
    <w:rsid w:val="00A03FC3"/>
    <w:rsid w:val="00A102DA"/>
    <w:rsid w:val="00A12542"/>
    <w:rsid w:val="00A132C1"/>
    <w:rsid w:val="00A15B3B"/>
    <w:rsid w:val="00A16B97"/>
    <w:rsid w:val="00A17509"/>
    <w:rsid w:val="00A2085A"/>
    <w:rsid w:val="00A21883"/>
    <w:rsid w:val="00A218CF"/>
    <w:rsid w:val="00A22117"/>
    <w:rsid w:val="00A27213"/>
    <w:rsid w:val="00A316AD"/>
    <w:rsid w:val="00A3301B"/>
    <w:rsid w:val="00A357F8"/>
    <w:rsid w:val="00A36FB6"/>
    <w:rsid w:val="00A375E4"/>
    <w:rsid w:val="00A402AC"/>
    <w:rsid w:val="00A46F43"/>
    <w:rsid w:val="00A47E3D"/>
    <w:rsid w:val="00A5060A"/>
    <w:rsid w:val="00A50A48"/>
    <w:rsid w:val="00A54ADE"/>
    <w:rsid w:val="00A55015"/>
    <w:rsid w:val="00A56262"/>
    <w:rsid w:val="00A56459"/>
    <w:rsid w:val="00A56E70"/>
    <w:rsid w:val="00A60D3B"/>
    <w:rsid w:val="00A6359E"/>
    <w:rsid w:val="00A63F5E"/>
    <w:rsid w:val="00A66982"/>
    <w:rsid w:val="00A71D90"/>
    <w:rsid w:val="00A732BC"/>
    <w:rsid w:val="00A759BD"/>
    <w:rsid w:val="00A807B5"/>
    <w:rsid w:val="00A81356"/>
    <w:rsid w:val="00A8344B"/>
    <w:rsid w:val="00A95677"/>
    <w:rsid w:val="00A96473"/>
    <w:rsid w:val="00A968F3"/>
    <w:rsid w:val="00AA295A"/>
    <w:rsid w:val="00AA2B94"/>
    <w:rsid w:val="00AA3534"/>
    <w:rsid w:val="00AA4316"/>
    <w:rsid w:val="00AB0CD5"/>
    <w:rsid w:val="00AB0E69"/>
    <w:rsid w:val="00AB3420"/>
    <w:rsid w:val="00AB346B"/>
    <w:rsid w:val="00AB5272"/>
    <w:rsid w:val="00AC04CE"/>
    <w:rsid w:val="00AC09A5"/>
    <w:rsid w:val="00AC1AE0"/>
    <w:rsid w:val="00AC24DE"/>
    <w:rsid w:val="00AC2794"/>
    <w:rsid w:val="00AC3275"/>
    <w:rsid w:val="00AC39E4"/>
    <w:rsid w:val="00AC4645"/>
    <w:rsid w:val="00AC5D4C"/>
    <w:rsid w:val="00AD150B"/>
    <w:rsid w:val="00AD3889"/>
    <w:rsid w:val="00AD5338"/>
    <w:rsid w:val="00AD7F6D"/>
    <w:rsid w:val="00AE2395"/>
    <w:rsid w:val="00AE24BA"/>
    <w:rsid w:val="00AE2BAF"/>
    <w:rsid w:val="00AE3FF3"/>
    <w:rsid w:val="00AE42B6"/>
    <w:rsid w:val="00AE5991"/>
    <w:rsid w:val="00AE59E0"/>
    <w:rsid w:val="00AE728E"/>
    <w:rsid w:val="00AE72E9"/>
    <w:rsid w:val="00AF0EB0"/>
    <w:rsid w:val="00AF20B8"/>
    <w:rsid w:val="00AF293F"/>
    <w:rsid w:val="00AF2F2C"/>
    <w:rsid w:val="00AF5F06"/>
    <w:rsid w:val="00B00001"/>
    <w:rsid w:val="00B0009F"/>
    <w:rsid w:val="00B00321"/>
    <w:rsid w:val="00B00CD0"/>
    <w:rsid w:val="00B01CD7"/>
    <w:rsid w:val="00B02370"/>
    <w:rsid w:val="00B05138"/>
    <w:rsid w:val="00B054E5"/>
    <w:rsid w:val="00B05C58"/>
    <w:rsid w:val="00B06057"/>
    <w:rsid w:val="00B075D6"/>
    <w:rsid w:val="00B116CA"/>
    <w:rsid w:val="00B11F8D"/>
    <w:rsid w:val="00B15157"/>
    <w:rsid w:val="00B1612B"/>
    <w:rsid w:val="00B17EEC"/>
    <w:rsid w:val="00B20CFA"/>
    <w:rsid w:val="00B23E4B"/>
    <w:rsid w:val="00B25389"/>
    <w:rsid w:val="00B257F5"/>
    <w:rsid w:val="00B261DA"/>
    <w:rsid w:val="00B267D3"/>
    <w:rsid w:val="00B303C1"/>
    <w:rsid w:val="00B322DF"/>
    <w:rsid w:val="00B3465F"/>
    <w:rsid w:val="00B36289"/>
    <w:rsid w:val="00B36440"/>
    <w:rsid w:val="00B41B63"/>
    <w:rsid w:val="00B41FAB"/>
    <w:rsid w:val="00B4275A"/>
    <w:rsid w:val="00B436FD"/>
    <w:rsid w:val="00B442C5"/>
    <w:rsid w:val="00B46693"/>
    <w:rsid w:val="00B46A46"/>
    <w:rsid w:val="00B50D66"/>
    <w:rsid w:val="00B5240C"/>
    <w:rsid w:val="00B558F1"/>
    <w:rsid w:val="00B55A13"/>
    <w:rsid w:val="00B57C0F"/>
    <w:rsid w:val="00B61978"/>
    <w:rsid w:val="00B62967"/>
    <w:rsid w:val="00B64648"/>
    <w:rsid w:val="00B64BC0"/>
    <w:rsid w:val="00B65793"/>
    <w:rsid w:val="00B66250"/>
    <w:rsid w:val="00B6678F"/>
    <w:rsid w:val="00B67858"/>
    <w:rsid w:val="00B7087A"/>
    <w:rsid w:val="00B72279"/>
    <w:rsid w:val="00B73905"/>
    <w:rsid w:val="00B74F2D"/>
    <w:rsid w:val="00B76666"/>
    <w:rsid w:val="00B76DAF"/>
    <w:rsid w:val="00B77431"/>
    <w:rsid w:val="00B8229A"/>
    <w:rsid w:val="00B82609"/>
    <w:rsid w:val="00B853E0"/>
    <w:rsid w:val="00B87CD2"/>
    <w:rsid w:val="00B9084B"/>
    <w:rsid w:val="00B91786"/>
    <w:rsid w:val="00B94228"/>
    <w:rsid w:val="00B956F2"/>
    <w:rsid w:val="00B95E47"/>
    <w:rsid w:val="00B97177"/>
    <w:rsid w:val="00BA1953"/>
    <w:rsid w:val="00BA1EF6"/>
    <w:rsid w:val="00BA4D39"/>
    <w:rsid w:val="00BA634F"/>
    <w:rsid w:val="00BB0813"/>
    <w:rsid w:val="00BB6832"/>
    <w:rsid w:val="00BB71F2"/>
    <w:rsid w:val="00BB7EF7"/>
    <w:rsid w:val="00BC18C4"/>
    <w:rsid w:val="00BC18DB"/>
    <w:rsid w:val="00BC3ECA"/>
    <w:rsid w:val="00BC4480"/>
    <w:rsid w:val="00BC669F"/>
    <w:rsid w:val="00BD0370"/>
    <w:rsid w:val="00BD12EB"/>
    <w:rsid w:val="00BD21A1"/>
    <w:rsid w:val="00BD4B91"/>
    <w:rsid w:val="00BD4CA2"/>
    <w:rsid w:val="00BE2A1E"/>
    <w:rsid w:val="00BE3334"/>
    <w:rsid w:val="00BE3B57"/>
    <w:rsid w:val="00BE430A"/>
    <w:rsid w:val="00BE61F5"/>
    <w:rsid w:val="00BE6227"/>
    <w:rsid w:val="00BE6D7F"/>
    <w:rsid w:val="00BE79E3"/>
    <w:rsid w:val="00BF35F2"/>
    <w:rsid w:val="00BF4951"/>
    <w:rsid w:val="00BF7E15"/>
    <w:rsid w:val="00BF7E38"/>
    <w:rsid w:val="00C00941"/>
    <w:rsid w:val="00C0119B"/>
    <w:rsid w:val="00C020EA"/>
    <w:rsid w:val="00C02EC6"/>
    <w:rsid w:val="00C041AD"/>
    <w:rsid w:val="00C062C6"/>
    <w:rsid w:val="00C069B4"/>
    <w:rsid w:val="00C06E80"/>
    <w:rsid w:val="00C104D0"/>
    <w:rsid w:val="00C13360"/>
    <w:rsid w:val="00C16CA9"/>
    <w:rsid w:val="00C17385"/>
    <w:rsid w:val="00C214A6"/>
    <w:rsid w:val="00C214D8"/>
    <w:rsid w:val="00C2338C"/>
    <w:rsid w:val="00C2439F"/>
    <w:rsid w:val="00C25801"/>
    <w:rsid w:val="00C30572"/>
    <w:rsid w:val="00C315DD"/>
    <w:rsid w:val="00C342C6"/>
    <w:rsid w:val="00C35B65"/>
    <w:rsid w:val="00C42F7A"/>
    <w:rsid w:val="00C44564"/>
    <w:rsid w:val="00C47F45"/>
    <w:rsid w:val="00C5222A"/>
    <w:rsid w:val="00C53D87"/>
    <w:rsid w:val="00C554C7"/>
    <w:rsid w:val="00C55DA8"/>
    <w:rsid w:val="00C57026"/>
    <w:rsid w:val="00C57680"/>
    <w:rsid w:val="00C60C50"/>
    <w:rsid w:val="00C61483"/>
    <w:rsid w:val="00C61F99"/>
    <w:rsid w:val="00C64A1D"/>
    <w:rsid w:val="00C657E6"/>
    <w:rsid w:val="00C6758A"/>
    <w:rsid w:val="00C7032B"/>
    <w:rsid w:val="00C710D6"/>
    <w:rsid w:val="00C76538"/>
    <w:rsid w:val="00C76D69"/>
    <w:rsid w:val="00C777B4"/>
    <w:rsid w:val="00C81A76"/>
    <w:rsid w:val="00C84255"/>
    <w:rsid w:val="00C84628"/>
    <w:rsid w:val="00C84E20"/>
    <w:rsid w:val="00C84EA9"/>
    <w:rsid w:val="00C8521E"/>
    <w:rsid w:val="00C871CD"/>
    <w:rsid w:val="00C91F17"/>
    <w:rsid w:val="00C93AF2"/>
    <w:rsid w:val="00CA0911"/>
    <w:rsid w:val="00CA12E2"/>
    <w:rsid w:val="00CA13B3"/>
    <w:rsid w:val="00CA3310"/>
    <w:rsid w:val="00CA3516"/>
    <w:rsid w:val="00CA4F5F"/>
    <w:rsid w:val="00CA5260"/>
    <w:rsid w:val="00CA57FF"/>
    <w:rsid w:val="00CA757E"/>
    <w:rsid w:val="00CB0265"/>
    <w:rsid w:val="00CB0E71"/>
    <w:rsid w:val="00CB2B5E"/>
    <w:rsid w:val="00CB42DE"/>
    <w:rsid w:val="00CB5334"/>
    <w:rsid w:val="00CB53E8"/>
    <w:rsid w:val="00CB5CF4"/>
    <w:rsid w:val="00CB7389"/>
    <w:rsid w:val="00CC0347"/>
    <w:rsid w:val="00CC32AD"/>
    <w:rsid w:val="00CC6A22"/>
    <w:rsid w:val="00CD0FF3"/>
    <w:rsid w:val="00CD2387"/>
    <w:rsid w:val="00CD30E7"/>
    <w:rsid w:val="00CD7315"/>
    <w:rsid w:val="00CE087C"/>
    <w:rsid w:val="00CE1F85"/>
    <w:rsid w:val="00CE2B1C"/>
    <w:rsid w:val="00CE2D90"/>
    <w:rsid w:val="00CE2EF0"/>
    <w:rsid w:val="00CE3445"/>
    <w:rsid w:val="00CE39D5"/>
    <w:rsid w:val="00CE4E71"/>
    <w:rsid w:val="00CE6121"/>
    <w:rsid w:val="00CF04F8"/>
    <w:rsid w:val="00CF3751"/>
    <w:rsid w:val="00CF3762"/>
    <w:rsid w:val="00CF41C1"/>
    <w:rsid w:val="00CF4258"/>
    <w:rsid w:val="00CF4724"/>
    <w:rsid w:val="00CF4BAF"/>
    <w:rsid w:val="00CF5E67"/>
    <w:rsid w:val="00CF7280"/>
    <w:rsid w:val="00D010EE"/>
    <w:rsid w:val="00D03F03"/>
    <w:rsid w:val="00D051B6"/>
    <w:rsid w:val="00D11F28"/>
    <w:rsid w:val="00D13749"/>
    <w:rsid w:val="00D173EF"/>
    <w:rsid w:val="00D20249"/>
    <w:rsid w:val="00D2203B"/>
    <w:rsid w:val="00D30592"/>
    <w:rsid w:val="00D30F7A"/>
    <w:rsid w:val="00D31DD3"/>
    <w:rsid w:val="00D325E1"/>
    <w:rsid w:val="00D32915"/>
    <w:rsid w:val="00D32EC1"/>
    <w:rsid w:val="00D36A3F"/>
    <w:rsid w:val="00D41941"/>
    <w:rsid w:val="00D435EA"/>
    <w:rsid w:val="00D453FD"/>
    <w:rsid w:val="00D455BD"/>
    <w:rsid w:val="00D45E23"/>
    <w:rsid w:val="00D46010"/>
    <w:rsid w:val="00D4785B"/>
    <w:rsid w:val="00D50D10"/>
    <w:rsid w:val="00D50F75"/>
    <w:rsid w:val="00D510F6"/>
    <w:rsid w:val="00D51B8A"/>
    <w:rsid w:val="00D52575"/>
    <w:rsid w:val="00D565EE"/>
    <w:rsid w:val="00D605C2"/>
    <w:rsid w:val="00D626C5"/>
    <w:rsid w:val="00D637BD"/>
    <w:rsid w:val="00D6503B"/>
    <w:rsid w:val="00D65348"/>
    <w:rsid w:val="00D710F6"/>
    <w:rsid w:val="00D740BC"/>
    <w:rsid w:val="00D7452F"/>
    <w:rsid w:val="00D7725A"/>
    <w:rsid w:val="00D77D8A"/>
    <w:rsid w:val="00D823BA"/>
    <w:rsid w:val="00D8504A"/>
    <w:rsid w:val="00D85D2C"/>
    <w:rsid w:val="00D86153"/>
    <w:rsid w:val="00D86323"/>
    <w:rsid w:val="00D868D5"/>
    <w:rsid w:val="00D9478B"/>
    <w:rsid w:val="00D96E98"/>
    <w:rsid w:val="00DA0076"/>
    <w:rsid w:val="00DA08DB"/>
    <w:rsid w:val="00DA2B97"/>
    <w:rsid w:val="00DA3A25"/>
    <w:rsid w:val="00DA3AC5"/>
    <w:rsid w:val="00DA5B3C"/>
    <w:rsid w:val="00DA784F"/>
    <w:rsid w:val="00DB3A70"/>
    <w:rsid w:val="00DC10CD"/>
    <w:rsid w:val="00DC5409"/>
    <w:rsid w:val="00DC5D65"/>
    <w:rsid w:val="00DC6684"/>
    <w:rsid w:val="00DD5C6F"/>
    <w:rsid w:val="00DE37E3"/>
    <w:rsid w:val="00DE3972"/>
    <w:rsid w:val="00DE4604"/>
    <w:rsid w:val="00DE58BC"/>
    <w:rsid w:val="00DE58EB"/>
    <w:rsid w:val="00DE7D5D"/>
    <w:rsid w:val="00DF0982"/>
    <w:rsid w:val="00DF362D"/>
    <w:rsid w:val="00DF3A84"/>
    <w:rsid w:val="00DF4A54"/>
    <w:rsid w:val="00DF5B78"/>
    <w:rsid w:val="00DF5DEB"/>
    <w:rsid w:val="00DF6FA1"/>
    <w:rsid w:val="00DF7395"/>
    <w:rsid w:val="00E00CD7"/>
    <w:rsid w:val="00E0341D"/>
    <w:rsid w:val="00E05006"/>
    <w:rsid w:val="00E0562D"/>
    <w:rsid w:val="00E06CD6"/>
    <w:rsid w:val="00E0759A"/>
    <w:rsid w:val="00E10886"/>
    <w:rsid w:val="00E10EAB"/>
    <w:rsid w:val="00E1114C"/>
    <w:rsid w:val="00E116DE"/>
    <w:rsid w:val="00E15ED7"/>
    <w:rsid w:val="00E16711"/>
    <w:rsid w:val="00E16F8E"/>
    <w:rsid w:val="00E176F3"/>
    <w:rsid w:val="00E21251"/>
    <w:rsid w:val="00E22B43"/>
    <w:rsid w:val="00E22E82"/>
    <w:rsid w:val="00E24723"/>
    <w:rsid w:val="00E25C2D"/>
    <w:rsid w:val="00E26F4C"/>
    <w:rsid w:val="00E27B04"/>
    <w:rsid w:val="00E317CD"/>
    <w:rsid w:val="00E36BDB"/>
    <w:rsid w:val="00E36F62"/>
    <w:rsid w:val="00E37AF0"/>
    <w:rsid w:val="00E37DF7"/>
    <w:rsid w:val="00E41B71"/>
    <w:rsid w:val="00E42319"/>
    <w:rsid w:val="00E42587"/>
    <w:rsid w:val="00E42B3E"/>
    <w:rsid w:val="00E43E32"/>
    <w:rsid w:val="00E43F4E"/>
    <w:rsid w:val="00E44937"/>
    <w:rsid w:val="00E50247"/>
    <w:rsid w:val="00E5059E"/>
    <w:rsid w:val="00E53C8C"/>
    <w:rsid w:val="00E6083D"/>
    <w:rsid w:val="00E60D4F"/>
    <w:rsid w:val="00E60FDD"/>
    <w:rsid w:val="00E62EC8"/>
    <w:rsid w:val="00E64C90"/>
    <w:rsid w:val="00E6529C"/>
    <w:rsid w:val="00E65314"/>
    <w:rsid w:val="00E65DA5"/>
    <w:rsid w:val="00E77952"/>
    <w:rsid w:val="00E8101E"/>
    <w:rsid w:val="00E8501E"/>
    <w:rsid w:val="00E8548D"/>
    <w:rsid w:val="00E8679E"/>
    <w:rsid w:val="00E911C1"/>
    <w:rsid w:val="00E9148C"/>
    <w:rsid w:val="00E94B8F"/>
    <w:rsid w:val="00E95ACC"/>
    <w:rsid w:val="00EA127B"/>
    <w:rsid w:val="00EB165E"/>
    <w:rsid w:val="00EB49F0"/>
    <w:rsid w:val="00EB5988"/>
    <w:rsid w:val="00EC0F20"/>
    <w:rsid w:val="00EC5488"/>
    <w:rsid w:val="00ED109B"/>
    <w:rsid w:val="00ED3D5F"/>
    <w:rsid w:val="00ED4B15"/>
    <w:rsid w:val="00ED5511"/>
    <w:rsid w:val="00ED5A94"/>
    <w:rsid w:val="00ED70C1"/>
    <w:rsid w:val="00ED7AA4"/>
    <w:rsid w:val="00ED7D08"/>
    <w:rsid w:val="00EE07FC"/>
    <w:rsid w:val="00EE1D55"/>
    <w:rsid w:val="00EE22DF"/>
    <w:rsid w:val="00EE2829"/>
    <w:rsid w:val="00EE5558"/>
    <w:rsid w:val="00EE6BAE"/>
    <w:rsid w:val="00EE7069"/>
    <w:rsid w:val="00EE707A"/>
    <w:rsid w:val="00EE7F48"/>
    <w:rsid w:val="00EF10F5"/>
    <w:rsid w:val="00EF14F7"/>
    <w:rsid w:val="00EF2A9F"/>
    <w:rsid w:val="00F01D7C"/>
    <w:rsid w:val="00F05B87"/>
    <w:rsid w:val="00F076F7"/>
    <w:rsid w:val="00F1166A"/>
    <w:rsid w:val="00F138F3"/>
    <w:rsid w:val="00F13A2A"/>
    <w:rsid w:val="00F1634F"/>
    <w:rsid w:val="00F17E56"/>
    <w:rsid w:val="00F2216B"/>
    <w:rsid w:val="00F22E3E"/>
    <w:rsid w:val="00F2538B"/>
    <w:rsid w:val="00F27281"/>
    <w:rsid w:val="00F320F8"/>
    <w:rsid w:val="00F34088"/>
    <w:rsid w:val="00F345DB"/>
    <w:rsid w:val="00F40983"/>
    <w:rsid w:val="00F40EEA"/>
    <w:rsid w:val="00F44839"/>
    <w:rsid w:val="00F44EA6"/>
    <w:rsid w:val="00F513E1"/>
    <w:rsid w:val="00F516E0"/>
    <w:rsid w:val="00F63D39"/>
    <w:rsid w:val="00F64521"/>
    <w:rsid w:val="00F65B7A"/>
    <w:rsid w:val="00F65F1B"/>
    <w:rsid w:val="00F6616E"/>
    <w:rsid w:val="00F66740"/>
    <w:rsid w:val="00F67B68"/>
    <w:rsid w:val="00F7018F"/>
    <w:rsid w:val="00F71253"/>
    <w:rsid w:val="00F73B95"/>
    <w:rsid w:val="00F75102"/>
    <w:rsid w:val="00F76187"/>
    <w:rsid w:val="00F76232"/>
    <w:rsid w:val="00F77B48"/>
    <w:rsid w:val="00F81ED4"/>
    <w:rsid w:val="00F83BE2"/>
    <w:rsid w:val="00F84015"/>
    <w:rsid w:val="00F847ED"/>
    <w:rsid w:val="00F86F35"/>
    <w:rsid w:val="00F87BE0"/>
    <w:rsid w:val="00F916DC"/>
    <w:rsid w:val="00F92CE2"/>
    <w:rsid w:val="00F949EC"/>
    <w:rsid w:val="00F95804"/>
    <w:rsid w:val="00FA0049"/>
    <w:rsid w:val="00FA0349"/>
    <w:rsid w:val="00FB0B54"/>
    <w:rsid w:val="00FB370A"/>
    <w:rsid w:val="00FB543B"/>
    <w:rsid w:val="00FB6DEC"/>
    <w:rsid w:val="00FB6E94"/>
    <w:rsid w:val="00FC0DDD"/>
    <w:rsid w:val="00FC1F8A"/>
    <w:rsid w:val="00FC221D"/>
    <w:rsid w:val="00FC2C3C"/>
    <w:rsid w:val="00FC3CBF"/>
    <w:rsid w:val="00FC5442"/>
    <w:rsid w:val="00FC6782"/>
    <w:rsid w:val="00FC7E10"/>
    <w:rsid w:val="00FD303A"/>
    <w:rsid w:val="00FD3A4D"/>
    <w:rsid w:val="00FD3B94"/>
    <w:rsid w:val="00FD3E3F"/>
    <w:rsid w:val="00FD6642"/>
    <w:rsid w:val="00FD7D1A"/>
    <w:rsid w:val="00FE4D3A"/>
    <w:rsid w:val="00FE79E9"/>
    <w:rsid w:val="00FE7A60"/>
    <w:rsid w:val="00FF17C4"/>
    <w:rsid w:val="033761BF"/>
    <w:rsid w:val="085A3D7C"/>
    <w:rsid w:val="1237751C"/>
    <w:rsid w:val="1344D6AC"/>
    <w:rsid w:val="1375C82D"/>
    <w:rsid w:val="1745402A"/>
    <w:rsid w:val="19332E85"/>
    <w:rsid w:val="1A0C77EC"/>
    <w:rsid w:val="1A5DE2EA"/>
    <w:rsid w:val="1D0F2F51"/>
    <w:rsid w:val="1FF8D8FD"/>
    <w:rsid w:val="2076ED0F"/>
    <w:rsid w:val="22477D5B"/>
    <w:rsid w:val="241A0C36"/>
    <w:rsid w:val="24B1AC24"/>
    <w:rsid w:val="2A1A5371"/>
    <w:rsid w:val="2B36CA64"/>
    <w:rsid w:val="2FA041E9"/>
    <w:rsid w:val="31F5C90A"/>
    <w:rsid w:val="3CDC8FB3"/>
    <w:rsid w:val="3D2B5208"/>
    <w:rsid w:val="45419558"/>
    <w:rsid w:val="45A4CB8B"/>
    <w:rsid w:val="4A6CCE60"/>
    <w:rsid w:val="4B6C065F"/>
    <w:rsid w:val="4C1F1CDD"/>
    <w:rsid w:val="538175B3"/>
    <w:rsid w:val="589475A0"/>
    <w:rsid w:val="592A1087"/>
    <w:rsid w:val="5961C36F"/>
    <w:rsid w:val="59AA0424"/>
    <w:rsid w:val="59EEF006"/>
    <w:rsid w:val="5D0B61FE"/>
    <w:rsid w:val="5E6C2200"/>
    <w:rsid w:val="60F68202"/>
    <w:rsid w:val="6311F5D6"/>
    <w:rsid w:val="65A37674"/>
    <w:rsid w:val="6701213A"/>
    <w:rsid w:val="690305EF"/>
    <w:rsid w:val="69F4838B"/>
    <w:rsid w:val="6BC2688A"/>
    <w:rsid w:val="6C5BFDD5"/>
    <w:rsid w:val="6DED7B32"/>
    <w:rsid w:val="701D397D"/>
    <w:rsid w:val="739AAED2"/>
    <w:rsid w:val="74CBEB0C"/>
    <w:rsid w:val="751B5225"/>
    <w:rsid w:val="76E9AFC7"/>
    <w:rsid w:val="78329653"/>
    <w:rsid w:val="7C221499"/>
    <w:rsid w:val="7F82E99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A1CD0"/>
  <w15:chartTrackingRefBased/>
  <w15:docId w15:val="{80E0DF33-6F61-4490-B723-249DF761B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EE7"/>
  </w:style>
  <w:style w:type="paragraph" w:styleId="Ttulo1">
    <w:name w:val="heading 1"/>
    <w:basedOn w:val="Normal"/>
    <w:next w:val="Normal"/>
    <w:link w:val="Ttulo1Car"/>
    <w:uiPriority w:val="9"/>
    <w:qFormat/>
    <w:rsid w:val="008129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C657E6"/>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s-ES" w:eastAsia="es-CO"/>
    </w:rPr>
  </w:style>
  <w:style w:type="paragraph" w:styleId="Ttulo3">
    <w:name w:val="heading 3"/>
    <w:basedOn w:val="Normal"/>
    <w:next w:val="Normal"/>
    <w:link w:val="Ttulo3Car"/>
    <w:uiPriority w:val="9"/>
    <w:semiHidden/>
    <w:unhideWhenUsed/>
    <w:qFormat/>
    <w:rsid w:val="00951F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semiHidden/>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semiHidden/>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link w:val="DefaultCar"/>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C657E6"/>
    <w:rPr>
      <w:rFonts w:ascii="Times New Roman" w:eastAsiaTheme="minorEastAsia" w:hAnsi="Times New Roman" w:cs="Times New Roman"/>
      <w:sz w:val="24"/>
      <w:szCs w:val="24"/>
      <w:lang w:val="es-ES" w:eastAsia="es-CO"/>
    </w:rPr>
  </w:style>
  <w:style w:type="character" w:styleId="Hipervnculo">
    <w:name w:val="Hyperlink"/>
    <w:basedOn w:val="Fuentedeprrafopredeter"/>
    <w:uiPriority w:val="99"/>
    <w:unhideWhenUsed/>
    <w:rsid w:val="002259FF"/>
    <w:rPr>
      <w:color w:val="0000FF"/>
      <w:u w:val="single"/>
    </w:rPr>
  </w:style>
  <w:style w:type="paragraph" w:styleId="Sangra3detindependiente">
    <w:name w:val="Body Text Indent 3"/>
    <w:basedOn w:val="Normal"/>
    <w:link w:val="Sangra3detindependienteCar"/>
    <w:unhideWhenUsed/>
    <w:rsid w:val="00C57680"/>
    <w:pPr>
      <w:spacing w:after="120" w:line="248" w:lineRule="auto"/>
      <w:ind w:left="283" w:hanging="10"/>
      <w:jc w:val="both"/>
    </w:pPr>
    <w:rPr>
      <w:rFonts w:ascii="Arial" w:eastAsia="Arial" w:hAnsi="Arial" w:cs="Arial"/>
      <w:color w:val="000000"/>
      <w:sz w:val="16"/>
      <w:szCs w:val="16"/>
      <w:lang w:eastAsia="es-CO"/>
    </w:rPr>
  </w:style>
  <w:style w:type="character" w:customStyle="1" w:styleId="Sangra3detindependienteCar">
    <w:name w:val="Sangría 3 de t. independiente Car"/>
    <w:basedOn w:val="Fuentedeprrafopredeter"/>
    <w:link w:val="Sangra3detindependiente"/>
    <w:rsid w:val="00C57680"/>
    <w:rPr>
      <w:rFonts w:ascii="Arial" w:eastAsia="Arial" w:hAnsi="Arial" w:cs="Arial"/>
      <w:color w:val="000000"/>
      <w:sz w:val="16"/>
      <w:szCs w:val="16"/>
      <w:lang w:eastAsia="es-CO"/>
    </w:rPr>
  </w:style>
  <w:style w:type="paragraph" w:styleId="Encabezado">
    <w:name w:val="header"/>
    <w:aliases w:val="Encabezado 1"/>
    <w:basedOn w:val="Normal"/>
    <w:link w:val="EncabezadoCar"/>
    <w:uiPriority w:val="99"/>
    <w:unhideWhenUsed/>
    <w:rsid w:val="00F40983"/>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F40983"/>
  </w:style>
  <w:style w:type="paragraph" w:styleId="Piedepgina">
    <w:name w:val="footer"/>
    <w:basedOn w:val="Normal"/>
    <w:link w:val="PiedepginaCar"/>
    <w:unhideWhenUsed/>
    <w:rsid w:val="00F40983"/>
    <w:pPr>
      <w:tabs>
        <w:tab w:val="center" w:pos="4419"/>
        <w:tab w:val="right" w:pos="8838"/>
      </w:tabs>
      <w:spacing w:after="0" w:line="240" w:lineRule="auto"/>
    </w:pPr>
  </w:style>
  <w:style w:type="character" w:customStyle="1" w:styleId="PiedepginaCar">
    <w:name w:val="Pie de página Car"/>
    <w:basedOn w:val="Fuentedeprrafopredeter"/>
    <w:link w:val="Piedepgina"/>
    <w:rsid w:val="00F4098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tulo3Car">
    <w:name w:val="Título 3 Car"/>
    <w:basedOn w:val="Fuentedeprrafopredeter"/>
    <w:link w:val="Ttulo3"/>
    <w:uiPriority w:val="9"/>
    <w:semiHidden/>
    <w:rsid w:val="00951F1A"/>
    <w:rPr>
      <w:rFonts w:asciiTheme="majorHAnsi" w:eastAsiaTheme="majorEastAsia" w:hAnsiTheme="majorHAnsi" w:cstheme="majorBidi"/>
      <w:color w:val="243F60" w:themeColor="accent1" w:themeShade="7F"/>
      <w:sz w:val="24"/>
      <w:szCs w:val="24"/>
    </w:rPr>
  </w:style>
  <w:style w:type="paragraph" w:customStyle="1" w:styleId="Cuerpodetexto">
    <w:name w:val="Cuerpo de texto"/>
    <w:basedOn w:val="Normal"/>
    <w:rsid w:val="00951F1A"/>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951F1A"/>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character" w:customStyle="1" w:styleId="PrrafodelistaCar">
    <w:name w:val="Párrafo de lista Car"/>
    <w:aliases w:val="Ha Car"/>
    <w:link w:val="Prrafodelista"/>
    <w:uiPriority w:val="34"/>
    <w:rsid w:val="00951F1A"/>
  </w:style>
  <w:style w:type="character" w:customStyle="1" w:styleId="Ttulo1Car">
    <w:name w:val="Título 1 Car"/>
    <w:basedOn w:val="Fuentedeprrafopredeter"/>
    <w:link w:val="Ttulo1"/>
    <w:uiPriority w:val="9"/>
    <w:rsid w:val="0081290A"/>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445244"/>
    <w:pPr>
      <w:outlineLvl w:val="9"/>
    </w:pPr>
    <w:rPr>
      <w:lang w:eastAsia="es-CO"/>
    </w:rPr>
  </w:style>
  <w:style w:type="paragraph" w:styleId="TDC1">
    <w:name w:val="toc 1"/>
    <w:basedOn w:val="Normal"/>
    <w:next w:val="Normal"/>
    <w:autoRedefine/>
    <w:uiPriority w:val="39"/>
    <w:unhideWhenUsed/>
    <w:rsid w:val="00445244"/>
    <w:pPr>
      <w:spacing w:after="100"/>
    </w:pPr>
  </w:style>
  <w:style w:type="paragraph" w:styleId="TDC2">
    <w:name w:val="toc 2"/>
    <w:basedOn w:val="Normal"/>
    <w:next w:val="Normal"/>
    <w:autoRedefine/>
    <w:uiPriority w:val="39"/>
    <w:unhideWhenUsed/>
    <w:rsid w:val="00445244"/>
    <w:pPr>
      <w:spacing w:after="100"/>
      <w:ind w:left="220"/>
    </w:pPr>
  </w:style>
  <w:style w:type="table" w:customStyle="1" w:styleId="TableGrid">
    <w:name w:val="TableGrid"/>
    <w:rsid w:val="00131E4F"/>
    <w:pPr>
      <w:spacing w:after="0" w:line="240" w:lineRule="auto"/>
    </w:pPr>
    <w:rPr>
      <w:rFonts w:eastAsiaTheme="minorEastAsia"/>
      <w:lang w:eastAsia="es-CO"/>
    </w:rPr>
    <w:tblPr>
      <w:tblCellMar>
        <w:top w:w="0" w:type="dxa"/>
        <w:left w:w="0" w:type="dxa"/>
        <w:bottom w:w="0" w:type="dxa"/>
        <w:right w:w="0" w:type="dxa"/>
      </w:tblCellMar>
    </w:tblPr>
  </w:style>
  <w:style w:type="paragraph" w:styleId="Ttulo">
    <w:name w:val="Title"/>
    <w:basedOn w:val="Normal"/>
    <w:link w:val="TtuloCar"/>
    <w:qFormat/>
    <w:rsid w:val="0001019B"/>
    <w:pPr>
      <w:spacing w:after="0" w:line="240" w:lineRule="auto"/>
      <w:jc w:val="center"/>
    </w:pPr>
    <w:rPr>
      <w:rFonts w:ascii="Arial" w:eastAsia="MS Mincho" w:hAnsi="Arial" w:cs="Times New Roman"/>
      <w:b/>
      <w:color w:val="0000FF"/>
      <w:sz w:val="24"/>
      <w:szCs w:val="24"/>
      <w:lang w:val="x-none" w:eastAsia="ja-JP"/>
    </w:rPr>
  </w:style>
  <w:style w:type="character" w:customStyle="1" w:styleId="TtuloCar">
    <w:name w:val="Título Car"/>
    <w:basedOn w:val="Fuentedeprrafopredeter"/>
    <w:link w:val="Ttulo"/>
    <w:rsid w:val="0001019B"/>
    <w:rPr>
      <w:rFonts w:ascii="Arial" w:eastAsia="MS Mincho" w:hAnsi="Arial" w:cs="Times New Roman"/>
      <w:b/>
      <w:color w:val="0000FF"/>
      <w:sz w:val="24"/>
      <w:szCs w:val="24"/>
      <w:lang w:val="x-none" w:eastAsia="ja-JP"/>
    </w:rPr>
  </w:style>
  <w:style w:type="character" w:customStyle="1" w:styleId="a">
    <w:name w:val="a"/>
    <w:basedOn w:val="Fuentedeprrafopredeter"/>
    <w:rsid w:val="00D36A3F"/>
  </w:style>
  <w:style w:type="character" w:customStyle="1" w:styleId="DefaultCar">
    <w:name w:val="Default Car"/>
    <w:link w:val="Default"/>
    <w:rsid w:val="006923F0"/>
    <w:rPr>
      <w:rFonts w:ascii="Arial" w:hAnsi="Arial" w:cs="Arial"/>
      <w:color w:val="000000"/>
      <w:sz w:val="24"/>
      <w:szCs w:val="24"/>
    </w:rPr>
  </w:style>
  <w:style w:type="paragraph" w:styleId="Revisin">
    <w:name w:val="Revision"/>
    <w:hidden/>
    <w:uiPriority w:val="99"/>
    <w:semiHidden/>
    <w:rsid w:val="008D03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3615">
      <w:bodyDiv w:val="1"/>
      <w:marLeft w:val="0"/>
      <w:marRight w:val="0"/>
      <w:marTop w:val="0"/>
      <w:marBottom w:val="0"/>
      <w:divBdr>
        <w:top w:val="none" w:sz="0" w:space="0" w:color="auto"/>
        <w:left w:val="none" w:sz="0" w:space="0" w:color="auto"/>
        <w:bottom w:val="none" w:sz="0" w:space="0" w:color="auto"/>
        <w:right w:val="none" w:sz="0" w:space="0" w:color="auto"/>
      </w:divBdr>
    </w:div>
    <w:div w:id="40522293">
      <w:bodyDiv w:val="1"/>
      <w:marLeft w:val="0"/>
      <w:marRight w:val="0"/>
      <w:marTop w:val="0"/>
      <w:marBottom w:val="0"/>
      <w:divBdr>
        <w:top w:val="none" w:sz="0" w:space="0" w:color="auto"/>
        <w:left w:val="none" w:sz="0" w:space="0" w:color="auto"/>
        <w:bottom w:val="none" w:sz="0" w:space="0" w:color="auto"/>
        <w:right w:val="none" w:sz="0" w:space="0" w:color="auto"/>
      </w:divBdr>
    </w:div>
    <w:div w:id="50200596">
      <w:bodyDiv w:val="1"/>
      <w:marLeft w:val="0"/>
      <w:marRight w:val="0"/>
      <w:marTop w:val="0"/>
      <w:marBottom w:val="0"/>
      <w:divBdr>
        <w:top w:val="none" w:sz="0" w:space="0" w:color="auto"/>
        <w:left w:val="none" w:sz="0" w:space="0" w:color="auto"/>
        <w:bottom w:val="none" w:sz="0" w:space="0" w:color="auto"/>
        <w:right w:val="none" w:sz="0" w:space="0" w:color="auto"/>
      </w:divBdr>
    </w:div>
    <w:div w:id="55738340">
      <w:bodyDiv w:val="1"/>
      <w:marLeft w:val="0"/>
      <w:marRight w:val="0"/>
      <w:marTop w:val="0"/>
      <w:marBottom w:val="0"/>
      <w:divBdr>
        <w:top w:val="none" w:sz="0" w:space="0" w:color="auto"/>
        <w:left w:val="none" w:sz="0" w:space="0" w:color="auto"/>
        <w:bottom w:val="none" w:sz="0" w:space="0" w:color="auto"/>
        <w:right w:val="none" w:sz="0" w:space="0" w:color="auto"/>
      </w:divBdr>
    </w:div>
    <w:div w:id="69431000">
      <w:bodyDiv w:val="1"/>
      <w:marLeft w:val="0"/>
      <w:marRight w:val="0"/>
      <w:marTop w:val="0"/>
      <w:marBottom w:val="0"/>
      <w:divBdr>
        <w:top w:val="none" w:sz="0" w:space="0" w:color="auto"/>
        <w:left w:val="none" w:sz="0" w:space="0" w:color="auto"/>
        <w:bottom w:val="none" w:sz="0" w:space="0" w:color="auto"/>
        <w:right w:val="none" w:sz="0" w:space="0" w:color="auto"/>
      </w:divBdr>
    </w:div>
    <w:div w:id="70737055">
      <w:bodyDiv w:val="1"/>
      <w:marLeft w:val="0"/>
      <w:marRight w:val="0"/>
      <w:marTop w:val="0"/>
      <w:marBottom w:val="0"/>
      <w:divBdr>
        <w:top w:val="none" w:sz="0" w:space="0" w:color="auto"/>
        <w:left w:val="none" w:sz="0" w:space="0" w:color="auto"/>
        <w:bottom w:val="none" w:sz="0" w:space="0" w:color="auto"/>
        <w:right w:val="none" w:sz="0" w:space="0" w:color="auto"/>
      </w:divBdr>
      <w:divsChild>
        <w:div w:id="459109851">
          <w:marLeft w:val="0"/>
          <w:marRight w:val="0"/>
          <w:marTop w:val="0"/>
          <w:marBottom w:val="0"/>
          <w:divBdr>
            <w:top w:val="none" w:sz="0" w:space="0" w:color="auto"/>
            <w:left w:val="none" w:sz="0" w:space="0" w:color="auto"/>
            <w:bottom w:val="none" w:sz="0" w:space="0" w:color="auto"/>
            <w:right w:val="none" w:sz="0" w:space="0" w:color="auto"/>
          </w:divBdr>
        </w:div>
        <w:div w:id="478227046">
          <w:marLeft w:val="0"/>
          <w:marRight w:val="0"/>
          <w:marTop w:val="0"/>
          <w:marBottom w:val="0"/>
          <w:divBdr>
            <w:top w:val="none" w:sz="0" w:space="0" w:color="auto"/>
            <w:left w:val="none" w:sz="0" w:space="0" w:color="auto"/>
            <w:bottom w:val="none" w:sz="0" w:space="0" w:color="auto"/>
            <w:right w:val="none" w:sz="0" w:space="0" w:color="auto"/>
          </w:divBdr>
        </w:div>
      </w:divsChild>
    </w:div>
    <w:div w:id="86391801">
      <w:bodyDiv w:val="1"/>
      <w:marLeft w:val="0"/>
      <w:marRight w:val="0"/>
      <w:marTop w:val="0"/>
      <w:marBottom w:val="0"/>
      <w:divBdr>
        <w:top w:val="none" w:sz="0" w:space="0" w:color="auto"/>
        <w:left w:val="none" w:sz="0" w:space="0" w:color="auto"/>
        <w:bottom w:val="none" w:sz="0" w:space="0" w:color="auto"/>
        <w:right w:val="none" w:sz="0" w:space="0" w:color="auto"/>
      </w:divBdr>
      <w:divsChild>
        <w:div w:id="515928435">
          <w:marLeft w:val="0"/>
          <w:marRight w:val="0"/>
          <w:marTop w:val="0"/>
          <w:marBottom w:val="0"/>
          <w:divBdr>
            <w:top w:val="none" w:sz="0" w:space="0" w:color="auto"/>
            <w:left w:val="none" w:sz="0" w:space="0" w:color="auto"/>
            <w:bottom w:val="none" w:sz="0" w:space="0" w:color="auto"/>
            <w:right w:val="none" w:sz="0" w:space="0" w:color="auto"/>
          </w:divBdr>
        </w:div>
        <w:div w:id="516962529">
          <w:marLeft w:val="0"/>
          <w:marRight w:val="0"/>
          <w:marTop w:val="0"/>
          <w:marBottom w:val="0"/>
          <w:divBdr>
            <w:top w:val="none" w:sz="0" w:space="0" w:color="auto"/>
            <w:left w:val="none" w:sz="0" w:space="0" w:color="auto"/>
            <w:bottom w:val="none" w:sz="0" w:space="0" w:color="auto"/>
            <w:right w:val="none" w:sz="0" w:space="0" w:color="auto"/>
          </w:divBdr>
        </w:div>
        <w:div w:id="655960012">
          <w:marLeft w:val="0"/>
          <w:marRight w:val="0"/>
          <w:marTop w:val="0"/>
          <w:marBottom w:val="0"/>
          <w:divBdr>
            <w:top w:val="none" w:sz="0" w:space="0" w:color="auto"/>
            <w:left w:val="none" w:sz="0" w:space="0" w:color="auto"/>
            <w:bottom w:val="none" w:sz="0" w:space="0" w:color="auto"/>
            <w:right w:val="none" w:sz="0" w:space="0" w:color="auto"/>
          </w:divBdr>
        </w:div>
        <w:div w:id="722558089">
          <w:marLeft w:val="0"/>
          <w:marRight w:val="0"/>
          <w:marTop w:val="0"/>
          <w:marBottom w:val="0"/>
          <w:divBdr>
            <w:top w:val="none" w:sz="0" w:space="0" w:color="auto"/>
            <w:left w:val="none" w:sz="0" w:space="0" w:color="auto"/>
            <w:bottom w:val="none" w:sz="0" w:space="0" w:color="auto"/>
            <w:right w:val="none" w:sz="0" w:space="0" w:color="auto"/>
          </w:divBdr>
        </w:div>
        <w:div w:id="755516391">
          <w:marLeft w:val="0"/>
          <w:marRight w:val="0"/>
          <w:marTop w:val="0"/>
          <w:marBottom w:val="0"/>
          <w:divBdr>
            <w:top w:val="none" w:sz="0" w:space="0" w:color="auto"/>
            <w:left w:val="none" w:sz="0" w:space="0" w:color="auto"/>
            <w:bottom w:val="none" w:sz="0" w:space="0" w:color="auto"/>
            <w:right w:val="none" w:sz="0" w:space="0" w:color="auto"/>
          </w:divBdr>
        </w:div>
        <w:div w:id="1105345479">
          <w:marLeft w:val="0"/>
          <w:marRight w:val="0"/>
          <w:marTop w:val="0"/>
          <w:marBottom w:val="0"/>
          <w:divBdr>
            <w:top w:val="none" w:sz="0" w:space="0" w:color="auto"/>
            <w:left w:val="none" w:sz="0" w:space="0" w:color="auto"/>
            <w:bottom w:val="none" w:sz="0" w:space="0" w:color="auto"/>
            <w:right w:val="none" w:sz="0" w:space="0" w:color="auto"/>
          </w:divBdr>
        </w:div>
        <w:div w:id="1153302981">
          <w:marLeft w:val="0"/>
          <w:marRight w:val="0"/>
          <w:marTop w:val="0"/>
          <w:marBottom w:val="0"/>
          <w:divBdr>
            <w:top w:val="none" w:sz="0" w:space="0" w:color="auto"/>
            <w:left w:val="none" w:sz="0" w:space="0" w:color="auto"/>
            <w:bottom w:val="none" w:sz="0" w:space="0" w:color="auto"/>
            <w:right w:val="none" w:sz="0" w:space="0" w:color="auto"/>
          </w:divBdr>
        </w:div>
        <w:div w:id="1170604299">
          <w:marLeft w:val="0"/>
          <w:marRight w:val="0"/>
          <w:marTop w:val="0"/>
          <w:marBottom w:val="0"/>
          <w:divBdr>
            <w:top w:val="none" w:sz="0" w:space="0" w:color="auto"/>
            <w:left w:val="none" w:sz="0" w:space="0" w:color="auto"/>
            <w:bottom w:val="none" w:sz="0" w:space="0" w:color="auto"/>
            <w:right w:val="none" w:sz="0" w:space="0" w:color="auto"/>
          </w:divBdr>
        </w:div>
        <w:div w:id="1280381190">
          <w:marLeft w:val="0"/>
          <w:marRight w:val="0"/>
          <w:marTop w:val="0"/>
          <w:marBottom w:val="0"/>
          <w:divBdr>
            <w:top w:val="none" w:sz="0" w:space="0" w:color="auto"/>
            <w:left w:val="none" w:sz="0" w:space="0" w:color="auto"/>
            <w:bottom w:val="none" w:sz="0" w:space="0" w:color="auto"/>
            <w:right w:val="none" w:sz="0" w:space="0" w:color="auto"/>
          </w:divBdr>
        </w:div>
        <w:div w:id="1505633181">
          <w:marLeft w:val="0"/>
          <w:marRight w:val="0"/>
          <w:marTop w:val="0"/>
          <w:marBottom w:val="0"/>
          <w:divBdr>
            <w:top w:val="none" w:sz="0" w:space="0" w:color="auto"/>
            <w:left w:val="none" w:sz="0" w:space="0" w:color="auto"/>
            <w:bottom w:val="none" w:sz="0" w:space="0" w:color="auto"/>
            <w:right w:val="none" w:sz="0" w:space="0" w:color="auto"/>
          </w:divBdr>
        </w:div>
        <w:div w:id="2023312486">
          <w:marLeft w:val="0"/>
          <w:marRight w:val="0"/>
          <w:marTop w:val="0"/>
          <w:marBottom w:val="0"/>
          <w:divBdr>
            <w:top w:val="none" w:sz="0" w:space="0" w:color="auto"/>
            <w:left w:val="none" w:sz="0" w:space="0" w:color="auto"/>
            <w:bottom w:val="none" w:sz="0" w:space="0" w:color="auto"/>
            <w:right w:val="none" w:sz="0" w:space="0" w:color="auto"/>
          </w:divBdr>
        </w:div>
        <w:div w:id="2049376718">
          <w:marLeft w:val="0"/>
          <w:marRight w:val="0"/>
          <w:marTop w:val="0"/>
          <w:marBottom w:val="0"/>
          <w:divBdr>
            <w:top w:val="none" w:sz="0" w:space="0" w:color="auto"/>
            <w:left w:val="none" w:sz="0" w:space="0" w:color="auto"/>
            <w:bottom w:val="none" w:sz="0" w:space="0" w:color="auto"/>
            <w:right w:val="none" w:sz="0" w:space="0" w:color="auto"/>
          </w:divBdr>
        </w:div>
        <w:div w:id="2051372650">
          <w:marLeft w:val="0"/>
          <w:marRight w:val="0"/>
          <w:marTop w:val="0"/>
          <w:marBottom w:val="0"/>
          <w:divBdr>
            <w:top w:val="none" w:sz="0" w:space="0" w:color="auto"/>
            <w:left w:val="none" w:sz="0" w:space="0" w:color="auto"/>
            <w:bottom w:val="none" w:sz="0" w:space="0" w:color="auto"/>
            <w:right w:val="none" w:sz="0" w:space="0" w:color="auto"/>
          </w:divBdr>
        </w:div>
      </w:divsChild>
    </w:div>
    <w:div w:id="100760491">
      <w:bodyDiv w:val="1"/>
      <w:marLeft w:val="0"/>
      <w:marRight w:val="0"/>
      <w:marTop w:val="0"/>
      <w:marBottom w:val="0"/>
      <w:divBdr>
        <w:top w:val="none" w:sz="0" w:space="0" w:color="auto"/>
        <w:left w:val="none" w:sz="0" w:space="0" w:color="auto"/>
        <w:bottom w:val="none" w:sz="0" w:space="0" w:color="auto"/>
        <w:right w:val="none" w:sz="0" w:space="0" w:color="auto"/>
      </w:divBdr>
    </w:div>
    <w:div w:id="116994873">
      <w:bodyDiv w:val="1"/>
      <w:marLeft w:val="0"/>
      <w:marRight w:val="0"/>
      <w:marTop w:val="0"/>
      <w:marBottom w:val="0"/>
      <w:divBdr>
        <w:top w:val="none" w:sz="0" w:space="0" w:color="auto"/>
        <w:left w:val="none" w:sz="0" w:space="0" w:color="auto"/>
        <w:bottom w:val="none" w:sz="0" w:space="0" w:color="auto"/>
        <w:right w:val="none" w:sz="0" w:space="0" w:color="auto"/>
      </w:divBdr>
    </w:div>
    <w:div w:id="123550662">
      <w:bodyDiv w:val="1"/>
      <w:marLeft w:val="0"/>
      <w:marRight w:val="0"/>
      <w:marTop w:val="0"/>
      <w:marBottom w:val="0"/>
      <w:divBdr>
        <w:top w:val="none" w:sz="0" w:space="0" w:color="auto"/>
        <w:left w:val="none" w:sz="0" w:space="0" w:color="auto"/>
        <w:bottom w:val="none" w:sz="0" w:space="0" w:color="auto"/>
        <w:right w:val="none" w:sz="0" w:space="0" w:color="auto"/>
      </w:divBdr>
      <w:divsChild>
        <w:div w:id="106825221">
          <w:marLeft w:val="0"/>
          <w:marRight w:val="0"/>
          <w:marTop w:val="0"/>
          <w:marBottom w:val="120"/>
          <w:divBdr>
            <w:top w:val="none" w:sz="0" w:space="0" w:color="auto"/>
            <w:left w:val="none" w:sz="0" w:space="0" w:color="auto"/>
            <w:bottom w:val="none" w:sz="0" w:space="0" w:color="auto"/>
            <w:right w:val="none" w:sz="0" w:space="0" w:color="auto"/>
          </w:divBdr>
          <w:divsChild>
            <w:div w:id="763526570">
              <w:marLeft w:val="0"/>
              <w:marRight w:val="0"/>
              <w:marTop w:val="0"/>
              <w:marBottom w:val="0"/>
              <w:divBdr>
                <w:top w:val="none" w:sz="0" w:space="0" w:color="auto"/>
                <w:left w:val="none" w:sz="0" w:space="0" w:color="auto"/>
                <w:bottom w:val="none" w:sz="0" w:space="0" w:color="auto"/>
                <w:right w:val="none" w:sz="0" w:space="0" w:color="auto"/>
              </w:divBdr>
            </w:div>
          </w:divsChild>
        </w:div>
        <w:div w:id="570698890">
          <w:marLeft w:val="0"/>
          <w:marRight w:val="0"/>
          <w:marTop w:val="0"/>
          <w:marBottom w:val="120"/>
          <w:divBdr>
            <w:top w:val="none" w:sz="0" w:space="0" w:color="auto"/>
            <w:left w:val="none" w:sz="0" w:space="0" w:color="auto"/>
            <w:bottom w:val="none" w:sz="0" w:space="0" w:color="auto"/>
            <w:right w:val="none" w:sz="0" w:space="0" w:color="auto"/>
          </w:divBdr>
          <w:divsChild>
            <w:div w:id="2025866039">
              <w:marLeft w:val="0"/>
              <w:marRight w:val="0"/>
              <w:marTop w:val="0"/>
              <w:marBottom w:val="0"/>
              <w:divBdr>
                <w:top w:val="none" w:sz="0" w:space="0" w:color="auto"/>
                <w:left w:val="none" w:sz="0" w:space="0" w:color="auto"/>
                <w:bottom w:val="none" w:sz="0" w:space="0" w:color="auto"/>
                <w:right w:val="none" w:sz="0" w:space="0" w:color="auto"/>
              </w:divBdr>
              <w:divsChild>
                <w:div w:id="21979856">
                  <w:marLeft w:val="0"/>
                  <w:marRight w:val="0"/>
                  <w:marTop w:val="0"/>
                  <w:marBottom w:val="0"/>
                  <w:divBdr>
                    <w:top w:val="none" w:sz="0" w:space="0" w:color="auto"/>
                    <w:left w:val="none" w:sz="0" w:space="0" w:color="auto"/>
                    <w:bottom w:val="none" w:sz="0" w:space="0" w:color="auto"/>
                    <w:right w:val="none" w:sz="0" w:space="0" w:color="auto"/>
                  </w:divBdr>
                </w:div>
                <w:div w:id="83305881">
                  <w:marLeft w:val="0"/>
                  <w:marRight w:val="0"/>
                  <w:marTop w:val="0"/>
                  <w:marBottom w:val="0"/>
                  <w:divBdr>
                    <w:top w:val="none" w:sz="0" w:space="0" w:color="auto"/>
                    <w:left w:val="none" w:sz="0" w:space="0" w:color="auto"/>
                    <w:bottom w:val="none" w:sz="0" w:space="0" w:color="auto"/>
                    <w:right w:val="none" w:sz="0" w:space="0" w:color="auto"/>
                  </w:divBdr>
                </w:div>
                <w:div w:id="84886481">
                  <w:marLeft w:val="0"/>
                  <w:marRight w:val="0"/>
                  <w:marTop w:val="0"/>
                  <w:marBottom w:val="0"/>
                  <w:divBdr>
                    <w:top w:val="none" w:sz="0" w:space="0" w:color="auto"/>
                    <w:left w:val="none" w:sz="0" w:space="0" w:color="auto"/>
                    <w:bottom w:val="none" w:sz="0" w:space="0" w:color="auto"/>
                    <w:right w:val="none" w:sz="0" w:space="0" w:color="auto"/>
                  </w:divBdr>
                </w:div>
                <w:div w:id="151064058">
                  <w:marLeft w:val="0"/>
                  <w:marRight w:val="0"/>
                  <w:marTop w:val="0"/>
                  <w:marBottom w:val="0"/>
                  <w:divBdr>
                    <w:top w:val="none" w:sz="0" w:space="0" w:color="auto"/>
                    <w:left w:val="none" w:sz="0" w:space="0" w:color="auto"/>
                    <w:bottom w:val="none" w:sz="0" w:space="0" w:color="auto"/>
                    <w:right w:val="none" w:sz="0" w:space="0" w:color="auto"/>
                  </w:divBdr>
                </w:div>
                <w:div w:id="154229811">
                  <w:marLeft w:val="0"/>
                  <w:marRight w:val="0"/>
                  <w:marTop w:val="0"/>
                  <w:marBottom w:val="0"/>
                  <w:divBdr>
                    <w:top w:val="none" w:sz="0" w:space="0" w:color="auto"/>
                    <w:left w:val="none" w:sz="0" w:space="0" w:color="auto"/>
                    <w:bottom w:val="none" w:sz="0" w:space="0" w:color="auto"/>
                    <w:right w:val="none" w:sz="0" w:space="0" w:color="auto"/>
                  </w:divBdr>
                </w:div>
                <w:div w:id="216203739">
                  <w:marLeft w:val="0"/>
                  <w:marRight w:val="0"/>
                  <w:marTop w:val="0"/>
                  <w:marBottom w:val="0"/>
                  <w:divBdr>
                    <w:top w:val="none" w:sz="0" w:space="0" w:color="auto"/>
                    <w:left w:val="none" w:sz="0" w:space="0" w:color="auto"/>
                    <w:bottom w:val="none" w:sz="0" w:space="0" w:color="auto"/>
                    <w:right w:val="none" w:sz="0" w:space="0" w:color="auto"/>
                  </w:divBdr>
                </w:div>
                <w:div w:id="226192095">
                  <w:marLeft w:val="0"/>
                  <w:marRight w:val="0"/>
                  <w:marTop w:val="0"/>
                  <w:marBottom w:val="0"/>
                  <w:divBdr>
                    <w:top w:val="none" w:sz="0" w:space="0" w:color="auto"/>
                    <w:left w:val="none" w:sz="0" w:space="0" w:color="auto"/>
                    <w:bottom w:val="none" w:sz="0" w:space="0" w:color="auto"/>
                    <w:right w:val="none" w:sz="0" w:space="0" w:color="auto"/>
                  </w:divBdr>
                </w:div>
                <w:div w:id="262537950">
                  <w:marLeft w:val="0"/>
                  <w:marRight w:val="0"/>
                  <w:marTop w:val="0"/>
                  <w:marBottom w:val="0"/>
                  <w:divBdr>
                    <w:top w:val="none" w:sz="0" w:space="0" w:color="auto"/>
                    <w:left w:val="none" w:sz="0" w:space="0" w:color="auto"/>
                    <w:bottom w:val="none" w:sz="0" w:space="0" w:color="auto"/>
                    <w:right w:val="none" w:sz="0" w:space="0" w:color="auto"/>
                  </w:divBdr>
                </w:div>
                <w:div w:id="298192597">
                  <w:marLeft w:val="0"/>
                  <w:marRight w:val="0"/>
                  <w:marTop w:val="0"/>
                  <w:marBottom w:val="0"/>
                  <w:divBdr>
                    <w:top w:val="none" w:sz="0" w:space="0" w:color="auto"/>
                    <w:left w:val="none" w:sz="0" w:space="0" w:color="auto"/>
                    <w:bottom w:val="none" w:sz="0" w:space="0" w:color="auto"/>
                    <w:right w:val="none" w:sz="0" w:space="0" w:color="auto"/>
                  </w:divBdr>
                </w:div>
                <w:div w:id="320014004">
                  <w:marLeft w:val="0"/>
                  <w:marRight w:val="0"/>
                  <w:marTop w:val="0"/>
                  <w:marBottom w:val="0"/>
                  <w:divBdr>
                    <w:top w:val="none" w:sz="0" w:space="0" w:color="auto"/>
                    <w:left w:val="none" w:sz="0" w:space="0" w:color="auto"/>
                    <w:bottom w:val="none" w:sz="0" w:space="0" w:color="auto"/>
                    <w:right w:val="none" w:sz="0" w:space="0" w:color="auto"/>
                  </w:divBdr>
                </w:div>
                <w:div w:id="324674387">
                  <w:marLeft w:val="0"/>
                  <w:marRight w:val="0"/>
                  <w:marTop w:val="0"/>
                  <w:marBottom w:val="0"/>
                  <w:divBdr>
                    <w:top w:val="none" w:sz="0" w:space="0" w:color="auto"/>
                    <w:left w:val="none" w:sz="0" w:space="0" w:color="auto"/>
                    <w:bottom w:val="none" w:sz="0" w:space="0" w:color="auto"/>
                    <w:right w:val="none" w:sz="0" w:space="0" w:color="auto"/>
                  </w:divBdr>
                </w:div>
                <w:div w:id="377439040">
                  <w:marLeft w:val="0"/>
                  <w:marRight w:val="0"/>
                  <w:marTop w:val="0"/>
                  <w:marBottom w:val="0"/>
                  <w:divBdr>
                    <w:top w:val="none" w:sz="0" w:space="0" w:color="auto"/>
                    <w:left w:val="none" w:sz="0" w:space="0" w:color="auto"/>
                    <w:bottom w:val="none" w:sz="0" w:space="0" w:color="auto"/>
                    <w:right w:val="none" w:sz="0" w:space="0" w:color="auto"/>
                  </w:divBdr>
                </w:div>
                <w:div w:id="388579914">
                  <w:marLeft w:val="0"/>
                  <w:marRight w:val="0"/>
                  <w:marTop w:val="0"/>
                  <w:marBottom w:val="0"/>
                  <w:divBdr>
                    <w:top w:val="none" w:sz="0" w:space="0" w:color="auto"/>
                    <w:left w:val="none" w:sz="0" w:space="0" w:color="auto"/>
                    <w:bottom w:val="none" w:sz="0" w:space="0" w:color="auto"/>
                    <w:right w:val="none" w:sz="0" w:space="0" w:color="auto"/>
                  </w:divBdr>
                </w:div>
                <w:div w:id="427431604">
                  <w:marLeft w:val="0"/>
                  <w:marRight w:val="0"/>
                  <w:marTop w:val="0"/>
                  <w:marBottom w:val="0"/>
                  <w:divBdr>
                    <w:top w:val="none" w:sz="0" w:space="0" w:color="auto"/>
                    <w:left w:val="none" w:sz="0" w:space="0" w:color="auto"/>
                    <w:bottom w:val="none" w:sz="0" w:space="0" w:color="auto"/>
                    <w:right w:val="none" w:sz="0" w:space="0" w:color="auto"/>
                  </w:divBdr>
                </w:div>
                <w:div w:id="437725870">
                  <w:marLeft w:val="0"/>
                  <w:marRight w:val="0"/>
                  <w:marTop w:val="0"/>
                  <w:marBottom w:val="0"/>
                  <w:divBdr>
                    <w:top w:val="none" w:sz="0" w:space="0" w:color="auto"/>
                    <w:left w:val="none" w:sz="0" w:space="0" w:color="auto"/>
                    <w:bottom w:val="none" w:sz="0" w:space="0" w:color="auto"/>
                    <w:right w:val="none" w:sz="0" w:space="0" w:color="auto"/>
                  </w:divBdr>
                </w:div>
                <w:div w:id="498009070">
                  <w:marLeft w:val="0"/>
                  <w:marRight w:val="0"/>
                  <w:marTop w:val="0"/>
                  <w:marBottom w:val="0"/>
                  <w:divBdr>
                    <w:top w:val="none" w:sz="0" w:space="0" w:color="auto"/>
                    <w:left w:val="none" w:sz="0" w:space="0" w:color="auto"/>
                    <w:bottom w:val="none" w:sz="0" w:space="0" w:color="auto"/>
                    <w:right w:val="none" w:sz="0" w:space="0" w:color="auto"/>
                  </w:divBdr>
                </w:div>
                <w:div w:id="567545054">
                  <w:marLeft w:val="0"/>
                  <w:marRight w:val="0"/>
                  <w:marTop w:val="0"/>
                  <w:marBottom w:val="0"/>
                  <w:divBdr>
                    <w:top w:val="none" w:sz="0" w:space="0" w:color="auto"/>
                    <w:left w:val="none" w:sz="0" w:space="0" w:color="auto"/>
                    <w:bottom w:val="none" w:sz="0" w:space="0" w:color="auto"/>
                    <w:right w:val="none" w:sz="0" w:space="0" w:color="auto"/>
                  </w:divBdr>
                </w:div>
                <w:div w:id="621037023">
                  <w:marLeft w:val="0"/>
                  <w:marRight w:val="0"/>
                  <w:marTop w:val="0"/>
                  <w:marBottom w:val="0"/>
                  <w:divBdr>
                    <w:top w:val="none" w:sz="0" w:space="0" w:color="auto"/>
                    <w:left w:val="none" w:sz="0" w:space="0" w:color="auto"/>
                    <w:bottom w:val="none" w:sz="0" w:space="0" w:color="auto"/>
                    <w:right w:val="none" w:sz="0" w:space="0" w:color="auto"/>
                  </w:divBdr>
                </w:div>
                <w:div w:id="649987829">
                  <w:marLeft w:val="0"/>
                  <w:marRight w:val="0"/>
                  <w:marTop w:val="0"/>
                  <w:marBottom w:val="0"/>
                  <w:divBdr>
                    <w:top w:val="none" w:sz="0" w:space="0" w:color="auto"/>
                    <w:left w:val="none" w:sz="0" w:space="0" w:color="auto"/>
                    <w:bottom w:val="none" w:sz="0" w:space="0" w:color="auto"/>
                    <w:right w:val="none" w:sz="0" w:space="0" w:color="auto"/>
                  </w:divBdr>
                </w:div>
                <w:div w:id="759837107">
                  <w:marLeft w:val="0"/>
                  <w:marRight w:val="0"/>
                  <w:marTop w:val="0"/>
                  <w:marBottom w:val="0"/>
                  <w:divBdr>
                    <w:top w:val="none" w:sz="0" w:space="0" w:color="auto"/>
                    <w:left w:val="none" w:sz="0" w:space="0" w:color="auto"/>
                    <w:bottom w:val="none" w:sz="0" w:space="0" w:color="auto"/>
                    <w:right w:val="none" w:sz="0" w:space="0" w:color="auto"/>
                  </w:divBdr>
                </w:div>
                <w:div w:id="796921318">
                  <w:marLeft w:val="0"/>
                  <w:marRight w:val="0"/>
                  <w:marTop w:val="0"/>
                  <w:marBottom w:val="0"/>
                  <w:divBdr>
                    <w:top w:val="none" w:sz="0" w:space="0" w:color="auto"/>
                    <w:left w:val="none" w:sz="0" w:space="0" w:color="auto"/>
                    <w:bottom w:val="none" w:sz="0" w:space="0" w:color="auto"/>
                    <w:right w:val="none" w:sz="0" w:space="0" w:color="auto"/>
                  </w:divBdr>
                </w:div>
                <w:div w:id="820585931">
                  <w:marLeft w:val="0"/>
                  <w:marRight w:val="0"/>
                  <w:marTop w:val="0"/>
                  <w:marBottom w:val="0"/>
                  <w:divBdr>
                    <w:top w:val="none" w:sz="0" w:space="0" w:color="auto"/>
                    <w:left w:val="none" w:sz="0" w:space="0" w:color="auto"/>
                    <w:bottom w:val="none" w:sz="0" w:space="0" w:color="auto"/>
                    <w:right w:val="none" w:sz="0" w:space="0" w:color="auto"/>
                  </w:divBdr>
                </w:div>
                <w:div w:id="861014974">
                  <w:marLeft w:val="0"/>
                  <w:marRight w:val="0"/>
                  <w:marTop w:val="0"/>
                  <w:marBottom w:val="0"/>
                  <w:divBdr>
                    <w:top w:val="none" w:sz="0" w:space="0" w:color="auto"/>
                    <w:left w:val="none" w:sz="0" w:space="0" w:color="auto"/>
                    <w:bottom w:val="none" w:sz="0" w:space="0" w:color="auto"/>
                    <w:right w:val="none" w:sz="0" w:space="0" w:color="auto"/>
                  </w:divBdr>
                </w:div>
                <w:div w:id="870921120">
                  <w:marLeft w:val="0"/>
                  <w:marRight w:val="0"/>
                  <w:marTop w:val="0"/>
                  <w:marBottom w:val="0"/>
                  <w:divBdr>
                    <w:top w:val="none" w:sz="0" w:space="0" w:color="auto"/>
                    <w:left w:val="none" w:sz="0" w:space="0" w:color="auto"/>
                    <w:bottom w:val="none" w:sz="0" w:space="0" w:color="auto"/>
                    <w:right w:val="none" w:sz="0" w:space="0" w:color="auto"/>
                  </w:divBdr>
                </w:div>
                <w:div w:id="876356214">
                  <w:marLeft w:val="0"/>
                  <w:marRight w:val="0"/>
                  <w:marTop w:val="0"/>
                  <w:marBottom w:val="0"/>
                  <w:divBdr>
                    <w:top w:val="none" w:sz="0" w:space="0" w:color="auto"/>
                    <w:left w:val="none" w:sz="0" w:space="0" w:color="auto"/>
                    <w:bottom w:val="none" w:sz="0" w:space="0" w:color="auto"/>
                    <w:right w:val="none" w:sz="0" w:space="0" w:color="auto"/>
                  </w:divBdr>
                </w:div>
                <w:div w:id="884635720">
                  <w:marLeft w:val="0"/>
                  <w:marRight w:val="0"/>
                  <w:marTop w:val="0"/>
                  <w:marBottom w:val="0"/>
                  <w:divBdr>
                    <w:top w:val="none" w:sz="0" w:space="0" w:color="auto"/>
                    <w:left w:val="none" w:sz="0" w:space="0" w:color="auto"/>
                    <w:bottom w:val="none" w:sz="0" w:space="0" w:color="auto"/>
                    <w:right w:val="none" w:sz="0" w:space="0" w:color="auto"/>
                  </w:divBdr>
                </w:div>
                <w:div w:id="974799524">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994992676">
                  <w:marLeft w:val="0"/>
                  <w:marRight w:val="0"/>
                  <w:marTop w:val="0"/>
                  <w:marBottom w:val="0"/>
                  <w:divBdr>
                    <w:top w:val="none" w:sz="0" w:space="0" w:color="auto"/>
                    <w:left w:val="none" w:sz="0" w:space="0" w:color="auto"/>
                    <w:bottom w:val="none" w:sz="0" w:space="0" w:color="auto"/>
                    <w:right w:val="none" w:sz="0" w:space="0" w:color="auto"/>
                  </w:divBdr>
                </w:div>
                <w:div w:id="997807848">
                  <w:marLeft w:val="0"/>
                  <w:marRight w:val="0"/>
                  <w:marTop w:val="0"/>
                  <w:marBottom w:val="0"/>
                  <w:divBdr>
                    <w:top w:val="none" w:sz="0" w:space="0" w:color="auto"/>
                    <w:left w:val="none" w:sz="0" w:space="0" w:color="auto"/>
                    <w:bottom w:val="none" w:sz="0" w:space="0" w:color="auto"/>
                    <w:right w:val="none" w:sz="0" w:space="0" w:color="auto"/>
                  </w:divBdr>
                </w:div>
                <w:div w:id="1064528766">
                  <w:marLeft w:val="0"/>
                  <w:marRight w:val="0"/>
                  <w:marTop w:val="0"/>
                  <w:marBottom w:val="0"/>
                  <w:divBdr>
                    <w:top w:val="none" w:sz="0" w:space="0" w:color="auto"/>
                    <w:left w:val="none" w:sz="0" w:space="0" w:color="auto"/>
                    <w:bottom w:val="none" w:sz="0" w:space="0" w:color="auto"/>
                    <w:right w:val="none" w:sz="0" w:space="0" w:color="auto"/>
                  </w:divBdr>
                </w:div>
                <w:div w:id="1174959842">
                  <w:marLeft w:val="0"/>
                  <w:marRight w:val="0"/>
                  <w:marTop w:val="0"/>
                  <w:marBottom w:val="0"/>
                  <w:divBdr>
                    <w:top w:val="none" w:sz="0" w:space="0" w:color="auto"/>
                    <w:left w:val="none" w:sz="0" w:space="0" w:color="auto"/>
                    <w:bottom w:val="none" w:sz="0" w:space="0" w:color="auto"/>
                    <w:right w:val="none" w:sz="0" w:space="0" w:color="auto"/>
                  </w:divBdr>
                </w:div>
                <w:div w:id="1216165711">
                  <w:marLeft w:val="0"/>
                  <w:marRight w:val="0"/>
                  <w:marTop w:val="0"/>
                  <w:marBottom w:val="0"/>
                  <w:divBdr>
                    <w:top w:val="none" w:sz="0" w:space="0" w:color="auto"/>
                    <w:left w:val="none" w:sz="0" w:space="0" w:color="auto"/>
                    <w:bottom w:val="none" w:sz="0" w:space="0" w:color="auto"/>
                    <w:right w:val="none" w:sz="0" w:space="0" w:color="auto"/>
                  </w:divBdr>
                </w:div>
                <w:div w:id="1328292386">
                  <w:marLeft w:val="0"/>
                  <w:marRight w:val="0"/>
                  <w:marTop w:val="0"/>
                  <w:marBottom w:val="0"/>
                  <w:divBdr>
                    <w:top w:val="none" w:sz="0" w:space="0" w:color="auto"/>
                    <w:left w:val="none" w:sz="0" w:space="0" w:color="auto"/>
                    <w:bottom w:val="none" w:sz="0" w:space="0" w:color="auto"/>
                    <w:right w:val="none" w:sz="0" w:space="0" w:color="auto"/>
                  </w:divBdr>
                </w:div>
                <w:div w:id="1461150161">
                  <w:marLeft w:val="0"/>
                  <w:marRight w:val="0"/>
                  <w:marTop w:val="0"/>
                  <w:marBottom w:val="0"/>
                  <w:divBdr>
                    <w:top w:val="none" w:sz="0" w:space="0" w:color="auto"/>
                    <w:left w:val="none" w:sz="0" w:space="0" w:color="auto"/>
                    <w:bottom w:val="none" w:sz="0" w:space="0" w:color="auto"/>
                    <w:right w:val="none" w:sz="0" w:space="0" w:color="auto"/>
                  </w:divBdr>
                </w:div>
                <w:div w:id="1559585049">
                  <w:marLeft w:val="0"/>
                  <w:marRight w:val="0"/>
                  <w:marTop w:val="0"/>
                  <w:marBottom w:val="0"/>
                  <w:divBdr>
                    <w:top w:val="none" w:sz="0" w:space="0" w:color="auto"/>
                    <w:left w:val="none" w:sz="0" w:space="0" w:color="auto"/>
                    <w:bottom w:val="none" w:sz="0" w:space="0" w:color="auto"/>
                    <w:right w:val="none" w:sz="0" w:space="0" w:color="auto"/>
                  </w:divBdr>
                </w:div>
                <w:div w:id="1698696536">
                  <w:marLeft w:val="0"/>
                  <w:marRight w:val="0"/>
                  <w:marTop w:val="0"/>
                  <w:marBottom w:val="0"/>
                  <w:divBdr>
                    <w:top w:val="none" w:sz="0" w:space="0" w:color="auto"/>
                    <w:left w:val="none" w:sz="0" w:space="0" w:color="auto"/>
                    <w:bottom w:val="none" w:sz="0" w:space="0" w:color="auto"/>
                    <w:right w:val="none" w:sz="0" w:space="0" w:color="auto"/>
                  </w:divBdr>
                </w:div>
                <w:div w:id="1878154359">
                  <w:marLeft w:val="0"/>
                  <w:marRight w:val="0"/>
                  <w:marTop w:val="0"/>
                  <w:marBottom w:val="0"/>
                  <w:divBdr>
                    <w:top w:val="none" w:sz="0" w:space="0" w:color="auto"/>
                    <w:left w:val="none" w:sz="0" w:space="0" w:color="auto"/>
                    <w:bottom w:val="none" w:sz="0" w:space="0" w:color="auto"/>
                    <w:right w:val="none" w:sz="0" w:space="0" w:color="auto"/>
                  </w:divBdr>
                </w:div>
                <w:div w:id="1908613691">
                  <w:marLeft w:val="0"/>
                  <w:marRight w:val="0"/>
                  <w:marTop w:val="0"/>
                  <w:marBottom w:val="0"/>
                  <w:divBdr>
                    <w:top w:val="none" w:sz="0" w:space="0" w:color="auto"/>
                    <w:left w:val="none" w:sz="0" w:space="0" w:color="auto"/>
                    <w:bottom w:val="none" w:sz="0" w:space="0" w:color="auto"/>
                    <w:right w:val="none" w:sz="0" w:space="0" w:color="auto"/>
                  </w:divBdr>
                </w:div>
                <w:div w:id="1958683859">
                  <w:marLeft w:val="0"/>
                  <w:marRight w:val="0"/>
                  <w:marTop w:val="0"/>
                  <w:marBottom w:val="0"/>
                  <w:divBdr>
                    <w:top w:val="none" w:sz="0" w:space="0" w:color="auto"/>
                    <w:left w:val="none" w:sz="0" w:space="0" w:color="auto"/>
                    <w:bottom w:val="none" w:sz="0" w:space="0" w:color="auto"/>
                    <w:right w:val="none" w:sz="0" w:space="0" w:color="auto"/>
                  </w:divBdr>
                </w:div>
                <w:div w:id="1987975266">
                  <w:marLeft w:val="0"/>
                  <w:marRight w:val="0"/>
                  <w:marTop w:val="0"/>
                  <w:marBottom w:val="0"/>
                  <w:divBdr>
                    <w:top w:val="none" w:sz="0" w:space="0" w:color="auto"/>
                    <w:left w:val="none" w:sz="0" w:space="0" w:color="auto"/>
                    <w:bottom w:val="none" w:sz="0" w:space="0" w:color="auto"/>
                    <w:right w:val="none" w:sz="0" w:space="0" w:color="auto"/>
                  </w:divBdr>
                </w:div>
                <w:div w:id="2034763010">
                  <w:marLeft w:val="0"/>
                  <w:marRight w:val="0"/>
                  <w:marTop w:val="0"/>
                  <w:marBottom w:val="0"/>
                  <w:divBdr>
                    <w:top w:val="none" w:sz="0" w:space="0" w:color="auto"/>
                    <w:left w:val="none" w:sz="0" w:space="0" w:color="auto"/>
                    <w:bottom w:val="none" w:sz="0" w:space="0" w:color="auto"/>
                    <w:right w:val="none" w:sz="0" w:space="0" w:color="auto"/>
                  </w:divBdr>
                </w:div>
                <w:div w:id="2045866940">
                  <w:marLeft w:val="0"/>
                  <w:marRight w:val="0"/>
                  <w:marTop w:val="0"/>
                  <w:marBottom w:val="0"/>
                  <w:divBdr>
                    <w:top w:val="none" w:sz="0" w:space="0" w:color="auto"/>
                    <w:left w:val="none" w:sz="0" w:space="0" w:color="auto"/>
                    <w:bottom w:val="none" w:sz="0" w:space="0" w:color="auto"/>
                    <w:right w:val="none" w:sz="0" w:space="0" w:color="auto"/>
                  </w:divBdr>
                </w:div>
                <w:div w:id="2054764162">
                  <w:marLeft w:val="0"/>
                  <w:marRight w:val="0"/>
                  <w:marTop w:val="0"/>
                  <w:marBottom w:val="0"/>
                  <w:divBdr>
                    <w:top w:val="none" w:sz="0" w:space="0" w:color="auto"/>
                    <w:left w:val="none" w:sz="0" w:space="0" w:color="auto"/>
                    <w:bottom w:val="none" w:sz="0" w:space="0" w:color="auto"/>
                    <w:right w:val="none" w:sz="0" w:space="0" w:color="auto"/>
                  </w:divBdr>
                </w:div>
                <w:div w:id="2107310461">
                  <w:marLeft w:val="0"/>
                  <w:marRight w:val="0"/>
                  <w:marTop w:val="0"/>
                  <w:marBottom w:val="0"/>
                  <w:divBdr>
                    <w:top w:val="none" w:sz="0" w:space="0" w:color="auto"/>
                    <w:left w:val="none" w:sz="0" w:space="0" w:color="auto"/>
                    <w:bottom w:val="none" w:sz="0" w:space="0" w:color="auto"/>
                    <w:right w:val="none" w:sz="0" w:space="0" w:color="auto"/>
                  </w:divBdr>
                </w:div>
                <w:div w:id="21370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8860">
      <w:bodyDiv w:val="1"/>
      <w:marLeft w:val="0"/>
      <w:marRight w:val="0"/>
      <w:marTop w:val="0"/>
      <w:marBottom w:val="0"/>
      <w:divBdr>
        <w:top w:val="none" w:sz="0" w:space="0" w:color="auto"/>
        <w:left w:val="none" w:sz="0" w:space="0" w:color="auto"/>
        <w:bottom w:val="none" w:sz="0" w:space="0" w:color="auto"/>
        <w:right w:val="none" w:sz="0" w:space="0" w:color="auto"/>
      </w:divBdr>
      <w:divsChild>
        <w:div w:id="536505727">
          <w:marLeft w:val="0"/>
          <w:marRight w:val="0"/>
          <w:marTop w:val="0"/>
          <w:marBottom w:val="0"/>
          <w:divBdr>
            <w:top w:val="none" w:sz="0" w:space="0" w:color="auto"/>
            <w:left w:val="none" w:sz="0" w:space="0" w:color="auto"/>
            <w:bottom w:val="none" w:sz="0" w:space="0" w:color="auto"/>
            <w:right w:val="none" w:sz="0" w:space="0" w:color="auto"/>
          </w:divBdr>
        </w:div>
        <w:div w:id="998583174">
          <w:marLeft w:val="0"/>
          <w:marRight w:val="0"/>
          <w:marTop w:val="0"/>
          <w:marBottom w:val="0"/>
          <w:divBdr>
            <w:top w:val="none" w:sz="0" w:space="0" w:color="auto"/>
            <w:left w:val="none" w:sz="0" w:space="0" w:color="auto"/>
            <w:bottom w:val="none" w:sz="0" w:space="0" w:color="auto"/>
            <w:right w:val="none" w:sz="0" w:space="0" w:color="auto"/>
          </w:divBdr>
        </w:div>
        <w:div w:id="1243297373">
          <w:marLeft w:val="0"/>
          <w:marRight w:val="0"/>
          <w:marTop w:val="0"/>
          <w:marBottom w:val="0"/>
          <w:divBdr>
            <w:top w:val="none" w:sz="0" w:space="0" w:color="auto"/>
            <w:left w:val="none" w:sz="0" w:space="0" w:color="auto"/>
            <w:bottom w:val="none" w:sz="0" w:space="0" w:color="auto"/>
            <w:right w:val="none" w:sz="0" w:space="0" w:color="auto"/>
          </w:divBdr>
        </w:div>
        <w:div w:id="1291202213">
          <w:marLeft w:val="0"/>
          <w:marRight w:val="0"/>
          <w:marTop w:val="0"/>
          <w:marBottom w:val="0"/>
          <w:divBdr>
            <w:top w:val="none" w:sz="0" w:space="0" w:color="auto"/>
            <w:left w:val="none" w:sz="0" w:space="0" w:color="auto"/>
            <w:bottom w:val="none" w:sz="0" w:space="0" w:color="auto"/>
            <w:right w:val="none" w:sz="0" w:space="0" w:color="auto"/>
          </w:divBdr>
        </w:div>
      </w:divsChild>
    </w:div>
    <w:div w:id="314647141">
      <w:bodyDiv w:val="1"/>
      <w:marLeft w:val="0"/>
      <w:marRight w:val="0"/>
      <w:marTop w:val="0"/>
      <w:marBottom w:val="0"/>
      <w:divBdr>
        <w:top w:val="none" w:sz="0" w:space="0" w:color="auto"/>
        <w:left w:val="none" w:sz="0" w:space="0" w:color="auto"/>
        <w:bottom w:val="none" w:sz="0" w:space="0" w:color="auto"/>
        <w:right w:val="none" w:sz="0" w:space="0" w:color="auto"/>
      </w:divBdr>
      <w:divsChild>
        <w:div w:id="1560745188">
          <w:marLeft w:val="0"/>
          <w:marRight w:val="0"/>
          <w:marTop w:val="0"/>
          <w:marBottom w:val="0"/>
          <w:divBdr>
            <w:top w:val="none" w:sz="0" w:space="0" w:color="auto"/>
            <w:left w:val="none" w:sz="0" w:space="0" w:color="auto"/>
            <w:bottom w:val="none" w:sz="0" w:space="0" w:color="auto"/>
            <w:right w:val="none" w:sz="0" w:space="0" w:color="auto"/>
          </w:divBdr>
        </w:div>
        <w:div w:id="1840347875">
          <w:marLeft w:val="0"/>
          <w:marRight w:val="0"/>
          <w:marTop w:val="0"/>
          <w:marBottom w:val="0"/>
          <w:divBdr>
            <w:top w:val="none" w:sz="0" w:space="0" w:color="auto"/>
            <w:left w:val="none" w:sz="0" w:space="0" w:color="auto"/>
            <w:bottom w:val="none" w:sz="0" w:space="0" w:color="auto"/>
            <w:right w:val="none" w:sz="0" w:space="0" w:color="auto"/>
          </w:divBdr>
        </w:div>
      </w:divsChild>
    </w:div>
    <w:div w:id="335154182">
      <w:bodyDiv w:val="1"/>
      <w:marLeft w:val="0"/>
      <w:marRight w:val="0"/>
      <w:marTop w:val="0"/>
      <w:marBottom w:val="0"/>
      <w:divBdr>
        <w:top w:val="none" w:sz="0" w:space="0" w:color="auto"/>
        <w:left w:val="none" w:sz="0" w:space="0" w:color="auto"/>
        <w:bottom w:val="none" w:sz="0" w:space="0" w:color="auto"/>
        <w:right w:val="none" w:sz="0" w:space="0" w:color="auto"/>
      </w:divBdr>
      <w:divsChild>
        <w:div w:id="880360719">
          <w:marLeft w:val="547"/>
          <w:marRight w:val="0"/>
          <w:marTop w:val="0"/>
          <w:marBottom w:val="0"/>
          <w:divBdr>
            <w:top w:val="none" w:sz="0" w:space="0" w:color="auto"/>
            <w:left w:val="none" w:sz="0" w:space="0" w:color="auto"/>
            <w:bottom w:val="none" w:sz="0" w:space="0" w:color="auto"/>
            <w:right w:val="none" w:sz="0" w:space="0" w:color="auto"/>
          </w:divBdr>
        </w:div>
      </w:divsChild>
    </w:div>
    <w:div w:id="345987381">
      <w:bodyDiv w:val="1"/>
      <w:marLeft w:val="0"/>
      <w:marRight w:val="0"/>
      <w:marTop w:val="0"/>
      <w:marBottom w:val="0"/>
      <w:divBdr>
        <w:top w:val="none" w:sz="0" w:space="0" w:color="auto"/>
        <w:left w:val="none" w:sz="0" w:space="0" w:color="auto"/>
        <w:bottom w:val="none" w:sz="0" w:space="0" w:color="auto"/>
        <w:right w:val="none" w:sz="0" w:space="0" w:color="auto"/>
      </w:divBdr>
    </w:div>
    <w:div w:id="414329449">
      <w:bodyDiv w:val="1"/>
      <w:marLeft w:val="0"/>
      <w:marRight w:val="0"/>
      <w:marTop w:val="0"/>
      <w:marBottom w:val="0"/>
      <w:divBdr>
        <w:top w:val="none" w:sz="0" w:space="0" w:color="auto"/>
        <w:left w:val="none" w:sz="0" w:space="0" w:color="auto"/>
        <w:bottom w:val="none" w:sz="0" w:space="0" w:color="auto"/>
        <w:right w:val="none" w:sz="0" w:space="0" w:color="auto"/>
      </w:divBdr>
    </w:div>
    <w:div w:id="539976428">
      <w:bodyDiv w:val="1"/>
      <w:marLeft w:val="0"/>
      <w:marRight w:val="0"/>
      <w:marTop w:val="0"/>
      <w:marBottom w:val="0"/>
      <w:divBdr>
        <w:top w:val="none" w:sz="0" w:space="0" w:color="auto"/>
        <w:left w:val="none" w:sz="0" w:space="0" w:color="auto"/>
        <w:bottom w:val="none" w:sz="0" w:space="0" w:color="auto"/>
        <w:right w:val="none" w:sz="0" w:space="0" w:color="auto"/>
      </w:divBdr>
      <w:divsChild>
        <w:div w:id="140927968">
          <w:marLeft w:val="0"/>
          <w:marRight w:val="0"/>
          <w:marTop w:val="0"/>
          <w:marBottom w:val="0"/>
          <w:divBdr>
            <w:top w:val="none" w:sz="0" w:space="0" w:color="auto"/>
            <w:left w:val="none" w:sz="0" w:space="0" w:color="auto"/>
            <w:bottom w:val="none" w:sz="0" w:space="0" w:color="auto"/>
            <w:right w:val="none" w:sz="0" w:space="0" w:color="auto"/>
          </w:divBdr>
        </w:div>
        <w:div w:id="250702809">
          <w:marLeft w:val="0"/>
          <w:marRight w:val="0"/>
          <w:marTop w:val="0"/>
          <w:marBottom w:val="0"/>
          <w:divBdr>
            <w:top w:val="none" w:sz="0" w:space="0" w:color="auto"/>
            <w:left w:val="none" w:sz="0" w:space="0" w:color="auto"/>
            <w:bottom w:val="none" w:sz="0" w:space="0" w:color="auto"/>
            <w:right w:val="none" w:sz="0" w:space="0" w:color="auto"/>
          </w:divBdr>
        </w:div>
        <w:div w:id="289018408">
          <w:marLeft w:val="0"/>
          <w:marRight w:val="0"/>
          <w:marTop w:val="0"/>
          <w:marBottom w:val="0"/>
          <w:divBdr>
            <w:top w:val="none" w:sz="0" w:space="0" w:color="auto"/>
            <w:left w:val="none" w:sz="0" w:space="0" w:color="auto"/>
            <w:bottom w:val="none" w:sz="0" w:space="0" w:color="auto"/>
            <w:right w:val="none" w:sz="0" w:space="0" w:color="auto"/>
          </w:divBdr>
        </w:div>
        <w:div w:id="359549510">
          <w:marLeft w:val="0"/>
          <w:marRight w:val="0"/>
          <w:marTop w:val="0"/>
          <w:marBottom w:val="0"/>
          <w:divBdr>
            <w:top w:val="none" w:sz="0" w:space="0" w:color="auto"/>
            <w:left w:val="none" w:sz="0" w:space="0" w:color="auto"/>
            <w:bottom w:val="none" w:sz="0" w:space="0" w:color="auto"/>
            <w:right w:val="none" w:sz="0" w:space="0" w:color="auto"/>
          </w:divBdr>
        </w:div>
        <w:div w:id="435756282">
          <w:marLeft w:val="0"/>
          <w:marRight w:val="0"/>
          <w:marTop w:val="0"/>
          <w:marBottom w:val="0"/>
          <w:divBdr>
            <w:top w:val="none" w:sz="0" w:space="0" w:color="auto"/>
            <w:left w:val="none" w:sz="0" w:space="0" w:color="auto"/>
            <w:bottom w:val="none" w:sz="0" w:space="0" w:color="auto"/>
            <w:right w:val="none" w:sz="0" w:space="0" w:color="auto"/>
          </w:divBdr>
        </w:div>
        <w:div w:id="587155266">
          <w:marLeft w:val="0"/>
          <w:marRight w:val="0"/>
          <w:marTop w:val="0"/>
          <w:marBottom w:val="0"/>
          <w:divBdr>
            <w:top w:val="none" w:sz="0" w:space="0" w:color="auto"/>
            <w:left w:val="none" w:sz="0" w:space="0" w:color="auto"/>
            <w:bottom w:val="none" w:sz="0" w:space="0" w:color="auto"/>
            <w:right w:val="none" w:sz="0" w:space="0" w:color="auto"/>
          </w:divBdr>
        </w:div>
        <w:div w:id="707491437">
          <w:marLeft w:val="0"/>
          <w:marRight w:val="0"/>
          <w:marTop w:val="0"/>
          <w:marBottom w:val="0"/>
          <w:divBdr>
            <w:top w:val="none" w:sz="0" w:space="0" w:color="auto"/>
            <w:left w:val="none" w:sz="0" w:space="0" w:color="auto"/>
            <w:bottom w:val="none" w:sz="0" w:space="0" w:color="auto"/>
            <w:right w:val="none" w:sz="0" w:space="0" w:color="auto"/>
          </w:divBdr>
        </w:div>
        <w:div w:id="729305161">
          <w:marLeft w:val="0"/>
          <w:marRight w:val="0"/>
          <w:marTop w:val="0"/>
          <w:marBottom w:val="0"/>
          <w:divBdr>
            <w:top w:val="none" w:sz="0" w:space="0" w:color="auto"/>
            <w:left w:val="none" w:sz="0" w:space="0" w:color="auto"/>
            <w:bottom w:val="none" w:sz="0" w:space="0" w:color="auto"/>
            <w:right w:val="none" w:sz="0" w:space="0" w:color="auto"/>
          </w:divBdr>
        </w:div>
        <w:div w:id="751510153">
          <w:marLeft w:val="0"/>
          <w:marRight w:val="0"/>
          <w:marTop w:val="0"/>
          <w:marBottom w:val="0"/>
          <w:divBdr>
            <w:top w:val="none" w:sz="0" w:space="0" w:color="auto"/>
            <w:left w:val="none" w:sz="0" w:space="0" w:color="auto"/>
            <w:bottom w:val="none" w:sz="0" w:space="0" w:color="auto"/>
            <w:right w:val="none" w:sz="0" w:space="0" w:color="auto"/>
          </w:divBdr>
        </w:div>
        <w:div w:id="756287371">
          <w:marLeft w:val="0"/>
          <w:marRight w:val="0"/>
          <w:marTop w:val="0"/>
          <w:marBottom w:val="0"/>
          <w:divBdr>
            <w:top w:val="none" w:sz="0" w:space="0" w:color="auto"/>
            <w:left w:val="none" w:sz="0" w:space="0" w:color="auto"/>
            <w:bottom w:val="none" w:sz="0" w:space="0" w:color="auto"/>
            <w:right w:val="none" w:sz="0" w:space="0" w:color="auto"/>
          </w:divBdr>
        </w:div>
        <w:div w:id="796223240">
          <w:marLeft w:val="0"/>
          <w:marRight w:val="0"/>
          <w:marTop w:val="0"/>
          <w:marBottom w:val="0"/>
          <w:divBdr>
            <w:top w:val="none" w:sz="0" w:space="0" w:color="auto"/>
            <w:left w:val="none" w:sz="0" w:space="0" w:color="auto"/>
            <w:bottom w:val="none" w:sz="0" w:space="0" w:color="auto"/>
            <w:right w:val="none" w:sz="0" w:space="0" w:color="auto"/>
          </w:divBdr>
        </w:div>
        <w:div w:id="840507079">
          <w:marLeft w:val="0"/>
          <w:marRight w:val="0"/>
          <w:marTop w:val="0"/>
          <w:marBottom w:val="0"/>
          <w:divBdr>
            <w:top w:val="none" w:sz="0" w:space="0" w:color="auto"/>
            <w:left w:val="none" w:sz="0" w:space="0" w:color="auto"/>
            <w:bottom w:val="none" w:sz="0" w:space="0" w:color="auto"/>
            <w:right w:val="none" w:sz="0" w:space="0" w:color="auto"/>
          </w:divBdr>
        </w:div>
        <w:div w:id="897396343">
          <w:marLeft w:val="0"/>
          <w:marRight w:val="0"/>
          <w:marTop w:val="0"/>
          <w:marBottom w:val="0"/>
          <w:divBdr>
            <w:top w:val="none" w:sz="0" w:space="0" w:color="auto"/>
            <w:left w:val="none" w:sz="0" w:space="0" w:color="auto"/>
            <w:bottom w:val="none" w:sz="0" w:space="0" w:color="auto"/>
            <w:right w:val="none" w:sz="0" w:space="0" w:color="auto"/>
          </w:divBdr>
        </w:div>
        <w:div w:id="940452752">
          <w:marLeft w:val="0"/>
          <w:marRight w:val="0"/>
          <w:marTop w:val="0"/>
          <w:marBottom w:val="0"/>
          <w:divBdr>
            <w:top w:val="none" w:sz="0" w:space="0" w:color="auto"/>
            <w:left w:val="none" w:sz="0" w:space="0" w:color="auto"/>
            <w:bottom w:val="none" w:sz="0" w:space="0" w:color="auto"/>
            <w:right w:val="none" w:sz="0" w:space="0" w:color="auto"/>
          </w:divBdr>
        </w:div>
        <w:div w:id="1041171711">
          <w:marLeft w:val="0"/>
          <w:marRight w:val="0"/>
          <w:marTop w:val="0"/>
          <w:marBottom w:val="0"/>
          <w:divBdr>
            <w:top w:val="none" w:sz="0" w:space="0" w:color="auto"/>
            <w:left w:val="none" w:sz="0" w:space="0" w:color="auto"/>
            <w:bottom w:val="none" w:sz="0" w:space="0" w:color="auto"/>
            <w:right w:val="none" w:sz="0" w:space="0" w:color="auto"/>
          </w:divBdr>
        </w:div>
        <w:div w:id="1079907197">
          <w:marLeft w:val="0"/>
          <w:marRight w:val="0"/>
          <w:marTop w:val="0"/>
          <w:marBottom w:val="0"/>
          <w:divBdr>
            <w:top w:val="none" w:sz="0" w:space="0" w:color="auto"/>
            <w:left w:val="none" w:sz="0" w:space="0" w:color="auto"/>
            <w:bottom w:val="none" w:sz="0" w:space="0" w:color="auto"/>
            <w:right w:val="none" w:sz="0" w:space="0" w:color="auto"/>
          </w:divBdr>
        </w:div>
        <w:div w:id="1105151190">
          <w:marLeft w:val="0"/>
          <w:marRight w:val="0"/>
          <w:marTop w:val="0"/>
          <w:marBottom w:val="0"/>
          <w:divBdr>
            <w:top w:val="none" w:sz="0" w:space="0" w:color="auto"/>
            <w:left w:val="none" w:sz="0" w:space="0" w:color="auto"/>
            <w:bottom w:val="none" w:sz="0" w:space="0" w:color="auto"/>
            <w:right w:val="none" w:sz="0" w:space="0" w:color="auto"/>
          </w:divBdr>
        </w:div>
        <w:div w:id="1108546477">
          <w:marLeft w:val="0"/>
          <w:marRight w:val="0"/>
          <w:marTop w:val="0"/>
          <w:marBottom w:val="0"/>
          <w:divBdr>
            <w:top w:val="none" w:sz="0" w:space="0" w:color="auto"/>
            <w:left w:val="none" w:sz="0" w:space="0" w:color="auto"/>
            <w:bottom w:val="none" w:sz="0" w:space="0" w:color="auto"/>
            <w:right w:val="none" w:sz="0" w:space="0" w:color="auto"/>
          </w:divBdr>
        </w:div>
        <w:div w:id="1244994006">
          <w:marLeft w:val="0"/>
          <w:marRight w:val="0"/>
          <w:marTop w:val="0"/>
          <w:marBottom w:val="0"/>
          <w:divBdr>
            <w:top w:val="none" w:sz="0" w:space="0" w:color="auto"/>
            <w:left w:val="none" w:sz="0" w:space="0" w:color="auto"/>
            <w:bottom w:val="none" w:sz="0" w:space="0" w:color="auto"/>
            <w:right w:val="none" w:sz="0" w:space="0" w:color="auto"/>
          </w:divBdr>
        </w:div>
        <w:div w:id="1406297381">
          <w:marLeft w:val="0"/>
          <w:marRight w:val="0"/>
          <w:marTop w:val="0"/>
          <w:marBottom w:val="0"/>
          <w:divBdr>
            <w:top w:val="none" w:sz="0" w:space="0" w:color="auto"/>
            <w:left w:val="none" w:sz="0" w:space="0" w:color="auto"/>
            <w:bottom w:val="none" w:sz="0" w:space="0" w:color="auto"/>
            <w:right w:val="none" w:sz="0" w:space="0" w:color="auto"/>
          </w:divBdr>
        </w:div>
        <w:div w:id="1409956933">
          <w:marLeft w:val="0"/>
          <w:marRight w:val="0"/>
          <w:marTop w:val="0"/>
          <w:marBottom w:val="0"/>
          <w:divBdr>
            <w:top w:val="none" w:sz="0" w:space="0" w:color="auto"/>
            <w:left w:val="none" w:sz="0" w:space="0" w:color="auto"/>
            <w:bottom w:val="none" w:sz="0" w:space="0" w:color="auto"/>
            <w:right w:val="none" w:sz="0" w:space="0" w:color="auto"/>
          </w:divBdr>
        </w:div>
        <w:div w:id="1603292944">
          <w:marLeft w:val="0"/>
          <w:marRight w:val="0"/>
          <w:marTop w:val="0"/>
          <w:marBottom w:val="0"/>
          <w:divBdr>
            <w:top w:val="none" w:sz="0" w:space="0" w:color="auto"/>
            <w:left w:val="none" w:sz="0" w:space="0" w:color="auto"/>
            <w:bottom w:val="none" w:sz="0" w:space="0" w:color="auto"/>
            <w:right w:val="none" w:sz="0" w:space="0" w:color="auto"/>
          </w:divBdr>
        </w:div>
        <w:div w:id="1631471025">
          <w:marLeft w:val="0"/>
          <w:marRight w:val="0"/>
          <w:marTop w:val="0"/>
          <w:marBottom w:val="0"/>
          <w:divBdr>
            <w:top w:val="none" w:sz="0" w:space="0" w:color="auto"/>
            <w:left w:val="none" w:sz="0" w:space="0" w:color="auto"/>
            <w:bottom w:val="none" w:sz="0" w:space="0" w:color="auto"/>
            <w:right w:val="none" w:sz="0" w:space="0" w:color="auto"/>
          </w:divBdr>
        </w:div>
        <w:div w:id="1683164996">
          <w:marLeft w:val="0"/>
          <w:marRight w:val="0"/>
          <w:marTop w:val="0"/>
          <w:marBottom w:val="0"/>
          <w:divBdr>
            <w:top w:val="none" w:sz="0" w:space="0" w:color="auto"/>
            <w:left w:val="none" w:sz="0" w:space="0" w:color="auto"/>
            <w:bottom w:val="none" w:sz="0" w:space="0" w:color="auto"/>
            <w:right w:val="none" w:sz="0" w:space="0" w:color="auto"/>
          </w:divBdr>
        </w:div>
        <w:div w:id="1798644938">
          <w:marLeft w:val="0"/>
          <w:marRight w:val="0"/>
          <w:marTop w:val="0"/>
          <w:marBottom w:val="0"/>
          <w:divBdr>
            <w:top w:val="none" w:sz="0" w:space="0" w:color="auto"/>
            <w:left w:val="none" w:sz="0" w:space="0" w:color="auto"/>
            <w:bottom w:val="none" w:sz="0" w:space="0" w:color="auto"/>
            <w:right w:val="none" w:sz="0" w:space="0" w:color="auto"/>
          </w:divBdr>
        </w:div>
        <w:div w:id="1929538040">
          <w:marLeft w:val="0"/>
          <w:marRight w:val="0"/>
          <w:marTop w:val="0"/>
          <w:marBottom w:val="0"/>
          <w:divBdr>
            <w:top w:val="none" w:sz="0" w:space="0" w:color="auto"/>
            <w:left w:val="none" w:sz="0" w:space="0" w:color="auto"/>
            <w:bottom w:val="none" w:sz="0" w:space="0" w:color="auto"/>
            <w:right w:val="none" w:sz="0" w:space="0" w:color="auto"/>
          </w:divBdr>
        </w:div>
        <w:div w:id="1969580005">
          <w:marLeft w:val="0"/>
          <w:marRight w:val="0"/>
          <w:marTop w:val="0"/>
          <w:marBottom w:val="0"/>
          <w:divBdr>
            <w:top w:val="none" w:sz="0" w:space="0" w:color="auto"/>
            <w:left w:val="none" w:sz="0" w:space="0" w:color="auto"/>
            <w:bottom w:val="none" w:sz="0" w:space="0" w:color="auto"/>
            <w:right w:val="none" w:sz="0" w:space="0" w:color="auto"/>
          </w:divBdr>
        </w:div>
        <w:div w:id="2090804614">
          <w:marLeft w:val="0"/>
          <w:marRight w:val="0"/>
          <w:marTop w:val="0"/>
          <w:marBottom w:val="0"/>
          <w:divBdr>
            <w:top w:val="none" w:sz="0" w:space="0" w:color="auto"/>
            <w:left w:val="none" w:sz="0" w:space="0" w:color="auto"/>
            <w:bottom w:val="none" w:sz="0" w:space="0" w:color="auto"/>
            <w:right w:val="none" w:sz="0" w:space="0" w:color="auto"/>
          </w:divBdr>
        </w:div>
      </w:divsChild>
    </w:div>
    <w:div w:id="573127782">
      <w:bodyDiv w:val="1"/>
      <w:marLeft w:val="0"/>
      <w:marRight w:val="0"/>
      <w:marTop w:val="0"/>
      <w:marBottom w:val="0"/>
      <w:divBdr>
        <w:top w:val="none" w:sz="0" w:space="0" w:color="auto"/>
        <w:left w:val="none" w:sz="0" w:space="0" w:color="auto"/>
        <w:bottom w:val="none" w:sz="0" w:space="0" w:color="auto"/>
        <w:right w:val="none" w:sz="0" w:space="0" w:color="auto"/>
      </w:divBdr>
      <w:divsChild>
        <w:div w:id="614796285">
          <w:marLeft w:val="0"/>
          <w:marRight w:val="0"/>
          <w:marTop w:val="0"/>
          <w:marBottom w:val="375"/>
          <w:divBdr>
            <w:top w:val="none" w:sz="0" w:space="0" w:color="auto"/>
            <w:left w:val="none" w:sz="0" w:space="0" w:color="auto"/>
            <w:bottom w:val="none" w:sz="0" w:space="0" w:color="auto"/>
            <w:right w:val="none" w:sz="0" w:space="0" w:color="auto"/>
          </w:divBdr>
          <w:divsChild>
            <w:div w:id="343093449">
              <w:marLeft w:val="0"/>
              <w:marRight w:val="0"/>
              <w:marTop w:val="150"/>
              <w:marBottom w:val="0"/>
              <w:divBdr>
                <w:top w:val="none" w:sz="0" w:space="0" w:color="auto"/>
                <w:left w:val="none" w:sz="0" w:space="0" w:color="auto"/>
                <w:bottom w:val="none" w:sz="0" w:space="0" w:color="auto"/>
                <w:right w:val="none" w:sz="0" w:space="0" w:color="auto"/>
              </w:divBdr>
              <w:divsChild>
                <w:div w:id="233783256">
                  <w:marLeft w:val="0"/>
                  <w:marRight w:val="0"/>
                  <w:marTop w:val="0"/>
                  <w:marBottom w:val="0"/>
                  <w:divBdr>
                    <w:top w:val="none" w:sz="0" w:space="0" w:color="auto"/>
                    <w:left w:val="none" w:sz="0" w:space="0" w:color="auto"/>
                    <w:bottom w:val="none" w:sz="0" w:space="0" w:color="auto"/>
                    <w:right w:val="none" w:sz="0" w:space="0" w:color="auto"/>
                  </w:divBdr>
                </w:div>
              </w:divsChild>
            </w:div>
            <w:div w:id="1888175459">
              <w:marLeft w:val="0"/>
              <w:marRight w:val="0"/>
              <w:marTop w:val="0"/>
              <w:marBottom w:val="0"/>
              <w:divBdr>
                <w:top w:val="none" w:sz="0" w:space="0" w:color="auto"/>
                <w:left w:val="none" w:sz="0" w:space="0" w:color="auto"/>
                <w:bottom w:val="none" w:sz="0" w:space="0" w:color="auto"/>
                <w:right w:val="none" w:sz="0" w:space="0" w:color="auto"/>
              </w:divBdr>
            </w:div>
            <w:div w:id="21100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4447">
      <w:bodyDiv w:val="1"/>
      <w:marLeft w:val="0"/>
      <w:marRight w:val="0"/>
      <w:marTop w:val="0"/>
      <w:marBottom w:val="0"/>
      <w:divBdr>
        <w:top w:val="none" w:sz="0" w:space="0" w:color="auto"/>
        <w:left w:val="none" w:sz="0" w:space="0" w:color="auto"/>
        <w:bottom w:val="none" w:sz="0" w:space="0" w:color="auto"/>
        <w:right w:val="none" w:sz="0" w:space="0" w:color="auto"/>
      </w:divBdr>
      <w:divsChild>
        <w:div w:id="300576022">
          <w:marLeft w:val="0"/>
          <w:marRight w:val="0"/>
          <w:marTop w:val="0"/>
          <w:marBottom w:val="0"/>
          <w:divBdr>
            <w:top w:val="none" w:sz="0" w:space="0" w:color="auto"/>
            <w:left w:val="none" w:sz="0" w:space="0" w:color="auto"/>
            <w:bottom w:val="none" w:sz="0" w:space="0" w:color="auto"/>
            <w:right w:val="none" w:sz="0" w:space="0" w:color="auto"/>
          </w:divBdr>
        </w:div>
        <w:div w:id="508715214">
          <w:marLeft w:val="0"/>
          <w:marRight w:val="0"/>
          <w:marTop w:val="0"/>
          <w:marBottom w:val="0"/>
          <w:divBdr>
            <w:top w:val="none" w:sz="0" w:space="0" w:color="auto"/>
            <w:left w:val="none" w:sz="0" w:space="0" w:color="auto"/>
            <w:bottom w:val="none" w:sz="0" w:space="0" w:color="auto"/>
            <w:right w:val="none" w:sz="0" w:space="0" w:color="auto"/>
          </w:divBdr>
        </w:div>
        <w:div w:id="674262368">
          <w:marLeft w:val="0"/>
          <w:marRight w:val="0"/>
          <w:marTop w:val="0"/>
          <w:marBottom w:val="0"/>
          <w:divBdr>
            <w:top w:val="none" w:sz="0" w:space="0" w:color="auto"/>
            <w:left w:val="none" w:sz="0" w:space="0" w:color="auto"/>
            <w:bottom w:val="none" w:sz="0" w:space="0" w:color="auto"/>
            <w:right w:val="none" w:sz="0" w:space="0" w:color="auto"/>
          </w:divBdr>
        </w:div>
        <w:div w:id="1868714588">
          <w:marLeft w:val="0"/>
          <w:marRight w:val="0"/>
          <w:marTop w:val="0"/>
          <w:marBottom w:val="0"/>
          <w:divBdr>
            <w:top w:val="none" w:sz="0" w:space="0" w:color="auto"/>
            <w:left w:val="none" w:sz="0" w:space="0" w:color="auto"/>
            <w:bottom w:val="none" w:sz="0" w:space="0" w:color="auto"/>
            <w:right w:val="none" w:sz="0" w:space="0" w:color="auto"/>
          </w:divBdr>
        </w:div>
      </w:divsChild>
    </w:div>
    <w:div w:id="598101232">
      <w:bodyDiv w:val="1"/>
      <w:marLeft w:val="0"/>
      <w:marRight w:val="0"/>
      <w:marTop w:val="0"/>
      <w:marBottom w:val="0"/>
      <w:divBdr>
        <w:top w:val="none" w:sz="0" w:space="0" w:color="auto"/>
        <w:left w:val="none" w:sz="0" w:space="0" w:color="auto"/>
        <w:bottom w:val="none" w:sz="0" w:space="0" w:color="auto"/>
        <w:right w:val="none" w:sz="0" w:space="0" w:color="auto"/>
      </w:divBdr>
    </w:div>
    <w:div w:id="608775122">
      <w:bodyDiv w:val="1"/>
      <w:marLeft w:val="0"/>
      <w:marRight w:val="0"/>
      <w:marTop w:val="0"/>
      <w:marBottom w:val="0"/>
      <w:divBdr>
        <w:top w:val="none" w:sz="0" w:space="0" w:color="auto"/>
        <w:left w:val="none" w:sz="0" w:space="0" w:color="auto"/>
        <w:bottom w:val="none" w:sz="0" w:space="0" w:color="auto"/>
        <w:right w:val="none" w:sz="0" w:space="0" w:color="auto"/>
      </w:divBdr>
    </w:div>
    <w:div w:id="626622307">
      <w:bodyDiv w:val="1"/>
      <w:marLeft w:val="0"/>
      <w:marRight w:val="0"/>
      <w:marTop w:val="0"/>
      <w:marBottom w:val="0"/>
      <w:divBdr>
        <w:top w:val="none" w:sz="0" w:space="0" w:color="auto"/>
        <w:left w:val="none" w:sz="0" w:space="0" w:color="auto"/>
        <w:bottom w:val="none" w:sz="0" w:space="0" w:color="auto"/>
        <w:right w:val="none" w:sz="0" w:space="0" w:color="auto"/>
      </w:divBdr>
      <w:divsChild>
        <w:div w:id="188878496">
          <w:marLeft w:val="0"/>
          <w:marRight w:val="0"/>
          <w:marTop w:val="0"/>
          <w:marBottom w:val="0"/>
          <w:divBdr>
            <w:top w:val="none" w:sz="0" w:space="0" w:color="auto"/>
            <w:left w:val="none" w:sz="0" w:space="0" w:color="auto"/>
            <w:bottom w:val="none" w:sz="0" w:space="0" w:color="auto"/>
            <w:right w:val="none" w:sz="0" w:space="0" w:color="auto"/>
          </w:divBdr>
        </w:div>
        <w:div w:id="229006648">
          <w:marLeft w:val="0"/>
          <w:marRight w:val="0"/>
          <w:marTop w:val="0"/>
          <w:marBottom w:val="0"/>
          <w:divBdr>
            <w:top w:val="none" w:sz="0" w:space="0" w:color="auto"/>
            <w:left w:val="none" w:sz="0" w:space="0" w:color="auto"/>
            <w:bottom w:val="none" w:sz="0" w:space="0" w:color="auto"/>
            <w:right w:val="none" w:sz="0" w:space="0" w:color="auto"/>
          </w:divBdr>
        </w:div>
        <w:div w:id="305359821">
          <w:marLeft w:val="0"/>
          <w:marRight w:val="0"/>
          <w:marTop w:val="0"/>
          <w:marBottom w:val="0"/>
          <w:divBdr>
            <w:top w:val="none" w:sz="0" w:space="0" w:color="auto"/>
            <w:left w:val="none" w:sz="0" w:space="0" w:color="auto"/>
            <w:bottom w:val="none" w:sz="0" w:space="0" w:color="auto"/>
            <w:right w:val="none" w:sz="0" w:space="0" w:color="auto"/>
          </w:divBdr>
        </w:div>
        <w:div w:id="329992734">
          <w:marLeft w:val="0"/>
          <w:marRight w:val="0"/>
          <w:marTop w:val="0"/>
          <w:marBottom w:val="0"/>
          <w:divBdr>
            <w:top w:val="none" w:sz="0" w:space="0" w:color="auto"/>
            <w:left w:val="none" w:sz="0" w:space="0" w:color="auto"/>
            <w:bottom w:val="none" w:sz="0" w:space="0" w:color="auto"/>
            <w:right w:val="none" w:sz="0" w:space="0" w:color="auto"/>
          </w:divBdr>
        </w:div>
        <w:div w:id="344869163">
          <w:marLeft w:val="0"/>
          <w:marRight w:val="0"/>
          <w:marTop w:val="0"/>
          <w:marBottom w:val="0"/>
          <w:divBdr>
            <w:top w:val="none" w:sz="0" w:space="0" w:color="auto"/>
            <w:left w:val="none" w:sz="0" w:space="0" w:color="auto"/>
            <w:bottom w:val="none" w:sz="0" w:space="0" w:color="auto"/>
            <w:right w:val="none" w:sz="0" w:space="0" w:color="auto"/>
          </w:divBdr>
        </w:div>
        <w:div w:id="380326828">
          <w:marLeft w:val="0"/>
          <w:marRight w:val="0"/>
          <w:marTop w:val="0"/>
          <w:marBottom w:val="0"/>
          <w:divBdr>
            <w:top w:val="none" w:sz="0" w:space="0" w:color="auto"/>
            <w:left w:val="none" w:sz="0" w:space="0" w:color="auto"/>
            <w:bottom w:val="none" w:sz="0" w:space="0" w:color="auto"/>
            <w:right w:val="none" w:sz="0" w:space="0" w:color="auto"/>
          </w:divBdr>
        </w:div>
        <w:div w:id="475145007">
          <w:marLeft w:val="0"/>
          <w:marRight w:val="0"/>
          <w:marTop w:val="0"/>
          <w:marBottom w:val="0"/>
          <w:divBdr>
            <w:top w:val="none" w:sz="0" w:space="0" w:color="auto"/>
            <w:left w:val="none" w:sz="0" w:space="0" w:color="auto"/>
            <w:bottom w:val="none" w:sz="0" w:space="0" w:color="auto"/>
            <w:right w:val="none" w:sz="0" w:space="0" w:color="auto"/>
          </w:divBdr>
        </w:div>
        <w:div w:id="510877497">
          <w:marLeft w:val="0"/>
          <w:marRight w:val="0"/>
          <w:marTop w:val="0"/>
          <w:marBottom w:val="0"/>
          <w:divBdr>
            <w:top w:val="none" w:sz="0" w:space="0" w:color="auto"/>
            <w:left w:val="none" w:sz="0" w:space="0" w:color="auto"/>
            <w:bottom w:val="none" w:sz="0" w:space="0" w:color="auto"/>
            <w:right w:val="none" w:sz="0" w:space="0" w:color="auto"/>
          </w:divBdr>
        </w:div>
        <w:div w:id="613875943">
          <w:marLeft w:val="0"/>
          <w:marRight w:val="0"/>
          <w:marTop w:val="0"/>
          <w:marBottom w:val="0"/>
          <w:divBdr>
            <w:top w:val="none" w:sz="0" w:space="0" w:color="auto"/>
            <w:left w:val="none" w:sz="0" w:space="0" w:color="auto"/>
            <w:bottom w:val="none" w:sz="0" w:space="0" w:color="auto"/>
            <w:right w:val="none" w:sz="0" w:space="0" w:color="auto"/>
          </w:divBdr>
        </w:div>
        <w:div w:id="656956290">
          <w:marLeft w:val="0"/>
          <w:marRight w:val="0"/>
          <w:marTop w:val="0"/>
          <w:marBottom w:val="0"/>
          <w:divBdr>
            <w:top w:val="none" w:sz="0" w:space="0" w:color="auto"/>
            <w:left w:val="none" w:sz="0" w:space="0" w:color="auto"/>
            <w:bottom w:val="none" w:sz="0" w:space="0" w:color="auto"/>
            <w:right w:val="none" w:sz="0" w:space="0" w:color="auto"/>
          </w:divBdr>
        </w:div>
        <w:div w:id="688062777">
          <w:marLeft w:val="0"/>
          <w:marRight w:val="0"/>
          <w:marTop w:val="0"/>
          <w:marBottom w:val="0"/>
          <w:divBdr>
            <w:top w:val="none" w:sz="0" w:space="0" w:color="auto"/>
            <w:left w:val="none" w:sz="0" w:space="0" w:color="auto"/>
            <w:bottom w:val="none" w:sz="0" w:space="0" w:color="auto"/>
            <w:right w:val="none" w:sz="0" w:space="0" w:color="auto"/>
          </w:divBdr>
        </w:div>
        <w:div w:id="987250970">
          <w:marLeft w:val="0"/>
          <w:marRight w:val="0"/>
          <w:marTop w:val="0"/>
          <w:marBottom w:val="0"/>
          <w:divBdr>
            <w:top w:val="none" w:sz="0" w:space="0" w:color="auto"/>
            <w:left w:val="none" w:sz="0" w:space="0" w:color="auto"/>
            <w:bottom w:val="none" w:sz="0" w:space="0" w:color="auto"/>
            <w:right w:val="none" w:sz="0" w:space="0" w:color="auto"/>
          </w:divBdr>
        </w:div>
        <w:div w:id="998271172">
          <w:marLeft w:val="0"/>
          <w:marRight w:val="0"/>
          <w:marTop w:val="0"/>
          <w:marBottom w:val="0"/>
          <w:divBdr>
            <w:top w:val="none" w:sz="0" w:space="0" w:color="auto"/>
            <w:left w:val="none" w:sz="0" w:space="0" w:color="auto"/>
            <w:bottom w:val="none" w:sz="0" w:space="0" w:color="auto"/>
            <w:right w:val="none" w:sz="0" w:space="0" w:color="auto"/>
          </w:divBdr>
        </w:div>
        <w:div w:id="1037968515">
          <w:marLeft w:val="0"/>
          <w:marRight w:val="0"/>
          <w:marTop w:val="0"/>
          <w:marBottom w:val="0"/>
          <w:divBdr>
            <w:top w:val="none" w:sz="0" w:space="0" w:color="auto"/>
            <w:left w:val="none" w:sz="0" w:space="0" w:color="auto"/>
            <w:bottom w:val="none" w:sz="0" w:space="0" w:color="auto"/>
            <w:right w:val="none" w:sz="0" w:space="0" w:color="auto"/>
          </w:divBdr>
        </w:div>
        <w:div w:id="1092238047">
          <w:marLeft w:val="0"/>
          <w:marRight w:val="0"/>
          <w:marTop w:val="0"/>
          <w:marBottom w:val="0"/>
          <w:divBdr>
            <w:top w:val="none" w:sz="0" w:space="0" w:color="auto"/>
            <w:left w:val="none" w:sz="0" w:space="0" w:color="auto"/>
            <w:bottom w:val="none" w:sz="0" w:space="0" w:color="auto"/>
            <w:right w:val="none" w:sz="0" w:space="0" w:color="auto"/>
          </w:divBdr>
        </w:div>
        <w:div w:id="1130436602">
          <w:marLeft w:val="0"/>
          <w:marRight w:val="0"/>
          <w:marTop w:val="0"/>
          <w:marBottom w:val="0"/>
          <w:divBdr>
            <w:top w:val="none" w:sz="0" w:space="0" w:color="auto"/>
            <w:left w:val="none" w:sz="0" w:space="0" w:color="auto"/>
            <w:bottom w:val="none" w:sz="0" w:space="0" w:color="auto"/>
            <w:right w:val="none" w:sz="0" w:space="0" w:color="auto"/>
          </w:divBdr>
        </w:div>
        <w:div w:id="1147013567">
          <w:marLeft w:val="0"/>
          <w:marRight w:val="0"/>
          <w:marTop w:val="0"/>
          <w:marBottom w:val="0"/>
          <w:divBdr>
            <w:top w:val="none" w:sz="0" w:space="0" w:color="auto"/>
            <w:left w:val="none" w:sz="0" w:space="0" w:color="auto"/>
            <w:bottom w:val="none" w:sz="0" w:space="0" w:color="auto"/>
            <w:right w:val="none" w:sz="0" w:space="0" w:color="auto"/>
          </w:divBdr>
        </w:div>
        <w:div w:id="1148786743">
          <w:marLeft w:val="0"/>
          <w:marRight w:val="0"/>
          <w:marTop w:val="0"/>
          <w:marBottom w:val="0"/>
          <w:divBdr>
            <w:top w:val="none" w:sz="0" w:space="0" w:color="auto"/>
            <w:left w:val="none" w:sz="0" w:space="0" w:color="auto"/>
            <w:bottom w:val="none" w:sz="0" w:space="0" w:color="auto"/>
            <w:right w:val="none" w:sz="0" w:space="0" w:color="auto"/>
          </w:divBdr>
        </w:div>
        <w:div w:id="1160341900">
          <w:marLeft w:val="0"/>
          <w:marRight w:val="0"/>
          <w:marTop w:val="0"/>
          <w:marBottom w:val="0"/>
          <w:divBdr>
            <w:top w:val="none" w:sz="0" w:space="0" w:color="auto"/>
            <w:left w:val="none" w:sz="0" w:space="0" w:color="auto"/>
            <w:bottom w:val="none" w:sz="0" w:space="0" w:color="auto"/>
            <w:right w:val="none" w:sz="0" w:space="0" w:color="auto"/>
          </w:divBdr>
        </w:div>
        <w:div w:id="1199665984">
          <w:marLeft w:val="0"/>
          <w:marRight w:val="0"/>
          <w:marTop w:val="0"/>
          <w:marBottom w:val="0"/>
          <w:divBdr>
            <w:top w:val="none" w:sz="0" w:space="0" w:color="auto"/>
            <w:left w:val="none" w:sz="0" w:space="0" w:color="auto"/>
            <w:bottom w:val="none" w:sz="0" w:space="0" w:color="auto"/>
            <w:right w:val="none" w:sz="0" w:space="0" w:color="auto"/>
          </w:divBdr>
        </w:div>
        <w:div w:id="1203715295">
          <w:marLeft w:val="0"/>
          <w:marRight w:val="0"/>
          <w:marTop w:val="0"/>
          <w:marBottom w:val="0"/>
          <w:divBdr>
            <w:top w:val="none" w:sz="0" w:space="0" w:color="auto"/>
            <w:left w:val="none" w:sz="0" w:space="0" w:color="auto"/>
            <w:bottom w:val="none" w:sz="0" w:space="0" w:color="auto"/>
            <w:right w:val="none" w:sz="0" w:space="0" w:color="auto"/>
          </w:divBdr>
        </w:div>
        <w:div w:id="1238319574">
          <w:marLeft w:val="0"/>
          <w:marRight w:val="0"/>
          <w:marTop w:val="0"/>
          <w:marBottom w:val="0"/>
          <w:divBdr>
            <w:top w:val="none" w:sz="0" w:space="0" w:color="auto"/>
            <w:left w:val="none" w:sz="0" w:space="0" w:color="auto"/>
            <w:bottom w:val="none" w:sz="0" w:space="0" w:color="auto"/>
            <w:right w:val="none" w:sz="0" w:space="0" w:color="auto"/>
          </w:divBdr>
        </w:div>
        <w:div w:id="1310864209">
          <w:marLeft w:val="0"/>
          <w:marRight w:val="0"/>
          <w:marTop w:val="0"/>
          <w:marBottom w:val="0"/>
          <w:divBdr>
            <w:top w:val="none" w:sz="0" w:space="0" w:color="auto"/>
            <w:left w:val="none" w:sz="0" w:space="0" w:color="auto"/>
            <w:bottom w:val="none" w:sz="0" w:space="0" w:color="auto"/>
            <w:right w:val="none" w:sz="0" w:space="0" w:color="auto"/>
          </w:divBdr>
        </w:div>
        <w:div w:id="1326086597">
          <w:marLeft w:val="0"/>
          <w:marRight w:val="0"/>
          <w:marTop w:val="0"/>
          <w:marBottom w:val="0"/>
          <w:divBdr>
            <w:top w:val="none" w:sz="0" w:space="0" w:color="auto"/>
            <w:left w:val="none" w:sz="0" w:space="0" w:color="auto"/>
            <w:bottom w:val="none" w:sz="0" w:space="0" w:color="auto"/>
            <w:right w:val="none" w:sz="0" w:space="0" w:color="auto"/>
          </w:divBdr>
        </w:div>
        <w:div w:id="1380516894">
          <w:marLeft w:val="0"/>
          <w:marRight w:val="0"/>
          <w:marTop w:val="0"/>
          <w:marBottom w:val="0"/>
          <w:divBdr>
            <w:top w:val="none" w:sz="0" w:space="0" w:color="auto"/>
            <w:left w:val="none" w:sz="0" w:space="0" w:color="auto"/>
            <w:bottom w:val="none" w:sz="0" w:space="0" w:color="auto"/>
            <w:right w:val="none" w:sz="0" w:space="0" w:color="auto"/>
          </w:divBdr>
        </w:div>
        <w:div w:id="1453358407">
          <w:marLeft w:val="0"/>
          <w:marRight w:val="0"/>
          <w:marTop w:val="0"/>
          <w:marBottom w:val="0"/>
          <w:divBdr>
            <w:top w:val="none" w:sz="0" w:space="0" w:color="auto"/>
            <w:left w:val="none" w:sz="0" w:space="0" w:color="auto"/>
            <w:bottom w:val="none" w:sz="0" w:space="0" w:color="auto"/>
            <w:right w:val="none" w:sz="0" w:space="0" w:color="auto"/>
          </w:divBdr>
        </w:div>
        <w:div w:id="1507596821">
          <w:marLeft w:val="0"/>
          <w:marRight w:val="0"/>
          <w:marTop w:val="0"/>
          <w:marBottom w:val="0"/>
          <w:divBdr>
            <w:top w:val="none" w:sz="0" w:space="0" w:color="auto"/>
            <w:left w:val="none" w:sz="0" w:space="0" w:color="auto"/>
            <w:bottom w:val="none" w:sz="0" w:space="0" w:color="auto"/>
            <w:right w:val="none" w:sz="0" w:space="0" w:color="auto"/>
          </w:divBdr>
        </w:div>
        <w:div w:id="1627469010">
          <w:marLeft w:val="0"/>
          <w:marRight w:val="0"/>
          <w:marTop w:val="0"/>
          <w:marBottom w:val="0"/>
          <w:divBdr>
            <w:top w:val="none" w:sz="0" w:space="0" w:color="auto"/>
            <w:left w:val="none" w:sz="0" w:space="0" w:color="auto"/>
            <w:bottom w:val="none" w:sz="0" w:space="0" w:color="auto"/>
            <w:right w:val="none" w:sz="0" w:space="0" w:color="auto"/>
          </w:divBdr>
        </w:div>
        <w:div w:id="1714696315">
          <w:marLeft w:val="0"/>
          <w:marRight w:val="0"/>
          <w:marTop w:val="0"/>
          <w:marBottom w:val="0"/>
          <w:divBdr>
            <w:top w:val="none" w:sz="0" w:space="0" w:color="auto"/>
            <w:left w:val="none" w:sz="0" w:space="0" w:color="auto"/>
            <w:bottom w:val="none" w:sz="0" w:space="0" w:color="auto"/>
            <w:right w:val="none" w:sz="0" w:space="0" w:color="auto"/>
          </w:divBdr>
        </w:div>
        <w:div w:id="1740514148">
          <w:marLeft w:val="0"/>
          <w:marRight w:val="0"/>
          <w:marTop w:val="0"/>
          <w:marBottom w:val="0"/>
          <w:divBdr>
            <w:top w:val="none" w:sz="0" w:space="0" w:color="auto"/>
            <w:left w:val="none" w:sz="0" w:space="0" w:color="auto"/>
            <w:bottom w:val="none" w:sz="0" w:space="0" w:color="auto"/>
            <w:right w:val="none" w:sz="0" w:space="0" w:color="auto"/>
          </w:divBdr>
        </w:div>
        <w:div w:id="1754811676">
          <w:marLeft w:val="0"/>
          <w:marRight w:val="0"/>
          <w:marTop w:val="0"/>
          <w:marBottom w:val="0"/>
          <w:divBdr>
            <w:top w:val="none" w:sz="0" w:space="0" w:color="auto"/>
            <w:left w:val="none" w:sz="0" w:space="0" w:color="auto"/>
            <w:bottom w:val="none" w:sz="0" w:space="0" w:color="auto"/>
            <w:right w:val="none" w:sz="0" w:space="0" w:color="auto"/>
          </w:divBdr>
        </w:div>
        <w:div w:id="1785269957">
          <w:marLeft w:val="0"/>
          <w:marRight w:val="0"/>
          <w:marTop w:val="0"/>
          <w:marBottom w:val="0"/>
          <w:divBdr>
            <w:top w:val="none" w:sz="0" w:space="0" w:color="auto"/>
            <w:left w:val="none" w:sz="0" w:space="0" w:color="auto"/>
            <w:bottom w:val="none" w:sz="0" w:space="0" w:color="auto"/>
            <w:right w:val="none" w:sz="0" w:space="0" w:color="auto"/>
          </w:divBdr>
        </w:div>
        <w:div w:id="1825514235">
          <w:marLeft w:val="0"/>
          <w:marRight w:val="0"/>
          <w:marTop w:val="0"/>
          <w:marBottom w:val="0"/>
          <w:divBdr>
            <w:top w:val="none" w:sz="0" w:space="0" w:color="auto"/>
            <w:left w:val="none" w:sz="0" w:space="0" w:color="auto"/>
            <w:bottom w:val="none" w:sz="0" w:space="0" w:color="auto"/>
            <w:right w:val="none" w:sz="0" w:space="0" w:color="auto"/>
          </w:divBdr>
        </w:div>
        <w:div w:id="1928538259">
          <w:marLeft w:val="0"/>
          <w:marRight w:val="0"/>
          <w:marTop w:val="0"/>
          <w:marBottom w:val="0"/>
          <w:divBdr>
            <w:top w:val="none" w:sz="0" w:space="0" w:color="auto"/>
            <w:left w:val="none" w:sz="0" w:space="0" w:color="auto"/>
            <w:bottom w:val="none" w:sz="0" w:space="0" w:color="auto"/>
            <w:right w:val="none" w:sz="0" w:space="0" w:color="auto"/>
          </w:divBdr>
        </w:div>
        <w:div w:id="2086561101">
          <w:marLeft w:val="0"/>
          <w:marRight w:val="0"/>
          <w:marTop w:val="0"/>
          <w:marBottom w:val="0"/>
          <w:divBdr>
            <w:top w:val="none" w:sz="0" w:space="0" w:color="auto"/>
            <w:left w:val="none" w:sz="0" w:space="0" w:color="auto"/>
            <w:bottom w:val="none" w:sz="0" w:space="0" w:color="auto"/>
            <w:right w:val="none" w:sz="0" w:space="0" w:color="auto"/>
          </w:divBdr>
        </w:div>
        <w:div w:id="2114276934">
          <w:marLeft w:val="0"/>
          <w:marRight w:val="0"/>
          <w:marTop w:val="0"/>
          <w:marBottom w:val="0"/>
          <w:divBdr>
            <w:top w:val="none" w:sz="0" w:space="0" w:color="auto"/>
            <w:left w:val="none" w:sz="0" w:space="0" w:color="auto"/>
            <w:bottom w:val="none" w:sz="0" w:space="0" w:color="auto"/>
            <w:right w:val="none" w:sz="0" w:space="0" w:color="auto"/>
          </w:divBdr>
        </w:div>
        <w:div w:id="2147385175">
          <w:marLeft w:val="0"/>
          <w:marRight w:val="0"/>
          <w:marTop w:val="0"/>
          <w:marBottom w:val="0"/>
          <w:divBdr>
            <w:top w:val="none" w:sz="0" w:space="0" w:color="auto"/>
            <w:left w:val="none" w:sz="0" w:space="0" w:color="auto"/>
            <w:bottom w:val="none" w:sz="0" w:space="0" w:color="auto"/>
            <w:right w:val="none" w:sz="0" w:space="0" w:color="auto"/>
          </w:divBdr>
        </w:div>
      </w:divsChild>
    </w:div>
    <w:div w:id="632443711">
      <w:bodyDiv w:val="1"/>
      <w:marLeft w:val="0"/>
      <w:marRight w:val="0"/>
      <w:marTop w:val="0"/>
      <w:marBottom w:val="0"/>
      <w:divBdr>
        <w:top w:val="none" w:sz="0" w:space="0" w:color="auto"/>
        <w:left w:val="none" w:sz="0" w:space="0" w:color="auto"/>
        <w:bottom w:val="none" w:sz="0" w:space="0" w:color="auto"/>
        <w:right w:val="none" w:sz="0" w:space="0" w:color="auto"/>
      </w:divBdr>
    </w:div>
    <w:div w:id="667755978">
      <w:bodyDiv w:val="1"/>
      <w:marLeft w:val="0"/>
      <w:marRight w:val="0"/>
      <w:marTop w:val="0"/>
      <w:marBottom w:val="0"/>
      <w:divBdr>
        <w:top w:val="none" w:sz="0" w:space="0" w:color="auto"/>
        <w:left w:val="none" w:sz="0" w:space="0" w:color="auto"/>
        <w:bottom w:val="none" w:sz="0" w:space="0" w:color="auto"/>
        <w:right w:val="none" w:sz="0" w:space="0" w:color="auto"/>
      </w:divBdr>
      <w:divsChild>
        <w:div w:id="286471449">
          <w:marLeft w:val="0"/>
          <w:marRight w:val="0"/>
          <w:marTop w:val="0"/>
          <w:marBottom w:val="0"/>
          <w:divBdr>
            <w:top w:val="none" w:sz="0" w:space="0" w:color="auto"/>
            <w:left w:val="none" w:sz="0" w:space="0" w:color="auto"/>
            <w:bottom w:val="none" w:sz="0" w:space="0" w:color="auto"/>
            <w:right w:val="none" w:sz="0" w:space="0" w:color="auto"/>
          </w:divBdr>
        </w:div>
        <w:div w:id="493885916">
          <w:marLeft w:val="0"/>
          <w:marRight w:val="0"/>
          <w:marTop w:val="0"/>
          <w:marBottom w:val="0"/>
          <w:divBdr>
            <w:top w:val="none" w:sz="0" w:space="0" w:color="auto"/>
            <w:left w:val="none" w:sz="0" w:space="0" w:color="auto"/>
            <w:bottom w:val="none" w:sz="0" w:space="0" w:color="auto"/>
            <w:right w:val="none" w:sz="0" w:space="0" w:color="auto"/>
          </w:divBdr>
        </w:div>
        <w:div w:id="1372266585">
          <w:marLeft w:val="0"/>
          <w:marRight w:val="0"/>
          <w:marTop w:val="0"/>
          <w:marBottom w:val="0"/>
          <w:divBdr>
            <w:top w:val="none" w:sz="0" w:space="0" w:color="auto"/>
            <w:left w:val="none" w:sz="0" w:space="0" w:color="auto"/>
            <w:bottom w:val="none" w:sz="0" w:space="0" w:color="auto"/>
            <w:right w:val="none" w:sz="0" w:space="0" w:color="auto"/>
          </w:divBdr>
        </w:div>
      </w:divsChild>
    </w:div>
    <w:div w:id="668825533">
      <w:bodyDiv w:val="1"/>
      <w:marLeft w:val="0"/>
      <w:marRight w:val="0"/>
      <w:marTop w:val="0"/>
      <w:marBottom w:val="0"/>
      <w:divBdr>
        <w:top w:val="none" w:sz="0" w:space="0" w:color="auto"/>
        <w:left w:val="none" w:sz="0" w:space="0" w:color="auto"/>
        <w:bottom w:val="none" w:sz="0" w:space="0" w:color="auto"/>
        <w:right w:val="none" w:sz="0" w:space="0" w:color="auto"/>
      </w:divBdr>
      <w:divsChild>
        <w:div w:id="36665494">
          <w:marLeft w:val="0"/>
          <w:marRight w:val="0"/>
          <w:marTop w:val="0"/>
          <w:marBottom w:val="0"/>
          <w:divBdr>
            <w:top w:val="none" w:sz="0" w:space="0" w:color="auto"/>
            <w:left w:val="none" w:sz="0" w:space="0" w:color="auto"/>
            <w:bottom w:val="none" w:sz="0" w:space="0" w:color="auto"/>
            <w:right w:val="none" w:sz="0" w:space="0" w:color="auto"/>
          </w:divBdr>
        </w:div>
        <w:div w:id="141850533">
          <w:marLeft w:val="0"/>
          <w:marRight w:val="0"/>
          <w:marTop w:val="0"/>
          <w:marBottom w:val="0"/>
          <w:divBdr>
            <w:top w:val="none" w:sz="0" w:space="0" w:color="auto"/>
            <w:left w:val="none" w:sz="0" w:space="0" w:color="auto"/>
            <w:bottom w:val="none" w:sz="0" w:space="0" w:color="auto"/>
            <w:right w:val="none" w:sz="0" w:space="0" w:color="auto"/>
          </w:divBdr>
        </w:div>
        <w:div w:id="294599930">
          <w:marLeft w:val="0"/>
          <w:marRight w:val="0"/>
          <w:marTop w:val="0"/>
          <w:marBottom w:val="0"/>
          <w:divBdr>
            <w:top w:val="none" w:sz="0" w:space="0" w:color="auto"/>
            <w:left w:val="none" w:sz="0" w:space="0" w:color="auto"/>
            <w:bottom w:val="none" w:sz="0" w:space="0" w:color="auto"/>
            <w:right w:val="none" w:sz="0" w:space="0" w:color="auto"/>
          </w:divBdr>
        </w:div>
        <w:div w:id="442117811">
          <w:marLeft w:val="0"/>
          <w:marRight w:val="0"/>
          <w:marTop w:val="0"/>
          <w:marBottom w:val="0"/>
          <w:divBdr>
            <w:top w:val="none" w:sz="0" w:space="0" w:color="auto"/>
            <w:left w:val="none" w:sz="0" w:space="0" w:color="auto"/>
            <w:bottom w:val="none" w:sz="0" w:space="0" w:color="auto"/>
            <w:right w:val="none" w:sz="0" w:space="0" w:color="auto"/>
          </w:divBdr>
        </w:div>
        <w:div w:id="527453299">
          <w:marLeft w:val="0"/>
          <w:marRight w:val="0"/>
          <w:marTop w:val="0"/>
          <w:marBottom w:val="0"/>
          <w:divBdr>
            <w:top w:val="none" w:sz="0" w:space="0" w:color="auto"/>
            <w:left w:val="none" w:sz="0" w:space="0" w:color="auto"/>
            <w:bottom w:val="none" w:sz="0" w:space="0" w:color="auto"/>
            <w:right w:val="none" w:sz="0" w:space="0" w:color="auto"/>
          </w:divBdr>
        </w:div>
        <w:div w:id="688986513">
          <w:marLeft w:val="0"/>
          <w:marRight w:val="0"/>
          <w:marTop w:val="0"/>
          <w:marBottom w:val="0"/>
          <w:divBdr>
            <w:top w:val="none" w:sz="0" w:space="0" w:color="auto"/>
            <w:left w:val="none" w:sz="0" w:space="0" w:color="auto"/>
            <w:bottom w:val="none" w:sz="0" w:space="0" w:color="auto"/>
            <w:right w:val="none" w:sz="0" w:space="0" w:color="auto"/>
          </w:divBdr>
        </w:div>
        <w:div w:id="707141753">
          <w:marLeft w:val="0"/>
          <w:marRight w:val="0"/>
          <w:marTop w:val="0"/>
          <w:marBottom w:val="0"/>
          <w:divBdr>
            <w:top w:val="none" w:sz="0" w:space="0" w:color="auto"/>
            <w:left w:val="none" w:sz="0" w:space="0" w:color="auto"/>
            <w:bottom w:val="none" w:sz="0" w:space="0" w:color="auto"/>
            <w:right w:val="none" w:sz="0" w:space="0" w:color="auto"/>
          </w:divBdr>
        </w:div>
        <w:div w:id="780490877">
          <w:marLeft w:val="0"/>
          <w:marRight w:val="0"/>
          <w:marTop w:val="0"/>
          <w:marBottom w:val="0"/>
          <w:divBdr>
            <w:top w:val="none" w:sz="0" w:space="0" w:color="auto"/>
            <w:left w:val="none" w:sz="0" w:space="0" w:color="auto"/>
            <w:bottom w:val="none" w:sz="0" w:space="0" w:color="auto"/>
            <w:right w:val="none" w:sz="0" w:space="0" w:color="auto"/>
          </w:divBdr>
        </w:div>
        <w:div w:id="1040782211">
          <w:marLeft w:val="0"/>
          <w:marRight w:val="0"/>
          <w:marTop w:val="0"/>
          <w:marBottom w:val="0"/>
          <w:divBdr>
            <w:top w:val="none" w:sz="0" w:space="0" w:color="auto"/>
            <w:left w:val="none" w:sz="0" w:space="0" w:color="auto"/>
            <w:bottom w:val="none" w:sz="0" w:space="0" w:color="auto"/>
            <w:right w:val="none" w:sz="0" w:space="0" w:color="auto"/>
          </w:divBdr>
        </w:div>
        <w:div w:id="1053580123">
          <w:marLeft w:val="0"/>
          <w:marRight w:val="0"/>
          <w:marTop w:val="0"/>
          <w:marBottom w:val="0"/>
          <w:divBdr>
            <w:top w:val="none" w:sz="0" w:space="0" w:color="auto"/>
            <w:left w:val="none" w:sz="0" w:space="0" w:color="auto"/>
            <w:bottom w:val="none" w:sz="0" w:space="0" w:color="auto"/>
            <w:right w:val="none" w:sz="0" w:space="0" w:color="auto"/>
          </w:divBdr>
        </w:div>
        <w:div w:id="1095982392">
          <w:marLeft w:val="0"/>
          <w:marRight w:val="0"/>
          <w:marTop w:val="0"/>
          <w:marBottom w:val="0"/>
          <w:divBdr>
            <w:top w:val="none" w:sz="0" w:space="0" w:color="auto"/>
            <w:left w:val="none" w:sz="0" w:space="0" w:color="auto"/>
            <w:bottom w:val="none" w:sz="0" w:space="0" w:color="auto"/>
            <w:right w:val="none" w:sz="0" w:space="0" w:color="auto"/>
          </w:divBdr>
        </w:div>
        <w:div w:id="1113744429">
          <w:marLeft w:val="0"/>
          <w:marRight w:val="0"/>
          <w:marTop w:val="0"/>
          <w:marBottom w:val="0"/>
          <w:divBdr>
            <w:top w:val="none" w:sz="0" w:space="0" w:color="auto"/>
            <w:left w:val="none" w:sz="0" w:space="0" w:color="auto"/>
            <w:bottom w:val="none" w:sz="0" w:space="0" w:color="auto"/>
            <w:right w:val="none" w:sz="0" w:space="0" w:color="auto"/>
          </w:divBdr>
        </w:div>
        <w:div w:id="1130132605">
          <w:marLeft w:val="0"/>
          <w:marRight w:val="0"/>
          <w:marTop w:val="0"/>
          <w:marBottom w:val="0"/>
          <w:divBdr>
            <w:top w:val="none" w:sz="0" w:space="0" w:color="auto"/>
            <w:left w:val="none" w:sz="0" w:space="0" w:color="auto"/>
            <w:bottom w:val="none" w:sz="0" w:space="0" w:color="auto"/>
            <w:right w:val="none" w:sz="0" w:space="0" w:color="auto"/>
          </w:divBdr>
        </w:div>
        <w:div w:id="1164127874">
          <w:marLeft w:val="0"/>
          <w:marRight w:val="0"/>
          <w:marTop w:val="0"/>
          <w:marBottom w:val="0"/>
          <w:divBdr>
            <w:top w:val="none" w:sz="0" w:space="0" w:color="auto"/>
            <w:left w:val="none" w:sz="0" w:space="0" w:color="auto"/>
            <w:bottom w:val="none" w:sz="0" w:space="0" w:color="auto"/>
            <w:right w:val="none" w:sz="0" w:space="0" w:color="auto"/>
          </w:divBdr>
        </w:div>
        <w:div w:id="1194731842">
          <w:marLeft w:val="0"/>
          <w:marRight w:val="0"/>
          <w:marTop w:val="0"/>
          <w:marBottom w:val="0"/>
          <w:divBdr>
            <w:top w:val="none" w:sz="0" w:space="0" w:color="auto"/>
            <w:left w:val="none" w:sz="0" w:space="0" w:color="auto"/>
            <w:bottom w:val="none" w:sz="0" w:space="0" w:color="auto"/>
            <w:right w:val="none" w:sz="0" w:space="0" w:color="auto"/>
          </w:divBdr>
        </w:div>
        <w:div w:id="1303122604">
          <w:marLeft w:val="0"/>
          <w:marRight w:val="0"/>
          <w:marTop w:val="0"/>
          <w:marBottom w:val="0"/>
          <w:divBdr>
            <w:top w:val="none" w:sz="0" w:space="0" w:color="auto"/>
            <w:left w:val="none" w:sz="0" w:space="0" w:color="auto"/>
            <w:bottom w:val="none" w:sz="0" w:space="0" w:color="auto"/>
            <w:right w:val="none" w:sz="0" w:space="0" w:color="auto"/>
          </w:divBdr>
        </w:div>
        <w:div w:id="1307902851">
          <w:marLeft w:val="0"/>
          <w:marRight w:val="0"/>
          <w:marTop w:val="0"/>
          <w:marBottom w:val="0"/>
          <w:divBdr>
            <w:top w:val="none" w:sz="0" w:space="0" w:color="auto"/>
            <w:left w:val="none" w:sz="0" w:space="0" w:color="auto"/>
            <w:bottom w:val="none" w:sz="0" w:space="0" w:color="auto"/>
            <w:right w:val="none" w:sz="0" w:space="0" w:color="auto"/>
          </w:divBdr>
        </w:div>
        <w:div w:id="1338776232">
          <w:marLeft w:val="0"/>
          <w:marRight w:val="0"/>
          <w:marTop w:val="0"/>
          <w:marBottom w:val="0"/>
          <w:divBdr>
            <w:top w:val="none" w:sz="0" w:space="0" w:color="auto"/>
            <w:left w:val="none" w:sz="0" w:space="0" w:color="auto"/>
            <w:bottom w:val="none" w:sz="0" w:space="0" w:color="auto"/>
            <w:right w:val="none" w:sz="0" w:space="0" w:color="auto"/>
          </w:divBdr>
        </w:div>
        <w:div w:id="1364021375">
          <w:marLeft w:val="0"/>
          <w:marRight w:val="0"/>
          <w:marTop w:val="0"/>
          <w:marBottom w:val="0"/>
          <w:divBdr>
            <w:top w:val="none" w:sz="0" w:space="0" w:color="auto"/>
            <w:left w:val="none" w:sz="0" w:space="0" w:color="auto"/>
            <w:bottom w:val="none" w:sz="0" w:space="0" w:color="auto"/>
            <w:right w:val="none" w:sz="0" w:space="0" w:color="auto"/>
          </w:divBdr>
        </w:div>
        <w:div w:id="1389576362">
          <w:marLeft w:val="0"/>
          <w:marRight w:val="0"/>
          <w:marTop w:val="0"/>
          <w:marBottom w:val="0"/>
          <w:divBdr>
            <w:top w:val="none" w:sz="0" w:space="0" w:color="auto"/>
            <w:left w:val="none" w:sz="0" w:space="0" w:color="auto"/>
            <w:bottom w:val="none" w:sz="0" w:space="0" w:color="auto"/>
            <w:right w:val="none" w:sz="0" w:space="0" w:color="auto"/>
          </w:divBdr>
        </w:div>
        <w:div w:id="1408769222">
          <w:marLeft w:val="0"/>
          <w:marRight w:val="0"/>
          <w:marTop w:val="0"/>
          <w:marBottom w:val="0"/>
          <w:divBdr>
            <w:top w:val="none" w:sz="0" w:space="0" w:color="auto"/>
            <w:left w:val="none" w:sz="0" w:space="0" w:color="auto"/>
            <w:bottom w:val="none" w:sz="0" w:space="0" w:color="auto"/>
            <w:right w:val="none" w:sz="0" w:space="0" w:color="auto"/>
          </w:divBdr>
        </w:div>
        <w:div w:id="1490173224">
          <w:marLeft w:val="0"/>
          <w:marRight w:val="0"/>
          <w:marTop w:val="0"/>
          <w:marBottom w:val="0"/>
          <w:divBdr>
            <w:top w:val="none" w:sz="0" w:space="0" w:color="auto"/>
            <w:left w:val="none" w:sz="0" w:space="0" w:color="auto"/>
            <w:bottom w:val="none" w:sz="0" w:space="0" w:color="auto"/>
            <w:right w:val="none" w:sz="0" w:space="0" w:color="auto"/>
          </w:divBdr>
        </w:div>
        <w:div w:id="1502887945">
          <w:marLeft w:val="0"/>
          <w:marRight w:val="0"/>
          <w:marTop w:val="0"/>
          <w:marBottom w:val="0"/>
          <w:divBdr>
            <w:top w:val="none" w:sz="0" w:space="0" w:color="auto"/>
            <w:left w:val="none" w:sz="0" w:space="0" w:color="auto"/>
            <w:bottom w:val="none" w:sz="0" w:space="0" w:color="auto"/>
            <w:right w:val="none" w:sz="0" w:space="0" w:color="auto"/>
          </w:divBdr>
        </w:div>
        <w:div w:id="1674183014">
          <w:marLeft w:val="0"/>
          <w:marRight w:val="0"/>
          <w:marTop w:val="0"/>
          <w:marBottom w:val="0"/>
          <w:divBdr>
            <w:top w:val="none" w:sz="0" w:space="0" w:color="auto"/>
            <w:left w:val="none" w:sz="0" w:space="0" w:color="auto"/>
            <w:bottom w:val="none" w:sz="0" w:space="0" w:color="auto"/>
            <w:right w:val="none" w:sz="0" w:space="0" w:color="auto"/>
          </w:divBdr>
        </w:div>
        <w:div w:id="1696692806">
          <w:marLeft w:val="0"/>
          <w:marRight w:val="0"/>
          <w:marTop w:val="0"/>
          <w:marBottom w:val="0"/>
          <w:divBdr>
            <w:top w:val="none" w:sz="0" w:space="0" w:color="auto"/>
            <w:left w:val="none" w:sz="0" w:space="0" w:color="auto"/>
            <w:bottom w:val="none" w:sz="0" w:space="0" w:color="auto"/>
            <w:right w:val="none" w:sz="0" w:space="0" w:color="auto"/>
          </w:divBdr>
        </w:div>
        <w:div w:id="1736928150">
          <w:marLeft w:val="0"/>
          <w:marRight w:val="0"/>
          <w:marTop w:val="0"/>
          <w:marBottom w:val="0"/>
          <w:divBdr>
            <w:top w:val="none" w:sz="0" w:space="0" w:color="auto"/>
            <w:left w:val="none" w:sz="0" w:space="0" w:color="auto"/>
            <w:bottom w:val="none" w:sz="0" w:space="0" w:color="auto"/>
            <w:right w:val="none" w:sz="0" w:space="0" w:color="auto"/>
          </w:divBdr>
        </w:div>
        <w:div w:id="1858078387">
          <w:marLeft w:val="0"/>
          <w:marRight w:val="0"/>
          <w:marTop w:val="0"/>
          <w:marBottom w:val="0"/>
          <w:divBdr>
            <w:top w:val="none" w:sz="0" w:space="0" w:color="auto"/>
            <w:left w:val="none" w:sz="0" w:space="0" w:color="auto"/>
            <w:bottom w:val="none" w:sz="0" w:space="0" w:color="auto"/>
            <w:right w:val="none" w:sz="0" w:space="0" w:color="auto"/>
          </w:divBdr>
        </w:div>
        <w:div w:id="1887600532">
          <w:marLeft w:val="0"/>
          <w:marRight w:val="0"/>
          <w:marTop w:val="0"/>
          <w:marBottom w:val="0"/>
          <w:divBdr>
            <w:top w:val="none" w:sz="0" w:space="0" w:color="auto"/>
            <w:left w:val="none" w:sz="0" w:space="0" w:color="auto"/>
            <w:bottom w:val="none" w:sz="0" w:space="0" w:color="auto"/>
            <w:right w:val="none" w:sz="0" w:space="0" w:color="auto"/>
          </w:divBdr>
        </w:div>
        <w:div w:id="1981765984">
          <w:marLeft w:val="0"/>
          <w:marRight w:val="0"/>
          <w:marTop w:val="0"/>
          <w:marBottom w:val="0"/>
          <w:divBdr>
            <w:top w:val="none" w:sz="0" w:space="0" w:color="auto"/>
            <w:left w:val="none" w:sz="0" w:space="0" w:color="auto"/>
            <w:bottom w:val="none" w:sz="0" w:space="0" w:color="auto"/>
            <w:right w:val="none" w:sz="0" w:space="0" w:color="auto"/>
          </w:divBdr>
        </w:div>
        <w:div w:id="2098136365">
          <w:marLeft w:val="0"/>
          <w:marRight w:val="0"/>
          <w:marTop w:val="0"/>
          <w:marBottom w:val="0"/>
          <w:divBdr>
            <w:top w:val="none" w:sz="0" w:space="0" w:color="auto"/>
            <w:left w:val="none" w:sz="0" w:space="0" w:color="auto"/>
            <w:bottom w:val="none" w:sz="0" w:space="0" w:color="auto"/>
            <w:right w:val="none" w:sz="0" w:space="0" w:color="auto"/>
          </w:divBdr>
        </w:div>
        <w:div w:id="2143452297">
          <w:marLeft w:val="0"/>
          <w:marRight w:val="0"/>
          <w:marTop w:val="0"/>
          <w:marBottom w:val="0"/>
          <w:divBdr>
            <w:top w:val="none" w:sz="0" w:space="0" w:color="auto"/>
            <w:left w:val="none" w:sz="0" w:space="0" w:color="auto"/>
            <w:bottom w:val="none" w:sz="0" w:space="0" w:color="auto"/>
            <w:right w:val="none" w:sz="0" w:space="0" w:color="auto"/>
          </w:divBdr>
        </w:div>
      </w:divsChild>
    </w:div>
    <w:div w:id="702563025">
      <w:bodyDiv w:val="1"/>
      <w:marLeft w:val="0"/>
      <w:marRight w:val="0"/>
      <w:marTop w:val="0"/>
      <w:marBottom w:val="0"/>
      <w:divBdr>
        <w:top w:val="none" w:sz="0" w:space="0" w:color="auto"/>
        <w:left w:val="none" w:sz="0" w:space="0" w:color="auto"/>
        <w:bottom w:val="none" w:sz="0" w:space="0" w:color="auto"/>
        <w:right w:val="none" w:sz="0" w:space="0" w:color="auto"/>
      </w:divBdr>
    </w:div>
    <w:div w:id="710769444">
      <w:bodyDiv w:val="1"/>
      <w:marLeft w:val="0"/>
      <w:marRight w:val="0"/>
      <w:marTop w:val="0"/>
      <w:marBottom w:val="0"/>
      <w:divBdr>
        <w:top w:val="none" w:sz="0" w:space="0" w:color="auto"/>
        <w:left w:val="none" w:sz="0" w:space="0" w:color="auto"/>
        <w:bottom w:val="none" w:sz="0" w:space="0" w:color="auto"/>
        <w:right w:val="none" w:sz="0" w:space="0" w:color="auto"/>
      </w:divBdr>
      <w:divsChild>
        <w:div w:id="8739189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135997066">
          <w:marLeft w:val="0"/>
          <w:marRight w:val="0"/>
          <w:marTop w:val="0"/>
          <w:marBottom w:val="0"/>
          <w:divBdr>
            <w:top w:val="none" w:sz="0" w:space="0" w:color="auto"/>
            <w:left w:val="none" w:sz="0" w:space="0" w:color="auto"/>
            <w:bottom w:val="none" w:sz="0" w:space="0" w:color="auto"/>
            <w:right w:val="none" w:sz="0" w:space="0" w:color="auto"/>
          </w:divBdr>
        </w:div>
        <w:div w:id="351414771">
          <w:marLeft w:val="0"/>
          <w:marRight w:val="0"/>
          <w:marTop w:val="0"/>
          <w:marBottom w:val="0"/>
          <w:divBdr>
            <w:top w:val="none" w:sz="0" w:space="0" w:color="auto"/>
            <w:left w:val="none" w:sz="0" w:space="0" w:color="auto"/>
            <w:bottom w:val="none" w:sz="0" w:space="0" w:color="auto"/>
            <w:right w:val="none" w:sz="0" w:space="0" w:color="auto"/>
          </w:divBdr>
        </w:div>
        <w:div w:id="368648689">
          <w:marLeft w:val="0"/>
          <w:marRight w:val="0"/>
          <w:marTop w:val="0"/>
          <w:marBottom w:val="0"/>
          <w:divBdr>
            <w:top w:val="none" w:sz="0" w:space="0" w:color="auto"/>
            <w:left w:val="none" w:sz="0" w:space="0" w:color="auto"/>
            <w:bottom w:val="none" w:sz="0" w:space="0" w:color="auto"/>
            <w:right w:val="none" w:sz="0" w:space="0" w:color="auto"/>
          </w:divBdr>
        </w:div>
        <w:div w:id="384335715">
          <w:marLeft w:val="0"/>
          <w:marRight w:val="0"/>
          <w:marTop w:val="0"/>
          <w:marBottom w:val="0"/>
          <w:divBdr>
            <w:top w:val="none" w:sz="0" w:space="0" w:color="auto"/>
            <w:left w:val="none" w:sz="0" w:space="0" w:color="auto"/>
            <w:bottom w:val="none" w:sz="0" w:space="0" w:color="auto"/>
            <w:right w:val="none" w:sz="0" w:space="0" w:color="auto"/>
          </w:divBdr>
        </w:div>
        <w:div w:id="510149725">
          <w:marLeft w:val="0"/>
          <w:marRight w:val="0"/>
          <w:marTop w:val="0"/>
          <w:marBottom w:val="0"/>
          <w:divBdr>
            <w:top w:val="none" w:sz="0" w:space="0" w:color="auto"/>
            <w:left w:val="none" w:sz="0" w:space="0" w:color="auto"/>
            <w:bottom w:val="none" w:sz="0" w:space="0" w:color="auto"/>
            <w:right w:val="none" w:sz="0" w:space="0" w:color="auto"/>
          </w:divBdr>
        </w:div>
        <w:div w:id="578253838">
          <w:marLeft w:val="0"/>
          <w:marRight w:val="0"/>
          <w:marTop w:val="0"/>
          <w:marBottom w:val="0"/>
          <w:divBdr>
            <w:top w:val="none" w:sz="0" w:space="0" w:color="auto"/>
            <w:left w:val="none" w:sz="0" w:space="0" w:color="auto"/>
            <w:bottom w:val="none" w:sz="0" w:space="0" w:color="auto"/>
            <w:right w:val="none" w:sz="0" w:space="0" w:color="auto"/>
          </w:divBdr>
        </w:div>
        <w:div w:id="684599807">
          <w:marLeft w:val="0"/>
          <w:marRight w:val="0"/>
          <w:marTop w:val="0"/>
          <w:marBottom w:val="0"/>
          <w:divBdr>
            <w:top w:val="none" w:sz="0" w:space="0" w:color="auto"/>
            <w:left w:val="none" w:sz="0" w:space="0" w:color="auto"/>
            <w:bottom w:val="none" w:sz="0" w:space="0" w:color="auto"/>
            <w:right w:val="none" w:sz="0" w:space="0" w:color="auto"/>
          </w:divBdr>
        </w:div>
        <w:div w:id="699818113">
          <w:marLeft w:val="0"/>
          <w:marRight w:val="0"/>
          <w:marTop w:val="0"/>
          <w:marBottom w:val="0"/>
          <w:divBdr>
            <w:top w:val="none" w:sz="0" w:space="0" w:color="auto"/>
            <w:left w:val="none" w:sz="0" w:space="0" w:color="auto"/>
            <w:bottom w:val="none" w:sz="0" w:space="0" w:color="auto"/>
            <w:right w:val="none" w:sz="0" w:space="0" w:color="auto"/>
          </w:divBdr>
        </w:div>
        <w:div w:id="760489716">
          <w:marLeft w:val="0"/>
          <w:marRight w:val="0"/>
          <w:marTop w:val="0"/>
          <w:marBottom w:val="0"/>
          <w:divBdr>
            <w:top w:val="none" w:sz="0" w:space="0" w:color="auto"/>
            <w:left w:val="none" w:sz="0" w:space="0" w:color="auto"/>
            <w:bottom w:val="none" w:sz="0" w:space="0" w:color="auto"/>
            <w:right w:val="none" w:sz="0" w:space="0" w:color="auto"/>
          </w:divBdr>
        </w:div>
        <w:div w:id="794762804">
          <w:marLeft w:val="0"/>
          <w:marRight w:val="0"/>
          <w:marTop w:val="0"/>
          <w:marBottom w:val="0"/>
          <w:divBdr>
            <w:top w:val="none" w:sz="0" w:space="0" w:color="auto"/>
            <w:left w:val="none" w:sz="0" w:space="0" w:color="auto"/>
            <w:bottom w:val="none" w:sz="0" w:space="0" w:color="auto"/>
            <w:right w:val="none" w:sz="0" w:space="0" w:color="auto"/>
          </w:divBdr>
        </w:div>
        <w:div w:id="830873269">
          <w:marLeft w:val="0"/>
          <w:marRight w:val="0"/>
          <w:marTop w:val="0"/>
          <w:marBottom w:val="0"/>
          <w:divBdr>
            <w:top w:val="none" w:sz="0" w:space="0" w:color="auto"/>
            <w:left w:val="none" w:sz="0" w:space="0" w:color="auto"/>
            <w:bottom w:val="none" w:sz="0" w:space="0" w:color="auto"/>
            <w:right w:val="none" w:sz="0" w:space="0" w:color="auto"/>
          </w:divBdr>
        </w:div>
        <w:div w:id="890045088">
          <w:marLeft w:val="0"/>
          <w:marRight w:val="0"/>
          <w:marTop w:val="0"/>
          <w:marBottom w:val="0"/>
          <w:divBdr>
            <w:top w:val="none" w:sz="0" w:space="0" w:color="auto"/>
            <w:left w:val="none" w:sz="0" w:space="0" w:color="auto"/>
            <w:bottom w:val="none" w:sz="0" w:space="0" w:color="auto"/>
            <w:right w:val="none" w:sz="0" w:space="0" w:color="auto"/>
          </w:divBdr>
        </w:div>
        <w:div w:id="899285324">
          <w:marLeft w:val="0"/>
          <w:marRight w:val="0"/>
          <w:marTop w:val="0"/>
          <w:marBottom w:val="0"/>
          <w:divBdr>
            <w:top w:val="none" w:sz="0" w:space="0" w:color="auto"/>
            <w:left w:val="none" w:sz="0" w:space="0" w:color="auto"/>
            <w:bottom w:val="none" w:sz="0" w:space="0" w:color="auto"/>
            <w:right w:val="none" w:sz="0" w:space="0" w:color="auto"/>
          </w:divBdr>
        </w:div>
        <w:div w:id="921258355">
          <w:marLeft w:val="0"/>
          <w:marRight w:val="0"/>
          <w:marTop w:val="0"/>
          <w:marBottom w:val="0"/>
          <w:divBdr>
            <w:top w:val="none" w:sz="0" w:space="0" w:color="auto"/>
            <w:left w:val="none" w:sz="0" w:space="0" w:color="auto"/>
            <w:bottom w:val="none" w:sz="0" w:space="0" w:color="auto"/>
            <w:right w:val="none" w:sz="0" w:space="0" w:color="auto"/>
          </w:divBdr>
        </w:div>
        <w:div w:id="961377584">
          <w:marLeft w:val="0"/>
          <w:marRight w:val="0"/>
          <w:marTop w:val="0"/>
          <w:marBottom w:val="0"/>
          <w:divBdr>
            <w:top w:val="none" w:sz="0" w:space="0" w:color="auto"/>
            <w:left w:val="none" w:sz="0" w:space="0" w:color="auto"/>
            <w:bottom w:val="none" w:sz="0" w:space="0" w:color="auto"/>
            <w:right w:val="none" w:sz="0" w:space="0" w:color="auto"/>
          </w:divBdr>
        </w:div>
        <w:div w:id="978537072">
          <w:marLeft w:val="0"/>
          <w:marRight w:val="0"/>
          <w:marTop w:val="0"/>
          <w:marBottom w:val="0"/>
          <w:divBdr>
            <w:top w:val="none" w:sz="0" w:space="0" w:color="auto"/>
            <w:left w:val="none" w:sz="0" w:space="0" w:color="auto"/>
            <w:bottom w:val="none" w:sz="0" w:space="0" w:color="auto"/>
            <w:right w:val="none" w:sz="0" w:space="0" w:color="auto"/>
          </w:divBdr>
        </w:div>
        <w:div w:id="1012877287">
          <w:marLeft w:val="0"/>
          <w:marRight w:val="0"/>
          <w:marTop w:val="0"/>
          <w:marBottom w:val="0"/>
          <w:divBdr>
            <w:top w:val="none" w:sz="0" w:space="0" w:color="auto"/>
            <w:left w:val="none" w:sz="0" w:space="0" w:color="auto"/>
            <w:bottom w:val="none" w:sz="0" w:space="0" w:color="auto"/>
            <w:right w:val="none" w:sz="0" w:space="0" w:color="auto"/>
          </w:divBdr>
        </w:div>
        <w:div w:id="1038503801">
          <w:marLeft w:val="0"/>
          <w:marRight w:val="0"/>
          <w:marTop w:val="0"/>
          <w:marBottom w:val="0"/>
          <w:divBdr>
            <w:top w:val="none" w:sz="0" w:space="0" w:color="auto"/>
            <w:left w:val="none" w:sz="0" w:space="0" w:color="auto"/>
            <w:bottom w:val="none" w:sz="0" w:space="0" w:color="auto"/>
            <w:right w:val="none" w:sz="0" w:space="0" w:color="auto"/>
          </w:divBdr>
        </w:div>
        <w:div w:id="1089545573">
          <w:marLeft w:val="0"/>
          <w:marRight w:val="0"/>
          <w:marTop w:val="0"/>
          <w:marBottom w:val="0"/>
          <w:divBdr>
            <w:top w:val="none" w:sz="0" w:space="0" w:color="auto"/>
            <w:left w:val="none" w:sz="0" w:space="0" w:color="auto"/>
            <w:bottom w:val="none" w:sz="0" w:space="0" w:color="auto"/>
            <w:right w:val="none" w:sz="0" w:space="0" w:color="auto"/>
          </w:divBdr>
        </w:div>
        <w:div w:id="1124039903">
          <w:marLeft w:val="0"/>
          <w:marRight w:val="0"/>
          <w:marTop w:val="0"/>
          <w:marBottom w:val="0"/>
          <w:divBdr>
            <w:top w:val="none" w:sz="0" w:space="0" w:color="auto"/>
            <w:left w:val="none" w:sz="0" w:space="0" w:color="auto"/>
            <w:bottom w:val="none" w:sz="0" w:space="0" w:color="auto"/>
            <w:right w:val="none" w:sz="0" w:space="0" w:color="auto"/>
          </w:divBdr>
        </w:div>
        <w:div w:id="1132016657">
          <w:marLeft w:val="0"/>
          <w:marRight w:val="0"/>
          <w:marTop w:val="0"/>
          <w:marBottom w:val="0"/>
          <w:divBdr>
            <w:top w:val="none" w:sz="0" w:space="0" w:color="auto"/>
            <w:left w:val="none" w:sz="0" w:space="0" w:color="auto"/>
            <w:bottom w:val="none" w:sz="0" w:space="0" w:color="auto"/>
            <w:right w:val="none" w:sz="0" w:space="0" w:color="auto"/>
          </w:divBdr>
        </w:div>
        <w:div w:id="1178302765">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524594387">
          <w:marLeft w:val="0"/>
          <w:marRight w:val="0"/>
          <w:marTop w:val="0"/>
          <w:marBottom w:val="0"/>
          <w:divBdr>
            <w:top w:val="none" w:sz="0" w:space="0" w:color="auto"/>
            <w:left w:val="none" w:sz="0" w:space="0" w:color="auto"/>
            <w:bottom w:val="none" w:sz="0" w:space="0" w:color="auto"/>
            <w:right w:val="none" w:sz="0" w:space="0" w:color="auto"/>
          </w:divBdr>
        </w:div>
        <w:div w:id="1549224333">
          <w:marLeft w:val="0"/>
          <w:marRight w:val="0"/>
          <w:marTop w:val="0"/>
          <w:marBottom w:val="0"/>
          <w:divBdr>
            <w:top w:val="none" w:sz="0" w:space="0" w:color="auto"/>
            <w:left w:val="none" w:sz="0" w:space="0" w:color="auto"/>
            <w:bottom w:val="none" w:sz="0" w:space="0" w:color="auto"/>
            <w:right w:val="none" w:sz="0" w:space="0" w:color="auto"/>
          </w:divBdr>
        </w:div>
        <w:div w:id="1551646040">
          <w:marLeft w:val="0"/>
          <w:marRight w:val="0"/>
          <w:marTop w:val="0"/>
          <w:marBottom w:val="0"/>
          <w:divBdr>
            <w:top w:val="none" w:sz="0" w:space="0" w:color="auto"/>
            <w:left w:val="none" w:sz="0" w:space="0" w:color="auto"/>
            <w:bottom w:val="none" w:sz="0" w:space="0" w:color="auto"/>
            <w:right w:val="none" w:sz="0" w:space="0" w:color="auto"/>
          </w:divBdr>
        </w:div>
        <w:div w:id="1596668743">
          <w:marLeft w:val="0"/>
          <w:marRight w:val="0"/>
          <w:marTop w:val="0"/>
          <w:marBottom w:val="0"/>
          <w:divBdr>
            <w:top w:val="none" w:sz="0" w:space="0" w:color="auto"/>
            <w:left w:val="none" w:sz="0" w:space="0" w:color="auto"/>
            <w:bottom w:val="none" w:sz="0" w:space="0" w:color="auto"/>
            <w:right w:val="none" w:sz="0" w:space="0" w:color="auto"/>
          </w:divBdr>
        </w:div>
        <w:div w:id="1643848202">
          <w:marLeft w:val="0"/>
          <w:marRight w:val="0"/>
          <w:marTop w:val="0"/>
          <w:marBottom w:val="0"/>
          <w:divBdr>
            <w:top w:val="none" w:sz="0" w:space="0" w:color="auto"/>
            <w:left w:val="none" w:sz="0" w:space="0" w:color="auto"/>
            <w:bottom w:val="none" w:sz="0" w:space="0" w:color="auto"/>
            <w:right w:val="none" w:sz="0" w:space="0" w:color="auto"/>
          </w:divBdr>
        </w:div>
        <w:div w:id="1664429111">
          <w:marLeft w:val="0"/>
          <w:marRight w:val="0"/>
          <w:marTop w:val="0"/>
          <w:marBottom w:val="0"/>
          <w:divBdr>
            <w:top w:val="none" w:sz="0" w:space="0" w:color="auto"/>
            <w:left w:val="none" w:sz="0" w:space="0" w:color="auto"/>
            <w:bottom w:val="none" w:sz="0" w:space="0" w:color="auto"/>
            <w:right w:val="none" w:sz="0" w:space="0" w:color="auto"/>
          </w:divBdr>
        </w:div>
        <w:div w:id="1668364985">
          <w:marLeft w:val="0"/>
          <w:marRight w:val="0"/>
          <w:marTop w:val="0"/>
          <w:marBottom w:val="0"/>
          <w:divBdr>
            <w:top w:val="none" w:sz="0" w:space="0" w:color="auto"/>
            <w:left w:val="none" w:sz="0" w:space="0" w:color="auto"/>
            <w:bottom w:val="none" w:sz="0" w:space="0" w:color="auto"/>
            <w:right w:val="none" w:sz="0" w:space="0" w:color="auto"/>
          </w:divBdr>
        </w:div>
        <w:div w:id="1717705286">
          <w:marLeft w:val="0"/>
          <w:marRight w:val="0"/>
          <w:marTop w:val="0"/>
          <w:marBottom w:val="0"/>
          <w:divBdr>
            <w:top w:val="none" w:sz="0" w:space="0" w:color="auto"/>
            <w:left w:val="none" w:sz="0" w:space="0" w:color="auto"/>
            <w:bottom w:val="none" w:sz="0" w:space="0" w:color="auto"/>
            <w:right w:val="none" w:sz="0" w:space="0" w:color="auto"/>
          </w:divBdr>
        </w:div>
        <w:div w:id="1757165690">
          <w:marLeft w:val="0"/>
          <w:marRight w:val="0"/>
          <w:marTop w:val="0"/>
          <w:marBottom w:val="0"/>
          <w:divBdr>
            <w:top w:val="none" w:sz="0" w:space="0" w:color="auto"/>
            <w:left w:val="none" w:sz="0" w:space="0" w:color="auto"/>
            <w:bottom w:val="none" w:sz="0" w:space="0" w:color="auto"/>
            <w:right w:val="none" w:sz="0" w:space="0" w:color="auto"/>
          </w:divBdr>
        </w:div>
        <w:div w:id="1802724450">
          <w:marLeft w:val="0"/>
          <w:marRight w:val="0"/>
          <w:marTop w:val="0"/>
          <w:marBottom w:val="0"/>
          <w:divBdr>
            <w:top w:val="none" w:sz="0" w:space="0" w:color="auto"/>
            <w:left w:val="none" w:sz="0" w:space="0" w:color="auto"/>
            <w:bottom w:val="none" w:sz="0" w:space="0" w:color="auto"/>
            <w:right w:val="none" w:sz="0" w:space="0" w:color="auto"/>
          </w:divBdr>
        </w:div>
        <w:div w:id="1851605115">
          <w:marLeft w:val="0"/>
          <w:marRight w:val="0"/>
          <w:marTop w:val="0"/>
          <w:marBottom w:val="0"/>
          <w:divBdr>
            <w:top w:val="none" w:sz="0" w:space="0" w:color="auto"/>
            <w:left w:val="none" w:sz="0" w:space="0" w:color="auto"/>
            <w:bottom w:val="none" w:sz="0" w:space="0" w:color="auto"/>
            <w:right w:val="none" w:sz="0" w:space="0" w:color="auto"/>
          </w:divBdr>
        </w:div>
        <w:div w:id="1865560997">
          <w:marLeft w:val="0"/>
          <w:marRight w:val="0"/>
          <w:marTop w:val="0"/>
          <w:marBottom w:val="0"/>
          <w:divBdr>
            <w:top w:val="none" w:sz="0" w:space="0" w:color="auto"/>
            <w:left w:val="none" w:sz="0" w:space="0" w:color="auto"/>
            <w:bottom w:val="none" w:sz="0" w:space="0" w:color="auto"/>
            <w:right w:val="none" w:sz="0" w:space="0" w:color="auto"/>
          </w:divBdr>
        </w:div>
        <w:div w:id="2027781590">
          <w:marLeft w:val="0"/>
          <w:marRight w:val="0"/>
          <w:marTop w:val="0"/>
          <w:marBottom w:val="0"/>
          <w:divBdr>
            <w:top w:val="none" w:sz="0" w:space="0" w:color="auto"/>
            <w:left w:val="none" w:sz="0" w:space="0" w:color="auto"/>
            <w:bottom w:val="none" w:sz="0" w:space="0" w:color="auto"/>
            <w:right w:val="none" w:sz="0" w:space="0" w:color="auto"/>
          </w:divBdr>
        </w:div>
        <w:div w:id="2040814044">
          <w:marLeft w:val="0"/>
          <w:marRight w:val="0"/>
          <w:marTop w:val="0"/>
          <w:marBottom w:val="0"/>
          <w:divBdr>
            <w:top w:val="none" w:sz="0" w:space="0" w:color="auto"/>
            <w:left w:val="none" w:sz="0" w:space="0" w:color="auto"/>
            <w:bottom w:val="none" w:sz="0" w:space="0" w:color="auto"/>
            <w:right w:val="none" w:sz="0" w:space="0" w:color="auto"/>
          </w:divBdr>
        </w:div>
        <w:div w:id="2051683979">
          <w:marLeft w:val="0"/>
          <w:marRight w:val="0"/>
          <w:marTop w:val="0"/>
          <w:marBottom w:val="0"/>
          <w:divBdr>
            <w:top w:val="none" w:sz="0" w:space="0" w:color="auto"/>
            <w:left w:val="none" w:sz="0" w:space="0" w:color="auto"/>
            <w:bottom w:val="none" w:sz="0" w:space="0" w:color="auto"/>
            <w:right w:val="none" w:sz="0" w:space="0" w:color="auto"/>
          </w:divBdr>
        </w:div>
      </w:divsChild>
    </w:div>
    <w:div w:id="725301703">
      <w:bodyDiv w:val="1"/>
      <w:marLeft w:val="0"/>
      <w:marRight w:val="0"/>
      <w:marTop w:val="0"/>
      <w:marBottom w:val="0"/>
      <w:divBdr>
        <w:top w:val="none" w:sz="0" w:space="0" w:color="auto"/>
        <w:left w:val="none" w:sz="0" w:space="0" w:color="auto"/>
        <w:bottom w:val="none" w:sz="0" w:space="0" w:color="auto"/>
        <w:right w:val="none" w:sz="0" w:space="0" w:color="auto"/>
      </w:divBdr>
      <w:divsChild>
        <w:div w:id="463086829">
          <w:marLeft w:val="0"/>
          <w:marRight w:val="0"/>
          <w:marTop w:val="0"/>
          <w:marBottom w:val="120"/>
          <w:divBdr>
            <w:top w:val="none" w:sz="0" w:space="0" w:color="auto"/>
            <w:left w:val="none" w:sz="0" w:space="0" w:color="auto"/>
            <w:bottom w:val="none" w:sz="0" w:space="0" w:color="auto"/>
            <w:right w:val="none" w:sz="0" w:space="0" w:color="auto"/>
          </w:divBdr>
          <w:divsChild>
            <w:div w:id="2087608621">
              <w:marLeft w:val="0"/>
              <w:marRight w:val="0"/>
              <w:marTop w:val="0"/>
              <w:marBottom w:val="0"/>
              <w:divBdr>
                <w:top w:val="none" w:sz="0" w:space="0" w:color="auto"/>
                <w:left w:val="none" w:sz="0" w:space="0" w:color="auto"/>
                <w:bottom w:val="none" w:sz="0" w:space="0" w:color="auto"/>
                <w:right w:val="none" w:sz="0" w:space="0" w:color="auto"/>
              </w:divBdr>
              <w:divsChild>
                <w:div w:id="22361565">
                  <w:marLeft w:val="0"/>
                  <w:marRight w:val="0"/>
                  <w:marTop w:val="0"/>
                  <w:marBottom w:val="0"/>
                  <w:divBdr>
                    <w:top w:val="none" w:sz="0" w:space="0" w:color="auto"/>
                    <w:left w:val="none" w:sz="0" w:space="0" w:color="auto"/>
                    <w:bottom w:val="none" w:sz="0" w:space="0" w:color="auto"/>
                    <w:right w:val="none" w:sz="0" w:space="0" w:color="auto"/>
                  </w:divBdr>
                </w:div>
                <w:div w:id="25256351">
                  <w:marLeft w:val="0"/>
                  <w:marRight w:val="0"/>
                  <w:marTop w:val="0"/>
                  <w:marBottom w:val="0"/>
                  <w:divBdr>
                    <w:top w:val="none" w:sz="0" w:space="0" w:color="auto"/>
                    <w:left w:val="none" w:sz="0" w:space="0" w:color="auto"/>
                    <w:bottom w:val="none" w:sz="0" w:space="0" w:color="auto"/>
                    <w:right w:val="none" w:sz="0" w:space="0" w:color="auto"/>
                  </w:divBdr>
                </w:div>
                <w:div w:id="36666566">
                  <w:marLeft w:val="0"/>
                  <w:marRight w:val="0"/>
                  <w:marTop w:val="0"/>
                  <w:marBottom w:val="0"/>
                  <w:divBdr>
                    <w:top w:val="none" w:sz="0" w:space="0" w:color="auto"/>
                    <w:left w:val="none" w:sz="0" w:space="0" w:color="auto"/>
                    <w:bottom w:val="none" w:sz="0" w:space="0" w:color="auto"/>
                    <w:right w:val="none" w:sz="0" w:space="0" w:color="auto"/>
                  </w:divBdr>
                </w:div>
                <w:div w:id="97066073">
                  <w:marLeft w:val="0"/>
                  <w:marRight w:val="0"/>
                  <w:marTop w:val="0"/>
                  <w:marBottom w:val="0"/>
                  <w:divBdr>
                    <w:top w:val="none" w:sz="0" w:space="0" w:color="auto"/>
                    <w:left w:val="none" w:sz="0" w:space="0" w:color="auto"/>
                    <w:bottom w:val="none" w:sz="0" w:space="0" w:color="auto"/>
                    <w:right w:val="none" w:sz="0" w:space="0" w:color="auto"/>
                  </w:divBdr>
                </w:div>
                <w:div w:id="122042047">
                  <w:marLeft w:val="0"/>
                  <w:marRight w:val="0"/>
                  <w:marTop w:val="0"/>
                  <w:marBottom w:val="0"/>
                  <w:divBdr>
                    <w:top w:val="none" w:sz="0" w:space="0" w:color="auto"/>
                    <w:left w:val="none" w:sz="0" w:space="0" w:color="auto"/>
                    <w:bottom w:val="none" w:sz="0" w:space="0" w:color="auto"/>
                    <w:right w:val="none" w:sz="0" w:space="0" w:color="auto"/>
                  </w:divBdr>
                </w:div>
                <w:div w:id="128016196">
                  <w:marLeft w:val="0"/>
                  <w:marRight w:val="0"/>
                  <w:marTop w:val="0"/>
                  <w:marBottom w:val="0"/>
                  <w:divBdr>
                    <w:top w:val="none" w:sz="0" w:space="0" w:color="auto"/>
                    <w:left w:val="none" w:sz="0" w:space="0" w:color="auto"/>
                    <w:bottom w:val="none" w:sz="0" w:space="0" w:color="auto"/>
                    <w:right w:val="none" w:sz="0" w:space="0" w:color="auto"/>
                  </w:divBdr>
                </w:div>
                <w:div w:id="159854739">
                  <w:marLeft w:val="0"/>
                  <w:marRight w:val="0"/>
                  <w:marTop w:val="0"/>
                  <w:marBottom w:val="0"/>
                  <w:divBdr>
                    <w:top w:val="none" w:sz="0" w:space="0" w:color="auto"/>
                    <w:left w:val="none" w:sz="0" w:space="0" w:color="auto"/>
                    <w:bottom w:val="none" w:sz="0" w:space="0" w:color="auto"/>
                    <w:right w:val="none" w:sz="0" w:space="0" w:color="auto"/>
                  </w:divBdr>
                </w:div>
                <w:div w:id="171188124">
                  <w:marLeft w:val="0"/>
                  <w:marRight w:val="0"/>
                  <w:marTop w:val="0"/>
                  <w:marBottom w:val="0"/>
                  <w:divBdr>
                    <w:top w:val="none" w:sz="0" w:space="0" w:color="auto"/>
                    <w:left w:val="none" w:sz="0" w:space="0" w:color="auto"/>
                    <w:bottom w:val="none" w:sz="0" w:space="0" w:color="auto"/>
                    <w:right w:val="none" w:sz="0" w:space="0" w:color="auto"/>
                  </w:divBdr>
                </w:div>
                <w:div w:id="172838736">
                  <w:marLeft w:val="0"/>
                  <w:marRight w:val="0"/>
                  <w:marTop w:val="0"/>
                  <w:marBottom w:val="0"/>
                  <w:divBdr>
                    <w:top w:val="none" w:sz="0" w:space="0" w:color="auto"/>
                    <w:left w:val="none" w:sz="0" w:space="0" w:color="auto"/>
                    <w:bottom w:val="none" w:sz="0" w:space="0" w:color="auto"/>
                    <w:right w:val="none" w:sz="0" w:space="0" w:color="auto"/>
                  </w:divBdr>
                </w:div>
                <w:div w:id="177044061">
                  <w:marLeft w:val="0"/>
                  <w:marRight w:val="0"/>
                  <w:marTop w:val="0"/>
                  <w:marBottom w:val="0"/>
                  <w:divBdr>
                    <w:top w:val="none" w:sz="0" w:space="0" w:color="auto"/>
                    <w:left w:val="none" w:sz="0" w:space="0" w:color="auto"/>
                    <w:bottom w:val="none" w:sz="0" w:space="0" w:color="auto"/>
                    <w:right w:val="none" w:sz="0" w:space="0" w:color="auto"/>
                  </w:divBdr>
                </w:div>
                <w:div w:id="185558666">
                  <w:marLeft w:val="0"/>
                  <w:marRight w:val="0"/>
                  <w:marTop w:val="0"/>
                  <w:marBottom w:val="0"/>
                  <w:divBdr>
                    <w:top w:val="none" w:sz="0" w:space="0" w:color="auto"/>
                    <w:left w:val="none" w:sz="0" w:space="0" w:color="auto"/>
                    <w:bottom w:val="none" w:sz="0" w:space="0" w:color="auto"/>
                    <w:right w:val="none" w:sz="0" w:space="0" w:color="auto"/>
                  </w:divBdr>
                </w:div>
                <w:div w:id="232858690">
                  <w:marLeft w:val="0"/>
                  <w:marRight w:val="0"/>
                  <w:marTop w:val="0"/>
                  <w:marBottom w:val="0"/>
                  <w:divBdr>
                    <w:top w:val="none" w:sz="0" w:space="0" w:color="auto"/>
                    <w:left w:val="none" w:sz="0" w:space="0" w:color="auto"/>
                    <w:bottom w:val="none" w:sz="0" w:space="0" w:color="auto"/>
                    <w:right w:val="none" w:sz="0" w:space="0" w:color="auto"/>
                  </w:divBdr>
                </w:div>
                <w:div w:id="255335529">
                  <w:marLeft w:val="0"/>
                  <w:marRight w:val="0"/>
                  <w:marTop w:val="0"/>
                  <w:marBottom w:val="0"/>
                  <w:divBdr>
                    <w:top w:val="none" w:sz="0" w:space="0" w:color="auto"/>
                    <w:left w:val="none" w:sz="0" w:space="0" w:color="auto"/>
                    <w:bottom w:val="none" w:sz="0" w:space="0" w:color="auto"/>
                    <w:right w:val="none" w:sz="0" w:space="0" w:color="auto"/>
                  </w:divBdr>
                </w:div>
                <w:div w:id="260992248">
                  <w:marLeft w:val="0"/>
                  <w:marRight w:val="0"/>
                  <w:marTop w:val="0"/>
                  <w:marBottom w:val="0"/>
                  <w:divBdr>
                    <w:top w:val="none" w:sz="0" w:space="0" w:color="auto"/>
                    <w:left w:val="none" w:sz="0" w:space="0" w:color="auto"/>
                    <w:bottom w:val="none" w:sz="0" w:space="0" w:color="auto"/>
                    <w:right w:val="none" w:sz="0" w:space="0" w:color="auto"/>
                  </w:divBdr>
                </w:div>
                <w:div w:id="275141885">
                  <w:marLeft w:val="0"/>
                  <w:marRight w:val="0"/>
                  <w:marTop w:val="0"/>
                  <w:marBottom w:val="0"/>
                  <w:divBdr>
                    <w:top w:val="none" w:sz="0" w:space="0" w:color="auto"/>
                    <w:left w:val="none" w:sz="0" w:space="0" w:color="auto"/>
                    <w:bottom w:val="none" w:sz="0" w:space="0" w:color="auto"/>
                    <w:right w:val="none" w:sz="0" w:space="0" w:color="auto"/>
                  </w:divBdr>
                </w:div>
                <w:div w:id="340283503">
                  <w:marLeft w:val="0"/>
                  <w:marRight w:val="0"/>
                  <w:marTop w:val="0"/>
                  <w:marBottom w:val="0"/>
                  <w:divBdr>
                    <w:top w:val="none" w:sz="0" w:space="0" w:color="auto"/>
                    <w:left w:val="none" w:sz="0" w:space="0" w:color="auto"/>
                    <w:bottom w:val="none" w:sz="0" w:space="0" w:color="auto"/>
                    <w:right w:val="none" w:sz="0" w:space="0" w:color="auto"/>
                  </w:divBdr>
                </w:div>
                <w:div w:id="365375121">
                  <w:marLeft w:val="0"/>
                  <w:marRight w:val="0"/>
                  <w:marTop w:val="0"/>
                  <w:marBottom w:val="0"/>
                  <w:divBdr>
                    <w:top w:val="none" w:sz="0" w:space="0" w:color="auto"/>
                    <w:left w:val="none" w:sz="0" w:space="0" w:color="auto"/>
                    <w:bottom w:val="none" w:sz="0" w:space="0" w:color="auto"/>
                    <w:right w:val="none" w:sz="0" w:space="0" w:color="auto"/>
                  </w:divBdr>
                </w:div>
                <w:div w:id="371614257">
                  <w:marLeft w:val="0"/>
                  <w:marRight w:val="0"/>
                  <w:marTop w:val="0"/>
                  <w:marBottom w:val="0"/>
                  <w:divBdr>
                    <w:top w:val="none" w:sz="0" w:space="0" w:color="auto"/>
                    <w:left w:val="none" w:sz="0" w:space="0" w:color="auto"/>
                    <w:bottom w:val="none" w:sz="0" w:space="0" w:color="auto"/>
                    <w:right w:val="none" w:sz="0" w:space="0" w:color="auto"/>
                  </w:divBdr>
                </w:div>
                <w:div w:id="440879789">
                  <w:marLeft w:val="0"/>
                  <w:marRight w:val="0"/>
                  <w:marTop w:val="0"/>
                  <w:marBottom w:val="0"/>
                  <w:divBdr>
                    <w:top w:val="none" w:sz="0" w:space="0" w:color="auto"/>
                    <w:left w:val="none" w:sz="0" w:space="0" w:color="auto"/>
                    <w:bottom w:val="none" w:sz="0" w:space="0" w:color="auto"/>
                    <w:right w:val="none" w:sz="0" w:space="0" w:color="auto"/>
                  </w:divBdr>
                </w:div>
                <w:div w:id="447159339">
                  <w:marLeft w:val="0"/>
                  <w:marRight w:val="0"/>
                  <w:marTop w:val="0"/>
                  <w:marBottom w:val="0"/>
                  <w:divBdr>
                    <w:top w:val="none" w:sz="0" w:space="0" w:color="auto"/>
                    <w:left w:val="none" w:sz="0" w:space="0" w:color="auto"/>
                    <w:bottom w:val="none" w:sz="0" w:space="0" w:color="auto"/>
                    <w:right w:val="none" w:sz="0" w:space="0" w:color="auto"/>
                  </w:divBdr>
                </w:div>
                <w:div w:id="551356720">
                  <w:marLeft w:val="0"/>
                  <w:marRight w:val="0"/>
                  <w:marTop w:val="0"/>
                  <w:marBottom w:val="0"/>
                  <w:divBdr>
                    <w:top w:val="none" w:sz="0" w:space="0" w:color="auto"/>
                    <w:left w:val="none" w:sz="0" w:space="0" w:color="auto"/>
                    <w:bottom w:val="none" w:sz="0" w:space="0" w:color="auto"/>
                    <w:right w:val="none" w:sz="0" w:space="0" w:color="auto"/>
                  </w:divBdr>
                </w:div>
                <w:div w:id="642004934">
                  <w:marLeft w:val="0"/>
                  <w:marRight w:val="0"/>
                  <w:marTop w:val="0"/>
                  <w:marBottom w:val="0"/>
                  <w:divBdr>
                    <w:top w:val="none" w:sz="0" w:space="0" w:color="auto"/>
                    <w:left w:val="none" w:sz="0" w:space="0" w:color="auto"/>
                    <w:bottom w:val="none" w:sz="0" w:space="0" w:color="auto"/>
                    <w:right w:val="none" w:sz="0" w:space="0" w:color="auto"/>
                  </w:divBdr>
                </w:div>
                <w:div w:id="660891469">
                  <w:marLeft w:val="0"/>
                  <w:marRight w:val="0"/>
                  <w:marTop w:val="0"/>
                  <w:marBottom w:val="0"/>
                  <w:divBdr>
                    <w:top w:val="none" w:sz="0" w:space="0" w:color="auto"/>
                    <w:left w:val="none" w:sz="0" w:space="0" w:color="auto"/>
                    <w:bottom w:val="none" w:sz="0" w:space="0" w:color="auto"/>
                    <w:right w:val="none" w:sz="0" w:space="0" w:color="auto"/>
                  </w:divBdr>
                </w:div>
                <w:div w:id="712115039">
                  <w:marLeft w:val="0"/>
                  <w:marRight w:val="0"/>
                  <w:marTop w:val="0"/>
                  <w:marBottom w:val="0"/>
                  <w:divBdr>
                    <w:top w:val="none" w:sz="0" w:space="0" w:color="auto"/>
                    <w:left w:val="none" w:sz="0" w:space="0" w:color="auto"/>
                    <w:bottom w:val="none" w:sz="0" w:space="0" w:color="auto"/>
                    <w:right w:val="none" w:sz="0" w:space="0" w:color="auto"/>
                  </w:divBdr>
                </w:div>
                <w:div w:id="779372075">
                  <w:marLeft w:val="0"/>
                  <w:marRight w:val="0"/>
                  <w:marTop w:val="0"/>
                  <w:marBottom w:val="0"/>
                  <w:divBdr>
                    <w:top w:val="none" w:sz="0" w:space="0" w:color="auto"/>
                    <w:left w:val="none" w:sz="0" w:space="0" w:color="auto"/>
                    <w:bottom w:val="none" w:sz="0" w:space="0" w:color="auto"/>
                    <w:right w:val="none" w:sz="0" w:space="0" w:color="auto"/>
                  </w:divBdr>
                </w:div>
                <w:div w:id="844906167">
                  <w:marLeft w:val="0"/>
                  <w:marRight w:val="0"/>
                  <w:marTop w:val="0"/>
                  <w:marBottom w:val="0"/>
                  <w:divBdr>
                    <w:top w:val="none" w:sz="0" w:space="0" w:color="auto"/>
                    <w:left w:val="none" w:sz="0" w:space="0" w:color="auto"/>
                    <w:bottom w:val="none" w:sz="0" w:space="0" w:color="auto"/>
                    <w:right w:val="none" w:sz="0" w:space="0" w:color="auto"/>
                  </w:divBdr>
                </w:div>
                <w:div w:id="922882938">
                  <w:marLeft w:val="0"/>
                  <w:marRight w:val="0"/>
                  <w:marTop w:val="0"/>
                  <w:marBottom w:val="0"/>
                  <w:divBdr>
                    <w:top w:val="none" w:sz="0" w:space="0" w:color="auto"/>
                    <w:left w:val="none" w:sz="0" w:space="0" w:color="auto"/>
                    <w:bottom w:val="none" w:sz="0" w:space="0" w:color="auto"/>
                    <w:right w:val="none" w:sz="0" w:space="0" w:color="auto"/>
                  </w:divBdr>
                </w:div>
                <w:div w:id="926108620">
                  <w:marLeft w:val="0"/>
                  <w:marRight w:val="0"/>
                  <w:marTop w:val="0"/>
                  <w:marBottom w:val="0"/>
                  <w:divBdr>
                    <w:top w:val="none" w:sz="0" w:space="0" w:color="auto"/>
                    <w:left w:val="none" w:sz="0" w:space="0" w:color="auto"/>
                    <w:bottom w:val="none" w:sz="0" w:space="0" w:color="auto"/>
                    <w:right w:val="none" w:sz="0" w:space="0" w:color="auto"/>
                  </w:divBdr>
                </w:div>
                <w:div w:id="943197139">
                  <w:marLeft w:val="0"/>
                  <w:marRight w:val="0"/>
                  <w:marTop w:val="0"/>
                  <w:marBottom w:val="0"/>
                  <w:divBdr>
                    <w:top w:val="none" w:sz="0" w:space="0" w:color="auto"/>
                    <w:left w:val="none" w:sz="0" w:space="0" w:color="auto"/>
                    <w:bottom w:val="none" w:sz="0" w:space="0" w:color="auto"/>
                    <w:right w:val="none" w:sz="0" w:space="0" w:color="auto"/>
                  </w:divBdr>
                </w:div>
                <w:div w:id="959409689">
                  <w:marLeft w:val="0"/>
                  <w:marRight w:val="0"/>
                  <w:marTop w:val="0"/>
                  <w:marBottom w:val="0"/>
                  <w:divBdr>
                    <w:top w:val="none" w:sz="0" w:space="0" w:color="auto"/>
                    <w:left w:val="none" w:sz="0" w:space="0" w:color="auto"/>
                    <w:bottom w:val="none" w:sz="0" w:space="0" w:color="auto"/>
                    <w:right w:val="none" w:sz="0" w:space="0" w:color="auto"/>
                  </w:divBdr>
                </w:div>
                <w:div w:id="993219203">
                  <w:marLeft w:val="0"/>
                  <w:marRight w:val="0"/>
                  <w:marTop w:val="0"/>
                  <w:marBottom w:val="0"/>
                  <w:divBdr>
                    <w:top w:val="none" w:sz="0" w:space="0" w:color="auto"/>
                    <w:left w:val="none" w:sz="0" w:space="0" w:color="auto"/>
                    <w:bottom w:val="none" w:sz="0" w:space="0" w:color="auto"/>
                    <w:right w:val="none" w:sz="0" w:space="0" w:color="auto"/>
                  </w:divBdr>
                </w:div>
                <w:div w:id="1047024785">
                  <w:marLeft w:val="0"/>
                  <w:marRight w:val="0"/>
                  <w:marTop w:val="0"/>
                  <w:marBottom w:val="0"/>
                  <w:divBdr>
                    <w:top w:val="none" w:sz="0" w:space="0" w:color="auto"/>
                    <w:left w:val="none" w:sz="0" w:space="0" w:color="auto"/>
                    <w:bottom w:val="none" w:sz="0" w:space="0" w:color="auto"/>
                    <w:right w:val="none" w:sz="0" w:space="0" w:color="auto"/>
                  </w:divBdr>
                </w:div>
                <w:div w:id="1107695221">
                  <w:marLeft w:val="0"/>
                  <w:marRight w:val="0"/>
                  <w:marTop w:val="0"/>
                  <w:marBottom w:val="0"/>
                  <w:divBdr>
                    <w:top w:val="none" w:sz="0" w:space="0" w:color="auto"/>
                    <w:left w:val="none" w:sz="0" w:space="0" w:color="auto"/>
                    <w:bottom w:val="none" w:sz="0" w:space="0" w:color="auto"/>
                    <w:right w:val="none" w:sz="0" w:space="0" w:color="auto"/>
                  </w:divBdr>
                </w:div>
                <w:div w:id="1182430544">
                  <w:marLeft w:val="0"/>
                  <w:marRight w:val="0"/>
                  <w:marTop w:val="0"/>
                  <w:marBottom w:val="0"/>
                  <w:divBdr>
                    <w:top w:val="none" w:sz="0" w:space="0" w:color="auto"/>
                    <w:left w:val="none" w:sz="0" w:space="0" w:color="auto"/>
                    <w:bottom w:val="none" w:sz="0" w:space="0" w:color="auto"/>
                    <w:right w:val="none" w:sz="0" w:space="0" w:color="auto"/>
                  </w:divBdr>
                </w:div>
                <w:div w:id="1245337086">
                  <w:marLeft w:val="0"/>
                  <w:marRight w:val="0"/>
                  <w:marTop w:val="0"/>
                  <w:marBottom w:val="0"/>
                  <w:divBdr>
                    <w:top w:val="none" w:sz="0" w:space="0" w:color="auto"/>
                    <w:left w:val="none" w:sz="0" w:space="0" w:color="auto"/>
                    <w:bottom w:val="none" w:sz="0" w:space="0" w:color="auto"/>
                    <w:right w:val="none" w:sz="0" w:space="0" w:color="auto"/>
                  </w:divBdr>
                </w:div>
                <w:div w:id="1316911082">
                  <w:marLeft w:val="0"/>
                  <w:marRight w:val="0"/>
                  <w:marTop w:val="0"/>
                  <w:marBottom w:val="0"/>
                  <w:divBdr>
                    <w:top w:val="none" w:sz="0" w:space="0" w:color="auto"/>
                    <w:left w:val="none" w:sz="0" w:space="0" w:color="auto"/>
                    <w:bottom w:val="none" w:sz="0" w:space="0" w:color="auto"/>
                    <w:right w:val="none" w:sz="0" w:space="0" w:color="auto"/>
                  </w:divBdr>
                </w:div>
                <w:div w:id="1350372692">
                  <w:marLeft w:val="0"/>
                  <w:marRight w:val="0"/>
                  <w:marTop w:val="0"/>
                  <w:marBottom w:val="0"/>
                  <w:divBdr>
                    <w:top w:val="none" w:sz="0" w:space="0" w:color="auto"/>
                    <w:left w:val="none" w:sz="0" w:space="0" w:color="auto"/>
                    <w:bottom w:val="none" w:sz="0" w:space="0" w:color="auto"/>
                    <w:right w:val="none" w:sz="0" w:space="0" w:color="auto"/>
                  </w:divBdr>
                </w:div>
                <w:div w:id="1367636596">
                  <w:marLeft w:val="0"/>
                  <w:marRight w:val="0"/>
                  <w:marTop w:val="0"/>
                  <w:marBottom w:val="0"/>
                  <w:divBdr>
                    <w:top w:val="none" w:sz="0" w:space="0" w:color="auto"/>
                    <w:left w:val="none" w:sz="0" w:space="0" w:color="auto"/>
                    <w:bottom w:val="none" w:sz="0" w:space="0" w:color="auto"/>
                    <w:right w:val="none" w:sz="0" w:space="0" w:color="auto"/>
                  </w:divBdr>
                </w:div>
                <w:div w:id="1489516680">
                  <w:marLeft w:val="0"/>
                  <w:marRight w:val="0"/>
                  <w:marTop w:val="0"/>
                  <w:marBottom w:val="0"/>
                  <w:divBdr>
                    <w:top w:val="none" w:sz="0" w:space="0" w:color="auto"/>
                    <w:left w:val="none" w:sz="0" w:space="0" w:color="auto"/>
                    <w:bottom w:val="none" w:sz="0" w:space="0" w:color="auto"/>
                    <w:right w:val="none" w:sz="0" w:space="0" w:color="auto"/>
                  </w:divBdr>
                </w:div>
                <w:div w:id="1515026306">
                  <w:marLeft w:val="0"/>
                  <w:marRight w:val="0"/>
                  <w:marTop w:val="0"/>
                  <w:marBottom w:val="0"/>
                  <w:divBdr>
                    <w:top w:val="none" w:sz="0" w:space="0" w:color="auto"/>
                    <w:left w:val="none" w:sz="0" w:space="0" w:color="auto"/>
                    <w:bottom w:val="none" w:sz="0" w:space="0" w:color="auto"/>
                    <w:right w:val="none" w:sz="0" w:space="0" w:color="auto"/>
                  </w:divBdr>
                </w:div>
                <w:div w:id="1545486817">
                  <w:marLeft w:val="0"/>
                  <w:marRight w:val="0"/>
                  <w:marTop w:val="0"/>
                  <w:marBottom w:val="0"/>
                  <w:divBdr>
                    <w:top w:val="none" w:sz="0" w:space="0" w:color="auto"/>
                    <w:left w:val="none" w:sz="0" w:space="0" w:color="auto"/>
                    <w:bottom w:val="none" w:sz="0" w:space="0" w:color="auto"/>
                    <w:right w:val="none" w:sz="0" w:space="0" w:color="auto"/>
                  </w:divBdr>
                </w:div>
                <w:div w:id="1551267838">
                  <w:marLeft w:val="0"/>
                  <w:marRight w:val="0"/>
                  <w:marTop w:val="0"/>
                  <w:marBottom w:val="0"/>
                  <w:divBdr>
                    <w:top w:val="none" w:sz="0" w:space="0" w:color="auto"/>
                    <w:left w:val="none" w:sz="0" w:space="0" w:color="auto"/>
                    <w:bottom w:val="none" w:sz="0" w:space="0" w:color="auto"/>
                    <w:right w:val="none" w:sz="0" w:space="0" w:color="auto"/>
                  </w:divBdr>
                </w:div>
                <w:div w:id="1558782068">
                  <w:marLeft w:val="0"/>
                  <w:marRight w:val="0"/>
                  <w:marTop w:val="0"/>
                  <w:marBottom w:val="0"/>
                  <w:divBdr>
                    <w:top w:val="none" w:sz="0" w:space="0" w:color="auto"/>
                    <w:left w:val="none" w:sz="0" w:space="0" w:color="auto"/>
                    <w:bottom w:val="none" w:sz="0" w:space="0" w:color="auto"/>
                    <w:right w:val="none" w:sz="0" w:space="0" w:color="auto"/>
                  </w:divBdr>
                </w:div>
                <w:div w:id="1597862526">
                  <w:marLeft w:val="0"/>
                  <w:marRight w:val="0"/>
                  <w:marTop w:val="0"/>
                  <w:marBottom w:val="0"/>
                  <w:divBdr>
                    <w:top w:val="none" w:sz="0" w:space="0" w:color="auto"/>
                    <w:left w:val="none" w:sz="0" w:space="0" w:color="auto"/>
                    <w:bottom w:val="none" w:sz="0" w:space="0" w:color="auto"/>
                    <w:right w:val="none" w:sz="0" w:space="0" w:color="auto"/>
                  </w:divBdr>
                </w:div>
                <w:div w:id="1602952066">
                  <w:marLeft w:val="0"/>
                  <w:marRight w:val="0"/>
                  <w:marTop w:val="0"/>
                  <w:marBottom w:val="0"/>
                  <w:divBdr>
                    <w:top w:val="none" w:sz="0" w:space="0" w:color="auto"/>
                    <w:left w:val="none" w:sz="0" w:space="0" w:color="auto"/>
                    <w:bottom w:val="none" w:sz="0" w:space="0" w:color="auto"/>
                    <w:right w:val="none" w:sz="0" w:space="0" w:color="auto"/>
                  </w:divBdr>
                </w:div>
                <w:div w:id="1621112184">
                  <w:marLeft w:val="0"/>
                  <w:marRight w:val="0"/>
                  <w:marTop w:val="0"/>
                  <w:marBottom w:val="0"/>
                  <w:divBdr>
                    <w:top w:val="none" w:sz="0" w:space="0" w:color="auto"/>
                    <w:left w:val="none" w:sz="0" w:space="0" w:color="auto"/>
                    <w:bottom w:val="none" w:sz="0" w:space="0" w:color="auto"/>
                    <w:right w:val="none" w:sz="0" w:space="0" w:color="auto"/>
                  </w:divBdr>
                </w:div>
                <w:div w:id="1642271795">
                  <w:marLeft w:val="0"/>
                  <w:marRight w:val="0"/>
                  <w:marTop w:val="0"/>
                  <w:marBottom w:val="0"/>
                  <w:divBdr>
                    <w:top w:val="none" w:sz="0" w:space="0" w:color="auto"/>
                    <w:left w:val="none" w:sz="0" w:space="0" w:color="auto"/>
                    <w:bottom w:val="none" w:sz="0" w:space="0" w:color="auto"/>
                    <w:right w:val="none" w:sz="0" w:space="0" w:color="auto"/>
                  </w:divBdr>
                </w:div>
                <w:div w:id="1694065933">
                  <w:marLeft w:val="0"/>
                  <w:marRight w:val="0"/>
                  <w:marTop w:val="0"/>
                  <w:marBottom w:val="0"/>
                  <w:divBdr>
                    <w:top w:val="none" w:sz="0" w:space="0" w:color="auto"/>
                    <w:left w:val="none" w:sz="0" w:space="0" w:color="auto"/>
                    <w:bottom w:val="none" w:sz="0" w:space="0" w:color="auto"/>
                    <w:right w:val="none" w:sz="0" w:space="0" w:color="auto"/>
                  </w:divBdr>
                </w:div>
                <w:div w:id="1712414491">
                  <w:marLeft w:val="0"/>
                  <w:marRight w:val="0"/>
                  <w:marTop w:val="0"/>
                  <w:marBottom w:val="0"/>
                  <w:divBdr>
                    <w:top w:val="none" w:sz="0" w:space="0" w:color="auto"/>
                    <w:left w:val="none" w:sz="0" w:space="0" w:color="auto"/>
                    <w:bottom w:val="none" w:sz="0" w:space="0" w:color="auto"/>
                    <w:right w:val="none" w:sz="0" w:space="0" w:color="auto"/>
                  </w:divBdr>
                </w:div>
                <w:div w:id="1744110128">
                  <w:marLeft w:val="0"/>
                  <w:marRight w:val="0"/>
                  <w:marTop w:val="0"/>
                  <w:marBottom w:val="0"/>
                  <w:divBdr>
                    <w:top w:val="none" w:sz="0" w:space="0" w:color="auto"/>
                    <w:left w:val="none" w:sz="0" w:space="0" w:color="auto"/>
                    <w:bottom w:val="none" w:sz="0" w:space="0" w:color="auto"/>
                    <w:right w:val="none" w:sz="0" w:space="0" w:color="auto"/>
                  </w:divBdr>
                </w:div>
                <w:div w:id="1795296487">
                  <w:marLeft w:val="0"/>
                  <w:marRight w:val="0"/>
                  <w:marTop w:val="0"/>
                  <w:marBottom w:val="0"/>
                  <w:divBdr>
                    <w:top w:val="none" w:sz="0" w:space="0" w:color="auto"/>
                    <w:left w:val="none" w:sz="0" w:space="0" w:color="auto"/>
                    <w:bottom w:val="none" w:sz="0" w:space="0" w:color="auto"/>
                    <w:right w:val="none" w:sz="0" w:space="0" w:color="auto"/>
                  </w:divBdr>
                </w:div>
                <w:div w:id="1822115851">
                  <w:marLeft w:val="0"/>
                  <w:marRight w:val="0"/>
                  <w:marTop w:val="0"/>
                  <w:marBottom w:val="0"/>
                  <w:divBdr>
                    <w:top w:val="none" w:sz="0" w:space="0" w:color="auto"/>
                    <w:left w:val="none" w:sz="0" w:space="0" w:color="auto"/>
                    <w:bottom w:val="none" w:sz="0" w:space="0" w:color="auto"/>
                    <w:right w:val="none" w:sz="0" w:space="0" w:color="auto"/>
                  </w:divBdr>
                </w:div>
                <w:div w:id="1829855857">
                  <w:marLeft w:val="0"/>
                  <w:marRight w:val="0"/>
                  <w:marTop w:val="0"/>
                  <w:marBottom w:val="0"/>
                  <w:divBdr>
                    <w:top w:val="none" w:sz="0" w:space="0" w:color="auto"/>
                    <w:left w:val="none" w:sz="0" w:space="0" w:color="auto"/>
                    <w:bottom w:val="none" w:sz="0" w:space="0" w:color="auto"/>
                    <w:right w:val="none" w:sz="0" w:space="0" w:color="auto"/>
                  </w:divBdr>
                </w:div>
                <w:div w:id="1878078870">
                  <w:marLeft w:val="0"/>
                  <w:marRight w:val="0"/>
                  <w:marTop w:val="0"/>
                  <w:marBottom w:val="0"/>
                  <w:divBdr>
                    <w:top w:val="none" w:sz="0" w:space="0" w:color="auto"/>
                    <w:left w:val="none" w:sz="0" w:space="0" w:color="auto"/>
                    <w:bottom w:val="none" w:sz="0" w:space="0" w:color="auto"/>
                    <w:right w:val="none" w:sz="0" w:space="0" w:color="auto"/>
                  </w:divBdr>
                </w:div>
                <w:div w:id="1933271701">
                  <w:marLeft w:val="0"/>
                  <w:marRight w:val="0"/>
                  <w:marTop w:val="0"/>
                  <w:marBottom w:val="0"/>
                  <w:divBdr>
                    <w:top w:val="none" w:sz="0" w:space="0" w:color="auto"/>
                    <w:left w:val="none" w:sz="0" w:space="0" w:color="auto"/>
                    <w:bottom w:val="none" w:sz="0" w:space="0" w:color="auto"/>
                    <w:right w:val="none" w:sz="0" w:space="0" w:color="auto"/>
                  </w:divBdr>
                </w:div>
                <w:div w:id="1938319426">
                  <w:marLeft w:val="0"/>
                  <w:marRight w:val="0"/>
                  <w:marTop w:val="0"/>
                  <w:marBottom w:val="0"/>
                  <w:divBdr>
                    <w:top w:val="none" w:sz="0" w:space="0" w:color="auto"/>
                    <w:left w:val="none" w:sz="0" w:space="0" w:color="auto"/>
                    <w:bottom w:val="none" w:sz="0" w:space="0" w:color="auto"/>
                    <w:right w:val="none" w:sz="0" w:space="0" w:color="auto"/>
                  </w:divBdr>
                </w:div>
                <w:div w:id="2016179403">
                  <w:marLeft w:val="0"/>
                  <w:marRight w:val="0"/>
                  <w:marTop w:val="0"/>
                  <w:marBottom w:val="0"/>
                  <w:divBdr>
                    <w:top w:val="none" w:sz="0" w:space="0" w:color="auto"/>
                    <w:left w:val="none" w:sz="0" w:space="0" w:color="auto"/>
                    <w:bottom w:val="none" w:sz="0" w:space="0" w:color="auto"/>
                    <w:right w:val="none" w:sz="0" w:space="0" w:color="auto"/>
                  </w:divBdr>
                </w:div>
                <w:div w:id="2030327906">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 w:id="21183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238">
          <w:marLeft w:val="0"/>
          <w:marRight w:val="0"/>
          <w:marTop w:val="0"/>
          <w:marBottom w:val="120"/>
          <w:divBdr>
            <w:top w:val="none" w:sz="0" w:space="0" w:color="auto"/>
            <w:left w:val="none" w:sz="0" w:space="0" w:color="auto"/>
            <w:bottom w:val="none" w:sz="0" w:space="0" w:color="auto"/>
            <w:right w:val="none" w:sz="0" w:space="0" w:color="auto"/>
          </w:divBdr>
          <w:divsChild>
            <w:div w:id="7523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4523">
      <w:bodyDiv w:val="1"/>
      <w:marLeft w:val="0"/>
      <w:marRight w:val="0"/>
      <w:marTop w:val="0"/>
      <w:marBottom w:val="0"/>
      <w:divBdr>
        <w:top w:val="none" w:sz="0" w:space="0" w:color="auto"/>
        <w:left w:val="none" w:sz="0" w:space="0" w:color="auto"/>
        <w:bottom w:val="none" w:sz="0" w:space="0" w:color="auto"/>
        <w:right w:val="none" w:sz="0" w:space="0" w:color="auto"/>
      </w:divBdr>
      <w:divsChild>
        <w:div w:id="549976">
          <w:marLeft w:val="0"/>
          <w:marRight w:val="0"/>
          <w:marTop w:val="0"/>
          <w:marBottom w:val="0"/>
          <w:divBdr>
            <w:top w:val="none" w:sz="0" w:space="0" w:color="auto"/>
            <w:left w:val="none" w:sz="0" w:space="0" w:color="auto"/>
            <w:bottom w:val="none" w:sz="0" w:space="0" w:color="auto"/>
            <w:right w:val="none" w:sz="0" w:space="0" w:color="auto"/>
          </w:divBdr>
        </w:div>
        <w:div w:id="51392861">
          <w:marLeft w:val="0"/>
          <w:marRight w:val="0"/>
          <w:marTop w:val="0"/>
          <w:marBottom w:val="0"/>
          <w:divBdr>
            <w:top w:val="none" w:sz="0" w:space="0" w:color="auto"/>
            <w:left w:val="none" w:sz="0" w:space="0" w:color="auto"/>
            <w:bottom w:val="none" w:sz="0" w:space="0" w:color="auto"/>
            <w:right w:val="none" w:sz="0" w:space="0" w:color="auto"/>
          </w:divBdr>
        </w:div>
        <w:div w:id="78604337">
          <w:marLeft w:val="0"/>
          <w:marRight w:val="0"/>
          <w:marTop w:val="0"/>
          <w:marBottom w:val="0"/>
          <w:divBdr>
            <w:top w:val="none" w:sz="0" w:space="0" w:color="auto"/>
            <w:left w:val="none" w:sz="0" w:space="0" w:color="auto"/>
            <w:bottom w:val="none" w:sz="0" w:space="0" w:color="auto"/>
            <w:right w:val="none" w:sz="0" w:space="0" w:color="auto"/>
          </w:divBdr>
        </w:div>
        <w:div w:id="215095277">
          <w:marLeft w:val="0"/>
          <w:marRight w:val="0"/>
          <w:marTop w:val="0"/>
          <w:marBottom w:val="0"/>
          <w:divBdr>
            <w:top w:val="none" w:sz="0" w:space="0" w:color="auto"/>
            <w:left w:val="none" w:sz="0" w:space="0" w:color="auto"/>
            <w:bottom w:val="none" w:sz="0" w:space="0" w:color="auto"/>
            <w:right w:val="none" w:sz="0" w:space="0" w:color="auto"/>
          </w:divBdr>
        </w:div>
        <w:div w:id="232785337">
          <w:marLeft w:val="0"/>
          <w:marRight w:val="0"/>
          <w:marTop w:val="0"/>
          <w:marBottom w:val="0"/>
          <w:divBdr>
            <w:top w:val="none" w:sz="0" w:space="0" w:color="auto"/>
            <w:left w:val="none" w:sz="0" w:space="0" w:color="auto"/>
            <w:bottom w:val="none" w:sz="0" w:space="0" w:color="auto"/>
            <w:right w:val="none" w:sz="0" w:space="0" w:color="auto"/>
          </w:divBdr>
        </w:div>
        <w:div w:id="320426780">
          <w:marLeft w:val="0"/>
          <w:marRight w:val="0"/>
          <w:marTop w:val="0"/>
          <w:marBottom w:val="0"/>
          <w:divBdr>
            <w:top w:val="none" w:sz="0" w:space="0" w:color="auto"/>
            <w:left w:val="none" w:sz="0" w:space="0" w:color="auto"/>
            <w:bottom w:val="none" w:sz="0" w:space="0" w:color="auto"/>
            <w:right w:val="none" w:sz="0" w:space="0" w:color="auto"/>
          </w:divBdr>
        </w:div>
        <w:div w:id="426511346">
          <w:marLeft w:val="0"/>
          <w:marRight w:val="0"/>
          <w:marTop w:val="0"/>
          <w:marBottom w:val="0"/>
          <w:divBdr>
            <w:top w:val="none" w:sz="0" w:space="0" w:color="auto"/>
            <w:left w:val="none" w:sz="0" w:space="0" w:color="auto"/>
            <w:bottom w:val="none" w:sz="0" w:space="0" w:color="auto"/>
            <w:right w:val="none" w:sz="0" w:space="0" w:color="auto"/>
          </w:divBdr>
        </w:div>
        <w:div w:id="516386153">
          <w:marLeft w:val="0"/>
          <w:marRight w:val="0"/>
          <w:marTop w:val="0"/>
          <w:marBottom w:val="0"/>
          <w:divBdr>
            <w:top w:val="none" w:sz="0" w:space="0" w:color="auto"/>
            <w:left w:val="none" w:sz="0" w:space="0" w:color="auto"/>
            <w:bottom w:val="none" w:sz="0" w:space="0" w:color="auto"/>
            <w:right w:val="none" w:sz="0" w:space="0" w:color="auto"/>
          </w:divBdr>
        </w:div>
        <w:div w:id="537279660">
          <w:marLeft w:val="0"/>
          <w:marRight w:val="0"/>
          <w:marTop w:val="0"/>
          <w:marBottom w:val="0"/>
          <w:divBdr>
            <w:top w:val="none" w:sz="0" w:space="0" w:color="auto"/>
            <w:left w:val="none" w:sz="0" w:space="0" w:color="auto"/>
            <w:bottom w:val="none" w:sz="0" w:space="0" w:color="auto"/>
            <w:right w:val="none" w:sz="0" w:space="0" w:color="auto"/>
          </w:divBdr>
        </w:div>
        <w:div w:id="559949916">
          <w:marLeft w:val="0"/>
          <w:marRight w:val="0"/>
          <w:marTop w:val="0"/>
          <w:marBottom w:val="0"/>
          <w:divBdr>
            <w:top w:val="none" w:sz="0" w:space="0" w:color="auto"/>
            <w:left w:val="none" w:sz="0" w:space="0" w:color="auto"/>
            <w:bottom w:val="none" w:sz="0" w:space="0" w:color="auto"/>
            <w:right w:val="none" w:sz="0" w:space="0" w:color="auto"/>
          </w:divBdr>
        </w:div>
        <w:div w:id="618340186">
          <w:marLeft w:val="0"/>
          <w:marRight w:val="0"/>
          <w:marTop w:val="0"/>
          <w:marBottom w:val="0"/>
          <w:divBdr>
            <w:top w:val="none" w:sz="0" w:space="0" w:color="auto"/>
            <w:left w:val="none" w:sz="0" w:space="0" w:color="auto"/>
            <w:bottom w:val="none" w:sz="0" w:space="0" w:color="auto"/>
            <w:right w:val="none" w:sz="0" w:space="0" w:color="auto"/>
          </w:divBdr>
        </w:div>
        <w:div w:id="710686392">
          <w:marLeft w:val="0"/>
          <w:marRight w:val="0"/>
          <w:marTop w:val="0"/>
          <w:marBottom w:val="0"/>
          <w:divBdr>
            <w:top w:val="none" w:sz="0" w:space="0" w:color="auto"/>
            <w:left w:val="none" w:sz="0" w:space="0" w:color="auto"/>
            <w:bottom w:val="none" w:sz="0" w:space="0" w:color="auto"/>
            <w:right w:val="none" w:sz="0" w:space="0" w:color="auto"/>
          </w:divBdr>
        </w:div>
        <w:div w:id="749546969">
          <w:marLeft w:val="0"/>
          <w:marRight w:val="0"/>
          <w:marTop w:val="0"/>
          <w:marBottom w:val="0"/>
          <w:divBdr>
            <w:top w:val="none" w:sz="0" w:space="0" w:color="auto"/>
            <w:left w:val="none" w:sz="0" w:space="0" w:color="auto"/>
            <w:bottom w:val="none" w:sz="0" w:space="0" w:color="auto"/>
            <w:right w:val="none" w:sz="0" w:space="0" w:color="auto"/>
          </w:divBdr>
        </w:div>
        <w:div w:id="762846919">
          <w:marLeft w:val="0"/>
          <w:marRight w:val="0"/>
          <w:marTop w:val="0"/>
          <w:marBottom w:val="0"/>
          <w:divBdr>
            <w:top w:val="none" w:sz="0" w:space="0" w:color="auto"/>
            <w:left w:val="none" w:sz="0" w:space="0" w:color="auto"/>
            <w:bottom w:val="none" w:sz="0" w:space="0" w:color="auto"/>
            <w:right w:val="none" w:sz="0" w:space="0" w:color="auto"/>
          </w:divBdr>
        </w:div>
        <w:div w:id="812792664">
          <w:marLeft w:val="0"/>
          <w:marRight w:val="0"/>
          <w:marTop w:val="0"/>
          <w:marBottom w:val="0"/>
          <w:divBdr>
            <w:top w:val="none" w:sz="0" w:space="0" w:color="auto"/>
            <w:left w:val="none" w:sz="0" w:space="0" w:color="auto"/>
            <w:bottom w:val="none" w:sz="0" w:space="0" w:color="auto"/>
            <w:right w:val="none" w:sz="0" w:space="0" w:color="auto"/>
          </w:divBdr>
        </w:div>
        <w:div w:id="881359955">
          <w:marLeft w:val="0"/>
          <w:marRight w:val="0"/>
          <w:marTop w:val="0"/>
          <w:marBottom w:val="0"/>
          <w:divBdr>
            <w:top w:val="none" w:sz="0" w:space="0" w:color="auto"/>
            <w:left w:val="none" w:sz="0" w:space="0" w:color="auto"/>
            <w:bottom w:val="none" w:sz="0" w:space="0" w:color="auto"/>
            <w:right w:val="none" w:sz="0" w:space="0" w:color="auto"/>
          </w:divBdr>
        </w:div>
        <w:div w:id="887377621">
          <w:marLeft w:val="0"/>
          <w:marRight w:val="0"/>
          <w:marTop w:val="0"/>
          <w:marBottom w:val="0"/>
          <w:divBdr>
            <w:top w:val="none" w:sz="0" w:space="0" w:color="auto"/>
            <w:left w:val="none" w:sz="0" w:space="0" w:color="auto"/>
            <w:bottom w:val="none" w:sz="0" w:space="0" w:color="auto"/>
            <w:right w:val="none" w:sz="0" w:space="0" w:color="auto"/>
          </w:divBdr>
        </w:div>
        <w:div w:id="913515626">
          <w:marLeft w:val="0"/>
          <w:marRight w:val="0"/>
          <w:marTop w:val="0"/>
          <w:marBottom w:val="0"/>
          <w:divBdr>
            <w:top w:val="none" w:sz="0" w:space="0" w:color="auto"/>
            <w:left w:val="none" w:sz="0" w:space="0" w:color="auto"/>
            <w:bottom w:val="none" w:sz="0" w:space="0" w:color="auto"/>
            <w:right w:val="none" w:sz="0" w:space="0" w:color="auto"/>
          </w:divBdr>
        </w:div>
        <w:div w:id="965240317">
          <w:marLeft w:val="0"/>
          <w:marRight w:val="0"/>
          <w:marTop w:val="0"/>
          <w:marBottom w:val="0"/>
          <w:divBdr>
            <w:top w:val="none" w:sz="0" w:space="0" w:color="auto"/>
            <w:left w:val="none" w:sz="0" w:space="0" w:color="auto"/>
            <w:bottom w:val="none" w:sz="0" w:space="0" w:color="auto"/>
            <w:right w:val="none" w:sz="0" w:space="0" w:color="auto"/>
          </w:divBdr>
        </w:div>
        <w:div w:id="986861989">
          <w:marLeft w:val="0"/>
          <w:marRight w:val="0"/>
          <w:marTop w:val="0"/>
          <w:marBottom w:val="0"/>
          <w:divBdr>
            <w:top w:val="none" w:sz="0" w:space="0" w:color="auto"/>
            <w:left w:val="none" w:sz="0" w:space="0" w:color="auto"/>
            <w:bottom w:val="none" w:sz="0" w:space="0" w:color="auto"/>
            <w:right w:val="none" w:sz="0" w:space="0" w:color="auto"/>
          </w:divBdr>
        </w:div>
        <w:div w:id="1038773780">
          <w:marLeft w:val="0"/>
          <w:marRight w:val="0"/>
          <w:marTop w:val="0"/>
          <w:marBottom w:val="0"/>
          <w:divBdr>
            <w:top w:val="none" w:sz="0" w:space="0" w:color="auto"/>
            <w:left w:val="none" w:sz="0" w:space="0" w:color="auto"/>
            <w:bottom w:val="none" w:sz="0" w:space="0" w:color="auto"/>
            <w:right w:val="none" w:sz="0" w:space="0" w:color="auto"/>
          </w:divBdr>
        </w:div>
        <w:div w:id="1057244644">
          <w:marLeft w:val="0"/>
          <w:marRight w:val="0"/>
          <w:marTop w:val="0"/>
          <w:marBottom w:val="0"/>
          <w:divBdr>
            <w:top w:val="none" w:sz="0" w:space="0" w:color="auto"/>
            <w:left w:val="none" w:sz="0" w:space="0" w:color="auto"/>
            <w:bottom w:val="none" w:sz="0" w:space="0" w:color="auto"/>
            <w:right w:val="none" w:sz="0" w:space="0" w:color="auto"/>
          </w:divBdr>
        </w:div>
        <w:div w:id="1187869492">
          <w:marLeft w:val="0"/>
          <w:marRight w:val="0"/>
          <w:marTop w:val="0"/>
          <w:marBottom w:val="0"/>
          <w:divBdr>
            <w:top w:val="none" w:sz="0" w:space="0" w:color="auto"/>
            <w:left w:val="none" w:sz="0" w:space="0" w:color="auto"/>
            <w:bottom w:val="none" w:sz="0" w:space="0" w:color="auto"/>
            <w:right w:val="none" w:sz="0" w:space="0" w:color="auto"/>
          </w:divBdr>
        </w:div>
        <w:div w:id="1270550076">
          <w:marLeft w:val="0"/>
          <w:marRight w:val="0"/>
          <w:marTop w:val="0"/>
          <w:marBottom w:val="0"/>
          <w:divBdr>
            <w:top w:val="none" w:sz="0" w:space="0" w:color="auto"/>
            <w:left w:val="none" w:sz="0" w:space="0" w:color="auto"/>
            <w:bottom w:val="none" w:sz="0" w:space="0" w:color="auto"/>
            <w:right w:val="none" w:sz="0" w:space="0" w:color="auto"/>
          </w:divBdr>
        </w:div>
        <w:div w:id="1298880636">
          <w:marLeft w:val="0"/>
          <w:marRight w:val="0"/>
          <w:marTop w:val="0"/>
          <w:marBottom w:val="0"/>
          <w:divBdr>
            <w:top w:val="none" w:sz="0" w:space="0" w:color="auto"/>
            <w:left w:val="none" w:sz="0" w:space="0" w:color="auto"/>
            <w:bottom w:val="none" w:sz="0" w:space="0" w:color="auto"/>
            <w:right w:val="none" w:sz="0" w:space="0" w:color="auto"/>
          </w:divBdr>
        </w:div>
        <w:div w:id="1311522110">
          <w:marLeft w:val="0"/>
          <w:marRight w:val="0"/>
          <w:marTop w:val="0"/>
          <w:marBottom w:val="0"/>
          <w:divBdr>
            <w:top w:val="none" w:sz="0" w:space="0" w:color="auto"/>
            <w:left w:val="none" w:sz="0" w:space="0" w:color="auto"/>
            <w:bottom w:val="none" w:sz="0" w:space="0" w:color="auto"/>
            <w:right w:val="none" w:sz="0" w:space="0" w:color="auto"/>
          </w:divBdr>
        </w:div>
        <w:div w:id="1317030544">
          <w:marLeft w:val="0"/>
          <w:marRight w:val="0"/>
          <w:marTop w:val="0"/>
          <w:marBottom w:val="0"/>
          <w:divBdr>
            <w:top w:val="none" w:sz="0" w:space="0" w:color="auto"/>
            <w:left w:val="none" w:sz="0" w:space="0" w:color="auto"/>
            <w:bottom w:val="none" w:sz="0" w:space="0" w:color="auto"/>
            <w:right w:val="none" w:sz="0" w:space="0" w:color="auto"/>
          </w:divBdr>
        </w:div>
        <w:div w:id="1334841324">
          <w:marLeft w:val="0"/>
          <w:marRight w:val="0"/>
          <w:marTop w:val="0"/>
          <w:marBottom w:val="0"/>
          <w:divBdr>
            <w:top w:val="none" w:sz="0" w:space="0" w:color="auto"/>
            <w:left w:val="none" w:sz="0" w:space="0" w:color="auto"/>
            <w:bottom w:val="none" w:sz="0" w:space="0" w:color="auto"/>
            <w:right w:val="none" w:sz="0" w:space="0" w:color="auto"/>
          </w:divBdr>
        </w:div>
        <w:div w:id="1342928508">
          <w:marLeft w:val="0"/>
          <w:marRight w:val="0"/>
          <w:marTop w:val="0"/>
          <w:marBottom w:val="0"/>
          <w:divBdr>
            <w:top w:val="none" w:sz="0" w:space="0" w:color="auto"/>
            <w:left w:val="none" w:sz="0" w:space="0" w:color="auto"/>
            <w:bottom w:val="none" w:sz="0" w:space="0" w:color="auto"/>
            <w:right w:val="none" w:sz="0" w:space="0" w:color="auto"/>
          </w:divBdr>
        </w:div>
        <w:div w:id="1445420645">
          <w:marLeft w:val="0"/>
          <w:marRight w:val="0"/>
          <w:marTop w:val="0"/>
          <w:marBottom w:val="0"/>
          <w:divBdr>
            <w:top w:val="none" w:sz="0" w:space="0" w:color="auto"/>
            <w:left w:val="none" w:sz="0" w:space="0" w:color="auto"/>
            <w:bottom w:val="none" w:sz="0" w:space="0" w:color="auto"/>
            <w:right w:val="none" w:sz="0" w:space="0" w:color="auto"/>
          </w:divBdr>
        </w:div>
        <w:div w:id="1468862249">
          <w:marLeft w:val="0"/>
          <w:marRight w:val="0"/>
          <w:marTop w:val="0"/>
          <w:marBottom w:val="0"/>
          <w:divBdr>
            <w:top w:val="none" w:sz="0" w:space="0" w:color="auto"/>
            <w:left w:val="none" w:sz="0" w:space="0" w:color="auto"/>
            <w:bottom w:val="none" w:sz="0" w:space="0" w:color="auto"/>
            <w:right w:val="none" w:sz="0" w:space="0" w:color="auto"/>
          </w:divBdr>
        </w:div>
        <w:div w:id="1509365767">
          <w:marLeft w:val="0"/>
          <w:marRight w:val="0"/>
          <w:marTop w:val="0"/>
          <w:marBottom w:val="0"/>
          <w:divBdr>
            <w:top w:val="none" w:sz="0" w:space="0" w:color="auto"/>
            <w:left w:val="none" w:sz="0" w:space="0" w:color="auto"/>
            <w:bottom w:val="none" w:sz="0" w:space="0" w:color="auto"/>
            <w:right w:val="none" w:sz="0" w:space="0" w:color="auto"/>
          </w:divBdr>
        </w:div>
        <w:div w:id="1611281873">
          <w:marLeft w:val="0"/>
          <w:marRight w:val="0"/>
          <w:marTop w:val="0"/>
          <w:marBottom w:val="0"/>
          <w:divBdr>
            <w:top w:val="none" w:sz="0" w:space="0" w:color="auto"/>
            <w:left w:val="none" w:sz="0" w:space="0" w:color="auto"/>
            <w:bottom w:val="none" w:sz="0" w:space="0" w:color="auto"/>
            <w:right w:val="none" w:sz="0" w:space="0" w:color="auto"/>
          </w:divBdr>
        </w:div>
        <w:div w:id="1756511986">
          <w:marLeft w:val="0"/>
          <w:marRight w:val="0"/>
          <w:marTop w:val="0"/>
          <w:marBottom w:val="0"/>
          <w:divBdr>
            <w:top w:val="none" w:sz="0" w:space="0" w:color="auto"/>
            <w:left w:val="none" w:sz="0" w:space="0" w:color="auto"/>
            <w:bottom w:val="none" w:sz="0" w:space="0" w:color="auto"/>
            <w:right w:val="none" w:sz="0" w:space="0" w:color="auto"/>
          </w:divBdr>
        </w:div>
        <w:div w:id="1765026762">
          <w:marLeft w:val="0"/>
          <w:marRight w:val="0"/>
          <w:marTop w:val="0"/>
          <w:marBottom w:val="0"/>
          <w:divBdr>
            <w:top w:val="none" w:sz="0" w:space="0" w:color="auto"/>
            <w:left w:val="none" w:sz="0" w:space="0" w:color="auto"/>
            <w:bottom w:val="none" w:sz="0" w:space="0" w:color="auto"/>
            <w:right w:val="none" w:sz="0" w:space="0" w:color="auto"/>
          </w:divBdr>
        </w:div>
        <w:div w:id="1800538473">
          <w:marLeft w:val="0"/>
          <w:marRight w:val="0"/>
          <w:marTop w:val="0"/>
          <w:marBottom w:val="0"/>
          <w:divBdr>
            <w:top w:val="none" w:sz="0" w:space="0" w:color="auto"/>
            <w:left w:val="none" w:sz="0" w:space="0" w:color="auto"/>
            <w:bottom w:val="none" w:sz="0" w:space="0" w:color="auto"/>
            <w:right w:val="none" w:sz="0" w:space="0" w:color="auto"/>
          </w:divBdr>
        </w:div>
        <w:div w:id="1913349021">
          <w:marLeft w:val="0"/>
          <w:marRight w:val="0"/>
          <w:marTop w:val="0"/>
          <w:marBottom w:val="0"/>
          <w:divBdr>
            <w:top w:val="none" w:sz="0" w:space="0" w:color="auto"/>
            <w:left w:val="none" w:sz="0" w:space="0" w:color="auto"/>
            <w:bottom w:val="none" w:sz="0" w:space="0" w:color="auto"/>
            <w:right w:val="none" w:sz="0" w:space="0" w:color="auto"/>
          </w:divBdr>
        </w:div>
        <w:div w:id="1937320714">
          <w:marLeft w:val="0"/>
          <w:marRight w:val="0"/>
          <w:marTop w:val="0"/>
          <w:marBottom w:val="0"/>
          <w:divBdr>
            <w:top w:val="none" w:sz="0" w:space="0" w:color="auto"/>
            <w:left w:val="none" w:sz="0" w:space="0" w:color="auto"/>
            <w:bottom w:val="none" w:sz="0" w:space="0" w:color="auto"/>
            <w:right w:val="none" w:sz="0" w:space="0" w:color="auto"/>
          </w:divBdr>
        </w:div>
        <w:div w:id="2048409869">
          <w:marLeft w:val="0"/>
          <w:marRight w:val="0"/>
          <w:marTop w:val="0"/>
          <w:marBottom w:val="0"/>
          <w:divBdr>
            <w:top w:val="none" w:sz="0" w:space="0" w:color="auto"/>
            <w:left w:val="none" w:sz="0" w:space="0" w:color="auto"/>
            <w:bottom w:val="none" w:sz="0" w:space="0" w:color="auto"/>
            <w:right w:val="none" w:sz="0" w:space="0" w:color="auto"/>
          </w:divBdr>
        </w:div>
        <w:div w:id="2101633646">
          <w:marLeft w:val="0"/>
          <w:marRight w:val="0"/>
          <w:marTop w:val="0"/>
          <w:marBottom w:val="0"/>
          <w:divBdr>
            <w:top w:val="none" w:sz="0" w:space="0" w:color="auto"/>
            <w:left w:val="none" w:sz="0" w:space="0" w:color="auto"/>
            <w:bottom w:val="none" w:sz="0" w:space="0" w:color="auto"/>
            <w:right w:val="none" w:sz="0" w:space="0" w:color="auto"/>
          </w:divBdr>
        </w:div>
      </w:divsChild>
    </w:div>
    <w:div w:id="768042286">
      <w:bodyDiv w:val="1"/>
      <w:marLeft w:val="0"/>
      <w:marRight w:val="0"/>
      <w:marTop w:val="0"/>
      <w:marBottom w:val="0"/>
      <w:divBdr>
        <w:top w:val="none" w:sz="0" w:space="0" w:color="auto"/>
        <w:left w:val="none" w:sz="0" w:space="0" w:color="auto"/>
        <w:bottom w:val="none" w:sz="0" w:space="0" w:color="auto"/>
        <w:right w:val="none" w:sz="0" w:space="0" w:color="auto"/>
      </w:divBdr>
    </w:div>
    <w:div w:id="774594160">
      <w:bodyDiv w:val="1"/>
      <w:marLeft w:val="0"/>
      <w:marRight w:val="0"/>
      <w:marTop w:val="0"/>
      <w:marBottom w:val="0"/>
      <w:divBdr>
        <w:top w:val="none" w:sz="0" w:space="0" w:color="auto"/>
        <w:left w:val="none" w:sz="0" w:space="0" w:color="auto"/>
        <w:bottom w:val="none" w:sz="0" w:space="0" w:color="auto"/>
        <w:right w:val="none" w:sz="0" w:space="0" w:color="auto"/>
      </w:divBdr>
      <w:divsChild>
        <w:div w:id="284629122">
          <w:marLeft w:val="0"/>
          <w:marRight w:val="0"/>
          <w:marTop w:val="0"/>
          <w:marBottom w:val="0"/>
          <w:divBdr>
            <w:top w:val="none" w:sz="0" w:space="0" w:color="auto"/>
            <w:left w:val="none" w:sz="0" w:space="0" w:color="auto"/>
            <w:bottom w:val="none" w:sz="0" w:space="0" w:color="auto"/>
            <w:right w:val="none" w:sz="0" w:space="0" w:color="auto"/>
          </w:divBdr>
        </w:div>
        <w:div w:id="736978330">
          <w:marLeft w:val="0"/>
          <w:marRight w:val="0"/>
          <w:marTop w:val="0"/>
          <w:marBottom w:val="0"/>
          <w:divBdr>
            <w:top w:val="none" w:sz="0" w:space="0" w:color="auto"/>
            <w:left w:val="none" w:sz="0" w:space="0" w:color="auto"/>
            <w:bottom w:val="none" w:sz="0" w:space="0" w:color="auto"/>
            <w:right w:val="none" w:sz="0" w:space="0" w:color="auto"/>
          </w:divBdr>
        </w:div>
        <w:div w:id="1195655667">
          <w:marLeft w:val="0"/>
          <w:marRight w:val="0"/>
          <w:marTop w:val="0"/>
          <w:marBottom w:val="0"/>
          <w:divBdr>
            <w:top w:val="none" w:sz="0" w:space="0" w:color="auto"/>
            <w:left w:val="none" w:sz="0" w:space="0" w:color="auto"/>
            <w:bottom w:val="none" w:sz="0" w:space="0" w:color="auto"/>
            <w:right w:val="none" w:sz="0" w:space="0" w:color="auto"/>
          </w:divBdr>
        </w:div>
        <w:div w:id="1416047473">
          <w:marLeft w:val="0"/>
          <w:marRight w:val="0"/>
          <w:marTop w:val="0"/>
          <w:marBottom w:val="0"/>
          <w:divBdr>
            <w:top w:val="none" w:sz="0" w:space="0" w:color="auto"/>
            <w:left w:val="none" w:sz="0" w:space="0" w:color="auto"/>
            <w:bottom w:val="none" w:sz="0" w:space="0" w:color="auto"/>
            <w:right w:val="none" w:sz="0" w:space="0" w:color="auto"/>
          </w:divBdr>
        </w:div>
        <w:div w:id="1493525650">
          <w:marLeft w:val="0"/>
          <w:marRight w:val="0"/>
          <w:marTop w:val="0"/>
          <w:marBottom w:val="0"/>
          <w:divBdr>
            <w:top w:val="none" w:sz="0" w:space="0" w:color="auto"/>
            <w:left w:val="none" w:sz="0" w:space="0" w:color="auto"/>
            <w:bottom w:val="none" w:sz="0" w:space="0" w:color="auto"/>
            <w:right w:val="none" w:sz="0" w:space="0" w:color="auto"/>
          </w:divBdr>
        </w:div>
        <w:div w:id="1661735780">
          <w:marLeft w:val="0"/>
          <w:marRight w:val="0"/>
          <w:marTop w:val="0"/>
          <w:marBottom w:val="0"/>
          <w:divBdr>
            <w:top w:val="none" w:sz="0" w:space="0" w:color="auto"/>
            <w:left w:val="none" w:sz="0" w:space="0" w:color="auto"/>
            <w:bottom w:val="none" w:sz="0" w:space="0" w:color="auto"/>
            <w:right w:val="none" w:sz="0" w:space="0" w:color="auto"/>
          </w:divBdr>
        </w:div>
        <w:div w:id="1701279587">
          <w:marLeft w:val="0"/>
          <w:marRight w:val="0"/>
          <w:marTop w:val="0"/>
          <w:marBottom w:val="0"/>
          <w:divBdr>
            <w:top w:val="none" w:sz="0" w:space="0" w:color="auto"/>
            <w:left w:val="none" w:sz="0" w:space="0" w:color="auto"/>
            <w:bottom w:val="none" w:sz="0" w:space="0" w:color="auto"/>
            <w:right w:val="none" w:sz="0" w:space="0" w:color="auto"/>
          </w:divBdr>
        </w:div>
      </w:divsChild>
    </w:div>
    <w:div w:id="831985738">
      <w:bodyDiv w:val="1"/>
      <w:marLeft w:val="0"/>
      <w:marRight w:val="0"/>
      <w:marTop w:val="0"/>
      <w:marBottom w:val="0"/>
      <w:divBdr>
        <w:top w:val="none" w:sz="0" w:space="0" w:color="auto"/>
        <w:left w:val="none" w:sz="0" w:space="0" w:color="auto"/>
        <w:bottom w:val="none" w:sz="0" w:space="0" w:color="auto"/>
        <w:right w:val="none" w:sz="0" w:space="0" w:color="auto"/>
      </w:divBdr>
      <w:divsChild>
        <w:div w:id="71395183">
          <w:marLeft w:val="0"/>
          <w:marRight w:val="0"/>
          <w:marTop w:val="0"/>
          <w:marBottom w:val="0"/>
          <w:divBdr>
            <w:top w:val="none" w:sz="0" w:space="0" w:color="auto"/>
            <w:left w:val="none" w:sz="0" w:space="0" w:color="auto"/>
            <w:bottom w:val="none" w:sz="0" w:space="0" w:color="auto"/>
            <w:right w:val="none" w:sz="0" w:space="0" w:color="auto"/>
          </w:divBdr>
        </w:div>
        <w:div w:id="92364857">
          <w:marLeft w:val="0"/>
          <w:marRight w:val="0"/>
          <w:marTop w:val="0"/>
          <w:marBottom w:val="0"/>
          <w:divBdr>
            <w:top w:val="none" w:sz="0" w:space="0" w:color="auto"/>
            <w:left w:val="none" w:sz="0" w:space="0" w:color="auto"/>
            <w:bottom w:val="none" w:sz="0" w:space="0" w:color="auto"/>
            <w:right w:val="none" w:sz="0" w:space="0" w:color="auto"/>
          </w:divBdr>
        </w:div>
        <w:div w:id="96097407">
          <w:marLeft w:val="0"/>
          <w:marRight w:val="0"/>
          <w:marTop w:val="0"/>
          <w:marBottom w:val="0"/>
          <w:divBdr>
            <w:top w:val="none" w:sz="0" w:space="0" w:color="auto"/>
            <w:left w:val="none" w:sz="0" w:space="0" w:color="auto"/>
            <w:bottom w:val="none" w:sz="0" w:space="0" w:color="auto"/>
            <w:right w:val="none" w:sz="0" w:space="0" w:color="auto"/>
          </w:divBdr>
        </w:div>
        <w:div w:id="168259857">
          <w:marLeft w:val="0"/>
          <w:marRight w:val="0"/>
          <w:marTop w:val="0"/>
          <w:marBottom w:val="0"/>
          <w:divBdr>
            <w:top w:val="none" w:sz="0" w:space="0" w:color="auto"/>
            <w:left w:val="none" w:sz="0" w:space="0" w:color="auto"/>
            <w:bottom w:val="none" w:sz="0" w:space="0" w:color="auto"/>
            <w:right w:val="none" w:sz="0" w:space="0" w:color="auto"/>
          </w:divBdr>
        </w:div>
        <w:div w:id="256326090">
          <w:marLeft w:val="0"/>
          <w:marRight w:val="0"/>
          <w:marTop w:val="0"/>
          <w:marBottom w:val="0"/>
          <w:divBdr>
            <w:top w:val="none" w:sz="0" w:space="0" w:color="auto"/>
            <w:left w:val="none" w:sz="0" w:space="0" w:color="auto"/>
            <w:bottom w:val="none" w:sz="0" w:space="0" w:color="auto"/>
            <w:right w:val="none" w:sz="0" w:space="0" w:color="auto"/>
          </w:divBdr>
        </w:div>
        <w:div w:id="333651771">
          <w:marLeft w:val="0"/>
          <w:marRight w:val="0"/>
          <w:marTop w:val="0"/>
          <w:marBottom w:val="0"/>
          <w:divBdr>
            <w:top w:val="none" w:sz="0" w:space="0" w:color="auto"/>
            <w:left w:val="none" w:sz="0" w:space="0" w:color="auto"/>
            <w:bottom w:val="none" w:sz="0" w:space="0" w:color="auto"/>
            <w:right w:val="none" w:sz="0" w:space="0" w:color="auto"/>
          </w:divBdr>
        </w:div>
        <w:div w:id="350840186">
          <w:marLeft w:val="0"/>
          <w:marRight w:val="0"/>
          <w:marTop w:val="0"/>
          <w:marBottom w:val="0"/>
          <w:divBdr>
            <w:top w:val="none" w:sz="0" w:space="0" w:color="auto"/>
            <w:left w:val="none" w:sz="0" w:space="0" w:color="auto"/>
            <w:bottom w:val="none" w:sz="0" w:space="0" w:color="auto"/>
            <w:right w:val="none" w:sz="0" w:space="0" w:color="auto"/>
          </w:divBdr>
        </w:div>
        <w:div w:id="362708670">
          <w:marLeft w:val="0"/>
          <w:marRight w:val="0"/>
          <w:marTop w:val="0"/>
          <w:marBottom w:val="0"/>
          <w:divBdr>
            <w:top w:val="none" w:sz="0" w:space="0" w:color="auto"/>
            <w:left w:val="none" w:sz="0" w:space="0" w:color="auto"/>
            <w:bottom w:val="none" w:sz="0" w:space="0" w:color="auto"/>
            <w:right w:val="none" w:sz="0" w:space="0" w:color="auto"/>
          </w:divBdr>
        </w:div>
        <w:div w:id="365642029">
          <w:marLeft w:val="0"/>
          <w:marRight w:val="0"/>
          <w:marTop w:val="0"/>
          <w:marBottom w:val="0"/>
          <w:divBdr>
            <w:top w:val="none" w:sz="0" w:space="0" w:color="auto"/>
            <w:left w:val="none" w:sz="0" w:space="0" w:color="auto"/>
            <w:bottom w:val="none" w:sz="0" w:space="0" w:color="auto"/>
            <w:right w:val="none" w:sz="0" w:space="0" w:color="auto"/>
          </w:divBdr>
        </w:div>
        <w:div w:id="426921554">
          <w:marLeft w:val="0"/>
          <w:marRight w:val="0"/>
          <w:marTop w:val="0"/>
          <w:marBottom w:val="0"/>
          <w:divBdr>
            <w:top w:val="none" w:sz="0" w:space="0" w:color="auto"/>
            <w:left w:val="none" w:sz="0" w:space="0" w:color="auto"/>
            <w:bottom w:val="none" w:sz="0" w:space="0" w:color="auto"/>
            <w:right w:val="none" w:sz="0" w:space="0" w:color="auto"/>
          </w:divBdr>
        </w:div>
        <w:div w:id="428742348">
          <w:marLeft w:val="0"/>
          <w:marRight w:val="0"/>
          <w:marTop w:val="0"/>
          <w:marBottom w:val="0"/>
          <w:divBdr>
            <w:top w:val="none" w:sz="0" w:space="0" w:color="auto"/>
            <w:left w:val="none" w:sz="0" w:space="0" w:color="auto"/>
            <w:bottom w:val="none" w:sz="0" w:space="0" w:color="auto"/>
            <w:right w:val="none" w:sz="0" w:space="0" w:color="auto"/>
          </w:divBdr>
        </w:div>
        <w:div w:id="470562718">
          <w:marLeft w:val="0"/>
          <w:marRight w:val="0"/>
          <w:marTop w:val="0"/>
          <w:marBottom w:val="0"/>
          <w:divBdr>
            <w:top w:val="none" w:sz="0" w:space="0" w:color="auto"/>
            <w:left w:val="none" w:sz="0" w:space="0" w:color="auto"/>
            <w:bottom w:val="none" w:sz="0" w:space="0" w:color="auto"/>
            <w:right w:val="none" w:sz="0" w:space="0" w:color="auto"/>
          </w:divBdr>
        </w:div>
        <w:div w:id="567114854">
          <w:marLeft w:val="0"/>
          <w:marRight w:val="0"/>
          <w:marTop w:val="0"/>
          <w:marBottom w:val="0"/>
          <w:divBdr>
            <w:top w:val="none" w:sz="0" w:space="0" w:color="auto"/>
            <w:left w:val="none" w:sz="0" w:space="0" w:color="auto"/>
            <w:bottom w:val="none" w:sz="0" w:space="0" w:color="auto"/>
            <w:right w:val="none" w:sz="0" w:space="0" w:color="auto"/>
          </w:divBdr>
        </w:div>
        <w:div w:id="577401325">
          <w:marLeft w:val="0"/>
          <w:marRight w:val="0"/>
          <w:marTop w:val="0"/>
          <w:marBottom w:val="0"/>
          <w:divBdr>
            <w:top w:val="none" w:sz="0" w:space="0" w:color="auto"/>
            <w:left w:val="none" w:sz="0" w:space="0" w:color="auto"/>
            <w:bottom w:val="none" w:sz="0" w:space="0" w:color="auto"/>
            <w:right w:val="none" w:sz="0" w:space="0" w:color="auto"/>
          </w:divBdr>
        </w:div>
        <w:div w:id="583957687">
          <w:marLeft w:val="0"/>
          <w:marRight w:val="0"/>
          <w:marTop w:val="0"/>
          <w:marBottom w:val="0"/>
          <w:divBdr>
            <w:top w:val="none" w:sz="0" w:space="0" w:color="auto"/>
            <w:left w:val="none" w:sz="0" w:space="0" w:color="auto"/>
            <w:bottom w:val="none" w:sz="0" w:space="0" w:color="auto"/>
            <w:right w:val="none" w:sz="0" w:space="0" w:color="auto"/>
          </w:divBdr>
        </w:div>
        <w:div w:id="645207142">
          <w:marLeft w:val="0"/>
          <w:marRight w:val="0"/>
          <w:marTop w:val="0"/>
          <w:marBottom w:val="0"/>
          <w:divBdr>
            <w:top w:val="none" w:sz="0" w:space="0" w:color="auto"/>
            <w:left w:val="none" w:sz="0" w:space="0" w:color="auto"/>
            <w:bottom w:val="none" w:sz="0" w:space="0" w:color="auto"/>
            <w:right w:val="none" w:sz="0" w:space="0" w:color="auto"/>
          </w:divBdr>
        </w:div>
        <w:div w:id="738595241">
          <w:marLeft w:val="0"/>
          <w:marRight w:val="0"/>
          <w:marTop w:val="0"/>
          <w:marBottom w:val="0"/>
          <w:divBdr>
            <w:top w:val="none" w:sz="0" w:space="0" w:color="auto"/>
            <w:left w:val="none" w:sz="0" w:space="0" w:color="auto"/>
            <w:bottom w:val="none" w:sz="0" w:space="0" w:color="auto"/>
            <w:right w:val="none" w:sz="0" w:space="0" w:color="auto"/>
          </w:divBdr>
        </w:div>
        <w:div w:id="744452022">
          <w:marLeft w:val="0"/>
          <w:marRight w:val="0"/>
          <w:marTop w:val="0"/>
          <w:marBottom w:val="0"/>
          <w:divBdr>
            <w:top w:val="none" w:sz="0" w:space="0" w:color="auto"/>
            <w:left w:val="none" w:sz="0" w:space="0" w:color="auto"/>
            <w:bottom w:val="none" w:sz="0" w:space="0" w:color="auto"/>
            <w:right w:val="none" w:sz="0" w:space="0" w:color="auto"/>
          </w:divBdr>
        </w:div>
        <w:div w:id="818577031">
          <w:marLeft w:val="0"/>
          <w:marRight w:val="0"/>
          <w:marTop w:val="0"/>
          <w:marBottom w:val="0"/>
          <w:divBdr>
            <w:top w:val="none" w:sz="0" w:space="0" w:color="auto"/>
            <w:left w:val="none" w:sz="0" w:space="0" w:color="auto"/>
            <w:bottom w:val="none" w:sz="0" w:space="0" w:color="auto"/>
            <w:right w:val="none" w:sz="0" w:space="0" w:color="auto"/>
          </w:divBdr>
        </w:div>
        <w:div w:id="875511804">
          <w:marLeft w:val="0"/>
          <w:marRight w:val="0"/>
          <w:marTop w:val="0"/>
          <w:marBottom w:val="0"/>
          <w:divBdr>
            <w:top w:val="none" w:sz="0" w:space="0" w:color="auto"/>
            <w:left w:val="none" w:sz="0" w:space="0" w:color="auto"/>
            <w:bottom w:val="none" w:sz="0" w:space="0" w:color="auto"/>
            <w:right w:val="none" w:sz="0" w:space="0" w:color="auto"/>
          </w:divBdr>
        </w:div>
        <w:div w:id="940256492">
          <w:marLeft w:val="0"/>
          <w:marRight w:val="0"/>
          <w:marTop w:val="0"/>
          <w:marBottom w:val="0"/>
          <w:divBdr>
            <w:top w:val="none" w:sz="0" w:space="0" w:color="auto"/>
            <w:left w:val="none" w:sz="0" w:space="0" w:color="auto"/>
            <w:bottom w:val="none" w:sz="0" w:space="0" w:color="auto"/>
            <w:right w:val="none" w:sz="0" w:space="0" w:color="auto"/>
          </w:divBdr>
        </w:div>
        <w:div w:id="952828029">
          <w:marLeft w:val="0"/>
          <w:marRight w:val="0"/>
          <w:marTop w:val="0"/>
          <w:marBottom w:val="0"/>
          <w:divBdr>
            <w:top w:val="none" w:sz="0" w:space="0" w:color="auto"/>
            <w:left w:val="none" w:sz="0" w:space="0" w:color="auto"/>
            <w:bottom w:val="none" w:sz="0" w:space="0" w:color="auto"/>
            <w:right w:val="none" w:sz="0" w:space="0" w:color="auto"/>
          </w:divBdr>
        </w:div>
        <w:div w:id="992638619">
          <w:marLeft w:val="0"/>
          <w:marRight w:val="0"/>
          <w:marTop w:val="0"/>
          <w:marBottom w:val="0"/>
          <w:divBdr>
            <w:top w:val="none" w:sz="0" w:space="0" w:color="auto"/>
            <w:left w:val="none" w:sz="0" w:space="0" w:color="auto"/>
            <w:bottom w:val="none" w:sz="0" w:space="0" w:color="auto"/>
            <w:right w:val="none" w:sz="0" w:space="0" w:color="auto"/>
          </w:divBdr>
        </w:div>
        <w:div w:id="1011175591">
          <w:marLeft w:val="0"/>
          <w:marRight w:val="0"/>
          <w:marTop w:val="0"/>
          <w:marBottom w:val="0"/>
          <w:divBdr>
            <w:top w:val="none" w:sz="0" w:space="0" w:color="auto"/>
            <w:left w:val="none" w:sz="0" w:space="0" w:color="auto"/>
            <w:bottom w:val="none" w:sz="0" w:space="0" w:color="auto"/>
            <w:right w:val="none" w:sz="0" w:space="0" w:color="auto"/>
          </w:divBdr>
        </w:div>
        <w:div w:id="1019968922">
          <w:marLeft w:val="0"/>
          <w:marRight w:val="0"/>
          <w:marTop w:val="0"/>
          <w:marBottom w:val="0"/>
          <w:divBdr>
            <w:top w:val="none" w:sz="0" w:space="0" w:color="auto"/>
            <w:left w:val="none" w:sz="0" w:space="0" w:color="auto"/>
            <w:bottom w:val="none" w:sz="0" w:space="0" w:color="auto"/>
            <w:right w:val="none" w:sz="0" w:space="0" w:color="auto"/>
          </w:divBdr>
        </w:div>
        <w:div w:id="1167669393">
          <w:marLeft w:val="0"/>
          <w:marRight w:val="0"/>
          <w:marTop w:val="0"/>
          <w:marBottom w:val="0"/>
          <w:divBdr>
            <w:top w:val="none" w:sz="0" w:space="0" w:color="auto"/>
            <w:left w:val="none" w:sz="0" w:space="0" w:color="auto"/>
            <w:bottom w:val="none" w:sz="0" w:space="0" w:color="auto"/>
            <w:right w:val="none" w:sz="0" w:space="0" w:color="auto"/>
          </w:divBdr>
        </w:div>
        <w:div w:id="1200127553">
          <w:marLeft w:val="0"/>
          <w:marRight w:val="0"/>
          <w:marTop w:val="0"/>
          <w:marBottom w:val="0"/>
          <w:divBdr>
            <w:top w:val="none" w:sz="0" w:space="0" w:color="auto"/>
            <w:left w:val="none" w:sz="0" w:space="0" w:color="auto"/>
            <w:bottom w:val="none" w:sz="0" w:space="0" w:color="auto"/>
            <w:right w:val="none" w:sz="0" w:space="0" w:color="auto"/>
          </w:divBdr>
        </w:div>
        <w:div w:id="1202009562">
          <w:marLeft w:val="0"/>
          <w:marRight w:val="0"/>
          <w:marTop w:val="0"/>
          <w:marBottom w:val="0"/>
          <w:divBdr>
            <w:top w:val="none" w:sz="0" w:space="0" w:color="auto"/>
            <w:left w:val="none" w:sz="0" w:space="0" w:color="auto"/>
            <w:bottom w:val="none" w:sz="0" w:space="0" w:color="auto"/>
            <w:right w:val="none" w:sz="0" w:space="0" w:color="auto"/>
          </w:divBdr>
        </w:div>
        <w:div w:id="1242328756">
          <w:marLeft w:val="0"/>
          <w:marRight w:val="0"/>
          <w:marTop w:val="0"/>
          <w:marBottom w:val="0"/>
          <w:divBdr>
            <w:top w:val="none" w:sz="0" w:space="0" w:color="auto"/>
            <w:left w:val="none" w:sz="0" w:space="0" w:color="auto"/>
            <w:bottom w:val="none" w:sz="0" w:space="0" w:color="auto"/>
            <w:right w:val="none" w:sz="0" w:space="0" w:color="auto"/>
          </w:divBdr>
        </w:div>
        <w:div w:id="1270045713">
          <w:marLeft w:val="0"/>
          <w:marRight w:val="0"/>
          <w:marTop w:val="0"/>
          <w:marBottom w:val="0"/>
          <w:divBdr>
            <w:top w:val="none" w:sz="0" w:space="0" w:color="auto"/>
            <w:left w:val="none" w:sz="0" w:space="0" w:color="auto"/>
            <w:bottom w:val="none" w:sz="0" w:space="0" w:color="auto"/>
            <w:right w:val="none" w:sz="0" w:space="0" w:color="auto"/>
          </w:divBdr>
        </w:div>
        <w:div w:id="1289165729">
          <w:marLeft w:val="0"/>
          <w:marRight w:val="0"/>
          <w:marTop w:val="0"/>
          <w:marBottom w:val="0"/>
          <w:divBdr>
            <w:top w:val="none" w:sz="0" w:space="0" w:color="auto"/>
            <w:left w:val="none" w:sz="0" w:space="0" w:color="auto"/>
            <w:bottom w:val="none" w:sz="0" w:space="0" w:color="auto"/>
            <w:right w:val="none" w:sz="0" w:space="0" w:color="auto"/>
          </w:divBdr>
        </w:div>
        <w:div w:id="1384476793">
          <w:marLeft w:val="0"/>
          <w:marRight w:val="0"/>
          <w:marTop w:val="0"/>
          <w:marBottom w:val="0"/>
          <w:divBdr>
            <w:top w:val="none" w:sz="0" w:space="0" w:color="auto"/>
            <w:left w:val="none" w:sz="0" w:space="0" w:color="auto"/>
            <w:bottom w:val="none" w:sz="0" w:space="0" w:color="auto"/>
            <w:right w:val="none" w:sz="0" w:space="0" w:color="auto"/>
          </w:divBdr>
        </w:div>
        <w:div w:id="1397587358">
          <w:marLeft w:val="0"/>
          <w:marRight w:val="0"/>
          <w:marTop w:val="0"/>
          <w:marBottom w:val="0"/>
          <w:divBdr>
            <w:top w:val="none" w:sz="0" w:space="0" w:color="auto"/>
            <w:left w:val="none" w:sz="0" w:space="0" w:color="auto"/>
            <w:bottom w:val="none" w:sz="0" w:space="0" w:color="auto"/>
            <w:right w:val="none" w:sz="0" w:space="0" w:color="auto"/>
          </w:divBdr>
        </w:div>
        <w:div w:id="1501503950">
          <w:marLeft w:val="0"/>
          <w:marRight w:val="0"/>
          <w:marTop w:val="0"/>
          <w:marBottom w:val="0"/>
          <w:divBdr>
            <w:top w:val="none" w:sz="0" w:space="0" w:color="auto"/>
            <w:left w:val="none" w:sz="0" w:space="0" w:color="auto"/>
            <w:bottom w:val="none" w:sz="0" w:space="0" w:color="auto"/>
            <w:right w:val="none" w:sz="0" w:space="0" w:color="auto"/>
          </w:divBdr>
        </w:div>
        <w:div w:id="1557660979">
          <w:marLeft w:val="0"/>
          <w:marRight w:val="0"/>
          <w:marTop w:val="0"/>
          <w:marBottom w:val="0"/>
          <w:divBdr>
            <w:top w:val="none" w:sz="0" w:space="0" w:color="auto"/>
            <w:left w:val="none" w:sz="0" w:space="0" w:color="auto"/>
            <w:bottom w:val="none" w:sz="0" w:space="0" w:color="auto"/>
            <w:right w:val="none" w:sz="0" w:space="0" w:color="auto"/>
          </w:divBdr>
        </w:div>
        <w:div w:id="1566842179">
          <w:marLeft w:val="0"/>
          <w:marRight w:val="0"/>
          <w:marTop w:val="0"/>
          <w:marBottom w:val="0"/>
          <w:divBdr>
            <w:top w:val="none" w:sz="0" w:space="0" w:color="auto"/>
            <w:left w:val="none" w:sz="0" w:space="0" w:color="auto"/>
            <w:bottom w:val="none" w:sz="0" w:space="0" w:color="auto"/>
            <w:right w:val="none" w:sz="0" w:space="0" w:color="auto"/>
          </w:divBdr>
        </w:div>
        <w:div w:id="1596205949">
          <w:marLeft w:val="0"/>
          <w:marRight w:val="0"/>
          <w:marTop w:val="0"/>
          <w:marBottom w:val="0"/>
          <w:divBdr>
            <w:top w:val="none" w:sz="0" w:space="0" w:color="auto"/>
            <w:left w:val="none" w:sz="0" w:space="0" w:color="auto"/>
            <w:bottom w:val="none" w:sz="0" w:space="0" w:color="auto"/>
            <w:right w:val="none" w:sz="0" w:space="0" w:color="auto"/>
          </w:divBdr>
        </w:div>
        <w:div w:id="1693336491">
          <w:marLeft w:val="0"/>
          <w:marRight w:val="0"/>
          <w:marTop w:val="0"/>
          <w:marBottom w:val="0"/>
          <w:divBdr>
            <w:top w:val="none" w:sz="0" w:space="0" w:color="auto"/>
            <w:left w:val="none" w:sz="0" w:space="0" w:color="auto"/>
            <w:bottom w:val="none" w:sz="0" w:space="0" w:color="auto"/>
            <w:right w:val="none" w:sz="0" w:space="0" w:color="auto"/>
          </w:divBdr>
        </w:div>
        <w:div w:id="1984654876">
          <w:marLeft w:val="0"/>
          <w:marRight w:val="0"/>
          <w:marTop w:val="0"/>
          <w:marBottom w:val="0"/>
          <w:divBdr>
            <w:top w:val="none" w:sz="0" w:space="0" w:color="auto"/>
            <w:left w:val="none" w:sz="0" w:space="0" w:color="auto"/>
            <w:bottom w:val="none" w:sz="0" w:space="0" w:color="auto"/>
            <w:right w:val="none" w:sz="0" w:space="0" w:color="auto"/>
          </w:divBdr>
        </w:div>
        <w:div w:id="2013677635">
          <w:marLeft w:val="0"/>
          <w:marRight w:val="0"/>
          <w:marTop w:val="0"/>
          <w:marBottom w:val="0"/>
          <w:divBdr>
            <w:top w:val="none" w:sz="0" w:space="0" w:color="auto"/>
            <w:left w:val="none" w:sz="0" w:space="0" w:color="auto"/>
            <w:bottom w:val="none" w:sz="0" w:space="0" w:color="auto"/>
            <w:right w:val="none" w:sz="0" w:space="0" w:color="auto"/>
          </w:divBdr>
        </w:div>
        <w:div w:id="2063824666">
          <w:marLeft w:val="0"/>
          <w:marRight w:val="0"/>
          <w:marTop w:val="0"/>
          <w:marBottom w:val="0"/>
          <w:divBdr>
            <w:top w:val="none" w:sz="0" w:space="0" w:color="auto"/>
            <w:left w:val="none" w:sz="0" w:space="0" w:color="auto"/>
            <w:bottom w:val="none" w:sz="0" w:space="0" w:color="auto"/>
            <w:right w:val="none" w:sz="0" w:space="0" w:color="auto"/>
          </w:divBdr>
        </w:div>
        <w:div w:id="2138795050">
          <w:marLeft w:val="0"/>
          <w:marRight w:val="0"/>
          <w:marTop w:val="0"/>
          <w:marBottom w:val="0"/>
          <w:divBdr>
            <w:top w:val="none" w:sz="0" w:space="0" w:color="auto"/>
            <w:left w:val="none" w:sz="0" w:space="0" w:color="auto"/>
            <w:bottom w:val="none" w:sz="0" w:space="0" w:color="auto"/>
            <w:right w:val="none" w:sz="0" w:space="0" w:color="auto"/>
          </w:divBdr>
        </w:div>
      </w:divsChild>
    </w:div>
    <w:div w:id="840316293">
      <w:bodyDiv w:val="1"/>
      <w:marLeft w:val="0"/>
      <w:marRight w:val="0"/>
      <w:marTop w:val="0"/>
      <w:marBottom w:val="0"/>
      <w:divBdr>
        <w:top w:val="none" w:sz="0" w:space="0" w:color="auto"/>
        <w:left w:val="none" w:sz="0" w:space="0" w:color="auto"/>
        <w:bottom w:val="none" w:sz="0" w:space="0" w:color="auto"/>
        <w:right w:val="none" w:sz="0" w:space="0" w:color="auto"/>
      </w:divBdr>
      <w:divsChild>
        <w:div w:id="744570879">
          <w:marLeft w:val="0"/>
          <w:marRight w:val="0"/>
          <w:marTop w:val="0"/>
          <w:marBottom w:val="0"/>
          <w:divBdr>
            <w:top w:val="none" w:sz="0" w:space="0" w:color="auto"/>
            <w:left w:val="none" w:sz="0" w:space="0" w:color="auto"/>
            <w:bottom w:val="none" w:sz="0" w:space="0" w:color="auto"/>
            <w:right w:val="none" w:sz="0" w:space="0" w:color="auto"/>
          </w:divBdr>
        </w:div>
        <w:div w:id="1330793507">
          <w:marLeft w:val="0"/>
          <w:marRight w:val="0"/>
          <w:marTop w:val="0"/>
          <w:marBottom w:val="0"/>
          <w:divBdr>
            <w:top w:val="none" w:sz="0" w:space="0" w:color="auto"/>
            <w:left w:val="none" w:sz="0" w:space="0" w:color="auto"/>
            <w:bottom w:val="none" w:sz="0" w:space="0" w:color="auto"/>
            <w:right w:val="none" w:sz="0" w:space="0" w:color="auto"/>
          </w:divBdr>
        </w:div>
        <w:div w:id="2029986296">
          <w:marLeft w:val="0"/>
          <w:marRight w:val="0"/>
          <w:marTop w:val="0"/>
          <w:marBottom w:val="0"/>
          <w:divBdr>
            <w:top w:val="none" w:sz="0" w:space="0" w:color="auto"/>
            <w:left w:val="none" w:sz="0" w:space="0" w:color="auto"/>
            <w:bottom w:val="none" w:sz="0" w:space="0" w:color="auto"/>
            <w:right w:val="none" w:sz="0" w:space="0" w:color="auto"/>
          </w:divBdr>
        </w:div>
      </w:divsChild>
    </w:div>
    <w:div w:id="858391216">
      <w:bodyDiv w:val="1"/>
      <w:marLeft w:val="0"/>
      <w:marRight w:val="0"/>
      <w:marTop w:val="0"/>
      <w:marBottom w:val="0"/>
      <w:divBdr>
        <w:top w:val="none" w:sz="0" w:space="0" w:color="auto"/>
        <w:left w:val="none" w:sz="0" w:space="0" w:color="auto"/>
        <w:bottom w:val="none" w:sz="0" w:space="0" w:color="auto"/>
        <w:right w:val="none" w:sz="0" w:space="0" w:color="auto"/>
      </w:divBdr>
      <w:divsChild>
        <w:div w:id="425421068">
          <w:marLeft w:val="0"/>
          <w:marRight w:val="0"/>
          <w:marTop w:val="0"/>
          <w:marBottom w:val="120"/>
          <w:divBdr>
            <w:top w:val="none" w:sz="0" w:space="0" w:color="auto"/>
            <w:left w:val="none" w:sz="0" w:space="0" w:color="auto"/>
            <w:bottom w:val="none" w:sz="0" w:space="0" w:color="auto"/>
            <w:right w:val="none" w:sz="0" w:space="0" w:color="auto"/>
          </w:divBdr>
          <w:divsChild>
            <w:div w:id="1145586990">
              <w:marLeft w:val="0"/>
              <w:marRight w:val="0"/>
              <w:marTop w:val="0"/>
              <w:marBottom w:val="0"/>
              <w:divBdr>
                <w:top w:val="none" w:sz="0" w:space="0" w:color="auto"/>
                <w:left w:val="none" w:sz="0" w:space="0" w:color="auto"/>
                <w:bottom w:val="none" w:sz="0" w:space="0" w:color="auto"/>
                <w:right w:val="none" w:sz="0" w:space="0" w:color="auto"/>
              </w:divBdr>
              <w:divsChild>
                <w:div w:id="205066156">
                  <w:marLeft w:val="0"/>
                  <w:marRight w:val="0"/>
                  <w:marTop w:val="0"/>
                  <w:marBottom w:val="0"/>
                  <w:divBdr>
                    <w:top w:val="none" w:sz="0" w:space="0" w:color="auto"/>
                    <w:left w:val="none" w:sz="0" w:space="0" w:color="auto"/>
                    <w:bottom w:val="none" w:sz="0" w:space="0" w:color="auto"/>
                    <w:right w:val="none" w:sz="0" w:space="0" w:color="auto"/>
                  </w:divBdr>
                </w:div>
                <w:div w:id="235360380">
                  <w:marLeft w:val="0"/>
                  <w:marRight w:val="0"/>
                  <w:marTop w:val="0"/>
                  <w:marBottom w:val="0"/>
                  <w:divBdr>
                    <w:top w:val="none" w:sz="0" w:space="0" w:color="auto"/>
                    <w:left w:val="none" w:sz="0" w:space="0" w:color="auto"/>
                    <w:bottom w:val="none" w:sz="0" w:space="0" w:color="auto"/>
                    <w:right w:val="none" w:sz="0" w:space="0" w:color="auto"/>
                  </w:divBdr>
                </w:div>
                <w:div w:id="241106947">
                  <w:marLeft w:val="0"/>
                  <w:marRight w:val="0"/>
                  <w:marTop w:val="0"/>
                  <w:marBottom w:val="0"/>
                  <w:divBdr>
                    <w:top w:val="none" w:sz="0" w:space="0" w:color="auto"/>
                    <w:left w:val="none" w:sz="0" w:space="0" w:color="auto"/>
                    <w:bottom w:val="none" w:sz="0" w:space="0" w:color="auto"/>
                    <w:right w:val="none" w:sz="0" w:space="0" w:color="auto"/>
                  </w:divBdr>
                </w:div>
                <w:div w:id="283469245">
                  <w:marLeft w:val="0"/>
                  <w:marRight w:val="0"/>
                  <w:marTop w:val="0"/>
                  <w:marBottom w:val="0"/>
                  <w:divBdr>
                    <w:top w:val="none" w:sz="0" w:space="0" w:color="auto"/>
                    <w:left w:val="none" w:sz="0" w:space="0" w:color="auto"/>
                    <w:bottom w:val="none" w:sz="0" w:space="0" w:color="auto"/>
                    <w:right w:val="none" w:sz="0" w:space="0" w:color="auto"/>
                  </w:divBdr>
                </w:div>
                <w:div w:id="294070232">
                  <w:marLeft w:val="0"/>
                  <w:marRight w:val="0"/>
                  <w:marTop w:val="0"/>
                  <w:marBottom w:val="0"/>
                  <w:divBdr>
                    <w:top w:val="none" w:sz="0" w:space="0" w:color="auto"/>
                    <w:left w:val="none" w:sz="0" w:space="0" w:color="auto"/>
                    <w:bottom w:val="none" w:sz="0" w:space="0" w:color="auto"/>
                    <w:right w:val="none" w:sz="0" w:space="0" w:color="auto"/>
                  </w:divBdr>
                </w:div>
                <w:div w:id="308943844">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0"/>
                  <w:divBdr>
                    <w:top w:val="none" w:sz="0" w:space="0" w:color="auto"/>
                    <w:left w:val="none" w:sz="0" w:space="0" w:color="auto"/>
                    <w:bottom w:val="none" w:sz="0" w:space="0" w:color="auto"/>
                    <w:right w:val="none" w:sz="0" w:space="0" w:color="auto"/>
                  </w:divBdr>
                </w:div>
                <w:div w:id="498034357">
                  <w:marLeft w:val="0"/>
                  <w:marRight w:val="0"/>
                  <w:marTop w:val="0"/>
                  <w:marBottom w:val="0"/>
                  <w:divBdr>
                    <w:top w:val="none" w:sz="0" w:space="0" w:color="auto"/>
                    <w:left w:val="none" w:sz="0" w:space="0" w:color="auto"/>
                    <w:bottom w:val="none" w:sz="0" w:space="0" w:color="auto"/>
                    <w:right w:val="none" w:sz="0" w:space="0" w:color="auto"/>
                  </w:divBdr>
                </w:div>
                <w:div w:id="536044411">
                  <w:marLeft w:val="0"/>
                  <w:marRight w:val="0"/>
                  <w:marTop w:val="0"/>
                  <w:marBottom w:val="0"/>
                  <w:divBdr>
                    <w:top w:val="none" w:sz="0" w:space="0" w:color="auto"/>
                    <w:left w:val="none" w:sz="0" w:space="0" w:color="auto"/>
                    <w:bottom w:val="none" w:sz="0" w:space="0" w:color="auto"/>
                    <w:right w:val="none" w:sz="0" w:space="0" w:color="auto"/>
                  </w:divBdr>
                </w:div>
                <w:div w:id="567308672">
                  <w:marLeft w:val="0"/>
                  <w:marRight w:val="0"/>
                  <w:marTop w:val="0"/>
                  <w:marBottom w:val="0"/>
                  <w:divBdr>
                    <w:top w:val="none" w:sz="0" w:space="0" w:color="auto"/>
                    <w:left w:val="none" w:sz="0" w:space="0" w:color="auto"/>
                    <w:bottom w:val="none" w:sz="0" w:space="0" w:color="auto"/>
                    <w:right w:val="none" w:sz="0" w:space="0" w:color="auto"/>
                  </w:divBdr>
                </w:div>
                <w:div w:id="572854795">
                  <w:marLeft w:val="0"/>
                  <w:marRight w:val="0"/>
                  <w:marTop w:val="0"/>
                  <w:marBottom w:val="0"/>
                  <w:divBdr>
                    <w:top w:val="none" w:sz="0" w:space="0" w:color="auto"/>
                    <w:left w:val="none" w:sz="0" w:space="0" w:color="auto"/>
                    <w:bottom w:val="none" w:sz="0" w:space="0" w:color="auto"/>
                    <w:right w:val="none" w:sz="0" w:space="0" w:color="auto"/>
                  </w:divBdr>
                </w:div>
                <w:div w:id="850725330">
                  <w:marLeft w:val="0"/>
                  <w:marRight w:val="0"/>
                  <w:marTop w:val="0"/>
                  <w:marBottom w:val="0"/>
                  <w:divBdr>
                    <w:top w:val="none" w:sz="0" w:space="0" w:color="auto"/>
                    <w:left w:val="none" w:sz="0" w:space="0" w:color="auto"/>
                    <w:bottom w:val="none" w:sz="0" w:space="0" w:color="auto"/>
                    <w:right w:val="none" w:sz="0" w:space="0" w:color="auto"/>
                  </w:divBdr>
                </w:div>
                <w:div w:id="867449045">
                  <w:marLeft w:val="0"/>
                  <w:marRight w:val="0"/>
                  <w:marTop w:val="0"/>
                  <w:marBottom w:val="0"/>
                  <w:divBdr>
                    <w:top w:val="none" w:sz="0" w:space="0" w:color="auto"/>
                    <w:left w:val="none" w:sz="0" w:space="0" w:color="auto"/>
                    <w:bottom w:val="none" w:sz="0" w:space="0" w:color="auto"/>
                    <w:right w:val="none" w:sz="0" w:space="0" w:color="auto"/>
                  </w:divBdr>
                </w:div>
                <w:div w:id="875699579">
                  <w:marLeft w:val="0"/>
                  <w:marRight w:val="0"/>
                  <w:marTop w:val="0"/>
                  <w:marBottom w:val="0"/>
                  <w:divBdr>
                    <w:top w:val="none" w:sz="0" w:space="0" w:color="auto"/>
                    <w:left w:val="none" w:sz="0" w:space="0" w:color="auto"/>
                    <w:bottom w:val="none" w:sz="0" w:space="0" w:color="auto"/>
                    <w:right w:val="none" w:sz="0" w:space="0" w:color="auto"/>
                  </w:divBdr>
                </w:div>
                <w:div w:id="894584556">
                  <w:marLeft w:val="0"/>
                  <w:marRight w:val="0"/>
                  <w:marTop w:val="0"/>
                  <w:marBottom w:val="0"/>
                  <w:divBdr>
                    <w:top w:val="none" w:sz="0" w:space="0" w:color="auto"/>
                    <w:left w:val="none" w:sz="0" w:space="0" w:color="auto"/>
                    <w:bottom w:val="none" w:sz="0" w:space="0" w:color="auto"/>
                    <w:right w:val="none" w:sz="0" w:space="0" w:color="auto"/>
                  </w:divBdr>
                </w:div>
                <w:div w:id="989292454">
                  <w:marLeft w:val="0"/>
                  <w:marRight w:val="0"/>
                  <w:marTop w:val="0"/>
                  <w:marBottom w:val="0"/>
                  <w:divBdr>
                    <w:top w:val="none" w:sz="0" w:space="0" w:color="auto"/>
                    <w:left w:val="none" w:sz="0" w:space="0" w:color="auto"/>
                    <w:bottom w:val="none" w:sz="0" w:space="0" w:color="auto"/>
                    <w:right w:val="none" w:sz="0" w:space="0" w:color="auto"/>
                  </w:divBdr>
                </w:div>
                <w:div w:id="1041056541">
                  <w:marLeft w:val="0"/>
                  <w:marRight w:val="0"/>
                  <w:marTop w:val="0"/>
                  <w:marBottom w:val="0"/>
                  <w:divBdr>
                    <w:top w:val="none" w:sz="0" w:space="0" w:color="auto"/>
                    <w:left w:val="none" w:sz="0" w:space="0" w:color="auto"/>
                    <w:bottom w:val="none" w:sz="0" w:space="0" w:color="auto"/>
                    <w:right w:val="none" w:sz="0" w:space="0" w:color="auto"/>
                  </w:divBdr>
                </w:div>
                <w:div w:id="1045563694">
                  <w:marLeft w:val="0"/>
                  <w:marRight w:val="0"/>
                  <w:marTop w:val="0"/>
                  <w:marBottom w:val="0"/>
                  <w:divBdr>
                    <w:top w:val="none" w:sz="0" w:space="0" w:color="auto"/>
                    <w:left w:val="none" w:sz="0" w:space="0" w:color="auto"/>
                    <w:bottom w:val="none" w:sz="0" w:space="0" w:color="auto"/>
                    <w:right w:val="none" w:sz="0" w:space="0" w:color="auto"/>
                  </w:divBdr>
                </w:div>
                <w:div w:id="1239051716">
                  <w:marLeft w:val="0"/>
                  <w:marRight w:val="0"/>
                  <w:marTop w:val="0"/>
                  <w:marBottom w:val="0"/>
                  <w:divBdr>
                    <w:top w:val="none" w:sz="0" w:space="0" w:color="auto"/>
                    <w:left w:val="none" w:sz="0" w:space="0" w:color="auto"/>
                    <w:bottom w:val="none" w:sz="0" w:space="0" w:color="auto"/>
                    <w:right w:val="none" w:sz="0" w:space="0" w:color="auto"/>
                  </w:divBdr>
                </w:div>
                <w:div w:id="1246766777">
                  <w:marLeft w:val="0"/>
                  <w:marRight w:val="0"/>
                  <w:marTop w:val="0"/>
                  <w:marBottom w:val="0"/>
                  <w:divBdr>
                    <w:top w:val="none" w:sz="0" w:space="0" w:color="auto"/>
                    <w:left w:val="none" w:sz="0" w:space="0" w:color="auto"/>
                    <w:bottom w:val="none" w:sz="0" w:space="0" w:color="auto"/>
                    <w:right w:val="none" w:sz="0" w:space="0" w:color="auto"/>
                  </w:divBdr>
                </w:div>
                <w:div w:id="1259947130">
                  <w:marLeft w:val="0"/>
                  <w:marRight w:val="0"/>
                  <w:marTop w:val="0"/>
                  <w:marBottom w:val="0"/>
                  <w:divBdr>
                    <w:top w:val="none" w:sz="0" w:space="0" w:color="auto"/>
                    <w:left w:val="none" w:sz="0" w:space="0" w:color="auto"/>
                    <w:bottom w:val="none" w:sz="0" w:space="0" w:color="auto"/>
                    <w:right w:val="none" w:sz="0" w:space="0" w:color="auto"/>
                  </w:divBdr>
                </w:div>
                <w:div w:id="1287932307">
                  <w:marLeft w:val="0"/>
                  <w:marRight w:val="0"/>
                  <w:marTop w:val="0"/>
                  <w:marBottom w:val="0"/>
                  <w:divBdr>
                    <w:top w:val="none" w:sz="0" w:space="0" w:color="auto"/>
                    <w:left w:val="none" w:sz="0" w:space="0" w:color="auto"/>
                    <w:bottom w:val="none" w:sz="0" w:space="0" w:color="auto"/>
                    <w:right w:val="none" w:sz="0" w:space="0" w:color="auto"/>
                  </w:divBdr>
                </w:div>
                <w:div w:id="1290623885">
                  <w:marLeft w:val="0"/>
                  <w:marRight w:val="0"/>
                  <w:marTop w:val="0"/>
                  <w:marBottom w:val="0"/>
                  <w:divBdr>
                    <w:top w:val="none" w:sz="0" w:space="0" w:color="auto"/>
                    <w:left w:val="none" w:sz="0" w:space="0" w:color="auto"/>
                    <w:bottom w:val="none" w:sz="0" w:space="0" w:color="auto"/>
                    <w:right w:val="none" w:sz="0" w:space="0" w:color="auto"/>
                  </w:divBdr>
                </w:div>
                <w:div w:id="1380744518">
                  <w:marLeft w:val="0"/>
                  <w:marRight w:val="0"/>
                  <w:marTop w:val="0"/>
                  <w:marBottom w:val="0"/>
                  <w:divBdr>
                    <w:top w:val="none" w:sz="0" w:space="0" w:color="auto"/>
                    <w:left w:val="none" w:sz="0" w:space="0" w:color="auto"/>
                    <w:bottom w:val="none" w:sz="0" w:space="0" w:color="auto"/>
                    <w:right w:val="none" w:sz="0" w:space="0" w:color="auto"/>
                  </w:divBdr>
                </w:div>
                <w:div w:id="1395007224">
                  <w:marLeft w:val="0"/>
                  <w:marRight w:val="0"/>
                  <w:marTop w:val="0"/>
                  <w:marBottom w:val="0"/>
                  <w:divBdr>
                    <w:top w:val="none" w:sz="0" w:space="0" w:color="auto"/>
                    <w:left w:val="none" w:sz="0" w:space="0" w:color="auto"/>
                    <w:bottom w:val="none" w:sz="0" w:space="0" w:color="auto"/>
                    <w:right w:val="none" w:sz="0" w:space="0" w:color="auto"/>
                  </w:divBdr>
                </w:div>
                <w:div w:id="1467427916">
                  <w:marLeft w:val="0"/>
                  <w:marRight w:val="0"/>
                  <w:marTop w:val="0"/>
                  <w:marBottom w:val="0"/>
                  <w:divBdr>
                    <w:top w:val="none" w:sz="0" w:space="0" w:color="auto"/>
                    <w:left w:val="none" w:sz="0" w:space="0" w:color="auto"/>
                    <w:bottom w:val="none" w:sz="0" w:space="0" w:color="auto"/>
                    <w:right w:val="none" w:sz="0" w:space="0" w:color="auto"/>
                  </w:divBdr>
                </w:div>
                <w:div w:id="1512791501">
                  <w:marLeft w:val="0"/>
                  <w:marRight w:val="0"/>
                  <w:marTop w:val="0"/>
                  <w:marBottom w:val="0"/>
                  <w:divBdr>
                    <w:top w:val="none" w:sz="0" w:space="0" w:color="auto"/>
                    <w:left w:val="none" w:sz="0" w:space="0" w:color="auto"/>
                    <w:bottom w:val="none" w:sz="0" w:space="0" w:color="auto"/>
                    <w:right w:val="none" w:sz="0" w:space="0" w:color="auto"/>
                  </w:divBdr>
                </w:div>
                <w:div w:id="1585996799">
                  <w:marLeft w:val="0"/>
                  <w:marRight w:val="0"/>
                  <w:marTop w:val="0"/>
                  <w:marBottom w:val="0"/>
                  <w:divBdr>
                    <w:top w:val="none" w:sz="0" w:space="0" w:color="auto"/>
                    <w:left w:val="none" w:sz="0" w:space="0" w:color="auto"/>
                    <w:bottom w:val="none" w:sz="0" w:space="0" w:color="auto"/>
                    <w:right w:val="none" w:sz="0" w:space="0" w:color="auto"/>
                  </w:divBdr>
                </w:div>
                <w:div w:id="1729767109">
                  <w:marLeft w:val="0"/>
                  <w:marRight w:val="0"/>
                  <w:marTop w:val="0"/>
                  <w:marBottom w:val="0"/>
                  <w:divBdr>
                    <w:top w:val="none" w:sz="0" w:space="0" w:color="auto"/>
                    <w:left w:val="none" w:sz="0" w:space="0" w:color="auto"/>
                    <w:bottom w:val="none" w:sz="0" w:space="0" w:color="auto"/>
                    <w:right w:val="none" w:sz="0" w:space="0" w:color="auto"/>
                  </w:divBdr>
                </w:div>
                <w:div w:id="1863394812">
                  <w:marLeft w:val="0"/>
                  <w:marRight w:val="0"/>
                  <w:marTop w:val="0"/>
                  <w:marBottom w:val="0"/>
                  <w:divBdr>
                    <w:top w:val="none" w:sz="0" w:space="0" w:color="auto"/>
                    <w:left w:val="none" w:sz="0" w:space="0" w:color="auto"/>
                    <w:bottom w:val="none" w:sz="0" w:space="0" w:color="auto"/>
                    <w:right w:val="none" w:sz="0" w:space="0" w:color="auto"/>
                  </w:divBdr>
                </w:div>
                <w:div w:id="1955555080">
                  <w:marLeft w:val="0"/>
                  <w:marRight w:val="0"/>
                  <w:marTop w:val="0"/>
                  <w:marBottom w:val="0"/>
                  <w:divBdr>
                    <w:top w:val="none" w:sz="0" w:space="0" w:color="auto"/>
                    <w:left w:val="none" w:sz="0" w:space="0" w:color="auto"/>
                    <w:bottom w:val="none" w:sz="0" w:space="0" w:color="auto"/>
                    <w:right w:val="none" w:sz="0" w:space="0" w:color="auto"/>
                  </w:divBdr>
                </w:div>
                <w:div w:id="2024353998">
                  <w:marLeft w:val="0"/>
                  <w:marRight w:val="0"/>
                  <w:marTop w:val="0"/>
                  <w:marBottom w:val="0"/>
                  <w:divBdr>
                    <w:top w:val="none" w:sz="0" w:space="0" w:color="auto"/>
                    <w:left w:val="none" w:sz="0" w:space="0" w:color="auto"/>
                    <w:bottom w:val="none" w:sz="0" w:space="0" w:color="auto"/>
                    <w:right w:val="none" w:sz="0" w:space="0" w:color="auto"/>
                  </w:divBdr>
                </w:div>
                <w:div w:id="21421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22">
          <w:marLeft w:val="0"/>
          <w:marRight w:val="0"/>
          <w:marTop w:val="0"/>
          <w:marBottom w:val="120"/>
          <w:divBdr>
            <w:top w:val="none" w:sz="0" w:space="0" w:color="auto"/>
            <w:left w:val="none" w:sz="0" w:space="0" w:color="auto"/>
            <w:bottom w:val="none" w:sz="0" w:space="0" w:color="auto"/>
            <w:right w:val="none" w:sz="0" w:space="0" w:color="auto"/>
          </w:divBdr>
          <w:divsChild>
            <w:div w:id="488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18232">
      <w:bodyDiv w:val="1"/>
      <w:marLeft w:val="0"/>
      <w:marRight w:val="0"/>
      <w:marTop w:val="0"/>
      <w:marBottom w:val="0"/>
      <w:divBdr>
        <w:top w:val="none" w:sz="0" w:space="0" w:color="auto"/>
        <w:left w:val="none" w:sz="0" w:space="0" w:color="auto"/>
        <w:bottom w:val="none" w:sz="0" w:space="0" w:color="auto"/>
        <w:right w:val="none" w:sz="0" w:space="0" w:color="auto"/>
      </w:divBdr>
    </w:div>
    <w:div w:id="892891880">
      <w:bodyDiv w:val="1"/>
      <w:marLeft w:val="0"/>
      <w:marRight w:val="0"/>
      <w:marTop w:val="0"/>
      <w:marBottom w:val="0"/>
      <w:divBdr>
        <w:top w:val="none" w:sz="0" w:space="0" w:color="auto"/>
        <w:left w:val="none" w:sz="0" w:space="0" w:color="auto"/>
        <w:bottom w:val="none" w:sz="0" w:space="0" w:color="auto"/>
        <w:right w:val="none" w:sz="0" w:space="0" w:color="auto"/>
      </w:divBdr>
      <w:divsChild>
        <w:div w:id="198013911">
          <w:marLeft w:val="0"/>
          <w:marRight w:val="0"/>
          <w:marTop w:val="0"/>
          <w:marBottom w:val="0"/>
          <w:divBdr>
            <w:top w:val="none" w:sz="0" w:space="0" w:color="auto"/>
            <w:left w:val="none" w:sz="0" w:space="0" w:color="auto"/>
            <w:bottom w:val="none" w:sz="0" w:space="0" w:color="auto"/>
            <w:right w:val="none" w:sz="0" w:space="0" w:color="auto"/>
          </w:divBdr>
        </w:div>
        <w:div w:id="289748588">
          <w:marLeft w:val="0"/>
          <w:marRight w:val="0"/>
          <w:marTop w:val="0"/>
          <w:marBottom w:val="0"/>
          <w:divBdr>
            <w:top w:val="none" w:sz="0" w:space="0" w:color="auto"/>
            <w:left w:val="none" w:sz="0" w:space="0" w:color="auto"/>
            <w:bottom w:val="none" w:sz="0" w:space="0" w:color="auto"/>
            <w:right w:val="none" w:sz="0" w:space="0" w:color="auto"/>
          </w:divBdr>
        </w:div>
        <w:div w:id="389305730">
          <w:marLeft w:val="0"/>
          <w:marRight w:val="0"/>
          <w:marTop w:val="0"/>
          <w:marBottom w:val="0"/>
          <w:divBdr>
            <w:top w:val="none" w:sz="0" w:space="0" w:color="auto"/>
            <w:left w:val="none" w:sz="0" w:space="0" w:color="auto"/>
            <w:bottom w:val="none" w:sz="0" w:space="0" w:color="auto"/>
            <w:right w:val="none" w:sz="0" w:space="0" w:color="auto"/>
          </w:divBdr>
        </w:div>
        <w:div w:id="529727734">
          <w:marLeft w:val="0"/>
          <w:marRight w:val="0"/>
          <w:marTop w:val="0"/>
          <w:marBottom w:val="0"/>
          <w:divBdr>
            <w:top w:val="none" w:sz="0" w:space="0" w:color="auto"/>
            <w:left w:val="none" w:sz="0" w:space="0" w:color="auto"/>
            <w:bottom w:val="none" w:sz="0" w:space="0" w:color="auto"/>
            <w:right w:val="none" w:sz="0" w:space="0" w:color="auto"/>
          </w:divBdr>
        </w:div>
        <w:div w:id="566653744">
          <w:marLeft w:val="0"/>
          <w:marRight w:val="0"/>
          <w:marTop w:val="0"/>
          <w:marBottom w:val="0"/>
          <w:divBdr>
            <w:top w:val="none" w:sz="0" w:space="0" w:color="auto"/>
            <w:left w:val="none" w:sz="0" w:space="0" w:color="auto"/>
            <w:bottom w:val="none" w:sz="0" w:space="0" w:color="auto"/>
            <w:right w:val="none" w:sz="0" w:space="0" w:color="auto"/>
          </w:divBdr>
        </w:div>
        <w:div w:id="578633445">
          <w:marLeft w:val="0"/>
          <w:marRight w:val="0"/>
          <w:marTop w:val="0"/>
          <w:marBottom w:val="0"/>
          <w:divBdr>
            <w:top w:val="none" w:sz="0" w:space="0" w:color="auto"/>
            <w:left w:val="none" w:sz="0" w:space="0" w:color="auto"/>
            <w:bottom w:val="none" w:sz="0" w:space="0" w:color="auto"/>
            <w:right w:val="none" w:sz="0" w:space="0" w:color="auto"/>
          </w:divBdr>
        </w:div>
        <w:div w:id="786851144">
          <w:marLeft w:val="0"/>
          <w:marRight w:val="0"/>
          <w:marTop w:val="0"/>
          <w:marBottom w:val="0"/>
          <w:divBdr>
            <w:top w:val="none" w:sz="0" w:space="0" w:color="auto"/>
            <w:left w:val="none" w:sz="0" w:space="0" w:color="auto"/>
            <w:bottom w:val="none" w:sz="0" w:space="0" w:color="auto"/>
            <w:right w:val="none" w:sz="0" w:space="0" w:color="auto"/>
          </w:divBdr>
        </w:div>
        <w:div w:id="800881576">
          <w:marLeft w:val="0"/>
          <w:marRight w:val="0"/>
          <w:marTop w:val="0"/>
          <w:marBottom w:val="0"/>
          <w:divBdr>
            <w:top w:val="none" w:sz="0" w:space="0" w:color="auto"/>
            <w:left w:val="none" w:sz="0" w:space="0" w:color="auto"/>
            <w:bottom w:val="none" w:sz="0" w:space="0" w:color="auto"/>
            <w:right w:val="none" w:sz="0" w:space="0" w:color="auto"/>
          </w:divBdr>
        </w:div>
        <w:div w:id="899561300">
          <w:marLeft w:val="0"/>
          <w:marRight w:val="0"/>
          <w:marTop w:val="0"/>
          <w:marBottom w:val="0"/>
          <w:divBdr>
            <w:top w:val="none" w:sz="0" w:space="0" w:color="auto"/>
            <w:left w:val="none" w:sz="0" w:space="0" w:color="auto"/>
            <w:bottom w:val="none" w:sz="0" w:space="0" w:color="auto"/>
            <w:right w:val="none" w:sz="0" w:space="0" w:color="auto"/>
          </w:divBdr>
        </w:div>
        <w:div w:id="959916272">
          <w:marLeft w:val="0"/>
          <w:marRight w:val="0"/>
          <w:marTop w:val="0"/>
          <w:marBottom w:val="0"/>
          <w:divBdr>
            <w:top w:val="none" w:sz="0" w:space="0" w:color="auto"/>
            <w:left w:val="none" w:sz="0" w:space="0" w:color="auto"/>
            <w:bottom w:val="none" w:sz="0" w:space="0" w:color="auto"/>
            <w:right w:val="none" w:sz="0" w:space="0" w:color="auto"/>
          </w:divBdr>
        </w:div>
        <w:div w:id="1020548976">
          <w:marLeft w:val="0"/>
          <w:marRight w:val="0"/>
          <w:marTop w:val="0"/>
          <w:marBottom w:val="0"/>
          <w:divBdr>
            <w:top w:val="none" w:sz="0" w:space="0" w:color="auto"/>
            <w:left w:val="none" w:sz="0" w:space="0" w:color="auto"/>
            <w:bottom w:val="none" w:sz="0" w:space="0" w:color="auto"/>
            <w:right w:val="none" w:sz="0" w:space="0" w:color="auto"/>
          </w:divBdr>
        </w:div>
        <w:div w:id="1094743327">
          <w:marLeft w:val="0"/>
          <w:marRight w:val="0"/>
          <w:marTop w:val="0"/>
          <w:marBottom w:val="0"/>
          <w:divBdr>
            <w:top w:val="none" w:sz="0" w:space="0" w:color="auto"/>
            <w:left w:val="none" w:sz="0" w:space="0" w:color="auto"/>
            <w:bottom w:val="none" w:sz="0" w:space="0" w:color="auto"/>
            <w:right w:val="none" w:sz="0" w:space="0" w:color="auto"/>
          </w:divBdr>
        </w:div>
        <w:div w:id="1213734408">
          <w:marLeft w:val="0"/>
          <w:marRight w:val="0"/>
          <w:marTop w:val="0"/>
          <w:marBottom w:val="0"/>
          <w:divBdr>
            <w:top w:val="none" w:sz="0" w:space="0" w:color="auto"/>
            <w:left w:val="none" w:sz="0" w:space="0" w:color="auto"/>
            <w:bottom w:val="none" w:sz="0" w:space="0" w:color="auto"/>
            <w:right w:val="none" w:sz="0" w:space="0" w:color="auto"/>
          </w:divBdr>
        </w:div>
        <w:div w:id="1488671096">
          <w:marLeft w:val="0"/>
          <w:marRight w:val="0"/>
          <w:marTop w:val="0"/>
          <w:marBottom w:val="0"/>
          <w:divBdr>
            <w:top w:val="none" w:sz="0" w:space="0" w:color="auto"/>
            <w:left w:val="none" w:sz="0" w:space="0" w:color="auto"/>
            <w:bottom w:val="none" w:sz="0" w:space="0" w:color="auto"/>
            <w:right w:val="none" w:sz="0" w:space="0" w:color="auto"/>
          </w:divBdr>
        </w:div>
        <w:div w:id="1563754644">
          <w:marLeft w:val="0"/>
          <w:marRight w:val="0"/>
          <w:marTop w:val="0"/>
          <w:marBottom w:val="0"/>
          <w:divBdr>
            <w:top w:val="none" w:sz="0" w:space="0" w:color="auto"/>
            <w:left w:val="none" w:sz="0" w:space="0" w:color="auto"/>
            <w:bottom w:val="none" w:sz="0" w:space="0" w:color="auto"/>
            <w:right w:val="none" w:sz="0" w:space="0" w:color="auto"/>
          </w:divBdr>
        </w:div>
        <w:div w:id="1585526436">
          <w:marLeft w:val="0"/>
          <w:marRight w:val="0"/>
          <w:marTop w:val="0"/>
          <w:marBottom w:val="0"/>
          <w:divBdr>
            <w:top w:val="none" w:sz="0" w:space="0" w:color="auto"/>
            <w:left w:val="none" w:sz="0" w:space="0" w:color="auto"/>
            <w:bottom w:val="none" w:sz="0" w:space="0" w:color="auto"/>
            <w:right w:val="none" w:sz="0" w:space="0" w:color="auto"/>
          </w:divBdr>
        </w:div>
        <w:div w:id="2018313254">
          <w:marLeft w:val="0"/>
          <w:marRight w:val="0"/>
          <w:marTop w:val="0"/>
          <w:marBottom w:val="0"/>
          <w:divBdr>
            <w:top w:val="none" w:sz="0" w:space="0" w:color="auto"/>
            <w:left w:val="none" w:sz="0" w:space="0" w:color="auto"/>
            <w:bottom w:val="none" w:sz="0" w:space="0" w:color="auto"/>
            <w:right w:val="none" w:sz="0" w:space="0" w:color="auto"/>
          </w:divBdr>
        </w:div>
        <w:div w:id="2097704593">
          <w:marLeft w:val="0"/>
          <w:marRight w:val="0"/>
          <w:marTop w:val="0"/>
          <w:marBottom w:val="0"/>
          <w:divBdr>
            <w:top w:val="none" w:sz="0" w:space="0" w:color="auto"/>
            <w:left w:val="none" w:sz="0" w:space="0" w:color="auto"/>
            <w:bottom w:val="none" w:sz="0" w:space="0" w:color="auto"/>
            <w:right w:val="none" w:sz="0" w:space="0" w:color="auto"/>
          </w:divBdr>
        </w:div>
        <w:div w:id="2100132671">
          <w:marLeft w:val="0"/>
          <w:marRight w:val="0"/>
          <w:marTop w:val="0"/>
          <w:marBottom w:val="0"/>
          <w:divBdr>
            <w:top w:val="none" w:sz="0" w:space="0" w:color="auto"/>
            <w:left w:val="none" w:sz="0" w:space="0" w:color="auto"/>
            <w:bottom w:val="none" w:sz="0" w:space="0" w:color="auto"/>
            <w:right w:val="none" w:sz="0" w:space="0" w:color="auto"/>
          </w:divBdr>
        </w:div>
      </w:divsChild>
    </w:div>
    <w:div w:id="897084897">
      <w:bodyDiv w:val="1"/>
      <w:marLeft w:val="0"/>
      <w:marRight w:val="0"/>
      <w:marTop w:val="0"/>
      <w:marBottom w:val="0"/>
      <w:divBdr>
        <w:top w:val="none" w:sz="0" w:space="0" w:color="auto"/>
        <w:left w:val="none" w:sz="0" w:space="0" w:color="auto"/>
        <w:bottom w:val="none" w:sz="0" w:space="0" w:color="auto"/>
        <w:right w:val="none" w:sz="0" w:space="0" w:color="auto"/>
      </w:divBdr>
    </w:div>
    <w:div w:id="927345755">
      <w:bodyDiv w:val="1"/>
      <w:marLeft w:val="0"/>
      <w:marRight w:val="0"/>
      <w:marTop w:val="0"/>
      <w:marBottom w:val="0"/>
      <w:divBdr>
        <w:top w:val="none" w:sz="0" w:space="0" w:color="auto"/>
        <w:left w:val="none" w:sz="0" w:space="0" w:color="auto"/>
        <w:bottom w:val="none" w:sz="0" w:space="0" w:color="auto"/>
        <w:right w:val="none" w:sz="0" w:space="0" w:color="auto"/>
      </w:divBdr>
    </w:div>
    <w:div w:id="1009065330">
      <w:bodyDiv w:val="1"/>
      <w:marLeft w:val="0"/>
      <w:marRight w:val="0"/>
      <w:marTop w:val="0"/>
      <w:marBottom w:val="0"/>
      <w:divBdr>
        <w:top w:val="none" w:sz="0" w:space="0" w:color="auto"/>
        <w:left w:val="none" w:sz="0" w:space="0" w:color="auto"/>
        <w:bottom w:val="none" w:sz="0" w:space="0" w:color="auto"/>
        <w:right w:val="none" w:sz="0" w:space="0" w:color="auto"/>
      </w:divBdr>
    </w:div>
    <w:div w:id="1035472041">
      <w:bodyDiv w:val="1"/>
      <w:marLeft w:val="0"/>
      <w:marRight w:val="0"/>
      <w:marTop w:val="0"/>
      <w:marBottom w:val="0"/>
      <w:divBdr>
        <w:top w:val="none" w:sz="0" w:space="0" w:color="auto"/>
        <w:left w:val="none" w:sz="0" w:space="0" w:color="auto"/>
        <w:bottom w:val="none" w:sz="0" w:space="0" w:color="auto"/>
        <w:right w:val="none" w:sz="0" w:space="0" w:color="auto"/>
      </w:divBdr>
      <w:divsChild>
        <w:div w:id="209919316">
          <w:marLeft w:val="0"/>
          <w:marRight w:val="0"/>
          <w:marTop w:val="0"/>
          <w:marBottom w:val="0"/>
          <w:divBdr>
            <w:top w:val="none" w:sz="0" w:space="0" w:color="auto"/>
            <w:left w:val="none" w:sz="0" w:space="0" w:color="auto"/>
            <w:bottom w:val="none" w:sz="0" w:space="0" w:color="auto"/>
            <w:right w:val="none" w:sz="0" w:space="0" w:color="auto"/>
          </w:divBdr>
        </w:div>
        <w:div w:id="1501122065">
          <w:marLeft w:val="0"/>
          <w:marRight w:val="0"/>
          <w:marTop w:val="0"/>
          <w:marBottom w:val="0"/>
          <w:divBdr>
            <w:top w:val="none" w:sz="0" w:space="0" w:color="auto"/>
            <w:left w:val="none" w:sz="0" w:space="0" w:color="auto"/>
            <w:bottom w:val="none" w:sz="0" w:space="0" w:color="auto"/>
            <w:right w:val="none" w:sz="0" w:space="0" w:color="auto"/>
          </w:divBdr>
        </w:div>
        <w:div w:id="2048794168">
          <w:marLeft w:val="0"/>
          <w:marRight w:val="0"/>
          <w:marTop w:val="0"/>
          <w:marBottom w:val="0"/>
          <w:divBdr>
            <w:top w:val="none" w:sz="0" w:space="0" w:color="auto"/>
            <w:left w:val="none" w:sz="0" w:space="0" w:color="auto"/>
            <w:bottom w:val="none" w:sz="0" w:space="0" w:color="auto"/>
            <w:right w:val="none" w:sz="0" w:space="0" w:color="auto"/>
          </w:divBdr>
        </w:div>
      </w:divsChild>
    </w:div>
    <w:div w:id="1045637420">
      <w:bodyDiv w:val="1"/>
      <w:marLeft w:val="0"/>
      <w:marRight w:val="0"/>
      <w:marTop w:val="0"/>
      <w:marBottom w:val="0"/>
      <w:divBdr>
        <w:top w:val="none" w:sz="0" w:space="0" w:color="auto"/>
        <w:left w:val="none" w:sz="0" w:space="0" w:color="auto"/>
        <w:bottom w:val="none" w:sz="0" w:space="0" w:color="auto"/>
        <w:right w:val="none" w:sz="0" w:space="0" w:color="auto"/>
      </w:divBdr>
    </w:div>
    <w:div w:id="1066219403">
      <w:bodyDiv w:val="1"/>
      <w:marLeft w:val="0"/>
      <w:marRight w:val="0"/>
      <w:marTop w:val="0"/>
      <w:marBottom w:val="0"/>
      <w:divBdr>
        <w:top w:val="none" w:sz="0" w:space="0" w:color="auto"/>
        <w:left w:val="none" w:sz="0" w:space="0" w:color="auto"/>
        <w:bottom w:val="none" w:sz="0" w:space="0" w:color="auto"/>
        <w:right w:val="none" w:sz="0" w:space="0" w:color="auto"/>
      </w:divBdr>
      <w:divsChild>
        <w:div w:id="65879815">
          <w:marLeft w:val="0"/>
          <w:marRight w:val="0"/>
          <w:marTop w:val="0"/>
          <w:marBottom w:val="0"/>
          <w:divBdr>
            <w:top w:val="none" w:sz="0" w:space="0" w:color="auto"/>
            <w:left w:val="none" w:sz="0" w:space="0" w:color="auto"/>
            <w:bottom w:val="none" w:sz="0" w:space="0" w:color="auto"/>
            <w:right w:val="none" w:sz="0" w:space="0" w:color="auto"/>
          </w:divBdr>
        </w:div>
        <w:div w:id="191236557">
          <w:marLeft w:val="0"/>
          <w:marRight w:val="0"/>
          <w:marTop w:val="0"/>
          <w:marBottom w:val="0"/>
          <w:divBdr>
            <w:top w:val="none" w:sz="0" w:space="0" w:color="auto"/>
            <w:left w:val="none" w:sz="0" w:space="0" w:color="auto"/>
            <w:bottom w:val="none" w:sz="0" w:space="0" w:color="auto"/>
            <w:right w:val="none" w:sz="0" w:space="0" w:color="auto"/>
          </w:divBdr>
        </w:div>
        <w:div w:id="295841551">
          <w:marLeft w:val="0"/>
          <w:marRight w:val="0"/>
          <w:marTop w:val="0"/>
          <w:marBottom w:val="0"/>
          <w:divBdr>
            <w:top w:val="none" w:sz="0" w:space="0" w:color="auto"/>
            <w:left w:val="none" w:sz="0" w:space="0" w:color="auto"/>
            <w:bottom w:val="none" w:sz="0" w:space="0" w:color="auto"/>
            <w:right w:val="none" w:sz="0" w:space="0" w:color="auto"/>
          </w:divBdr>
        </w:div>
        <w:div w:id="334234003">
          <w:marLeft w:val="0"/>
          <w:marRight w:val="0"/>
          <w:marTop w:val="0"/>
          <w:marBottom w:val="0"/>
          <w:divBdr>
            <w:top w:val="none" w:sz="0" w:space="0" w:color="auto"/>
            <w:left w:val="none" w:sz="0" w:space="0" w:color="auto"/>
            <w:bottom w:val="none" w:sz="0" w:space="0" w:color="auto"/>
            <w:right w:val="none" w:sz="0" w:space="0" w:color="auto"/>
          </w:divBdr>
        </w:div>
        <w:div w:id="570316454">
          <w:marLeft w:val="0"/>
          <w:marRight w:val="0"/>
          <w:marTop w:val="0"/>
          <w:marBottom w:val="0"/>
          <w:divBdr>
            <w:top w:val="none" w:sz="0" w:space="0" w:color="auto"/>
            <w:left w:val="none" w:sz="0" w:space="0" w:color="auto"/>
            <w:bottom w:val="none" w:sz="0" w:space="0" w:color="auto"/>
            <w:right w:val="none" w:sz="0" w:space="0" w:color="auto"/>
          </w:divBdr>
        </w:div>
        <w:div w:id="607739648">
          <w:marLeft w:val="0"/>
          <w:marRight w:val="0"/>
          <w:marTop w:val="0"/>
          <w:marBottom w:val="0"/>
          <w:divBdr>
            <w:top w:val="none" w:sz="0" w:space="0" w:color="auto"/>
            <w:left w:val="none" w:sz="0" w:space="0" w:color="auto"/>
            <w:bottom w:val="none" w:sz="0" w:space="0" w:color="auto"/>
            <w:right w:val="none" w:sz="0" w:space="0" w:color="auto"/>
          </w:divBdr>
        </w:div>
        <w:div w:id="639269818">
          <w:marLeft w:val="0"/>
          <w:marRight w:val="0"/>
          <w:marTop w:val="0"/>
          <w:marBottom w:val="0"/>
          <w:divBdr>
            <w:top w:val="none" w:sz="0" w:space="0" w:color="auto"/>
            <w:left w:val="none" w:sz="0" w:space="0" w:color="auto"/>
            <w:bottom w:val="none" w:sz="0" w:space="0" w:color="auto"/>
            <w:right w:val="none" w:sz="0" w:space="0" w:color="auto"/>
          </w:divBdr>
        </w:div>
        <w:div w:id="829062766">
          <w:marLeft w:val="0"/>
          <w:marRight w:val="0"/>
          <w:marTop w:val="0"/>
          <w:marBottom w:val="0"/>
          <w:divBdr>
            <w:top w:val="none" w:sz="0" w:space="0" w:color="auto"/>
            <w:left w:val="none" w:sz="0" w:space="0" w:color="auto"/>
            <w:bottom w:val="none" w:sz="0" w:space="0" w:color="auto"/>
            <w:right w:val="none" w:sz="0" w:space="0" w:color="auto"/>
          </w:divBdr>
        </w:div>
        <w:div w:id="852109841">
          <w:marLeft w:val="0"/>
          <w:marRight w:val="0"/>
          <w:marTop w:val="0"/>
          <w:marBottom w:val="0"/>
          <w:divBdr>
            <w:top w:val="none" w:sz="0" w:space="0" w:color="auto"/>
            <w:left w:val="none" w:sz="0" w:space="0" w:color="auto"/>
            <w:bottom w:val="none" w:sz="0" w:space="0" w:color="auto"/>
            <w:right w:val="none" w:sz="0" w:space="0" w:color="auto"/>
          </w:divBdr>
        </w:div>
        <w:div w:id="896281631">
          <w:marLeft w:val="0"/>
          <w:marRight w:val="0"/>
          <w:marTop w:val="0"/>
          <w:marBottom w:val="0"/>
          <w:divBdr>
            <w:top w:val="none" w:sz="0" w:space="0" w:color="auto"/>
            <w:left w:val="none" w:sz="0" w:space="0" w:color="auto"/>
            <w:bottom w:val="none" w:sz="0" w:space="0" w:color="auto"/>
            <w:right w:val="none" w:sz="0" w:space="0" w:color="auto"/>
          </w:divBdr>
        </w:div>
        <w:div w:id="910895580">
          <w:marLeft w:val="0"/>
          <w:marRight w:val="0"/>
          <w:marTop w:val="0"/>
          <w:marBottom w:val="0"/>
          <w:divBdr>
            <w:top w:val="none" w:sz="0" w:space="0" w:color="auto"/>
            <w:left w:val="none" w:sz="0" w:space="0" w:color="auto"/>
            <w:bottom w:val="none" w:sz="0" w:space="0" w:color="auto"/>
            <w:right w:val="none" w:sz="0" w:space="0" w:color="auto"/>
          </w:divBdr>
        </w:div>
        <w:div w:id="1189493390">
          <w:marLeft w:val="0"/>
          <w:marRight w:val="0"/>
          <w:marTop w:val="0"/>
          <w:marBottom w:val="0"/>
          <w:divBdr>
            <w:top w:val="none" w:sz="0" w:space="0" w:color="auto"/>
            <w:left w:val="none" w:sz="0" w:space="0" w:color="auto"/>
            <w:bottom w:val="none" w:sz="0" w:space="0" w:color="auto"/>
            <w:right w:val="none" w:sz="0" w:space="0" w:color="auto"/>
          </w:divBdr>
        </w:div>
        <w:div w:id="1219362884">
          <w:marLeft w:val="0"/>
          <w:marRight w:val="0"/>
          <w:marTop w:val="0"/>
          <w:marBottom w:val="0"/>
          <w:divBdr>
            <w:top w:val="none" w:sz="0" w:space="0" w:color="auto"/>
            <w:left w:val="none" w:sz="0" w:space="0" w:color="auto"/>
            <w:bottom w:val="none" w:sz="0" w:space="0" w:color="auto"/>
            <w:right w:val="none" w:sz="0" w:space="0" w:color="auto"/>
          </w:divBdr>
        </w:div>
        <w:div w:id="1463035953">
          <w:marLeft w:val="0"/>
          <w:marRight w:val="0"/>
          <w:marTop w:val="0"/>
          <w:marBottom w:val="0"/>
          <w:divBdr>
            <w:top w:val="none" w:sz="0" w:space="0" w:color="auto"/>
            <w:left w:val="none" w:sz="0" w:space="0" w:color="auto"/>
            <w:bottom w:val="none" w:sz="0" w:space="0" w:color="auto"/>
            <w:right w:val="none" w:sz="0" w:space="0" w:color="auto"/>
          </w:divBdr>
        </w:div>
        <w:div w:id="1561554969">
          <w:marLeft w:val="0"/>
          <w:marRight w:val="0"/>
          <w:marTop w:val="0"/>
          <w:marBottom w:val="0"/>
          <w:divBdr>
            <w:top w:val="none" w:sz="0" w:space="0" w:color="auto"/>
            <w:left w:val="none" w:sz="0" w:space="0" w:color="auto"/>
            <w:bottom w:val="none" w:sz="0" w:space="0" w:color="auto"/>
            <w:right w:val="none" w:sz="0" w:space="0" w:color="auto"/>
          </w:divBdr>
        </w:div>
        <w:div w:id="1663269905">
          <w:marLeft w:val="0"/>
          <w:marRight w:val="0"/>
          <w:marTop w:val="0"/>
          <w:marBottom w:val="0"/>
          <w:divBdr>
            <w:top w:val="none" w:sz="0" w:space="0" w:color="auto"/>
            <w:left w:val="none" w:sz="0" w:space="0" w:color="auto"/>
            <w:bottom w:val="none" w:sz="0" w:space="0" w:color="auto"/>
            <w:right w:val="none" w:sz="0" w:space="0" w:color="auto"/>
          </w:divBdr>
        </w:div>
        <w:div w:id="1698847977">
          <w:marLeft w:val="0"/>
          <w:marRight w:val="0"/>
          <w:marTop w:val="0"/>
          <w:marBottom w:val="0"/>
          <w:divBdr>
            <w:top w:val="none" w:sz="0" w:space="0" w:color="auto"/>
            <w:left w:val="none" w:sz="0" w:space="0" w:color="auto"/>
            <w:bottom w:val="none" w:sz="0" w:space="0" w:color="auto"/>
            <w:right w:val="none" w:sz="0" w:space="0" w:color="auto"/>
          </w:divBdr>
        </w:div>
        <w:div w:id="1745486880">
          <w:marLeft w:val="0"/>
          <w:marRight w:val="0"/>
          <w:marTop w:val="0"/>
          <w:marBottom w:val="0"/>
          <w:divBdr>
            <w:top w:val="none" w:sz="0" w:space="0" w:color="auto"/>
            <w:left w:val="none" w:sz="0" w:space="0" w:color="auto"/>
            <w:bottom w:val="none" w:sz="0" w:space="0" w:color="auto"/>
            <w:right w:val="none" w:sz="0" w:space="0" w:color="auto"/>
          </w:divBdr>
        </w:div>
        <w:div w:id="1762335548">
          <w:marLeft w:val="0"/>
          <w:marRight w:val="0"/>
          <w:marTop w:val="0"/>
          <w:marBottom w:val="0"/>
          <w:divBdr>
            <w:top w:val="none" w:sz="0" w:space="0" w:color="auto"/>
            <w:left w:val="none" w:sz="0" w:space="0" w:color="auto"/>
            <w:bottom w:val="none" w:sz="0" w:space="0" w:color="auto"/>
            <w:right w:val="none" w:sz="0" w:space="0" w:color="auto"/>
          </w:divBdr>
        </w:div>
        <w:div w:id="1814832699">
          <w:marLeft w:val="0"/>
          <w:marRight w:val="0"/>
          <w:marTop w:val="0"/>
          <w:marBottom w:val="0"/>
          <w:divBdr>
            <w:top w:val="none" w:sz="0" w:space="0" w:color="auto"/>
            <w:left w:val="none" w:sz="0" w:space="0" w:color="auto"/>
            <w:bottom w:val="none" w:sz="0" w:space="0" w:color="auto"/>
            <w:right w:val="none" w:sz="0" w:space="0" w:color="auto"/>
          </w:divBdr>
        </w:div>
        <w:div w:id="1873566173">
          <w:marLeft w:val="0"/>
          <w:marRight w:val="0"/>
          <w:marTop w:val="0"/>
          <w:marBottom w:val="0"/>
          <w:divBdr>
            <w:top w:val="none" w:sz="0" w:space="0" w:color="auto"/>
            <w:left w:val="none" w:sz="0" w:space="0" w:color="auto"/>
            <w:bottom w:val="none" w:sz="0" w:space="0" w:color="auto"/>
            <w:right w:val="none" w:sz="0" w:space="0" w:color="auto"/>
          </w:divBdr>
        </w:div>
        <w:div w:id="1906181313">
          <w:marLeft w:val="0"/>
          <w:marRight w:val="0"/>
          <w:marTop w:val="0"/>
          <w:marBottom w:val="0"/>
          <w:divBdr>
            <w:top w:val="none" w:sz="0" w:space="0" w:color="auto"/>
            <w:left w:val="none" w:sz="0" w:space="0" w:color="auto"/>
            <w:bottom w:val="none" w:sz="0" w:space="0" w:color="auto"/>
            <w:right w:val="none" w:sz="0" w:space="0" w:color="auto"/>
          </w:divBdr>
        </w:div>
        <w:div w:id="1952780724">
          <w:marLeft w:val="0"/>
          <w:marRight w:val="0"/>
          <w:marTop w:val="0"/>
          <w:marBottom w:val="0"/>
          <w:divBdr>
            <w:top w:val="none" w:sz="0" w:space="0" w:color="auto"/>
            <w:left w:val="none" w:sz="0" w:space="0" w:color="auto"/>
            <w:bottom w:val="none" w:sz="0" w:space="0" w:color="auto"/>
            <w:right w:val="none" w:sz="0" w:space="0" w:color="auto"/>
          </w:divBdr>
        </w:div>
      </w:divsChild>
    </w:div>
    <w:div w:id="1088388379">
      <w:bodyDiv w:val="1"/>
      <w:marLeft w:val="0"/>
      <w:marRight w:val="0"/>
      <w:marTop w:val="0"/>
      <w:marBottom w:val="0"/>
      <w:divBdr>
        <w:top w:val="none" w:sz="0" w:space="0" w:color="auto"/>
        <w:left w:val="none" w:sz="0" w:space="0" w:color="auto"/>
        <w:bottom w:val="none" w:sz="0" w:space="0" w:color="auto"/>
        <w:right w:val="none" w:sz="0" w:space="0" w:color="auto"/>
      </w:divBdr>
    </w:div>
    <w:div w:id="1091043592">
      <w:bodyDiv w:val="1"/>
      <w:marLeft w:val="0"/>
      <w:marRight w:val="0"/>
      <w:marTop w:val="0"/>
      <w:marBottom w:val="0"/>
      <w:divBdr>
        <w:top w:val="none" w:sz="0" w:space="0" w:color="auto"/>
        <w:left w:val="none" w:sz="0" w:space="0" w:color="auto"/>
        <w:bottom w:val="none" w:sz="0" w:space="0" w:color="auto"/>
        <w:right w:val="none" w:sz="0" w:space="0" w:color="auto"/>
      </w:divBdr>
    </w:div>
    <w:div w:id="1189946128">
      <w:bodyDiv w:val="1"/>
      <w:marLeft w:val="0"/>
      <w:marRight w:val="0"/>
      <w:marTop w:val="0"/>
      <w:marBottom w:val="0"/>
      <w:divBdr>
        <w:top w:val="none" w:sz="0" w:space="0" w:color="auto"/>
        <w:left w:val="none" w:sz="0" w:space="0" w:color="auto"/>
        <w:bottom w:val="none" w:sz="0" w:space="0" w:color="auto"/>
        <w:right w:val="none" w:sz="0" w:space="0" w:color="auto"/>
      </w:divBdr>
    </w:div>
    <w:div w:id="1218708597">
      <w:bodyDiv w:val="1"/>
      <w:marLeft w:val="0"/>
      <w:marRight w:val="0"/>
      <w:marTop w:val="0"/>
      <w:marBottom w:val="0"/>
      <w:divBdr>
        <w:top w:val="none" w:sz="0" w:space="0" w:color="auto"/>
        <w:left w:val="none" w:sz="0" w:space="0" w:color="auto"/>
        <w:bottom w:val="none" w:sz="0" w:space="0" w:color="auto"/>
        <w:right w:val="none" w:sz="0" w:space="0" w:color="auto"/>
      </w:divBdr>
      <w:divsChild>
        <w:div w:id="238832072">
          <w:marLeft w:val="0"/>
          <w:marRight w:val="0"/>
          <w:marTop w:val="0"/>
          <w:marBottom w:val="0"/>
          <w:divBdr>
            <w:top w:val="none" w:sz="0" w:space="0" w:color="auto"/>
            <w:left w:val="none" w:sz="0" w:space="0" w:color="auto"/>
            <w:bottom w:val="none" w:sz="0" w:space="0" w:color="auto"/>
            <w:right w:val="none" w:sz="0" w:space="0" w:color="auto"/>
          </w:divBdr>
        </w:div>
        <w:div w:id="657922803">
          <w:marLeft w:val="0"/>
          <w:marRight w:val="0"/>
          <w:marTop w:val="0"/>
          <w:marBottom w:val="0"/>
          <w:divBdr>
            <w:top w:val="none" w:sz="0" w:space="0" w:color="auto"/>
            <w:left w:val="none" w:sz="0" w:space="0" w:color="auto"/>
            <w:bottom w:val="none" w:sz="0" w:space="0" w:color="auto"/>
            <w:right w:val="none" w:sz="0" w:space="0" w:color="auto"/>
          </w:divBdr>
        </w:div>
        <w:div w:id="677732604">
          <w:marLeft w:val="0"/>
          <w:marRight w:val="0"/>
          <w:marTop w:val="0"/>
          <w:marBottom w:val="0"/>
          <w:divBdr>
            <w:top w:val="none" w:sz="0" w:space="0" w:color="auto"/>
            <w:left w:val="none" w:sz="0" w:space="0" w:color="auto"/>
            <w:bottom w:val="none" w:sz="0" w:space="0" w:color="auto"/>
            <w:right w:val="none" w:sz="0" w:space="0" w:color="auto"/>
          </w:divBdr>
        </w:div>
        <w:div w:id="1278290882">
          <w:marLeft w:val="0"/>
          <w:marRight w:val="0"/>
          <w:marTop w:val="0"/>
          <w:marBottom w:val="0"/>
          <w:divBdr>
            <w:top w:val="none" w:sz="0" w:space="0" w:color="auto"/>
            <w:left w:val="none" w:sz="0" w:space="0" w:color="auto"/>
            <w:bottom w:val="none" w:sz="0" w:space="0" w:color="auto"/>
            <w:right w:val="none" w:sz="0" w:space="0" w:color="auto"/>
          </w:divBdr>
        </w:div>
        <w:div w:id="1376465927">
          <w:marLeft w:val="0"/>
          <w:marRight w:val="0"/>
          <w:marTop w:val="0"/>
          <w:marBottom w:val="0"/>
          <w:divBdr>
            <w:top w:val="none" w:sz="0" w:space="0" w:color="auto"/>
            <w:left w:val="none" w:sz="0" w:space="0" w:color="auto"/>
            <w:bottom w:val="none" w:sz="0" w:space="0" w:color="auto"/>
            <w:right w:val="none" w:sz="0" w:space="0" w:color="auto"/>
          </w:divBdr>
        </w:div>
        <w:div w:id="1397439346">
          <w:marLeft w:val="0"/>
          <w:marRight w:val="0"/>
          <w:marTop w:val="0"/>
          <w:marBottom w:val="0"/>
          <w:divBdr>
            <w:top w:val="none" w:sz="0" w:space="0" w:color="auto"/>
            <w:left w:val="none" w:sz="0" w:space="0" w:color="auto"/>
            <w:bottom w:val="none" w:sz="0" w:space="0" w:color="auto"/>
            <w:right w:val="none" w:sz="0" w:space="0" w:color="auto"/>
          </w:divBdr>
        </w:div>
        <w:div w:id="1831486364">
          <w:marLeft w:val="0"/>
          <w:marRight w:val="0"/>
          <w:marTop w:val="0"/>
          <w:marBottom w:val="0"/>
          <w:divBdr>
            <w:top w:val="none" w:sz="0" w:space="0" w:color="auto"/>
            <w:left w:val="none" w:sz="0" w:space="0" w:color="auto"/>
            <w:bottom w:val="none" w:sz="0" w:space="0" w:color="auto"/>
            <w:right w:val="none" w:sz="0" w:space="0" w:color="auto"/>
          </w:divBdr>
        </w:div>
      </w:divsChild>
    </w:div>
    <w:div w:id="1237398425">
      <w:bodyDiv w:val="1"/>
      <w:marLeft w:val="0"/>
      <w:marRight w:val="0"/>
      <w:marTop w:val="0"/>
      <w:marBottom w:val="0"/>
      <w:divBdr>
        <w:top w:val="none" w:sz="0" w:space="0" w:color="auto"/>
        <w:left w:val="none" w:sz="0" w:space="0" w:color="auto"/>
        <w:bottom w:val="none" w:sz="0" w:space="0" w:color="auto"/>
        <w:right w:val="none" w:sz="0" w:space="0" w:color="auto"/>
      </w:divBdr>
      <w:divsChild>
        <w:div w:id="119885015">
          <w:marLeft w:val="0"/>
          <w:marRight w:val="0"/>
          <w:marTop w:val="0"/>
          <w:marBottom w:val="0"/>
          <w:divBdr>
            <w:top w:val="none" w:sz="0" w:space="0" w:color="auto"/>
            <w:left w:val="none" w:sz="0" w:space="0" w:color="auto"/>
            <w:bottom w:val="none" w:sz="0" w:space="0" w:color="auto"/>
            <w:right w:val="none" w:sz="0" w:space="0" w:color="auto"/>
          </w:divBdr>
        </w:div>
        <w:div w:id="186914210">
          <w:marLeft w:val="0"/>
          <w:marRight w:val="0"/>
          <w:marTop w:val="0"/>
          <w:marBottom w:val="0"/>
          <w:divBdr>
            <w:top w:val="none" w:sz="0" w:space="0" w:color="auto"/>
            <w:left w:val="none" w:sz="0" w:space="0" w:color="auto"/>
            <w:bottom w:val="none" w:sz="0" w:space="0" w:color="auto"/>
            <w:right w:val="none" w:sz="0" w:space="0" w:color="auto"/>
          </w:divBdr>
        </w:div>
        <w:div w:id="368923193">
          <w:marLeft w:val="0"/>
          <w:marRight w:val="0"/>
          <w:marTop w:val="0"/>
          <w:marBottom w:val="0"/>
          <w:divBdr>
            <w:top w:val="none" w:sz="0" w:space="0" w:color="auto"/>
            <w:left w:val="none" w:sz="0" w:space="0" w:color="auto"/>
            <w:bottom w:val="none" w:sz="0" w:space="0" w:color="auto"/>
            <w:right w:val="none" w:sz="0" w:space="0" w:color="auto"/>
          </w:divBdr>
        </w:div>
        <w:div w:id="446704522">
          <w:marLeft w:val="0"/>
          <w:marRight w:val="0"/>
          <w:marTop w:val="0"/>
          <w:marBottom w:val="0"/>
          <w:divBdr>
            <w:top w:val="none" w:sz="0" w:space="0" w:color="auto"/>
            <w:left w:val="none" w:sz="0" w:space="0" w:color="auto"/>
            <w:bottom w:val="none" w:sz="0" w:space="0" w:color="auto"/>
            <w:right w:val="none" w:sz="0" w:space="0" w:color="auto"/>
          </w:divBdr>
        </w:div>
        <w:div w:id="1196507546">
          <w:marLeft w:val="0"/>
          <w:marRight w:val="0"/>
          <w:marTop w:val="0"/>
          <w:marBottom w:val="0"/>
          <w:divBdr>
            <w:top w:val="none" w:sz="0" w:space="0" w:color="auto"/>
            <w:left w:val="none" w:sz="0" w:space="0" w:color="auto"/>
            <w:bottom w:val="none" w:sz="0" w:space="0" w:color="auto"/>
            <w:right w:val="none" w:sz="0" w:space="0" w:color="auto"/>
          </w:divBdr>
        </w:div>
        <w:div w:id="1238593831">
          <w:marLeft w:val="0"/>
          <w:marRight w:val="0"/>
          <w:marTop w:val="0"/>
          <w:marBottom w:val="0"/>
          <w:divBdr>
            <w:top w:val="none" w:sz="0" w:space="0" w:color="auto"/>
            <w:left w:val="none" w:sz="0" w:space="0" w:color="auto"/>
            <w:bottom w:val="none" w:sz="0" w:space="0" w:color="auto"/>
            <w:right w:val="none" w:sz="0" w:space="0" w:color="auto"/>
          </w:divBdr>
        </w:div>
        <w:div w:id="1391423461">
          <w:marLeft w:val="0"/>
          <w:marRight w:val="0"/>
          <w:marTop w:val="0"/>
          <w:marBottom w:val="0"/>
          <w:divBdr>
            <w:top w:val="none" w:sz="0" w:space="0" w:color="auto"/>
            <w:left w:val="none" w:sz="0" w:space="0" w:color="auto"/>
            <w:bottom w:val="none" w:sz="0" w:space="0" w:color="auto"/>
            <w:right w:val="none" w:sz="0" w:space="0" w:color="auto"/>
          </w:divBdr>
        </w:div>
        <w:div w:id="1429036014">
          <w:marLeft w:val="0"/>
          <w:marRight w:val="0"/>
          <w:marTop w:val="0"/>
          <w:marBottom w:val="0"/>
          <w:divBdr>
            <w:top w:val="none" w:sz="0" w:space="0" w:color="auto"/>
            <w:left w:val="none" w:sz="0" w:space="0" w:color="auto"/>
            <w:bottom w:val="none" w:sz="0" w:space="0" w:color="auto"/>
            <w:right w:val="none" w:sz="0" w:space="0" w:color="auto"/>
          </w:divBdr>
        </w:div>
        <w:div w:id="1549953582">
          <w:marLeft w:val="0"/>
          <w:marRight w:val="0"/>
          <w:marTop w:val="0"/>
          <w:marBottom w:val="0"/>
          <w:divBdr>
            <w:top w:val="none" w:sz="0" w:space="0" w:color="auto"/>
            <w:left w:val="none" w:sz="0" w:space="0" w:color="auto"/>
            <w:bottom w:val="none" w:sz="0" w:space="0" w:color="auto"/>
            <w:right w:val="none" w:sz="0" w:space="0" w:color="auto"/>
          </w:divBdr>
        </w:div>
        <w:div w:id="1627851699">
          <w:marLeft w:val="0"/>
          <w:marRight w:val="0"/>
          <w:marTop w:val="0"/>
          <w:marBottom w:val="0"/>
          <w:divBdr>
            <w:top w:val="none" w:sz="0" w:space="0" w:color="auto"/>
            <w:left w:val="none" w:sz="0" w:space="0" w:color="auto"/>
            <w:bottom w:val="none" w:sz="0" w:space="0" w:color="auto"/>
            <w:right w:val="none" w:sz="0" w:space="0" w:color="auto"/>
          </w:divBdr>
        </w:div>
        <w:div w:id="1645620807">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
        <w:div w:id="1890729328">
          <w:marLeft w:val="0"/>
          <w:marRight w:val="0"/>
          <w:marTop w:val="0"/>
          <w:marBottom w:val="0"/>
          <w:divBdr>
            <w:top w:val="none" w:sz="0" w:space="0" w:color="auto"/>
            <w:left w:val="none" w:sz="0" w:space="0" w:color="auto"/>
            <w:bottom w:val="none" w:sz="0" w:space="0" w:color="auto"/>
            <w:right w:val="none" w:sz="0" w:space="0" w:color="auto"/>
          </w:divBdr>
        </w:div>
        <w:div w:id="2074967578">
          <w:marLeft w:val="0"/>
          <w:marRight w:val="0"/>
          <w:marTop w:val="0"/>
          <w:marBottom w:val="0"/>
          <w:divBdr>
            <w:top w:val="none" w:sz="0" w:space="0" w:color="auto"/>
            <w:left w:val="none" w:sz="0" w:space="0" w:color="auto"/>
            <w:bottom w:val="none" w:sz="0" w:space="0" w:color="auto"/>
            <w:right w:val="none" w:sz="0" w:space="0" w:color="auto"/>
          </w:divBdr>
        </w:div>
      </w:divsChild>
    </w:div>
    <w:div w:id="1254321184">
      <w:bodyDiv w:val="1"/>
      <w:marLeft w:val="0"/>
      <w:marRight w:val="0"/>
      <w:marTop w:val="0"/>
      <w:marBottom w:val="0"/>
      <w:divBdr>
        <w:top w:val="none" w:sz="0" w:space="0" w:color="auto"/>
        <w:left w:val="none" w:sz="0" w:space="0" w:color="auto"/>
        <w:bottom w:val="none" w:sz="0" w:space="0" w:color="auto"/>
        <w:right w:val="none" w:sz="0" w:space="0" w:color="auto"/>
      </w:divBdr>
      <w:divsChild>
        <w:div w:id="1249085">
          <w:marLeft w:val="0"/>
          <w:marRight w:val="0"/>
          <w:marTop w:val="0"/>
          <w:marBottom w:val="0"/>
          <w:divBdr>
            <w:top w:val="none" w:sz="0" w:space="0" w:color="auto"/>
            <w:left w:val="none" w:sz="0" w:space="0" w:color="auto"/>
            <w:bottom w:val="none" w:sz="0" w:space="0" w:color="auto"/>
            <w:right w:val="none" w:sz="0" w:space="0" w:color="auto"/>
          </w:divBdr>
        </w:div>
        <w:div w:id="39474226">
          <w:marLeft w:val="0"/>
          <w:marRight w:val="0"/>
          <w:marTop w:val="0"/>
          <w:marBottom w:val="0"/>
          <w:divBdr>
            <w:top w:val="none" w:sz="0" w:space="0" w:color="auto"/>
            <w:left w:val="none" w:sz="0" w:space="0" w:color="auto"/>
            <w:bottom w:val="none" w:sz="0" w:space="0" w:color="auto"/>
            <w:right w:val="none" w:sz="0" w:space="0" w:color="auto"/>
          </w:divBdr>
        </w:div>
        <w:div w:id="430246051">
          <w:marLeft w:val="0"/>
          <w:marRight w:val="0"/>
          <w:marTop w:val="0"/>
          <w:marBottom w:val="0"/>
          <w:divBdr>
            <w:top w:val="none" w:sz="0" w:space="0" w:color="auto"/>
            <w:left w:val="none" w:sz="0" w:space="0" w:color="auto"/>
            <w:bottom w:val="none" w:sz="0" w:space="0" w:color="auto"/>
            <w:right w:val="none" w:sz="0" w:space="0" w:color="auto"/>
          </w:divBdr>
        </w:div>
        <w:div w:id="488638796">
          <w:marLeft w:val="0"/>
          <w:marRight w:val="0"/>
          <w:marTop w:val="0"/>
          <w:marBottom w:val="0"/>
          <w:divBdr>
            <w:top w:val="none" w:sz="0" w:space="0" w:color="auto"/>
            <w:left w:val="none" w:sz="0" w:space="0" w:color="auto"/>
            <w:bottom w:val="none" w:sz="0" w:space="0" w:color="auto"/>
            <w:right w:val="none" w:sz="0" w:space="0" w:color="auto"/>
          </w:divBdr>
        </w:div>
        <w:div w:id="570700513">
          <w:marLeft w:val="0"/>
          <w:marRight w:val="0"/>
          <w:marTop w:val="0"/>
          <w:marBottom w:val="0"/>
          <w:divBdr>
            <w:top w:val="none" w:sz="0" w:space="0" w:color="auto"/>
            <w:left w:val="none" w:sz="0" w:space="0" w:color="auto"/>
            <w:bottom w:val="none" w:sz="0" w:space="0" w:color="auto"/>
            <w:right w:val="none" w:sz="0" w:space="0" w:color="auto"/>
          </w:divBdr>
        </w:div>
        <w:div w:id="578096570">
          <w:marLeft w:val="0"/>
          <w:marRight w:val="0"/>
          <w:marTop w:val="0"/>
          <w:marBottom w:val="0"/>
          <w:divBdr>
            <w:top w:val="none" w:sz="0" w:space="0" w:color="auto"/>
            <w:left w:val="none" w:sz="0" w:space="0" w:color="auto"/>
            <w:bottom w:val="none" w:sz="0" w:space="0" w:color="auto"/>
            <w:right w:val="none" w:sz="0" w:space="0" w:color="auto"/>
          </w:divBdr>
        </w:div>
        <w:div w:id="740911834">
          <w:marLeft w:val="0"/>
          <w:marRight w:val="0"/>
          <w:marTop w:val="0"/>
          <w:marBottom w:val="0"/>
          <w:divBdr>
            <w:top w:val="none" w:sz="0" w:space="0" w:color="auto"/>
            <w:left w:val="none" w:sz="0" w:space="0" w:color="auto"/>
            <w:bottom w:val="none" w:sz="0" w:space="0" w:color="auto"/>
            <w:right w:val="none" w:sz="0" w:space="0" w:color="auto"/>
          </w:divBdr>
        </w:div>
        <w:div w:id="817647063">
          <w:marLeft w:val="0"/>
          <w:marRight w:val="0"/>
          <w:marTop w:val="0"/>
          <w:marBottom w:val="0"/>
          <w:divBdr>
            <w:top w:val="none" w:sz="0" w:space="0" w:color="auto"/>
            <w:left w:val="none" w:sz="0" w:space="0" w:color="auto"/>
            <w:bottom w:val="none" w:sz="0" w:space="0" w:color="auto"/>
            <w:right w:val="none" w:sz="0" w:space="0" w:color="auto"/>
          </w:divBdr>
        </w:div>
        <w:div w:id="837840955">
          <w:marLeft w:val="0"/>
          <w:marRight w:val="0"/>
          <w:marTop w:val="0"/>
          <w:marBottom w:val="0"/>
          <w:divBdr>
            <w:top w:val="none" w:sz="0" w:space="0" w:color="auto"/>
            <w:left w:val="none" w:sz="0" w:space="0" w:color="auto"/>
            <w:bottom w:val="none" w:sz="0" w:space="0" w:color="auto"/>
            <w:right w:val="none" w:sz="0" w:space="0" w:color="auto"/>
          </w:divBdr>
        </w:div>
        <w:div w:id="852648900">
          <w:marLeft w:val="0"/>
          <w:marRight w:val="0"/>
          <w:marTop w:val="0"/>
          <w:marBottom w:val="0"/>
          <w:divBdr>
            <w:top w:val="none" w:sz="0" w:space="0" w:color="auto"/>
            <w:left w:val="none" w:sz="0" w:space="0" w:color="auto"/>
            <w:bottom w:val="none" w:sz="0" w:space="0" w:color="auto"/>
            <w:right w:val="none" w:sz="0" w:space="0" w:color="auto"/>
          </w:divBdr>
        </w:div>
        <w:div w:id="863059174">
          <w:marLeft w:val="0"/>
          <w:marRight w:val="0"/>
          <w:marTop w:val="0"/>
          <w:marBottom w:val="0"/>
          <w:divBdr>
            <w:top w:val="none" w:sz="0" w:space="0" w:color="auto"/>
            <w:left w:val="none" w:sz="0" w:space="0" w:color="auto"/>
            <w:bottom w:val="none" w:sz="0" w:space="0" w:color="auto"/>
            <w:right w:val="none" w:sz="0" w:space="0" w:color="auto"/>
          </w:divBdr>
        </w:div>
        <w:div w:id="864908938">
          <w:marLeft w:val="0"/>
          <w:marRight w:val="0"/>
          <w:marTop w:val="0"/>
          <w:marBottom w:val="0"/>
          <w:divBdr>
            <w:top w:val="none" w:sz="0" w:space="0" w:color="auto"/>
            <w:left w:val="none" w:sz="0" w:space="0" w:color="auto"/>
            <w:bottom w:val="none" w:sz="0" w:space="0" w:color="auto"/>
            <w:right w:val="none" w:sz="0" w:space="0" w:color="auto"/>
          </w:divBdr>
        </w:div>
        <w:div w:id="901330940">
          <w:marLeft w:val="0"/>
          <w:marRight w:val="0"/>
          <w:marTop w:val="0"/>
          <w:marBottom w:val="0"/>
          <w:divBdr>
            <w:top w:val="none" w:sz="0" w:space="0" w:color="auto"/>
            <w:left w:val="none" w:sz="0" w:space="0" w:color="auto"/>
            <w:bottom w:val="none" w:sz="0" w:space="0" w:color="auto"/>
            <w:right w:val="none" w:sz="0" w:space="0" w:color="auto"/>
          </w:divBdr>
        </w:div>
        <w:div w:id="904535239">
          <w:marLeft w:val="0"/>
          <w:marRight w:val="0"/>
          <w:marTop w:val="0"/>
          <w:marBottom w:val="0"/>
          <w:divBdr>
            <w:top w:val="none" w:sz="0" w:space="0" w:color="auto"/>
            <w:left w:val="none" w:sz="0" w:space="0" w:color="auto"/>
            <w:bottom w:val="none" w:sz="0" w:space="0" w:color="auto"/>
            <w:right w:val="none" w:sz="0" w:space="0" w:color="auto"/>
          </w:divBdr>
        </w:div>
        <w:div w:id="907811637">
          <w:marLeft w:val="0"/>
          <w:marRight w:val="0"/>
          <w:marTop w:val="0"/>
          <w:marBottom w:val="0"/>
          <w:divBdr>
            <w:top w:val="none" w:sz="0" w:space="0" w:color="auto"/>
            <w:left w:val="none" w:sz="0" w:space="0" w:color="auto"/>
            <w:bottom w:val="none" w:sz="0" w:space="0" w:color="auto"/>
            <w:right w:val="none" w:sz="0" w:space="0" w:color="auto"/>
          </w:divBdr>
        </w:div>
        <w:div w:id="938635754">
          <w:marLeft w:val="0"/>
          <w:marRight w:val="0"/>
          <w:marTop w:val="0"/>
          <w:marBottom w:val="0"/>
          <w:divBdr>
            <w:top w:val="none" w:sz="0" w:space="0" w:color="auto"/>
            <w:left w:val="none" w:sz="0" w:space="0" w:color="auto"/>
            <w:bottom w:val="none" w:sz="0" w:space="0" w:color="auto"/>
            <w:right w:val="none" w:sz="0" w:space="0" w:color="auto"/>
          </w:divBdr>
        </w:div>
        <w:div w:id="959844129">
          <w:marLeft w:val="0"/>
          <w:marRight w:val="0"/>
          <w:marTop w:val="0"/>
          <w:marBottom w:val="0"/>
          <w:divBdr>
            <w:top w:val="none" w:sz="0" w:space="0" w:color="auto"/>
            <w:left w:val="none" w:sz="0" w:space="0" w:color="auto"/>
            <w:bottom w:val="none" w:sz="0" w:space="0" w:color="auto"/>
            <w:right w:val="none" w:sz="0" w:space="0" w:color="auto"/>
          </w:divBdr>
        </w:div>
        <w:div w:id="999772394">
          <w:marLeft w:val="0"/>
          <w:marRight w:val="0"/>
          <w:marTop w:val="0"/>
          <w:marBottom w:val="0"/>
          <w:divBdr>
            <w:top w:val="none" w:sz="0" w:space="0" w:color="auto"/>
            <w:left w:val="none" w:sz="0" w:space="0" w:color="auto"/>
            <w:bottom w:val="none" w:sz="0" w:space="0" w:color="auto"/>
            <w:right w:val="none" w:sz="0" w:space="0" w:color="auto"/>
          </w:divBdr>
        </w:div>
        <w:div w:id="1048653128">
          <w:marLeft w:val="0"/>
          <w:marRight w:val="0"/>
          <w:marTop w:val="0"/>
          <w:marBottom w:val="0"/>
          <w:divBdr>
            <w:top w:val="none" w:sz="0" w:space="0" w:color="auto"/>
            <w:left w:val="none" w:sz="0" w:space="0" w:color="auto"/>
            <w:bottom w:val="none" w:sz="0" w:space="0" w:color="auto"/>
            <w:right w:val="none" w:sz="0" w:space="0" w:color="auto"/>
          </w:divBdr>
        </w:div>
        <w:div w:id="1172798098">
          <w:marLeft w:val="0"/>
          <w:marRight w:val="0"/>
          <w:marTop w:val="0"/>
          <w:marBottom w:val="0"/>
          <w:divBdr>
            <w:top w:val="none" w:sz="0" w:space="0" w:color="auto"/>
            <w:left w:val="none" w:sz="0" w:space="0" w:color="auto"/>
            <w:bottom w:val="none" w:sz="0" w:space="0" w:color="auto"/>
            <w:right w:val="none" w:sz="0" w:space="0" w:color="auto"/>
          </w:divBdr>
        </w:div>
        <w:div w:id="1172913131">
          <w:marLeft w:val="0"/>
          <w:marRight w:val="0"/>
          <w:marTop w:val="0"/>
          <w:marBottom w:val="0"/>
          <w:divBdr>
            <w:top w:val="none" w:sz="0" w:space="0" w:color="auto"/>
            <w:left w:val="none" w:sz="0" w:space="0" w:color="auto"/>
            <w:bottom w:val="none" w:sz="0" w:space="0" w:color="auto"/>
            <w:right w:val="none" w:sz="0" w:space="0" w:color="auto"/>
          </w:divBdr>
        </w:div>
        <w:div w:id="1292784026">
          <w:marLeft w:val="0"/>
          <w:marRight w:val="0"/>
          <w:marTop w:val="0"/>
          <w:marBottom w:val="0"/>
          <w:divBdr>
            <w:top w:val="none" w:sz="0" w:space="0" w:color="auto"/>
            <w:left w:val="none" w:sz="0" w:space="0" w:color="auto"/>
            <w:bottom w:val="none" w:sz="0" w:space="0" w:color="auto"/>
            <w:right w:val="none" w:sz="0" w:space="0" w:color="auto"/>
          </w:divBdr>
        </w:div>
        <w:div w:id="1304696477">
          <w:marLeft w:val="0"/>
          <w:marRight w:val="0"/>
          <w:marTop w:val="0"/>
          <w:marBottom w:val="0"/>
          <w:divBdr>
            <w:top w:val="none" w:sz="0" w:space="0" w:color="auto"/>
            <w:left w:val="none" w:sz="0" w:space="0" w:color="auto"/>
            <w:bottom w:val="none" w:sz="0" w:space="0" w:color="auto"/>
            <w:right w:val="none" w:sz="0" w:space="0" w:color="auto"/>
          </w:divBdr>
        </w:div>
        <w:div w:id="1325622725">
          <w:marLeft w:val="0"/>
          <w:marRight w:val="0"/>
          <w:marTop w:val="0"/>
          <w:marBottom w:val="0"/>
          <w:divBdr>
            <w:top w:val="none" w:sz="0" w:space="0" w:color="auto"/>
            <w:left w:val="none" w:sz="0" w:space="0" w:color="auto"/>
            <w:bottom w:val="none" w:sz="0" w:space="0" w:color="auto"/>
            <w:right w:val="none" w:sz="0" w:space="0" w:color="auto"/>
          </w:divBdr>
        </w:div>
        <w:div w:id="1363896746">
          <w:marLeft w:val="0"/>
          <w:marRight w:val="0"/>
          <w:marTop w:val="0"/>
          <w:marBottom w:val="0"/>
          <w:divBdr>
            <w:top w:val="none" w:sz="0" w:space="0" w:color="auto"/>
            <w:left w:val="none" w:sz="0" w:space="0" w:color="auto"/>
            <w:bottom w:val="none" w:sz="0" w:space="0" w:color="auto"/>
            <w:right w:val="none" w:sz="0" w:space="0" w:color="auto"/>
          </w:divBdr>
        </w:div>
        <w:div w:id="1417441490">
          <w:marLeft w:val="0"/>
          <w:marRight w:val="0"/>
          <w:marTop w:val="0"/>
          <w:marBottom w:val="0"/>
          <w:divBdr>
            <w:top w:val="none" w:sz="0" w:space="0" w:color="auto"/>
            <w:left w:val="none" w:sz="0" w:space="0" w:color="auto"/>
            <w:bottom w:val="none" w:sz="0" w:space="0" w:color="auto"/>
            <w:right w:val="none" w:sz="0" w:space="0" w:color="auto"/>
          </w:divBdr>
        </w:div>
        <w:div w:id="1476336058">
          <w:marLeft w:val="0"/>
          <w:marRight w:val="0"/>
          <w:marTop w:val="0"/>
          <w:marBottom w:val="0"/>
          <w:divBdr>
            <w:top w:val="none" w:sz="0" w:space="0" w:color="auto"/>
            <w:left w:val="none" w:sz="0" w:space="0" w:color="auto"/>
            <w:bottom w:val="none" w:sz="0" w:space="0" w:color="auto"/>
            <w:right w:val="none" w:sz="0" w:space="0" w:color="auto"/>
          </w:divBdr>
        </w:div>
        <w:div w:id="1509633134">
          <w:marLeft w:val="0"/>
          <w:marRight w:val="0"/>
          <w:marTop w:val="0"/>
          <w:marBottom w:val="0"/>
          <w:divBdr>
            <w:top w:val="none" w:sz="0" w:space="0" w:color="auto"/>
            <w:left w:val="none" w:sz="0" w:space="0" w:color="auto"/>
            <w:bottom w:val="none" w:sz="0" w:space="0" w:color="auto"/>
            <w:right w:val="none" w:sz="0" w:space="0" w:color="auto"/>
          </w:divBdr>
        </w:div>
        <w:div w:id="1538657527">
          <w:marLeft w:val="0"/>
          <w:marRight w:val="0"/>
          <w:marTop w:val="0"/>
          <w:marBottom w:val="0"/>
          <w:divBdr>
            <w:top w:val="none" w:sz="0" w:space="0" w:color="auto"/>
            <w:left w:val="none" w:sz="0" w:space="0" w:color="auto"/>
            <w:bottom w:val="none" w:sz="0" w:space="0" w:color="auto"/>
            <w:right w:val="none" w:sz="0" w:space="0" w:color="auto"/>
          </w:divBdr>
        </w:div>
        <w:div w:id="1557233439">
          <w:marLeft w:val="0"/>
          <w:marRight w:val="0"/>
          <w:marTop w:val="0"/>
          <w:marBottom w:val="0"/>
          <w:divBdr>
            <w:top w:val="none" w:sz="0" w:space="0" w:color="auto"/>
            <w:left w:val="none" w:sz="0" w:space="0" w:color="auto"/>
            <w:bottom w:val="none" w:sz="0" w:space="0" w:color="auto"/>
            <w:right w:val="none" w:sz="0" w:space="0" w:color="auto"/>
          </w:divBdr>
        </w:div>
        <w:div w:id="1558199232">
          <w:marLeft w:val="0"/>
          <w:marRight w:val="0"/>
          <w:marTop w:val="0"/>
          <w:marBottom w:val="0"/>
          <w:divBdr>
            <w:top w:val="none" w:sz="0" w:space="0" w:color="auto"/>
            <w:left w:val="none" w:sz="0" w:space="0" w:color="auto"/>
            <w:bottom w:val="none" w:sz="0" w:space="0" w:color="auto"/>
            <w:right w:val="none" w:sz="0" w:space="0" w:color="auto"/>
          </w:divBdr>
        </w:div>
        <w:div w:id="1665671022">
          <w:marLeft w:val="0"/>
          <w:marRight w:val="0"/>
          <w:marTop w:val="0"/>
          <w:marBottom w:val="0"/>
          <w:divBdr>
            <w:top w:val="none" w:sz="0" w:space="0" w:color="auto"/>
            <w:left w:val="none" w:sz="0" w:space="0" w:color="auto"/>
            <w:bottom w:val="none" w:sz="0" w:space="0" w:color="auto"/>
            <w:right w:val="none" w:sz="0" w:space="0" w:color="auto"/>
          </w:divBdr>
        </w:div>
        <w:div w:id="1665740559">
          <w:marLeft w:val="0"/>
          <w:marRight w:val="0"/>
          <w:marTop w:val="0"/>
          <w:marBottom w:val="0"/>
          <w:divBdr>
            <w:top w:val="none" w:sz="0" w:space="0" w:color="auto"/>
            <w:left w:val="none" w:sz="0" w:space="0" w:color="auto"/>
            <w:bottom w:val="none" w:sz="0" w:space="0" w:color="auto"/>
            <w:right w:val="none" w:sz="0" w:space="0" w:color="auto"/>
          </w:divBdr>
        </w:div>
        <w:div w:id="1719356714">
          <w:marLeft w:val="0"/>
          <w:marRight w:val="0"/>
          <w:marTop w:val="0"/>
          <w:marBottom w:val="0"/>
          <w:divBdr>
            <w:top w:val="none" w:sz="0" w:space="0" w:color="auto"/>
            <w:left w:val="none" w:sz="0" w:space="0" w:color="auto"/>
            <w:bottom w:val="none" w:sz="0" w:space="0" w:color="auto"/>
            <w:right w:val="none" w:sz="0" w:space="0" w:color="auto"/>
          </w:divBdr>
        </w:div>
        <w:div w:id="1754934508">
          <w:marLeft w:val="0"/>
          <w:marRight w:val="0"/>
          <w:marTop w:val="0"/>
          <w:marBottom w:val="0"/>
          <w:divBdr>
            <w:top w:val="none" w:sz="0" w:space="0" w:color="auto"/>
            <w:left w:val="none" w:sz="0" w:space="0" w:color="auto"/>
            <w:bottom w:val="none" w:sz="0" w:space="0" w:color="auto"/>
            <w:right w:val="none" w:sz="0" w:space="0" w:color="auto"/>
          </w:divBdr>
        </w:div>
        <w:div w:id="1798377903">
          <w:marLeft w:val="0"/>
          <w:marRight w:val="0"/>
          <w:marTop w:val="0"/>
          <w:marBottom w:val="0"/>
          <w:divBdr>
            <w:top w:val="none" w:sz="0" w:space="0" w:color="auto"/>
            <w:left w:val="none" w:sz="0" w:space="0" w:color="auto"/>
            <w:bottom w:val="none" w:sz="0" w:space="0" w:color="auto"/>
            <w:right w:val="none" w:sz="0" w:space="0" w:color="auto"/>
          </w:divBdr>
        </w:div>
        <w:div w:id="1915965383">
          <w:marLeft w:val="0"/>
          <w:marRight w:val="0"/>
          <w:marTop w:val="0"/>
          <w:marBottom w:val="0"/>
          <w:divBdr>
            <w:top w:val="none" w:sz="0" w:space="0" w:color="auto"/>
            <w:left w:val="none" w:sz="0" w:space="0" w:color="auto"/>
            <w:bottom w:val="none" w:sz="0" w:space="0" w:color="auto"/>
            <w:right w:val="none" w:sz="0" w:space="0" w:color="auto"/>
          </w:divBdr>
        </w:div>
        <w:div w:id="1922369468">
          <w:marLeft w:val="0"/>
          <w:marRight w:val="0"/>
          <w:marTop w:val="0"/>
          <w:marBottom w:val="0"/>
          <w:divBdr>
            <w:top w:val="none" w:sz="0" w:space="0" w:color="auto"/>
            <w:left w:val="none" w:sz="0" w:space="0" w:color="auto"/>
            <w:bottom w:val="none" w:sz="0" w:space="0" w:color="auto"/>
            <w:right w:val="none" w:sz="0" w:space="0" w:color="auto"/>
          </w:divBdr>
        </w:div>
        <w:div w:id="1992902642">
          <w:marLeft w:val="0"/>
          <w:marRight w:val="0"/>
          <w:marTop w:val="0"/>
          <w:marBottom w:val="0"/>
          <w:divBdr>
            <w:top w:val="none" w:sz="0" w:space="0" w:color="auto"/>
            <w:left w:val="none" w:sz="0" w:space="0" w:color="auto"/>
            <w:bottom w:val="none" w:sz="0" w:space="0" w:color="auto"/>
            <w:right w:val="none" w:sz="0" w:space="0" w:color="auto"/>
          </w:divBdr>
        </w:div>
        <w:div w:id="2035374525">
          <w:marLeft w:val="0"/>
          <w:marRight w:val="0"/>
          <w:marTop w:val="0"/>
          <w:marBottom w:val="0"/>
          <w:divBdr>
            <w:top w:val="none" w:sz="0" w:space="0" w:color="auto"/>
            <w:left w:val="none" w:sz="0" w:space="0" w:color="auto"/>
            <w:bottom w:val="none" w:sz="0" w:space="0" w:color="auto"/>
            <w:right w:val="none" w:sz="0" w:space="0" w:color="auto"/>
          </w:divBdr>
        </w:div>
        <w:div w:id="2043168027">
          <w:marLeft w:val="0"/>
          <w:marRight w:val="0"/>
          <w:marTop w:val="0"/>
          <w:marBottom w:val="0"/>
          <w:divBdr>
            <w:top w:val="none" w:sz="0" w:space="0" w:color="auto"/>
            <w:left w:val="none" w:sz="0" w:space="0" w:color="auto"/>
            <w:bottom w:val="none" w:sz="0" w:space="0" w:color="auto"/>
            <w:right w:val="none" w:sz="0" w:space="0" w:color="auto"/>
          </w:divBdr>
        </w:div>
        <w:div w:id="2106536736">
          <w:marLeft w:val="0"/>
          <w:marRight w:val="0"/>
          <w:marTop w:val="0"/>
          <w:marBottom w:val="0"/>
          <w:divBdr>
            <w:top w:val="none" w:sz="0" w:space="0" w:color="auto"/>
            <w:left w:val="none" w:sz="0" w:space="0" w:color="auto"/>
            <w:bottom w:val="none" w:sz="0" w:space="0" w:color="auto"/>
            <w:right w:val="none" w:sz="0" w:space="0" w:color="auto"/>
          </w:divBdr>
        </w:div>
      </w:divsChild>
    </w:div>
    <w:div w:id="1257590517">
      <w:bodyDiv w:val="1"/>
      <w:marLeft w:val="0"/>
      <w:marRight w:val="0"/>
      <w:marTop w:val="0"/>
      <w:marBottom w:val="0"/>
      <w:divBdr>
        <w:top w:val="none" w:sz="0" w:space="0" w:color="auto"/>
        <w:left w:val="none" w:sz="0" w:space="0" w:color="auto"/>
        <w:bottom w:val="none" w:sz="0" w:space="0" w:color="auto"/>
        <w:right w:val="none" w:sz="0" w:space="0" w:color="auto"/>
      </w:divBdr>
      <w:divsChild>
        <w:div w:id="251284210">
          <w:marLeft w:val="0"/>
          <w:marRight w:val="0"/>
          <w:marTop w:val="0"/>
          <w:marBottom w:val="120"/>
          <w:divBdr>
            <w:top w:val="none" w:sz="0" w:space="0" w:color="auto"/>
            <w:left w:val="none" w:sz="0" w:space="0" w:color="auto"/>
            <w:bottom w:val="none" w:sz="0" w:space="0" w:color="auto"/>
            <w:right w:val="none" w:sz="0" w:space="0" w:color="auto"/>
          </w:divBdr>
          <w:divsChild>
            <w:div w:id="37776842">
              <w:marLeft w:val="0"/>
              <w:marRight w:val="0"/>
              <w:marTop w:val="0"/>
              <w:marBottom w:val="0"/>
              <w:divBdr>
                <w:top w:val="none" w:sz="0" w:space="0" w:color="auto"/>
                <w:left w:val="none" w:sz="0" w:space="0" w:color="auto"/>
                <w:bottom w:val="none" w:sz="0" w:space="0" w:color="auto"/>
                <w:right w:val="none" w:sz="0" w:space="0" w:color="auto"/>
              </w:divBdr>
            </w:div>
          </w:divsChild>
        </w:div>
        <w:div w:id="1307247506">
          <w:marLeft w:val="0"/>
          <w:marRight w:val="0"/>
          <w:marTop w:val="0"/>
          <w:marBottom w:val="120"/>
          <w:divBdr>
            <w:top w:val="none" w:sz="0" w:space="0" w:color="auto"/>
            <w:left w:val="none" w:sz="0" w:space="0" w:color="auto"/>
            <w:bottom w:val="none" w:sz="0" w:space="0" w:color="auto"/>
            <w:right w:val="none" w:sz="0" w:space="0" w:color="auto"/>
          </w:divBdr>
          <w:divsChild>
            <w:div w:id="1739084878">
              <w:marLeft w:val="0"/>
              <w:marRight w:val="0"/>
              <w:marTop w:val="0"/>
              <w:marBottom w:val="0"/>
              <w:divBdr>
                <w:top w:val="none" w:sz="0" w:space="0" w:color="auto"/>
                <w:left w:val="none" w:sz="0" w:space="0" w:color="auto"/>
                <w:bottom w:val="none" w:sz="0" w:space="0" w:color="auto"/>
                <w:right w:val="none" w:sz="0" w:space="0" w:color="auto"/>
              </w:divBdr>
              <w:divsChild>
                <w:div w:id="42027702">
                  <w:marLeft w:val="0"/>
                  <w:marRight w:val="0"/>
                  <w:marTop w:val="0"/>
                  <w:marBottom w:val="0"/>
                  <w:divBdr>
                    <w:top w:val="none" w:sz="0" w:space="0" w:color="auto"/>
                    <w:left w:val="none" w:sz="0" w:space="0" w:color="auto"/>
                    <w:bottom w:val="none" w:sz="0" w:space="0" w:color="auto"/>
                    <w:right w:val="none" w:sz="0" w:space="0" w:color="auto"/>
                  </w:divBdr>
                </w:div>
                <w:div w:id="50351385">
                  <w:marLeft w:val="0"/>
                  <w:marRight w:val="0"/>
                  <w:marTop w:val="0"/>
                  <w:marBottom w:val="0"/>
                  <w:divBdr>
                    <w:top w:val="none" w:sz="0" w:space="0" w:color="auto"/>
                    <w:left w:val="none" w:sz="0" w:space="0" w:color="auto"/>
                    <w:bottom w:val="none" w:sz="0" w:space="0" w:color="auto"/>
                    <w:right w:val="none" w:sz="0" w:space="0" w:color="auto"/>
                  </w:divBdr>
                </w:div>
                <w:div w:id="87308733">
                  <w:marLeft w:val="0"/>
                  <w:marRight w:val="0"/>
                  <w:marTop w:val="0"/>
                  <w:marBottom w:val="0"/>
                  <w:divBdr>
                    <w:top w:val="none" w:sz="0" w:space="0" w:color="auto"/>
                    <w:left w:val="none" w:sz="0" w:space="0" w:color="auto"/>
                    <w:bottom w:val="none" w:sz="0" w:space="0" w:color="auto"/>
                    <w:right w:val="none" w:sz="0" w:space="0" w:color="auto"/>
                  </w:divBdr>
                </w:div>
                <w:div w:id="141242325">
                  <w:marLeft w:val="0"/>
                  <w:marRight w:val="0"/>
                  <w:marTop w:val="0"/>
                  <w:marBottom w:val="0"/>
                  <w:divBdr>
                    <w:top w:val="none" w:sz="0" w:space="0" w:color="auto"/>
                    <w:left w:val="none" w:sz="0" w:space="0" w:color="auto"/>
                    <w:bottom w:val="none" w:sz="0" w:space="0" w:color="auto"/>
                    <w:right w:val="none" w:sz="0" w:space="0" w:color="auto"/>
                  </w:divBdr>
                </w:div>
                <w:div w:id="188297439">
                  <w:marLeft w:val="0"/>
                  <w:marRight w:val="0"/>
                  <w:marTop w:val="0"/>
                  <w:marBottom w:val="0"/>
                  <w:divBdr>
                    <w:top w:val="none" w:sz="0" w:space="0" w:color="auto"/>
                    <w:left w:val="none" w:sz="0" w:space="0" w:color="auto"/>
                    <w:bottom w:val="none" w:sz="0" w:space="0" w:color="auto"/>
                    <w:right w:val="none" w:sz="0" w:space="0" w:color="auto"/>
                  </w:divBdr>
                </w:div>
                <w:div w:id="229191438">
                  <w:marLeft w:val="0"/>
                  <w:marRight w:val="0"/>
                  <w:marTop w:val="0"/>
                  <w:marBottom w:val="0"/>
                  <w:divBdr>
                    <w:top w:val="none" w:sz="0" w:space="0" w:color="auto"/>
                    <w:left w:val="none" w:sz="0" w:space="0" w:color="auto"/>
                    <w:bottom w:val="none" w:sz="0" w:space="0" w:color="auto"/>
                    <w:right w:val="none" w:sz="0" w:space="0" w:color="auto"/>
                  </w:divBdr>
                </w:div>
                <w:div w:id="297222989">
                  <w:marLeft w:val="0"/>
                  <w:marRight w:val="0"/>
                  <w:marTop w:val="0"/>
                  <w:marBottom w:val="0"/>
                  <w:divBdr>
                    <w:top w:val="none" w:sz="0" w:space="0" w:color="auto"/>
                    <w:left w:val="none" w:sz="0" w:space="0" w:color="auto"/>
                    <w:bottom w:val="none" w:sz="0" w:space="0" w:color="auto"/>
                    <w:right w:val="none" w:sz="0" w:space="0" w:color="auto"/>
                  </w:divBdr>
                </w:div>
                <w:div w:id="518005912">
                  <w:marLeft w:val="0"/>
                  <w:marRight w:val="0"/>
                  <w:marTop w:val="0"/>
                  <w:marBottom w:val="0"/>
                  <w:divBdr>
                    <w:top w:val="none" w:sz="0" w:space="0" w:color="auto"/>
                    <w:left w:val="none" w:sz="0" w:space="0" w:color="auto"/>
                    <w:bottom w:val="none" w:sz="0" w:space="0" w:color="auto"/>
                    <w:right w:val="none" w:sz="0" w:space="0" w:color="auto"/>
                  </w:divBdr>
                </w:div>
                <w:div w:id="574824473">
                  <w:marLeft w:val="0"/>
                  <w:marRight w:val="0"/>
                  <w:marTop w:val="0"/>
                  <w:marBottom w:val="0"/>
                  <w:divBdr>
                    <w:top w:val="none" w:sz="0" w:space="0" w:color="auto"/>
                    <w:left w:val="none" w:sz="0" w:space="0" w:color="auto"/>
                    <w:bottom w:val="none" w:sz="0" w:space="0" w:color="auto"/>
                    <w:right w:val="none" w:sz="0" w:space="0" w:color="auto"/>
                  </w:divBdr>
                </w:div>
                <w:div w:id="635140322">
                  <w:marLeft w:val="0"/>
                  <w:marRight w:val="0"/>
                  <w:marTop w:val="0"/>
                  <w:marBottom w:val="0"/>
                  <w:divBdr>
                    <w:top w:val="none" w:sz="0" w:space="0" w:color="auto"/>
                    <w:left w:val="none" w:sz="0" w:space="0" w:color="auto"/>
                    <w:bottom w:val="none" w:sz="0" w:space="0" w:color="auto"/>
                    <w:right w:val="none" w:sz="0" w:space="0" w:color="auto"/>
                  </w:divBdr>
                </w:div>
                <w:div w:id="770272605">
                  <w:marLeft w:val="0"/>
                  <w:marRight w:val="0"/>
                  <w:marTop w:val="0"/>
                  <w:marBottom w:val="0"/>
                  <w:divBdr>
                    <w:top w:val="none" w:sz="0" w:space="0" w:color="auto"/>
                    <w:left w:val="none" w:sz="0" w:space="0" w:color="auto"/>
                    <w:bottom w:val="none" w:sz="0" w:space="0" w:color="auto"/>
                    <w:right w:val="none" w:sz="0" w:space="0" w:color="auto"/>
                  </w:divBdr>
                </w:div>
                <w:div w:id="836463790">
                  <w:marLeft w:val="0"/>
                  <w:marRight w:val="0"/>
                  <w:marTop w:val="0"/>
                  <w:marBottom w:val="0"/>
                  <w:divBdr>
                    <w:top w:val="none" w:sz="0" w:space="0" w:color="auto"/>
                    <w:left w:val="none" w:sz="0" w:space="0" w:color="auto"/>
                    <w:bottom w:val="none" w:sz="0" w:space="0" w:color="auto"/>
                    <w:right w:val="none" w:sz="0" w:space="0" w:color="auto"/>
                  </w:divBdr>
                </w:div>
                <w:div w:id="849223872">
                  <w:marLeft w:val="0"/>
                  <w:marRight w:val="0"/>
                  <w:marTop w:val="0"/>
                  <w:marBottom w:val="0"/>
                  <w:divBdr>
                    <w:top w:val="none" w:sz="0" w:space="0" w:color="auto"/>
                    <w:left w:val="none" w:sz="0" w:space="0" w:color="auto"/>
                    <w:bottom w:val="none" w:sz="0" w:space="0" w:color="auto"/>
                    <w:right w:val="none" w:sz="0" w:space="0" w:color="auto"/>
                  </w:divBdr>
                </w:div>
                <w:div w:id="866017114">
                  <w:marLeft w:val="0"/>
                  <w:marRight w:val="0"/>
                  <w:marTop w:val="0"/>
                  <w:marBottom w:val="0"/>
                  <w:divBdr>
                    <w:top w:val="none" w:sz="0" w:space="0" w:color="auto"/>
                    <w:left w:val="none" w:sz="0" w:space="0" w:color="auto"/>
                    <w:bottom w:val="none" w:sz="0" w:space="0" w:color="auto"/>
                    <w:right w:val="none" w:sz="0" w:space="0" w:color="auto"/>
                  </w:divBdr>
                </w:div>
                <w:div w:id="870190613">
                  <w:marLeft w:val="0"/>
                  <w:marRight w:val="0"/>
                  <w:marTop w:val="0"/>
                  <w:marBottom w:val="0"/>
                  <w:divBdr>
                    <w:top w:val="none" w:sz="0" w:space="0" w:color="auto"/>
                    <w:left w:val="none" w:sz="0" w:space="0" w:color="auto"/>
                    <w:bottom w:val="none" w:sz="0" w:space="0" w:color="auto"/>
                    <w:right w:val="none" w:sz="0" w:space="0" w:color="auto"/>
                  </w:divBdr>
                </w:div>
                <w:div w:id="956908277">
                  <w:marLeft w:val="0"/>
                  <w:marRight w:val="0"/>
                  <w:marTop w:val="0"/>
                  <w:marBottom w:val="0"/>
                  <w:divBdr>
                    <w:top w:val="none" w:sz="0" w:space="0" w:color="auto"/>
                    <w:left w:val="none" w:sz="0" w:space="0" w:color="auto"/>
                    <w:bottom w:val="none" w:sz="0" w:space="0" w:color="auto"/>
                    <w:right w:val="none" w:sz="0" w:space="0" w:color="auto"/>
                  </w:divBdr>
                </w:div>
                <w:div w:id="1213999068">
                  <w:marLeft w:val="0"/>
                  <w:marRight w:val="0"/>
                  <w:marTop w:val="0"/>
                  <w:marBottom w:val="0"/>
                  <w:divBdr>
                    <w:top w:val="none" w:sz="0" w:space="0" w:color="auto"/>
                    <w:left w:val="none" w:sz="0" w:space="0" w:color="auto"/>
                    <w:bottom w:val="none" w:sz="0" w:space="0" w:color="auto"/>
                    <w:right w:val="none" w:sz="0" w:space="0" w:color="auto"/>
                  </w:divBdr>
                </w:div>
                <w:div w:id="1216166182">
                  <w:marLeft w:val="0"/>
                  <w:marRight w:val="0"/>
                  <w:marTop w:val="0"/>
                  <w:marBottom w:val="0"/>
                  <w:divBdr>
                    <w:top w:val="none" w:sz="0" w:space="0" w:color="auto"/>
                    <w:left w:val="none" w:sz="0" w:space="0" w:color="auto"/>
                    <w:bottom w:val="none" w:sz="0" w:space="0" w:color="auto"/>
                    <w:right w:val="none" w:sz="0" w:space="0" w:color="auto"/>
                  </w:divBdr>
                </w:div>
                <w:div w:id="1224636045">
                  <w:marLeft w:val="0"/>
                  <w:marRight w:val="0"/>
                  <w:marTop w:val="0"/>
                  <w:marBottom w:val="0"/>
                  <w:divBdr>
                    <w:top w:val="none" w:sz="0" w:space="0" w:color="auto"/>
                    <w:left w:val="none" w:sz="0" w:space="0" w:color="auto"/>
                    <w:bottom w:val="none" w:sz="0" w:space="0" w:color="auto"/>
                    <w:right w:val="none" w:sz="0" w:space="0" w:color="auto"/>
                  </w:divBdr>
                </w:div>
                <w:div w:id="1235778644">
                  <w:marLeft w:val="0"/>
                  <w:marRight w:val="0"/>
                  <w:marTop w:val="0"/>
                  <w:marBottom w:val="0"/>
                  <w:divBdr>
                    <w:top w:val="none" w:sz="0" w:space="0" w:color="auto"/>
                    <w:left w:val="none" w:sz="0" w:space="0" w:color="auto"/>
                    <w:bottom w:val="none" w:sz="0" w:space="0" w:color="auto"/>
                    <w:right w:val="none" w:sz="0" w:space="0" w:color="auto"/>
                  </w:divBdr>
                </w:div>
                <w:div w:id="1333947050">
                  <w:marLeft w:val="0"/>
                  <w:marRight w:val="0"/>
                  <w:marTop w:val="0"/>
                  <w:marBottom w:val="0"/>
                  <w:divBdr>
                    <w:top w:val="none" w:sz="0" w:space="0" w:color="auto"/>
                    <w:left w:val="none" w:sz="0" w:space="0" w:color="auto"/>
                    <w:bottom w:val="none" w:sz="0" w:space="0" w:color="auto"/>
                    <w:right w:val="none" w:sz="0" w:space="0" w:color="auto"/>
                  </w:divBdr>
                </w:div>
                <w:div w:id="1366323928">
                  <w:marLeft w:val="0"/>
                  <w:marRight w:val="0"/>
                  <w:marTop w:val="0"/>
                  <w:marBottom w:val="0"/>
                  <w:divBdr>
                    <w:top w:val="none" w:sz="0" w:space="0" w:color="auto"/>
                    <w:left w:val="none" w:sz="0" w:space="0" w:color="auto"/>
                    <w:bottom w:val="none" w:sz="0" w:space="0" w:color="auto"/>
                    <w:right w:val="none" w:sz="0" w:space="0" w:color="auto"/>
                  </w:divBdr>
                </w:div>
                <w:div w:id="1403328851">
                  <w:marLeft w:val="0"/>
                  <w:marRight w:val="0"/>
                  <w:marTop w:val="0"/>
                  <w:marBottom w:val="0"/>
                  <w:divBdr>
                    <w:top w:val="none" w:sz="0" w:space="0" w:color="auto"/>
                    <w:left w:val="none" w:sz="0" w:space="0" w:color="auto"/>
                    <w:bottom w:val="none" w:sz="0" w:space="0" w:color="auto"/>
                    <w:right w:val="none" w:sz="0" w:space="0" w:color="auto"/>
                  </w:divBdr>
                </w:div>
                <w:div w:id="1563059163">
                  <w:marLeft w:val="0"/>
                  <w:marRight w:val="0"/>
                  <w:marTop w:val="0"/>
                  <w:marBottom w:val="0"/>
                  <w:divBdr>
                    <w:top w:val="none" w:sz="0" w:space="0" w:color="auto"/>
                    <w:left w:val="none" w:sz="0" w:space="0" w:color="auto"/>
                    <w:bottom w:val="none" w:sz="0" w:space="0" w:color="auto"/>
                    <w:right w:val="none" w:sz="0" w:space="0" w:color="auto"/>
                  </w:divBdr>
                </w:div>
                <w:div w:id="1800604951">
                  <w:marLeft w:val="0"/>
                  <w:marRight w:val="0"/>
                  <w:marTop w:val="0"/>
                  <w:marBottom w:val="0"/>
                  <w:divBdr>
                    <w:top w:val="none" w:sz="0" w:space="0" w:color="auto"/>
                    <w:left w:val="none" w:sz="0" w:space="0" w:color="auto"/>
                    <w:bottom w:val="none" w:sz="0" w:space="0" w:color="auto"/>
                    <w:right w:val="none" w:sz="0" w:space="0" w:color="auto"/>
                  </w:divBdr>
                </w:div>
                <w:div w:id="1843004811">
                  <w:marLeft w:val="0"/>
                  <w:marRight w:val="0"/>
                  <w:marTop w:val="0"/>
                  <w:marBottom w:val="0"/>
                  <w:divBdr>
                    <w:top w:val="none" w:sz="0" w:space="0" w:color="auto"/>
                    <w:left w:val="none" w:sz="0" w:space="0" w:color="auto"/>
                    <w:bottom w:val="none" w:sz="0" w:space="0" w:color="auto"/>
                    <w:right w:val="none" w:sz="0" w:space="0" w:color="auto"/>
                  </w:divBdr>
                </w:div>
                <w:div w:id="1887373732">
                  <w:marLeft w:val="0"/>
                  <w:marRight w:val="0"/>
                  <w:marTop w:val="0"/>
                  <w:marBottom w:val="0"/>
                  <w:divBdr>
                    <w:top w:val="none" w:sz="0" w:space="0" w:color="auto"/>
                    <w:left w:val="none" w:sz="0" w:space="0" w:color="auto"/>
                    <w:bottom w:val="none" w:sz="0" w:space="0" w:color="auto"/>
                    <w:right w:val="none" w:sz="0" w:space="0" w:color="auto"/>
                  </w:divBdr>
                </w:div>
                <w:div w:id="1968581090">
                  <w:marLeft w:val="0"/>
                  <w:marRight w:val="0"/>
                  <w:marTop w:val="0"/>
                  <w:marBottom w:val="0"/>
                  <w:divBdr>
                    <w:top w:val="none" w:sz="0" w:space="0" w:color="auto"/>
                    <w:left w:val="none" w:sz="0" w:space="0" w:color="auto"/>
                    <w:bottom w:val="none" w:sz="0" w:space="0" w:color="auto"/>
                    <w:right w:val="none" w:sz="0" w:space="0" w:color="auto"/>
                  </w:divBdr>
                </w:div>
                <w:div w:id="2060474341">
                  <w:marLeft w:val="0"/>
                  <w:marRight w:val="0"/>
                  <w:marTop w:val="0"/>
                  <w:marBottom w:val="0"/>
                  <w:divBdr>
                    <w:top w:val="none" w:sz="0" w:space="0" w:color="auto"/>
                    <w:left w:val="none" w:sz="0" w:space="0" w:color="auto"/>
                    <w:bottom w:val="none" w:sz="0" w:space="0" w:color="auto"/>
                    <w:right w:val="none" w:sz="0" w:space="0" w:color="auto"/>
                  </w:divBdr>
                </w:div>
                <w:div w:id="2062098094">
                  <w:marLeft w:val="0"/>
                  <w:marRight w:val="0"/>
                  <w:marTop w:val="0"/>
                  <w:marBottom w:val="0"/>
                  <w:divBdr>
                    <w:top w:val="none" w:sz="0" w:space="0" w:color="auto"/>
                    <w:left w:val="none" w:sz="0" w:space="0" w:color="auto"/>
                    <w:bottom w:val="none" w:sz="0" w:space="0" w:color="auto"/>
                    <w:right w:val="none" w:sz="0" w:space="0" w:color="auto"/>
                  </w:divBdr>
                </w:div>
                <w:div w:id="2073691826">
                  <w:marLeft w:val="0"/>
                  <w:marRight w:val="0"/>
                  <w:marTop w:val="0"/>
                  <w:marBottom w:val="0"/>
                  <w:divBdr>
                    <w:top w:val="none" w:sz="0" w:space="0" w:color="auto"/>
                    <w:left w:val="none" w:sz="0" w:space="0" w:color="auto"/>
                    <w:bottom w:val="none" w:sz="0" w:space="0" w:color="auto"/>
                    <w:right w:val="none" w:sz="0" w:space="0" w:color="auto"/>
                  </w:divBdr>
                </w:div>
                <w:div w:id="2102944174">
                  <w:marLeft w:val="0"/>
                  <w:marRight w:val="0"/>
                  <w:marTop w:val="0"/>
                  <w:marBottom w:val="0"/>
                  <w:divBdr>
                    <w:top w:val="none" w:sz="0" w:space="0" w:color="auto"/>
                    <w:left w:val="none" w:sz="0" w:space="0" w:color="auto"/>
                    <w:bottom w:val="none" w:sz="0" w:space="0" w:color="auto"/>
                    <w:right w:val="none" w:sz="0" w:space="0" w:color="auto"/>
                  </w:divBdr>
                </w:div>
                <w:div w:id="21152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5104">
      <w:bodyDiv w:val="1"/>
      <w:marLeft w:val="0"/>
      <w:marRight w:val="0"/>
      <w:marTop w:val="0"/>
      <w:marBottom w:val="0"/>
      <w:divBdr>
        <w:top w:val="none" w:sz="0" w:space="0" w:color="auto"/>
        <w:left w:val="none" w:sz="0" w:space="0" w:color="auto"/>
        <w:bottom w:val="none" w:sz="0" w:space="0" w:color="auto"/>
        <w:right w:val="none" w:sz="0" w:space="0" w:color="auto"/>
      </w:divBdr>
    </w:div>
    <w:div w:id="1309087668">
      <w:bodyDiv w:val="1"/>
      <w:marLeft w:val="0"/>
      <w:marRight w:val="0"/>
      <w:marTop w:val="0"/>
      <w:marBottom w:val="0"/>
      <w:divBdr>
        <w:top w:val="none" w:sz="0" w:space="0" w:color="auto"/>
        <w:left w:val="none" w:sz="0" w:space="0" w:color="auto"/>
        <w:bottom w:val="none" w:sz="0" w:space="0" w:color="auto"/>
        <w:right w:val="none" w:sz="0" w:space="0" w:color="auto"/>
      </w:divBdr>
    </w:div>
    <w:div w:id="1390109564">
      <w:bodyDiv w:val="1"/>
      <w:marLeft w:val="0"/>
      <w:marRight w:val="0"/>
      <w:marTop w:val="0"/>
      <w:marBottom w:val="0"/>
      <w:divBdr>
        <w:top w:val="none" w:sz="0" w:space="0" w:color="auto"/>
        <w:left w:val="none" w:sz="0" w:space="0" w:color="auto"/>
        <w:bottom w:val="none" w:sz="0" w:space="0" w:color="auto"/>
        <w:right w:val="none" w:sz="0" w:space="0" w:color="auto"/>
      </w:divBdr>
    </w:div>
    <w:div w:id="1420642738">
      <w:bodyDiv w:val="1"/>
      <w:marLeft w:val="0"/>
      <w:marRight w:val="0"/>
      <w:marTop w:val="0"/>
      <w:marBottom w:val="0"/>
      <w:divBdr>
        <w:top w:val="none" w:sz="0" w:space="0" w:color="auto"/>
        <w:left w:val="none" w:sz="0" w:space="0" w:color="auto"/>
        <w:bottom w:val="none" w:sz="0" w:space="0" w:color="auto"/>
        <w:right w:val="none" w:sz="0" w:space="0" w:color="auto"/>
      </w:divBdr>
    </w:div>
    <w:div w:id="1423601426">
      <w:bodyDiv w:val="1"/>
      <w:marLeft w:val="0"/>
      <w:marRight w:val="0"/>
      <w:marTop w:val="0"/>
      <w:marBottom w:val="0"/>
      <w:divBdr>
        <w:top w:val="none" w:sz="0" w:space="0" w:color="auto"/>
        <w:left w:val="none" w:sz="0" w:space="0" w:color="auto"/>
        <w:bottom w:val="none" w:sz="0" w:space="0" w:color="auto"/>
        <w:right w:val="none" w:sz="0" w:space="0" w:color="auto"/>
      </w:divBdr>
      <w:divsChild>
        <w:div w:id="682630375">
          <w:marLeft w:val="0"/>
          <w:marRight w:val="0"/>
          <w:marTop w:val="0"/>
          <w:marBottom w:val="0"/>
          <w:divBdr>
            <w:top w:val="none" w:sz="0" w:space="0" w:color="auto"/>
            <w:left w:val="none" w:sz="0" w:space="0" w:color="auto"/>
            <w:bottom w:val="none" w:sz="0" w:space="0" w:color="auto"/>
            <w:right w:val="none" w:sz="0" w:space="0" w:color="auto"/>
          </w:divBdr>
        </w:div>
        <w:div w:id="1739671381">
          <w:marLeft w:val="0"/>
          <w:marRight w:val="0"/>
          <w:marTop w:val="0"/>
          <w:marBottom w:val="0"/>
          <w:divBdr>
            <w:top w:val="none" w:sz="0" w:space="0" w:color="auto"/>
            <w:left w:val="none" w:sz="0" w:space="0" w:color="auto"/>
            <w:bottom w:val="none" w:sz="0" w:space="0" w:color="auto"/>
            <w:right w:val="none" w:sz="0" w:space="0" w:color="auto"/>
          </w:divBdr>
        </w:div>
      </w:divsChild>
    </w:div>
    <w:div w:id="1452359061">
      <w:bodyDiv w:val="1"/>
      <w:marLeft w:val="0"/>
      <w:marRight w:val="0"/>
      <w:marTop w:val="0"/>
      <w:marBottom w:val="0"/>
      <w:divBdr>
        <w:top w:val="none" w:sz="0" w:space="0" w:color="auto"/>
        <w:left w:val="none" w:sz="0" w:space="0" w:color="auto"/>
        <w:bottom w:val="none" w:sz="0" w:space="0" w:color="auto"/>
        <w:right w:val="none" w:sz="0" w:space="0" w:color="auto"/>
      </w:divBdr>
      <w:divsChild>
        <w:div w:id="83772026">
          <w:marLeft w:val="0"/>
          <w:marRight w:val="0"/>
          <w:marTop w:val="0"/>
          <w:marBottom w:val="0"/>
          <w:divBdr>
            <w:top w:val="none" w:sz="0" w:space="0" w:color="auto"/>
            <w:left w:val="none" w:sz="0" w:space="0" w:color="auto"/>
            <w:bottom w:val="none" w:sz="0" w:space="0" w:color="auto"/>
            <w:right w:val="none" w:sz="0" w:space="0" w:color="auto"/>
          </w:divBdr>
        </w:div>
        <w:div w:id="397287678">
          <w:marLeft w:val="0"/>
          <w:marRight w:val="0"/>
          <w:marTop w:val="0"/>
          <w:marBottom w:val="0"/>
          <w:divBdr>
            <w:top w:val="none" w:sz="0" w:space="0" w:color="auto"/>
            <w:left w:val="none" w:sz="0" w:space="0" w:color="auto"/>
            <w:bottom w:val="none" w:sz="0" w:space="0" w:color="auto"/>
            <w:right w:val="none" w:sz="0" w:space="0" w:color="auto"/>
          </w:divBdr>
        </w:div>
        <w:div w:id="903491389">
          <w:marLeft w:val="0"/>
          <w:marRight w:val="0"/>
          <w:marTop w:val="0"/>
          <w:marBottom w:val="0"/>
          <w:divBdr>
            <w:top w:val="none" w:sz="0" w:space="0" w:color="auto"/>
            <w:left w:val="none" w:sz="0" w:space="0" w:color="auto"/>
            <w:bottom w:val="none" w:sz="0" w:space="0" w:color="auto"/>
            <w:right w:val="none" w:sz="0" w:space="0" w:color="auto"/>
          </w:divBdr>
        </w:div>
        <w:div w:id="958991680">
          <w:marLeft w:val="0"/>
          <w:marRight w:val="0"/>
          <w:marTop w:val="0"/>
          <w:marBottom w:val="0"/>
          <w:divBdr>
            <w:top w:val="none" w:sz="0" w:space="0" w:color="auto"/>
            <w:left w:val="none" w:sz="0" w:space="0" w:color="auto"/>
            <w:bottom w:val="none" w:sz="0" w:space="0" w:color="auto"/>
            <w:right w:val="none" w:sz="0" w:space="0" w:color="auto"/>
          </w:divBdr>
        </w:div>
        <w:div w:id="1188058690">
          <w:marLeft w:val="0"/>
          <w:marRight w:val="0"/>
          <w:marTop w:val="0"/>
          <w:marBottom w:val="0"/>
          <w:divBdr>
            <w:top w:val="none" w:sz="0" w:space="0" w:color="auto"/>
            <w:left w:val="none" w:sz="0" w:space="0" w:color="auto"/>
            <w:bottom w:val="none" w:sz="0" w:space="0" w:color="auto"/>
            <w:right w:val="none" w:sz="0" w:space="0" w:color="auto"/>
          </w:divBdr>
        </w:div>
        <w:div w:id="1231162285">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1251623803">
          <w:marLeft w:val="0"/>
          <w:marRight w:val="0"/>
          <w:marTop w:val="0"/>
          <w:marBottom w:val="0"/>
          <w:divBdr>
            <w:top w:val="none" w:sz="0" w:space="0" w:color="auto"/>
            <w:left w:val="none" w:sz="0" w:space="0" w:color="auto"/>
            <w:bottom w:val="none" w:sz="0" w:space="0" w:color="auto"/>
            <w:right w:val="none" w:sz="0" w:space="0" w:color="auto"/>
          </w:divBdr>
        </w:div>
        <w:div w:id="1339112367">
          <w:marLeft w:val="0"/>
          <w:marRight w:val="0"/>
          <w:marTop w:val="0"/>
          <w:marBottom w:val="0"/>
          <w:divBdr>
            <w:top w:val="none" w:sz="0" w:space="0" w:color="auto"/>
            <w:left w:val="none" w:sz="0" w:space="0" w:color="auto"/>
            <w:bottom w:val="none" w:sz="0" w:space="0" w:color="auto"/>
            <w:right w:val="none" w:sz="0" w:space="0" w:color="auto"/>
          </w:divBdr>
        </w:div>
        <w:div w:id="1431969483">
          <w:marLeft w:val="0"/>
          <w:marRight w:val="0"/>
          <w:marTop w:val="0"/>
          <w:marBottom w:val="0"/>
          <w:divBdr>
            <w:top w:val="none" w:sz="0" w:space="0" w:color="auto"/>
            <w:left w:val="none" w:sz="0" w:space="0" w:color="auto"/>
            <w:bottom w:val="none" w:sz="0" w:space="0" w:color="auto"/>
            <w:right w:val="none" w:sz="0" w:space="0" w:color="auto"/>
          </w:divBdr>
        </w:div>
        <w:div w:id="1451633443">
          <w:marLeft w:val="0"/>
          <w:marRight w:val="0"/>
          <w:marTop w:val="0"/>
          <w:marBottom w:val="0"/>
          <w:divBdr>
            <w:top w:val="none" w:sz="0" w:space="0" w:color="auto"/>
            <w:left w:val="none" w:sz="0" w:space="0" w:color="auto"/>
            <w:bottom w:val="none" w:sz="0" w:space="0" w:color="auto"/>
            <w:right w:val="none" w:sz="0" w:space="0" w:color="auto"/>
          </w:divBdr>
        </w:div>
        <w:div w:id="1718318040">
          <w:marLeft w:val="0"/>
          <w:marRight w:val="0"/>
          <w:marTop w:val="0"/>
          <w:marBottom w:val="0"/>
          <w:divBdr>
            <w:top w:val="none" w:sz="0" w:space="0" w:color="auto"/>
            <w:left w:val="none" w:sz="0" w:space="0" w:color="auto"/>
            <w:bottom w:val="none" w:sz="0" w:space="0" w:color="auto"/>
            <w:right w:val="none" w:sz="0" w:space="0" w:color="auto"/>
          </w:divBdr>
        </w:div>
        <w:div w:id="1884634128">
          <w:marLeft w:val="0"/>
          <w:marRight w:val="0"/>
          <w:marTop w:val="0"/>
          <w:marBottom w:val="0"/>
          <w:divBdr>
            <w:top w:val="none" w:sz="0" w:space="0" w:color="auto"/>
            <w:left w:val="none" w:sz="0" w:space="0" w:color="auto"/>
            <w:bottom w:val="none" w:sz="0" w:space="0" w:color="auto"/>
            <w:right w:val="none" w:sz="0" w:space="0" w:color="auto"/>
          </w:divBdr>
        </w:div>
        <w:div w:id="1940986365">
          <w:marLeft w:val="0"/>
          <w:marRight w:val="0"/>
          <w:marTop w:val="0"/>
          <w:marBottom w:val="0"/>
          <w:divBdr>
            <w:top w:val="none" w:sz="0" w:space="0" w:color="auto"/>
            <w:left w:val="none" w:sz="0" w:space="0" w:color="auto"/>
            <w:bottom w:val="none" w:sz="0" w:space="0" w:color="auto"/>
            <w:right w:val="none" w:sz="0" w:space="0" w:color="auto"/>
          </w:divBdr>
        </w:div>
      </w:divsChild>
    </w:div>
    <w:div w:id="1554384961">
      <w:bodyDiv w:val="1"/>
      <w:marLeft w:val="0"/>
      <w:marRight w:val="0"/>
      <w:marTop w:val="0"/>
      <w:marBottom w:val="0"/>
      <w:divBdr>
        <w:top w:val="none" w:sz="0" w:space="0" w:color="auto"/>
        <w:left w:val="none" w:sz="0" w:space="0" w:color="auto"/>
        <w:bottom w:val="none" w:sz="0" w:space="0" w:color="auto"/>
        <w:right w:val="none" w:sz="0" w:space="0" w:color="auto"/>
      </w:divBdr>
    </w:div>
    <w:div w:id="1601256047">
      <w:bodyDiv w:val="1"/>
      <w:marLeft w:val="0"/>
      <w:marRight w:val="0"/>
      <w:marTop w:val="0"/>
      <w:marBottom w:val="0"/>
      <w:divBdr>
        <w:top w:val="none" w:sz="0" w:space="0" w:color="auto"/>
        <w:left w:val="none" w:sz="0" w:space="0" w:color="auto"/>
        <w:bottom w:val="none" w:sz="0" w:space="0" w:color="auto"/>
        <w:right w:val="none" w:sz="0" w:space="0" w:color="auto"/>
      </w:divBdr>
    </w:div>
    <w:div w:id="1631939392">
      <w:bodyDiv w:val="1"/>
      <w:marLeft w:val="0"/>
      <w:marRight w:val="0"/>
      <w:marTop w:val="0"/>
      <w:marBottom w:val="0"/>
      <w:divBdr>
        <w:top w:val="none" w:sz="0" w:space="0" w:color="auto"/>
        <w:left w:val="none" w:sz="0" w:space="0" w:color="auto"/>
        <w:bottom w:val="none" w:sz="0" w:space="0" w:color="auto"/>
        <w:right w:val="none" w:sz="0" w:space="0" w:color="auto"/>
      </w:divBdr>
    </w:div>
    <w:div w:id="1672830207">
      <w:bodyDiv w:val="1"/>
      <w:marLeft w:val="0"/>
      <w:marRight w:val="0"/>
      <w:marTop w:val="0"/>
      <w:marBottom w:val="0"/>
      <w:divBdr>
        <w:top w:val="none" w:sz="0" w:space="0" w:color="auto"/>
        <w:left w:val="none" w:sz="0" w:space="0" w:color="auto"/>
        <w:bottom w:val="none" w:sz="0" w:space="0" w:color="auto"/>
        <w:right w:val="none" w:sz="0" w:space="0" w:color="auto"/>
      </w:divBdr>
    </w:div>
    <w:div w:id="1677924679">
      <w:bodyDiv w:val="1"/>
      <w:marLeft w:val="0"/>
      <w:marRight w:val="0"/>
      <w:marTop w:val="0"/>
      <w:marBottom w:val="0"/>
      <w:divBdr>
        <w:top w:val="none" w:sz="0" w:space="0" w:color="auto"/>
        <w:left w:val="none" w:sz="0" w:space="0" w:color="auto"/>
        <w:bottom w:val="none" w:sz="0" w:space="0" w:color="auto"/>
        <w:right w:val="none" w:sz="0" w:space="0" w:color="auto"/>
      </w:divBdr>
      <w:divsChild>
        <w:div w:id="304821434">
          <w:marLeft w:val="0"/>
          <w:marRight w:val="0"/>
          <w:marTop w:val="0"/>
          <w:marBottom w:val="0"/>
          <w:divBdr>
            <w:top w:val="none" w:sz="0" w:space="0" w:color="auto"/>
            <w:left w:val="none" w:sz="0" w:space="0" w:color="auto"/>
            <w:bottom w:val="none" w:sz="0" w:space="0" w:color="auto"/>
            <w:right w:val="none" w:sz="0" w:space="0" w:color="auto"/>
          </w:divBdr>
        </w:div>
        <w:div w:id="878207604">
          <w:marLeft w:val="0"/>
          <w:marRight w:val="0"/>
          <w:marTop w:val="0"/>
          <w:marBottom w:val="0"/>
          <w:divBdr>
            <w:top w:val="none" w:sz="0" w:space="0" w:color="auto"/>
            <w:left w:val="none" w:sz="0" w:space="0" w:color="auto"/>
            <w:bottom w:val="none" w:sz="0" w:space="0" w:color="auto"/>
            <w:right w:val="none" w:sz="0" w:space="0" w:color="auto"/>
          </w:divBdr>
        </w:div>
        <w:div w:id="1895046447">
          <w:marLeft w:val="0"/>
          <w:marRight w:val="0"/>
          <w:marTop w:val="0"/>
          <w:marBottom w:val="0"/>
          <w:divBdr>
            <w:top w:val="none" w:sz="0" w:space="0" w:color="auto"/>
            <w:left w:val="none" w:sz="0" w:space="0" w:color="auto"/>
            <w:bottom w:val="none" w:sz="0" w:space="0" w:color="auto"/>
            <w:right w:val="none" w:sz="0" w:space="0" w:color="auto"/>
          </w:divBdr>
        </w:div>
      </w:divsChild>
    </w:div>
    <w:div w:id="1684043433">
      <w:bodyDiv w:val="1"/>
      <w:marLeft w:val="0"/>
      <w:marRight w:val="0"/>
      <w:marTop w:val="0"/>
      <w:marBottom w:val="0"/>
      <w:divBdr>
        <w:top w:val="none" w:sz="0" w:space="0" w:color="auto"/>
        <w:left w:val="none" w:sz="0" w:space="0" w:color="auto"/>
        <w:bottom w:val="none" w:sz="0" w:space="0" w:color="auto"/>
        <w:right w:val="none" w:sz="0" w:space="0" w:color="auto"/>
      </w:divBdr>
    </w:div>
    <w:div w:id="1691637849">
      <w:bodyDiv w:val="1"/>
      <w:marLeft w:val="0"/>
      <w:marRight w:val="0"/>
      <w:marTop w:val="0"/>
      <w:marBottom w:val="0"/>
      <w:divBdr>
        <w:top w:val="none" w:sz="0" w:space="0" w:color="auto"/>
        <w:left w:val="none" w:sz="0" w:space="0" w:color="auto"/>
        <w:bottom w:val="none" w:sz="0" w:space="0" w:color="auto"/>
        <w:right w:val="none" w:sz="0" w:space="0" w:color="auto"/>
      </w:divBdr>
      <w:divsChild>
        <w:div w:id="137575120">
          <w:marLeft w:val="0"/>
          <w:marRight w:val="0"/>
          <w:marTop w:val="0"/>
          <w:marBottom w:val="0"/>
          <w:divBdr>
            <w:top w:val="none" w:sz="0" w:space="0" w:color="auto"/>
            <w:left w:val="none" w:sz="0" w:space="0" w:color="auto"/>
            <w:bottom w:val="none" w:sz="0" w:space="0" w:color="auto"/>
            <w:right w:val="none" w:sz="0" w:space="0" w:color="auto"/>
          </w:divBdr>
        </w:div>
        <w:div w:id="302273673">
          <w:marLeft w:val="0"/>
          <w:marRight w:val="0"/>
          <w:marTop w:val="0"/>
          <w:marBottom w:val="0"/>
          <w:divBdr>
            <w:top w:val="none" w:sz="0" w:space="0" w:color="auto"/>
            <w:left w:val="none" w:sz="0" w:space="0" w:color="auto"/>
            <w:bottom w:val="none" w:sz="0" w:space="0" w:color="auto"/>
            <w:right w:val="none" w:sz="0" w:space="0" w:color="auto"/>
          </w:divBdr>
        </w:div>
        <w:div w:id="305936653">
          <w:marLeft w:val="0"/>
          <w:marRight w:val="0"/>
          <w:marTop w:val="0"/>
          <w:marBottom w:val="0"/>
          <w:divBdr>
            <w:top w:val="none" w:sz="0" w:space="0" w:color="auto"/>
            <w:left w:val="none" w:sz="0" w:space="0" w:color="auto"/>
            <w:bottom w:val="none" w:sz="0" w:space="0" w:color="auto"/>
            <w:right w:val="none" w:sz="0" w:space="0" w:color="auto"/>
          </w:divBdr>
        </w:div>
        <w:div w:id="491484801">
          <w:marLeft w:val="0"/>
          <w:marRight w:val="0"/>
          <w:marTop w:val="0"/>
          <w:marBottom w:val="0"/>
          <w:divBdr>
            <w:top w:val="none" w:sz="0" w:space="0" w:color="auto"/>
            <w:left w:val="none" w:sz="0" w:space="0" w:color="auto"/>
            <w:bottom w:val="none" w:sz="0" w:space="0" w:color="auto"/>
            <w:right w:val="none" w:sz="0" w:space="0" w:color="auto"/>
          </w:divBdr>
        </w:div>
        <w:div w:id="573398148">
          <w:marLeft w:val="0"/>
          <w:marRight w:val="0"/>
          <w:marTop w:val="0"/>
          <w:marBottom w:val="0"/>
          <w:divBdr>
            <w:top w:val="none" w:sz="0" w:space="0" w:color="auto"/>
            <w:left w:val="none" w:sz="0" w:space="0" w:color="auto"/>
            <w:bottom w:val="none" w:sz="0" w:space="0" w:color="auto"/>
            <w:right w:val="none" w:sz="0" w:space="0" w:color="auto"/>
          </w:divBdr>
        </w:div>
        <w:div w:id="637222582">
          <w:marLeft w:val="0"/>
          <w:marRight w:val="0"/>
          <w:marTop w:val="0"/>
          <w:marBottom w:val="0"/>
          <w:divBdr>
            <w:top w:val="none" w:sz="0" w:space="0" w:color="auto"/>
            <w:left w:val="none" w:sz="0" w:space="0" w:color="auto"/>
            <w:bottom w:val="none" w:sz="0" w:space="0" w:color="auto"/>
            <w:right w:val="none" w:sz="0" w:space="0" w:color="auto"/>
          </w:divBdr>
        </w:div>
        <w:div w:id="655229685">
          <w:marLeft w:val="0"/>
          <w:marRight w:val="0"/>
          <w:marTop w:val="0"/>
          <w:marBottom w:val="0"/>
          <w:divBdr>
            <w:top w:val="none" w:sz="0" w:space="0" w:color="auto"/>
            <w:left w:val="none" w:sz="0" w:space="0" w:color="auto"/>
            <w:bottom w:val="none" w:sz="0" w:space="0" w:color="auto"/>
            <w:right w:val="none" w:sz="0" w:space="0" w:color="auto"/>
          </w:divBdr>
        </w:div>
        <w:div w:id="717632882">
          <w:marLeft w:val="0"/>
          <w:marRight w:val="0"/>
          <w:marTop w:val="0"/>
          <w:marBottom w:val="0"/>
          <w:divBdr>
            <w:top w:val="none" w:sz="0" w:space="0" w:color="auto"/>
            <w:left w:val="none" w:sz="0" w:space="0" w:color="auto"/>
            <w:bottom w:val="none" w:sz="0" w:space="0" w:color="auto"/>
            <w:right w:val="none" w:sz="0" w:space="0" w:color="auto"/>
          </w:divBdr>
        </w:div>
        <w:div w:id="811171459">
          <w:marLeft w:val="0"/>
          <w:marRight w:val="0"/>
          <w:marTop w:val="0"/>
          <w:marBottom w:val="0"/>
          <w:divBdr>
            <w:top w:val="none" w:sz="0" w:space="0" w:color="auto"/>
            <w:left w:val="none" w:sz="0" w:space="0" w:color="auto"/>
            <w:bottom w:val="none" w:sz="0" w:space="0" w:color="auto"/>
            <w:right w:val="none" w:sz="0" w:space="0" w:color="auto"/>
          </w:divBdr>
        </w:div>
        <w:div w:id="1065836496">
          <w:marLeft w:val="0"/>
          <w:marRight w:val="0"/>
          <w:marTop w:val="0"/>
          <w:marBottom w:val="0"/>
          <w:divBdr>
            <w:top w:val="none" w:sz="0" w:space="0" w:color="auto"/>
            <w:left w:val="none" w:sz="0" w:space="0" w:color="auto"/>
            <w:bottom w:val="none" w:sz="0" w:space="0" w:color="auto"/>
            <w:right w:val="none" w:sz="0" w:space="0" w:color="auto"/>
          </w:divBdr>
        </w:div>
        <w:div w:id="1511991415">
          <w:marLeft w:val="0"/>
          <w:marRight w:val="0"/>
          <w:marTop w:val="0"/>
          <w:marBottom w:val="0"/>
          <w:divBdr>
            <w:top w:val="none" w:sz="0" w:space="0" w:color="auto"/>
            <w:left w:val="none" w:sz="0" w:space="0" w:color="auto"/>
            <w:bottom w:val="none" w:sz="0" w:space="0" w:color="auto"/>
            <w:right w:val="none" w:sz="0" w:space="0" w:color="auto"/>
          </w:divBdr>
        </w:div>
        <w:div w:id="1646616548">
          <w:marLeft w:val="0"/>
          <w:marRight w:val="0"/>
          <w:marTop w:val="0"/>
          <w:marBottom w:val="0"/>
          <w:divBdr>
            <w:top w:val="none" w:sz="0" w:space="0" w:color="auto"/>
            <w:left w:val="none" w:sz="0" w:space="0" w:color="auto"/>
            <w:bottom w:val="none" w:sz="0" w:space="0" w:color="auto"/>
            <w:right w:val="none" w:sz="0" w:space="0" w:color="auto"/>
          </w:divBdr>
        </w:div>
        <w:div w:id="1681348231">
          <w:marLeft w:val="0"/>
          <w:marRight w:val="0"/>
          <w:marTop w:val="0"/>
          <w:marBottom w:val="0"/>
          <w:divBdr>
            <w:top w:val="none" w:sz="0" w:space="0" w:color="auto"/>
            <w:left w:val="none" w:sz="0" w:space="0" w:color="auto"/>
            <w:bottom w:val="none" w:sz="0" w:space="0" w:color="auto"/>
            <w:right w:val="none" w:sz="0" w:space="0" w:color="auto"/>
          </w:divBdr>
        </w:div>
        <w:div w:id="1700543488">
          <w:marLeft w:val="0"/>
          <w:marRight w:val="0"/>
          <w:marTop w:val="0"/>
          <w:marBottom w:val="0"/>
          <w:divBdr>
            <w:top w:val="none" w:sz="0" w:space="0" w:color="auto"/>
            <w:left w:val="none" w:sz="0" w:space="0" w:color="auto"/>
            <w:bottom w:val="none" w:sz="0" w:space="0" w:color="auto"/>
            <w:right w:val="none" w:sz="0" w:space="0" w:color="auto"/>
          </w:divBdr>
        </w:div>
        <w:div w:id="1719358384">
          <w:marLeft w:val="0"/>
          <w:marRight w:val="0"/>
          <w:marTop w:val="0"/>
          <w:marBottom w:val="0"/>
          <w:divBdr>
            <w:top w:val="none" w:sz="0" w:space="0" w:color="auto"/>
            <w:left w:val="none" w:sz="0" w:space="0" w:color="auto"/>
            <w:bottom w:val="none" w:sz="0" w:space="0" w:color="auto"/>
            <w:right w:val="none" w:sz="0" w:space="0" w:color="auto"/>
          </w:divBdr>
        </w:div>
        <w:div w:id="1881893226">
          <w:marLeft w:val="0"/>
          <w:marRight w:val="0"/>
          <w:marTop w:val="0"/>
          <w:marBottom w:val="0"/>
          <w:divBdr>
            <w:top w:val="none" w:sz="0" w:space="0" w:color="auto"/>
            <w:left w:val="none" w:sz="0" w:space="0" w:color="auto"/>
            <w:bottom w:val="none" w:sz="0" w:space="0" w:color="auto"/>
            <w:right w:val="none" w:sz="0" w:space="0" w:color="auto"/>
          </w:divBdr>
        </w:div>
        <w:div w:id="1942758099">
          <w:marLeft w:val="0"/>
          <w:marRight w:val="0"/>
          <w:marTop w:val="0"/>
          <w:marBottom w:val="0"/>
          <w:divBdr>
            <w:top w:val="none" w:sz="0" w:space="0" w:color="auto"/>
            <w:left w:val="none" w:sz="0" w:space="0" w:color="auto"/>
            <w:bottom w:val="none" w:sz="0" w:space="0" w:color="auto"/>
            <w:right w:val="none" w:sz="0" w:space="0" w:color="auto"/>
          </w:divBdr>
        </w:div>
        <w:div w:id="2022202068">
          <w:marLeft w:val="0"/>
          <w:marRight w:val="0"/>
          <w:marTop w:val="0"/>
          <w:marBottom w:val="0"/>
          <w:divBdr>
            <w:top w:val="none" w:sz="0" w:space="0" w:color="auto"/>
            <w:left w:val="none" w:sz="0" w:space="0" w:color="auto"/>
            <w:bottom w:val="none" w:sz="0" w:space="0" w:color="auto"/>
            <w:right w:val="none" w:sz="0" w:space="0" w:color="auto"/>
          </w:divBdr>
        </w:div>
        <w:div w:id="2114980255">
          <w:marLeft w:val="0"/>
          <w:marRight w:val="0"/>
          <w:marTop w:val="0"/>
          <w:marBottom w:val="0"/>
          <w:divBdr>
            <w:top w:val="none" w:sz="0" w:space="0" w:color="auto"/>
            <w:left w:val="none" w:sz="0" w:space="0" w:color="auto"/>
            <w:bottom w:val="none" w:sz="0" w:space="0" w:color="auto"/>
            <w:right w:val="none" w:sz="0" w:space="0" w:color="auto"/>
          </w:divBdr>
        </w:div>
      </w:divsChild>
    </w:div>
    <w:div w:id="1707948691">
      <w:bodyDiv w:val="1"/>
      <w:marLeft w:val="0"/>
      <w:marRight w:val="0"/>
      <w:marTop w:val="0"/>
      <w:marBottom w:val="0"/>
      <w:divBdr>
        <w:top w:val="none" w:sz="0" w:space="0" w:color="auto"/>
        <w:left w:val="none" w:sz="0" w:space="0" w:color="auto"/>
        <w:bottom w:val="none" w:sz="0" w:space="0" w:color="auto"/>
        <w:right w:val="none" w:sz="0" w:space="0" w:color="auto"/>
      </w:divBdr>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sChild>
        <w:div w:id="2516304">
          <w:marLeft w:val="0"/>
          <w:marRight w:val="0"/>
          <w:marTop w:val="0"/>
          <w:marBottom w:val="0"/>
          <w:divBdr>
            <w:top w:val="none" w:sz="0" w:space="0" w:color="auto"/>
            <w:left w:val="none" w:sz="0" w:space="0" w:color="auto"/>
            <w:bottom w:val="none" w:sz="0" w:space="0" w:color="auto"/>
            <w:right w:val="none" w:sz="0" w:space="0" w:color="auto"/>
          </w:divBdr>
        </w:div>
        <w:div w:id="19818342">
          <w:marLeft w:val="0"/>
          <w:marRight w:val="0"/>
          <w:marTop w:val="0"/>
          <w:marBottom w:val="0"/>
          <w:divBdr>
            <w:top w:val="none" w:sz="0" w:space="0" w:color="auto"/>
            <w:left w:val="none" w:sz="0" w:space="0" w:color="auto"/>
            <w:bottom w:val="none" w:sz="0" w:space="0" w:color="auto"/>
            <w:right w:val="none" w:sz="0" w:space="0" w:color="auto"/>
          </w:divBdr>
        </w:div>
        <w:div w:id="27532067">
          <w:marLeft w:val="0"/>
          <w:marRight w:val="0"/>
          <w:marTop w:val="0"/>
          <w:marBottom w:val="0"/>
          <w:divBdr>
            <w:top w:val="none" w:sz="0" w:space="0" w:color="auto"/>
            <w:left w:val="none" w:sz="0" w:space="0" w:color="auto"/>
            <w:bottom w:val="none" w:sz="0" w:space="0" w:color="auto"/>
            <w:right w:val="none" w:sz="0" w:space="0" w:color="auto"/>
          </w:divBdr>
        </w:div>
        <w:div w:id="50426451">
          <w:marLeft w:val="0"/>
          <w:marRight w:val="0"/>
          <w:marTop w:val="0"/>
          <w:marBottom w:val="0"/>
          <w:divBdr>
            <w:top w:val="none" w:sz="0" w:space="0" w:color="auto"/>
            <w:left w:val="none" w:sz="0" w:space="0" w:color="auto"/>
            <w:bottom w:val="none" w:sz="0" w:space="0" w:color="auto"/>
            <w:right w:val="none" w:sz="0" w:space="0" w:color="auto"/>
          </w:divBdr>
        </w:div>
        <w:div w:id="184680617">
          <w:marLeft w:val="0"/>
          <w:marRight w:val="0"/>
          <w:marTop w:val="0"/>
          <w:marBottom w:val="0"/>
          <w:divBdr>
            <w:top w:val="none" w:sz="0" w:space="0" w:color="auto"/>
            <w:left w:val="none" w:sz="0" w:space="0" w:color="auto"/>
            <w:bottom w:val="none" w:sz="0" w:space="0" w:color="auto"/>
            <w:right w:val="none" w:sz="0" w:space="0" w:color="auto"/>
          </w:divBdr>
        </w:div>
        <w:div w:id="226379807">
          <w:marLeft w:val="0"/>
          <w:marRight w:val="0"/>
          <w:marTop w:val="0"/>
          <w:marBottom w:val="0"/>
          <w:divBdr>
            <w:top w:val="none" w:sz="0" w:space="0" w:color="auto"/>
            <w:left w:val="none" w:sz="0" w:space="0" w:color="auto"/>
            <w:bottom w:val="none" w:sz="0" w:space="0" w:color="auto"/>
            <w:right w:val="none" w:sz="0" w:space="0" w:color="auto"/>
          </w:divBdr>
        </w:div>
        <w:div w:id="243340212">
          <w:marLeft w:val="0"/>
          <w:marRight w:val="0"/>
          <w:marTop w:val="0"/>
          <w:marBottom w:val="0"/>
          <w:divBdr>
            <w:top w:val="none" w:sz="0" w:space="0" w:color="auto"/>
            <w:left w:val="none" w:sz="0" w:space="0" w:color="auto"/>
            <w:bottom w:val="none" w:sz="0" w:space="0" w:color="auto"/>
            <w:right w:val="none" w:sz="0" w:space="0" w:color="auto"/>
          </w:divBdr>
        </w:div>
        <w:div w:id="279266088">
          <w:marLeft w:val="0"/>
          <w:marRight w:val="0"/>
          <w:marTop w:val="0"/>
          <w:marBottom w:val="0"/>
          <w:divBdr>
            <w:top w:val="none" w:sz="0" w:space="0" w:color="auto"/>
            <w:left w:val="none" w:sz="0" w:space="0" w:color="auto"/>
            <w:bottom w:val="none" w:sz="0" w:space="0" w:color="auto"/>
            <w:right w:val="none" w:sz="0" w:space="0" w:color="auto"/>
          </w:divBdr>
        </w:div>
        <w:div w:id="398408678">
          <w:marLeft w:val="0"/>
          <w:marRight w:val="0"/>
          <w:marTop w:val="0"/>
          <w:marBottom w:val="0"/>
          <w:divBdr>
            <w:top w:val="none" w:sz="0" w:space="0" w:color="auto"/>
            <w:left w:val="none" w:sz="0" w:space="0" w:color="auto"/>
            <w:bottom w:val="none" w:sz="0" w:space="0" w:color="auto"/>
            <w:right w:val="none" w:sz="0" w:space="0" w:color="auto"/>
          </w:divBdr>
        </w:div>
        <w:div w:id="451823098">
          <w:marLeft w:val="0"/>
          <w:marRight w:val="0"/>
          <w:marTop w:val="0"/>
          <w:marBottom w:val="0"/>
          <w:divBdr>
            <w:top w:val="none" w:sz="0" w:space="0" w:color="auto"/>
            <w:left w:val="none" w:sz="0" w:space="0" w:color="auto"/>
            <w:bottom w:val="none" w:sz="0" w:space="0" w:color="auto"/>
            <w:right w:val="none" w:sz="0" w:space="0" w:color="auto"/>
          </w:divBdr>
        </w:div>
        <w:div w:id="520974116">
          <w:marLeft w:val="0"/>
          <w:marRight w:val="0"/>
          <w:marTop w:val="0"/>
          <w:marBottom w:val="0"/>
          <w:divBdr>
            <w:top w:val="none" w:sz="0" w:space="0" w:color="auto"/>
            <w:left w:val="none" w:sz="0" w:space="0" w:color="auto"/>
            <w:bottom w:val="none" w:sz="0" w:space="0" w:color="auto"/>
            <w:right w:val="none" w:sz="0" w:space="0" w:color="auto"/>
          </w:divBdr>
        </w:div>
        <w:div w:id="532041404">
          <w:marLeft w:val="0"/>
          <w:marRight w:val="0"/>
          <w:marTop w:val="0"/>
          <w:marBottom w:val="0"/>
          <w:divBdr>
            <w:top w:val="none" w:sz="0" w:space="0" w:color="auto"/>
            <w:left w:val="none" w:sz="0" w:space="0" w:color="auto"/>
            <w:bottom w:val="none" w:sz="0" w:space="0" w:color="auto"/>
            <w:right w:val="none" w:sz="0" w:space="0" w:color="auto"/>
          </w:divBdr>
        </w:div>
        <w:div w:id="588543269">
          <w:marLeft w:val="0"/>
          <w:marRight w:val="0"/>
          <w:marTop w:val="0"/>
          <w:marBottom w:val="0"/>
          <w:divBdr>
            <w:top w:val="none" w:sz="0" w:space="0" w:color="auto"/>
            <w:left w:val="none" w:sz="0" w:space="0" w:color="auto"/>
            <w:bottom w:val="none" w:sz="0" w:space="0" w:color="auto"/>
            <w:right w:val="none" w:sz="0" w:space="0" w:color="auto"/>
          </w:divBdr>
        </w:div>
        <w:div w:id="650257827">
          <w:marLeft w:val="0"/>
          <w:marRight w:val="0"/>
          <w:marTop w:val="0"/>
          <w:marBottom w:val="0"/>
          <w:divBdr>
            <w:top w:val="none" w:sz="0" w:space="0" w:color="auto"/>
            <w:left w:val="none" w:sz="0" w:space="0" w:color="auto"/>
            <w:bottom w:val="none" w:sz="0" w:space="0" w:color="auto"/>
            <w:right w:val="none" w:sz="0" w:space="0" w:color="auto"/>
          </w:divBdr>
        </w:div>
        <w:div w:id="652872970">
          <w:marLeft w:val="0"/>
          <w:marRight w:val="0"/>
          <w:marTop w:val="0"/>
          <w:marBottom w:val="0"/>
          <w:divBdr>
            <w:top w:val="none" w:sz="0" w:space="0" w:color="auto"/>
            <w:left w:val="none" w:sz="0" w:space="0" w:color="auto"/>
            <w:bottom w:val="none" w:sz="0" w:space="0" w:color="auto"/>
            <w:right w:val="none" w:sz="0" w:space="0" w:color="auto"/>
          </w:divBdr>
        </w:div>
        <w:div w:id="688065171">
          <w:marLeft w:val="0"/>
          <w:marRight w:val="0"/>
          <w:marTop w:val="0"/>
          <w:marBottom w:val="0"/>
          <w:divBdr>
            <w:top w:val="none" w:sz="0" w:space="0" w:color="auto"/>
            <w:left w:val="none" w:sz="0" w:space="0" w:color="auto"/>
            <w:bottom w:val="none" w:sz="0" w:space="0" w:color="auto"/>
            <w:right w:val="none" w:sz="0" w:space="0" w:color="auto"/>
          </w:divBdr>
        </w:div>
        <w:div w:id="790784091">
          <w:marLeft w:val="0"/>
          <w:marRight w:val="0"/>
          <w:marTop w:val="0"/>
          <w:marBottom w:val="0"/>
          <w:divBdr>
            <w:top w:val="none" w:sz="0" w:space="0" w:color="auto"/>
            <w:left w:val="none" w:sz="0" w:space="0" w:color="auto"/>
            <w:bottom w:val="none" w:sz="0" w:space="0" w:color="auto"/>
            <w:right w:val="none" w:sz="0" w:space="0" w:color="auto"/>
          </w:divBdr>
        </w:div>
        <w:div w:id="796145924">
          <w:marLeft w:val="0"/>
          <w:marRight w:val="0"/>
          <w:marTop w:val="0"/>
          <w:marBottom w:val="0"/>
          <w:divBdr>
            <w:top w:val="none" w:sz="0" w:space="0" w:color="auto"/>
            <w:left w:val="none" w:sz="0" w:space="0" w:color="auto"/>
            <w:bottom w:val="none" w:sz="0" w:space="0" w:color="auto"/>
            <w:right w:val="none" w:sz="0" w:space="0" w:color="auto"/>
          </w:divBdr>
        </w:div>
        <w:div w:id="869417667">
          <w:marLeft w:val="0"/>
          <w:marRight w:val="0"/>
          <w:marTop w:val="0"/>
          <w:marBottom w:val="0"/>
          <w:divBdr>
            <w:top w:val="none" w:sz="0" w:space="0" w:color="auto"/>
            <w:left w:val="none" w:sz="0" w:space="0" w:color="auto"/>
            <w:bottom w:val="none" w:sz="0" w:space="0" w:color="auto"/>
            <w:right w:val="none" w:sz="0" w:space="0" w:color="auto"/>
          </w:divBdr>
        </w:div>
        <w:div w:id="881864205">
          <w:marLeft w:val="0"/>
          <w:marRight w:val="0"/>
          <w:marTop w:val="0"/>
          <w:marBottom w:val="0"/>
          <w:divBdr>
            <w:top w:val="none" w:sz="0" w:space="0" w:color="auto"/>
            <w:left w:val="none" w:sz="0" w:space="0" w:color="auto"/>
            <w:bottom w:val="none" w:sz="0" w:space="0" w:color="auto"/>
            <w:right w:val="none" w:sz="0" w:space="0" w:color="auto"/>
          </w:divBdr>
        </w:div>
        <w:div w:id="966855475">
          <w:marLeft w:val="0"/>
          <w:marRight w:val="0"/>
          <w:marTop w:val="0"/>
          <w:marBottom w:val="0"/>
          <w:divBdr>
            <w:top w:val="none" w:sz="0" w:space="0" w:color="auto"/>
            <w:left w:val="none" w:sz="0" w:space="0" w:color="auto"/>
            <w:bottom w:val="none" w:sz="0" w:space="0" w:color="auto"/>
            <w:right w:val="none" w:sz="0" w:space="0" w:color="auto"/>
          </w:divBdr>
        </w:div>
        <w:div w:id="1091705670">
          <w:marLeft w:val="0"/>
          <w:marRight w:val="0"/>
          <w:marTop w:val="0"/>
          <w:marBottom w:val="0"/>
          <w:divBdr>
            <w:top w:val="none" w:sz="0" w:space="0" w:color="auto"/>
            <w:left w:val="none" w:sz="0" w:space="0" w:color="auto"/>
            <w:bottom w:val="none" w:sz="0" w:space="0" w:color="auto"/>
            <w:right w:val="none" w:sz="0" w:space="0" w:color="auto"/>
          </w:divBdr>
        </w:div>
        <w:div w:id="1114786476">
          <w:marLeft w:val="0"/>
          <w:marRight w:val="0"/>
          <w:marTop w:val="0"/>
          <w:marBottom w:val="0"/>
          <w:divBdr>
            <w:top w:val="none" w:sz="0" w:space="0" w:color="auto"/>
            <w:left w:val="none" w:sz="0" w:space="0" w:color="auto"/>
            <w:bottom w:val="none" w:sz="0" w:space="0" w:color="auto"/>
            <w:right w:val="none" w:sz="0" w:space="0" w:color="auto"/>
          </w:divBdr>
        </w:div>
        <w:div w:id="1191184871">
          <w:marLeft w:val="0"/>
          <w:marRight w:val="0"/>
          <w:marTop w:val="0"/>
          <w:marBottom w:val="0"/>
          <w:divBdr>
            <w:top w:val="none" w:sz="0" w:space="0" w:color="auto"/>
            <w:left w:val="none" w:sz="0" w:space="0" w:color="auto"/>
            <w:bottom w:val="none" w:sz="0" w:space="0" w:color="auto"/>
            <w:right w:val="none" w:sz="0" w:space="0" w:color="auto"/>
          </w:divBdr>
        </w:div>
        <w:div w:id="1315142147">
          <w:marLeft w:val="0"/>
          <w:marRight w:val="0"/>
          <w:marTop w:val="0"/>
          <w:marBottom w:val="0"/>
          <w:divBdr>
            <w:top w:val="none" w:sz="0" w:space="0" w:color="auto"/>
            <w:left w:val="none" w:sz="0" w:space="0" w:color="auto"/>
            <w:bottom w:val="none" w:sz="0" w:space="0" w:color="auto"/>
            <w:right w:val="none" w:sz="0" w:space="0" w:color="auto"/>
          </w:divBdr>
        </w:div>
        <w:div w:id="1367022834">
          <w:marLeft w:val="0"/>
          <w:marRight w:val="0"/>
          <w:marTop w:val="0"/>
          <w:marBottom w:val="0"/>
          <w:divBdr>
            <w:top w:val="none" w:sz="0" w:space="0" w:color="auto"/>
            <w:left w:val="none" w:sz="0" w:space="0" w:color="auto"/>
            <w:bottom w:val="none" w:sz="0" w:space="0" w:color="auto"/>
            <w:right w:val="none" w:sz="0" w:space="0" w:color="auto"/>
          </w:divBdr>
        </w:div>
        <w:div w:id="1389844715">
          <w:marLeft w:val="0"/>
          <w:marRight w:val="0"/>
          <w:marTop w:val="0"/>
          <w:marBottom w:val="0"/>
          <w:divBdr>
            <w:top w:val="none" w:sz="0" w:space="0" w:color="auto"/>
            <w:left w:val="none" w:sz="0" w:space="0" w:color="auto"/>
            <w:bottom w:val="none" w:sz="0" w:space="0" w:color="auto"/>
            <w:right w:val="none" w:sz="0" w:space="0" w:color="auto"/>
          </w:divBdr>
        </w:div>
        <w:div w:id="1402410887">
          <w:marLeft w:val="0"/>
          <w:marRight w:val="0"/>
          <w:marTop w:val="0"/>
          <w:marBottom w:val="0"/>
          <w:divBdr>
            <w:top w:val="none" w:sz="0" w:space="0" w:color="auto"/>
            <w:left w:val="none" w:sz="0" w:space="0" w:color="auto"/>
            <w:bottom w:val="none" w:sz="0" w:space="0" w:color="auto"/>
            <w:right w:val="none" w:sz="0" w:space="0" w:color="auto"/>
          </w:divBdr>
        </w:div>
        <w:div w:id="1418986916">
          <w:marLeft w:val="0"/>
          <w:marRight w:val="0"/>
          <w:marTop w:val="0"/>
          <w:marBottom w:val="0"/>
          <w:divBdr>
            <w:top w:val="none" w:sz="0" w:space="0" w:color="auto"/>
            <w:left w:val="none" w:sz="0" w:space="0" w:color="auto"/>
            <w:bottom w:val="none" w:sz="0" w:space="0" w:color="auto"/>
            <w:right w:val="none" w:sz="0" w:space="0" w:color="auto"/>
          </w:divBdr>
        </w:div>
        <w:div w:id="1420442254">
          <w:marLeft w:val="0"/>
          <w:marRight w:val="0"/>
          <w:marTop w:val="0"/>
          <w:marBottom w:val="0"/>
          <w:divBdr>
            <w:top w:val="none" w:sz="0" w:space="0" w:color="auto"/>
            <w:left w:val="none" w:sz="0" w:space="0" w:color="auto"/>
            <w:bottom w:val="none" w:sz="0" w:space="0" w:color="auto"/>
            <w:right w:val="none" w:sz="0" w:space="0" w:color="auto"/>
          </w:divBdr>
        </w:div>
        <w:div w:id="1425999941">
          <w:marLeft w:val="0"/>
          <w:marRight w:val="0"/>
          <w:marTop w:val="0"/>
          <w:marBottom w:val="0"/>
          <w:divBdr>
            <w:top w:val="none" w:sz="0" w:space="0" w:color="auto"/>
            <w:left w:val="none" w:sz="0" w:space="0" w:color="auto"/>
            <w:bottom w:val="none" w:sz="0" w:space="0" w:color="auto"/>
            <w:right w:val="none" w:sz="0" w:space="0" w:color="auto"/>
          </w:divBdr>
        </w:div>
        <w:div w:id="1428116917">
          <w:marLeft w:val="0"/>
          <w:marRight w:val="0"/>
          <w:marTop w:val="0"/>
          <w:marBottom w:val="0"/>
          <w:divBdr>
            <w:top w:val="none" w:sz="0" w:space="0" w:color="auto"/>
            <w:left w:val="none" w:sz="0" w:space="0" w:color="auto"/>
            <w:bottom w:val="none" w:sz="0" w:space="0" w:color="auto"/>
            <w:right w:val="none" w:sz="0" w:space="0" w:color="auto"/>
          </w:divBdr>
        </w:div>
        <w:div w:id="1460567389">
          <w:marLeft w:val="0"/>
          <w:marRight w:val="0"/>
          <w:marTop w:val="0"/>
          <w:marBottom w:val="0"/>
          <w:divBdr>
            <w:top w:val="none" w:sz="0" w:space="0" w:color="auto"/>
            <w:left w:val="none" w:sz="0" w:space="0" w:color="auto"/>
            <w:bottom w:val="none" w:sz="0" w:space="0" w:color="auto"/>
            <w:right w:val="none" w:sz="0" w:space="0" w:color="auto"/>
          </w:divBdr>
        </w:div>
        <w:div w:id="1495490952">
          <w:marLeft w:val="0"/>
          <w:marRight w:val="0"/>
          <w:marTop w:val="0"/>
          <w:marBottom w:val="0"/>
          <w:divBdr>
            <w:top w:val="none" w:sz="0" w:space="0" w:color="auto"/>
            <w:left w:val="none" w:sz="0" w:space="0" w:color="auto"/>
            <w:bottom w:val="none" w:sz="0" w:space="0" w:color="auto"/>
            <w:right w:val="none" w:sz="0" w:space="0" w:color="auto"/>
          </w:divBdr>
        </w:div>
        <w:div w:id="1510101182">
          <w:marLeft w:val="0"/>
          <w:marRight w:val="0"/>
          <w:marTop w:val="0"/>
          <w:marBottom w:val="0"/>
          <w:divBdr>
            <w:top w:val="none" w:sz="0" w:space="0" w:color="auto"/>
            <w:left w:val="none" w:sz="0" w:space="0" w:color="auto"/>
            <w:bottom w:val="none" w:sz="0" w:space="0" w:color="auto"/>
            <w:right w:val="none" w:sz="0" w:space="0" w:color="auto"/>
          </w:divBdr>
        </w:div>
        <w:div w:id="1563910560">
          <w:marLeft w:val="0"/>
          <w:marRight w:val="0"/>
          <w:marTop w:val="0"/>
          <w:marBottom w:val="0"/>
          <w:divBdr>
            <w:top w:val="none" w:sz="0" w:space="0" w:color="auto"/>
            <w:left w:val="none" w:sz="0" w:space="0" w:color="auto"/>
            <w:bottom w:val="none" w:sz="0" w:space="0" w:color="auto"/>
            <w:right w:val="none" w:sz="0" w:space="0" w:color="auto"/>
          </w:divBdr>
        </w:div>
        <w:div w:id="1598640139">
          <w:marLeft w:val="0"/>
          <w:marRight w:val="0"/>
          <w:marTop w:val="0"/>
          <w:marBottom w:val="0"/>
          <w:divBdr>
            <w:top w:val="none" w:sz="0" w:space="0" w:color="auto"/>
            <w:left w:val="none" w:sz="0" w:space="0" w:color="auto"/>
            <w:bottom w:val="none" w:sz="0" w:space="0" w:color="auto"/>
            <w:right w:val="none" w:sz="0" w:space="0" w:color="auto"/>
          </w:divBdr>
        </w:div>
        <w:div w:id="1712530288">
          <w:marLeft w:val="0"/>
          <w:marRight w:val="0"/>
          <w:marTop w:val="0"/>
          <w:marBottom w:val="0"/>
          <w:divBdr>
            <w:top w:val="none" w:sz="0" w:space="0" w:color="auto"/>
            <w:left w:val="none" w:sz="0" w:space="0" w:color="auto"/>
            <w:bottom w:val="none" w:sz="0" w:space="0" w:color="auto"/>
            <w:right w:val="none" w:sz="0" w:space="0" w:color="auto"/>
          </w:divBdr>
        </w:div>
        <w:div w:id="1716420054">
          <w:marLeft w:val="0"/>
          <w:marRight w:val="0"/>
          <w:marTop w:val="0"/>
          <w:marBottom w:val="0"/>
          <w:divBdr>
            <w:top w:val="none" w:sz="0" w:space="0" w:color="auto"/>
            <w:left w:val="none" w:sz="0" w:space="0" w:color="auto"/>
            <w:bottom w:val="none" w:sz="0" w:space="0" w:color="auto"/>
            <w:right w:val="none" w:sz="0" w:space="0" w:color="auto"/>
          </w:divBdr>
        </w:div>
        <w:div w:id="1748334768">
          <w:marLeft w:val="0"/>
          <w:marRight w:val="0"/>
          <w:marTop w:val="0"/>
          <w:marBottom w:val="0"/>
          <w:divBdr>
            <w:top w:val="none" w:sz="0" w:space="0" w:color="auto"/>
            <w:left w:val="none" w:sz="0" w:space="0" w:color="auto"/>
            <w:bottom w:val="none" w:sz="0" w:space="0" w:color="auto"/>
            <w:right w:val="none" w:sz="0" w:space="0" w:color="auto"/>
          </w:divBdr>
        </w:div>
        <w:div w:id="1759254366">
          <w:marLeft w:val="0"/>
          <w:marRight w:val="0"/>
          <w:marTop w:val="0"/>
          <w:marBottom w:val="0"/>
          <w:divBdr>
            <w:top w:val="none" w:sz="0" w:space="0" w:color="auto"/>
            <w:left w:val="none" w:sz="0" w:space="0" w:color="auto"/>
            <w:bottom w:val="none" w:sz="0" w:space="0" w:color="auto"/>
            <w:right w:val="none" w:sz="0" w:space="0" w:color="auto"/>
          </w:divBdr>
        </w:div>
        <w:div w:id="1815368136">
          <w:marLeft w:val="0"/>
          <w:marRight w:val="0"/>
          <w:marTop w:val="0"/>
          <w:marBottom w:val="0"/>
          <w:divBdr>
            <w:top w:val="none" w:sz="0" w:space="0" w:color="auto"/>
            <w:left w:val="none" w:sz="0" w:space="0" w:color="auto"/>
            <w:bottom w:val="none" w:sz="0" w:space="0" w:color="auto"/>
            <w:right w:val="none" w:sz="0" w:space="0" w:color="auto"/>
          </w:divBdr>
        </w:div>
        <w:div w:id="1888033353">
          <w:marLeft w:val="0"/>
          <w:marRight w:val="0"/>
          <w:marTop w:val="0"/>
          <w:marBottom w:val="0"/>
          <w:divBdr>
            <w:top w:val="none" w:sz="0" w:space="0" w:color="auto"/>
            <w:left w:val="none" w:sz="0" w:space="0" w:color="auto"/>
            <w:bottom w:val="none" w:sz="0" w:space="0" w:color="auto"/>
            <w:right w:val="none" w:sz="0" w:space="0" w:color="auto"/>
          </w:divBdr>
        </w:div>
        <w:div w:id="2007853129">
          <w:marLeft w:val="0"/>
          <w:marRight w:val="0"/>
          <w:marTop w:val="0"/>
          <w:marBottom w:val="0"/>
          <w:divBdr>
            <w:top w:val="none" w:sz="0" w:space="0" w:color="auto"/>
            <w:left w:val="none" w:sz="0" w:space="0" w:color="auto"/>
            <w:bottom w:val="none" w:sz="0" w:space="0" w:color="auto"/>
            <w:right w:val="none" w:sz="0" w:space="0" w:color="auto"/>
          </w:divBdr>
        </w:div>
        <w:div w:id="2067021565">
          <w:marLeft w:val="0"/>
          <w:marRight w:val="0"/>
          <w:marTop w:val="0"/>
          <w:marBottom w:val="0"/>
          <w:divBdr>
            <w:top w:val="none" w:sz="0" w:space="0" w:color="auto"/>
            <w:left w:val="none" w:sz="0" w:space="0" w:color="auto"/>
            <w:bottom w:val="none" w:sz="0" w:space="0" w:color="auto"/>
            <w:right w:val="none" w:sz="0" w:space="0" w:color="auto"/>
          </w:divBdr>
        </w:div>
        <w:div w:id="2071148003">
          <w:marLeft w:val="0"/>
          <w:marRight w:val="0"/>
          <w:marTop w:val="0"/>
          <w:marBottom w:val="0"/>
          <w:divBdr>
            <w:top w:val="none" w:sz="0" w:space="0" w:color="auto"/>
            <w:left w:val="none" w:sz="0" w:space="0" w:color="auto"/>
            <w:bottom w:val="none" w:sz="0" w:space="0" w:color="auto"/>
            <w:right w:val="none" w:sz="0" w:space="0" w:color="auto"/>
          </w:divBdr>
        </w:div>
        <w:div w:id="2105179036">
          <w:marLeft w:val="0"/>
          <w:marRight w:val="0"/>
          <w:marTop w:val="0"/>
          <w:marBottom w:val="0"/>
          <w:divBdr>
            <w:top w:val="none" w:sz="0" w:space="0" w:color="auto"/>
            <w:left w:val="none" w:sz="0" w:space="0" w:color="auto"/>
            <w:bottom w:val="none" w:sz="0" w:space="0" w:color="auto"/>
            <w:right w:val="none" w:sz="0" w:space="0" w:color="auto"/>
          </w:divBdr>
        </w:div>
      </w:divsChild>
    </w:div>
    <w:div w:id="1855612759">
      <w:bodyDiv w:val="1"/>
      <w:marLeft w:val="0"/>
      <w:marRight w:val="0"/>
      <w:marTop w:val="0"/>
      <w:marBottom w:val="0"/>
      <w:divBdr>
        <w:top w:val="none" w:sz="0" w:space="0" w:color="auto"/>
        <w:left w:val="none" w:sz="0" w:space="0" w:color="auto"/>
        <w:bottom w:val="none" w:sz="0" w:space="0" w:color="auto"/>
        <w:right w:val="none" w:sz="0" w:space="0" w:color="auto"/>
      </w:divBdr>
      <w:divsChild>
        <w:div w:id="33889618">
          <w:marLeft w:val="0"/>
          <w:marRight w:val="0"/>
          <w:marTop w:val="0"/>
          <w:marBottom w:val="0"/>
          <w:divBdr>
            <w:top w:val="none" w:sz="0" w:space="0" w:color="auto"/>
            <w:left w:val="none" w:sz="0" w:space="0" w:color="auto"/>
            <w:bottom w:val="none" w:sz="0" w:space="0" w:color="auto"/>
            <w:right w:val="none" w:sz="0" w:space="0" w:color="auto"/>
          </w:divBdr>
          <w:divsChild>
            <w:div w:id="1790198101">
              <w:marLeft w:val="0"/>
              <w:marRight w:val="0"/>
              <w:marTop w:val="0"/>
              <w:marBottom w:val="0"/>
              <w:divBdr>
                <w:top w:val="none" w:sz="0" w:space="0" w:color="auto"/>
                <w:left w:val="none" w:sz="0" w:space="0" w:color="auto"/>
                <w:bottom w:val="none" w:sz="0" w:space="0" w:color="auto"/>
                <w:right w:val="none" w:sz="0" w:space="0" w:color="auto"/>
              </w:divBdr>
              <w:divsChild>
                <w:div w:id="16936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7652">
          <w:marLeft w:val="0"/>
          <w:marRight w:val="0"/>
          <w:marTop w:val="0"/>
          <w:marBottom w:val="0"/>
          <w:divBdr>
            <w:top w:val="none" w:sz="0" w:space="0" w:color="auto"/>
            <w:left w:val="none" w:sz="0" w:space="0" w:color="auto"/>
            <w:bottom w:val="none" w:sz="0" w:space="0" w:color="auto"/>
            <w:right w:val="none" w:sz="0" w:space="0" w:color="auto"/>
          </w:divBdr>
          <w:divsChild>
            <w:div w:id="1540436916">
              <w:marLeft w:val="0"/>
              <w:marRight w:val="0"/>
              <w:marTop w:val="0"/>
              <w:marBottom w:val="0"/>
              <w:divBdr>
                <w:top w:val="none" w:sz="0" w:space="0" w:color="auto"/>
                <w:left w:val="none" w:sz="0" w:space="0" w:color="auto"/>
                <w:bottom w:val="none" w:sz="0" w:space="0" w:color="auto"/>
                <w:right w:val="none" w:sz="0" w:space="0" w:color="auto"/>
              </w:divBdr>
              <w:divsChild>
                <w:div w:id="18078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3938">
          <w:marLeft w:val="0"/>
          <w:marRight w:val="0"/>
          <w:marTop w:val="0"/>
          <w:marBottom w:val="0"/>
          <w:divBdr>
            <w:top w:val="none" w:sz="0" w:space="0" w:color="auto"/>
            <w:left w:val="none" w:sz="0" w:space="0" w:color="auto"/>
            <w:bottom w:val="none" w:sz="0" w:space="0" w:color="auto"/>
            <w:right w:val="none" w:sz="0" w:space="0" w:color="auto"/>
          </w:divBdr>
          <w:divsChild>
            <w:div w:id="1392460819">
              <w:marLeft w:val="0"/>
              <w:marRight w:val="0"/>
              <w:marTop w:val="0"/>
              <w:marBottom w:val="0"/>
              <w:divBdr>
                <w:top w:val="none" w:sz="0" w:space="0" w:color="auto"/>
                <w:left w:val="none" w:sz="0" w:space="0" w:color="auto"/>
                <w:bottom w:val="none" w:sz="0" w:space="0" w:color="auto"/>
                <w:right w:val="none" w:sz="0" w:space="0" w:color="auto"/>
              </w:divBdr>
              <w:divsChild>
                <w:div w:id="13037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6112">
          <w:marLeft w:val="0"/>
          <w:marRight w:val="0"/>
          <w:marTop w:val="0"/>
          <w:marBottom w:val="0"/>
          <w:divBdr>
            <w:top w:val="none" w:sz="0" w:space="0" w:color="auto"/>
            <w:left w:val="none" w:sz="0" w:space="0" w:color="auto"/>
            <w:bottom w:val="none" w:sz="0" w:space="0" w:color="auto"/>
            <w:right w:val="none" w:sz="0" w:space="0" w:color="auto"/>
          </w:divBdr>
          <w:divsChild>
            <w:div w:id="1715735253">
              <w:marLeft w:val="0"/>
              <w:marRight w:val="0"/>
              <w:marTop w:val="0"/>
              <w:marBottom w:val="0"/>
              <w:divBdr>
                <w:top w:val="none" w:sz="0" w:space="0" w:color="auto"/>
                <w:left w:val="none" w:sz="0" w:space="0" w:color="auto"/>
                <w:bottom w:val="none" w:sz="0" w:space="0" w:color="auto"/>
                <w:right w:val="none" w:sz="0" w:space="0" w:color="auto"/>
              </w:divBdr>
              <w:divsChild>
                <w:div w:id="15231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3716">
          <w:marLeft w:val="0"/>
          <w:marRight w:val="0"/>
          <w:marTop w:val="0"/>
          <w:marBottom w:val="0"/>
          <w:divBdr>
            <w:top w:val="none" w:sz="0" w:space="0" w:color="auto"/>
            <w:left w:val="none" w:sz="0" w:space="0" w:color="auto"/>
            <w:bottom w:val="none" w:sz="0" w:space="0" w:color="auto"/>
            <w:right w:val="none" w:sz="0" w:space="0" w:color="auto"/>
          </w:divBdr>
          <w:divsChild>
            <w:div w:id="1565264024">
              <w:marLeft w:val="0"/>
              <w:marRight w:val="0"/>
              <w:marTop w:val="0"/>
              <w:marBottom w:val="0"/>
              <w:divBdr>
                <w:top w:val="none" w:sz="0" w:space="0" w:color="auto"/>
                <w:left w:val="none" w:sz="0" w:space="0" w:color="auto"/>
                <w:bottom w:val="none" w:sz="0" w:space="0" w:color="auto"/>
                <w:right w:val="none" w:sz="0" w:space="0" w:color="auto"/>
              </w:divBdr>
              <w:divsChild>
                <w:div w:id="13827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8033">
          <w:marLeft w:val="0"/>
          <w:marRight w:val="0"/>
          <w:marTop w:val="0"/>
          <w:marBottom w:val="0"/>
          <w:divBdr>
            <w:top w:val="none" w:sz="0" w:space="0" w:color="auto"/>
            <w:left w:val="none" w:sz="0" w:space="0" w:color="auto"/>
            <w:bottom w:val="none" w:sz="0" w:space="0" w:color="auto"/>
            <w:right w:val="none" w:sz="0" w:space="0" w:color="auto"/>
          </w:divBdr>
          <w:divsChild>
            <w:div w:id="108552680">
              <w:marLeft w:val="0"/>
              <w:marRight w:val="0"/>
              <w:marTop w:val="0"/>
              <w:marBottom w:val="0"/>
              <w:divBdr>
                <w:top w:val="none" w:sz="0" w:space="0" w:color="auto"/>
                <w:left w:val="none" w:sz="0" w:space="0" w:color="auto"/>
                <w:bottom w:val="none" w:sz="0" w:space="0" w:color="auto"/>
                <w:right w:val="none" w:sz="0" w:space="0" w:color="auto"/>
              </w:divBdr>
              <w:divsChild>
                <w:div w:id="16570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5819">
          <w:marLeft w:val="0"/>
          <w:marRight w:val="0"/>
          <w:marTop w:val="0"/>
          <w:marBottom w:val="0"/>
          <w:divBdr>
            <w:top w:val="none" w:sz="0" w:space="0" w:color="auto"/>
            <w:left w:val="none" w:sz="0" w:space="0" w:color="auto"/>
            <w:bottom w:val="none" w:sz="0" w:space="0" w:color="auto"/>
            <w:right w:val="none" w:sz="0" w:space="0" w:color="auto"/>
          </w:divBdr>
          <w:divsChild>
            <w:div w:id="1973632860">
              <w:marLeft w:val="0"/>
              <w:marRight w:val="0"/>
              <w:marTop w:val="0"/>
              <w:marBottom w:val="0"/>
              <w:divBdr>
                <w:top w:val="none" w:sz="0" w:space="0" w:color="auto"/>
                <w:left w:val="none" w:sz="0" w:space="0" w:color="auto"/>
                <w:bottom w:val="none" w:sz="0" w:space="0" w:color="auto"/>
                <w:right w:val="none" w:sz="0" w:space="0" w:color="auto"/>
              </w:divBdr>
              <w:divsChild>
                <w:div w:id="8355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16452">
          <w:marLeft w:val="0"/>
          <w:marRight w:val="0"/>
          <w:marTop w:val="0"/>
          <w:marBottom w:val="0"/>
          <w:divBdr>
            <w:top w:val="none" w:sz="0" w:space="0" w:color="auto"/>
            <w:left w:val="none" w:sz="0" w:space="0" w:color="auto"/>
            <w:bottom w:val="none" w:sz="0" w:space="0" w:color="auto"/>
            <w:right w:val="none" w:sz="0" w:space="0" w:color="auto"/>
          </w:divBdr>
          <w:divsChild>
            <w:div w:id="318314950">
              <w:marLeft w:val="0"/>
              <w:marRight w:val="0"/>
              <w:marTop w:val="0"/>
              <w:marBottom w:val="0"/>
              <w:divBdr>
                <w:top w:val="none" w:sz="0" w:space="0" w:color="auto"/>
                <w:left w:val="none" w:sz="0" w:space="0" w:color="auto"/>
                <w:bottom w:val="none" w:sz="0" w:space="0" w:color="auto"/>
                <w:right w:val="none" w:sz="0" w:space="0" w:color="auto"/>
              </w:divBdr>
              <w:divsChild>
                <w:div w:id="19535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294">
          <w:marLeft w:val="0"/>
          <w:marRight w:val="0"/>
          <w:marTop w:val="0"/>
          <w:marBottom w:val="0"/>
          <w:divBdr>
            <w:top w:val="none" w:sz="0" w:space="0" w:color="auto"/>
            <w:left w:val="none" w:sz="0" w:space="0" w:color="auto"/>
            <w:bottom w:val="none" w:sz="0" w:space="0" w:color="auto"/>
            <w:right w:val="none" w:sz="0" w:space="0" w:color="auto"/>
          </w:divBdr>
          <w:divsChild>
            <w:div w:id="446507366">
              <w:marLeft w:val="0"/>
              <w:marRight w:val="0"/>
              <w:marTop w:val="0"/>
              <w:marBottom w:val="0"/>
              <w:divBdr>
                <w:top w:val="none" w:sz="0" w:space="0" w:color="auto"/>
                <w:left w:val="none" w:sz="0" w:space="0" w:color="auto"/>
                <w:bottom w:val="none" w:sz="0" w:space="0" w:color="auto"/>
                <w:right w:val="none" w:sz="0" w:space="0" w:color="auto"/>
              </w:divBdr>
              <w:divsChild>
                <w:div w:id="11736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5019">
          <w:marLeft w:val="0"/>
          <w:marRight w:val="0"/>
          <w:marTop w:val="0"/>
          <w:marBottom w:val="0"/>
          <w:divBdr>
            <w:top w:val="none" w:sz="0" w:space="0" w:color="auto"/>
            <w:left w:val="none" w:sz="0" w:space="0" w:color="auto"/>
            <w:bottom w:val="none" w:sz="0" w:space="0" w:color="auto"/>
            <w:right w:val="none" w:sz="0" w:space="0" w:color="auto"/>
          </w:divBdr>
          <w:divsChild>
            <w:div w:id="1878468656">
              <w:marLeft w:val="0"/>
              <w:marRight w:val="0"/>
              <w:marTop w:val="0"/>
              <w:marBottom w:val="0"/>
              <w:divBdr>
                <w:top w:val="none" w:sz="0" w:space="0" w:color="auto"/>
                <w:left w:val="none" w:sz="0" w:space="0" w:color="auto"/>
                <w:bottom w:val="none" w:sz="0" w:space="0" w:color="auto"/>
                <w:right w:val="none" w:sz="0" w:space="0" w:color="auto"/>
              </w:divBdr>
              <w:divsChild>
                <w:div w:id="2806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1776">
          <w:marLeft w:val="0"/>
          <w:marRight w:val="0"/>
          <w:marTop w:val="0"/>
          <w:marBottom w:val="0"/>
          <w:divBdr>
            <w:top w:val="none" w:sz="0" w:space="0" w:color="auto"/>
            <w:left w:val="none" w:sz="0" w:space="0" w:color="auto"/>
            <w:bottom w:val="none" w:sz="0" w:space="0" w:color="auto"/>
            <w:right w:val="none" w:sz="0" w:space="0" w:color="auto"/>
          </w:divBdr>
          <w:divsChild>
            <w:div w:id="136501323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7934">
          <w:marLeft w:val="0"/>
          <w:marRight w:val="0"/>
          <w:marTop w:val="0"/>
          <w:marBottom w:val="0"/>
          <w:divBdr>
            <w:top w:val="none" w:sz="0" w:space="0" w:color="auto"/>
            <w:left w:val="none" w:sz="0" w:space="0" w:color="auto"/>
            <w:bottom w:val="none" w:sz="0" w:space="0" w:color="auto"/>
            <w:right w:val="none" w:sz="0" w:space="0" w:color="auto"/>
          </w:divBdr>
          <w:divsChild>
            <w:div w:id="1523320785">
              <w:marLeft w:val="0"/>
              <w:marRight w:val="0"/>
              <w:marTop w:val="0"/>
              <w:marBottom w:val="0"/>
              <w:divBdr>
                <w:top w:val="none" w:sz="0" w:space="0" w:color="auto"/>
                <w:left w:val="none" w:sz="0" w:space="0" w:color="auto"/>
                <w:bottom w:val="none" w:sz="0" w:space="0" w:color="auto"/>
                <w:right w:val="none" w:sz="0" w:space="0" w:color="auto"/>
              </w:divBdr>
              <w:divsChild>
                <w:div w:id="3817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91056">
          <w:marLeft w:val="0"/>
          <w:marRight w:val="0"/>
          <w:marTop w:val="0"/>
          <w:marBottom w:val="0"/>
          <w:divBdr>
            <w:top w:val="none" w:sz="0" w:space="0" w:color="auto"/>
            <w:left w:val="none" w:sz="0" w:space="0" w:color="auto"/>
            <w:bottom w:val="none" w:sz="0" w:space="0" w:color="auto"/>
            <w:right w:val="none" w:sz="0" w:space="0" w:color="auto"/>
          </w:divBdr>
          <w:divsChild>
            <w:div w:id="1484351121">
              <w:marLeft w:val="0"/>
              <w:marRight w:val="0"/>
              <w:marTop w:val="0"/>
              <w:marBottom w:val="0"/>
              <w:divBdr>
                <w:top w:val="none" w:sz="0" w:space="0" w:color="auto"/>
                <w:left w:val="none" w:sz="0" w:space="0" w:color="auto"/>
                <w:bottom w:val="none" w:sz="0" w:space="0" w:color="auto"/>
                <w:right w:val="none" w:sz="0" w:space="0" w:color="auto"/>
              </w:divBdr>
              <w:divsChild>
                <w:div w:id="17969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151">
      <w:bodyDiv w:val="1"/>
      <w:marLeft w:val="0"/>
      <w:marRight w:val="0"/>
      <w:marTop w:val="0"/>
      <w:marBottom w:val="0"/>
      <w:divBdr>
        <w:top w:val="none" w:sz="0" w:space="0" w:color="auto"/>
        <w:left w:val="none" w:sz="0" w:space="0" w:color="auto"/>
        <w:bottom w:val="none" w:sz="0" w:space="0" w:color="auto"/>
        <w:right w:val="none" w:sz="0" w:space="0" w:color="auto"/>
      </w:divBdr>
      <w:divsChild>
        <w:div w:id="857623293">
          <w:marLeft w:val="0"/>
          <w:marRight w:val="0"/>
          <w:marTop w:val="0"/>
          <w:marBottom w:val="0"/>
          <w:divBdr>
            <w:top w:val="none" w:sz="0" w:space="0" w:color="auto"/>
            <w:left w:val="none" w:sz="0" w:space="0" w:color="auto"/>
            <w:bottom w:val="none" w:sz="0" w:space="0" w:color="auto"/>
            <w:right w:val="none" w:sz="0" w:space="0" w:color="auto"/>
          </w:divBdr>
        </w:div>
        <w:div w:id="940408507">
          <w:marLeft w:val="0"/>
          <w:marRight w:val="0"/>
          <w:marTop w:val="0"/>
          <w:marBottom w:val="0"/>
          <w:divBdr>
            <w:top w:val="none" w:sz="0" w:space="0" w:color="auto"/>
            <w:left w:val="none" w:sz="0" w:space="0" w:color="auto"/>
            <w:bottom w:val="none" w:sz="0" w:space="0" w:color="auto"/>
            <w:right w:val="none" w:sz="0" w:space="0" w:color="auto"/>
          </w:divBdr>
        </w:div>
        <w:div w:id="1001737199">
          <w:marLeft w:val="0"/>
          <w:marRight w:val="0"/>
          <w:marTop w:val="0"/>
          <w:marBottom w:val="0"/>
          <w:divBdr>
            <w:top w:val="none" w:sz="0" w:space="0" w:color="auto"/>
            <w:left w:val="none" w:sz="0" w:space="0" w:color="auto"/>
            <w:bottom w:val="none" w:sz="0" w:space="0" w:color="auto"/>
            <w:right w:val="none" w:sz="0" w:space="0" w:color="auto"/>
          </w:divBdr>
        </w:div>
        <w:div w:id="1283998487">
          <w:marLeft w:val="0"/>
          <w:marRight w:val="0"/>
          <w:marTop w:val="0"/>
          <w:marBottom w:val="0"/>
          <w:divBdr>
            <w:top w:val="none" w:sz="0" w:space="0" w:color="auto"/>
            <w:left w:val="none" w:sz="0" w:space="0" w:color="auto"/>
            <w:bottom w:val="none" w:sz="0" w:space="0" w:color="auto"/>
            <w:right w:val="none" w:sz="0" w:space="0" w:color="auto"/>
          </w:divBdr>
        </w:div>
        <w:div w:id="1479885687">
          <w:marLeft w:val="0"/>
          <w:marRight w:val="0"/>
          <w:marTop w:val="0"/>
          <w:marBottom w:val="0"/>
          <w:divBdr>
            <w:top w:val="none" w:sz="0" w:space="0" w:color="auto"/>
            <w:left w:val="none" w:sz="0" w:space="0" w:color="auto"/>
            <w:bottom w:val="none" w:sz="0" w:space="0" w:color="auto"/>
            <w:right w:val="none" w:sz="0" w:space="0" w:color="auto"/>
          </w:divBdr>
        </w:div>
        <w:div w:id="1526751977">
          <w:marLeft w:val="0"/>
          <w:marRight w:val="0"/>
          <w:marTop w:val="0"/>
          <w:marBottom w:val="0"/>
          <w:divBdr>
            <w:top w:val="none" w:sz="0" w:space="0" w:color="auto"/>
            <w:left w:val="none" w:sz="0" w:space="0" w:color="auto"/>
            <w:bottom w:val="none" w:sz="0" w:space="0" w:color="auto"/>
            <w:right w:val="none" w:sz="0" w:space="0" w:color="auto"/>
          </w:divBdr>
        </w:div>
        <w:div w:id="1644580105">
          <w:marLeft w:val="0"/>
          <w:marRight w:val="0"/>
          <w:marTop w:val="0"/>
          <w:marBottom w:val="0"/>
          <w:divBdr>
            <w:top w:val="none" w:sz="0" w:space="0" w:color="auto"/>
            <w:left w:val="none" w:sz="0" w:space="0" w:color="auto"/>
            <w:bottom w:val="none" w:sz="0" w:space="0" w:color="auto"/>
            <w:right w:val="none" w:sz="0" w:space="0" w:color="auto"/>
          </w:divBdr>
        </w:div>
        <w:div w:id="1692604179">
          <w:marLeft w:val="0"/>
          <w:marRight w:val="0"/>
          <w:marTop w:val="0"/>
          <w:marBottom w:val="0"/>
          <w:divBdr>
            <w:top w:val="none" w:sz="0" w:space="0" w:color="auto"/>
            <w:left w:val="none" w:sz="0" w:space="0" w:color="auto"/>
            <w:bottom w:val="none" w:sz="0" w:space="0" w:color="auto"/>
            <w:right w:val="none" w:sz="0" w:space="0" w:color="auto"/>
          </w:divBdr>
        </w:div>
        <w:div w:id="1724325031">
          <w:marLeft w:val="0"/>
          <w:marRight w:val="0"/>
          <w:marTop w:val="0"/>
          <w:marBottom w:val="0"/>
          <w:divBdr>
            <w:top w:val="none" w:sz="0" w:space="0" w:color="auto"/>
            <w:left w:val="none" w:sz="0" w:space="0" w:color="auto"/>
            <w:bottom w:val="none" w:sz="0" w:space="0" w:color="auto"/>
            <w:right w:val="none" w:sz="0" w:space="0" w:color="auto"/>
          </w:divBdr>
        </w:div>
      </w:divsChild>
    </w:div>
    <w:div w:id="1955013272">
      <w:bodyDiv w:val="1"/>
      <w:marLeft w:val="0"/>
      <w:marRight w:val="0"/>
      <w:marTop w:val="0"/>
      <w:marBottom w:val="0"/>
      <w:divBdr>
        <w:top w:val="none" w:sz="0" w:space="0" w:color="auto"/>
        <w:left w:val="none" w:sz="0" w:space="0" w:color="auto"/>
        <w:bottom w:val="none" w:sz="0" w:space="0" w:color="auto"/>
        <w:right w:val="none" w:sz="0" w:space="0" w:color="auto"/>
      </w:divBdr>
    </w:div>
    <w:div w:id="1966889119">
      <w:bodyDiv w:val="1"/>
      <w:marLeft w:val="0"/>
      <w:marRight w:val="0"/>
      <w:marTop w:val="0"/>
      <w:marBottom w:val="0"/>
      <w:divBdr>
        <w:top w:val="none" w:sz="0" w:space="0" w:color="auto"/>
        <w:left w:val="none" w:sz="0" w:space="0" w:color="auto"/>
        <w:bottom w:val="none" w:sz="0" w:space="0" w:color="auto"/>
        <w:right w:val="none" w:sz="0" w:space="0" w:color="auto"/>
      </w:divBdr>
    </w:div>
    <w:div w:id="1982617095">
      <w:bodyDiv w:val="1"/>
      <w:marLeft w:val="0"/>
      <w:marRight w:val="0"/>
      <w:marTop w:val="0"/>
      <w:marBottom w:val="0"/>
      <w:divBdr>
        <w:top w:val="none" w:sz="0" w:space="0" w:color="auto"/>
        <w:left w:val="none" w:sz="0" w:space="0" w:color="auto"/>
        <w:bottom w:val="none" w:sz="0" w:space="0" w:color="auto"/>
        <w:right w:val="none" w:sz="0" w:space="0" w:color="auto"/>
      </w:divBdr>
    </w:div>
    <w:div w:id="2048094347">
      <w:bodyDiv w:val="1"/>
      <w:marLeft w:val="0"/>
      <w:marRight w:val="0"/>
      <w:marTop w:val="0"/>
      <w:marBottom w:val="0"/>
      <w:divBdr>
        <w:top w:val="none" w:sz="0" w:space="0" w:color="auto"/>
        <w:left w:val="none" w:sz="0" w:space="0" w:color="auto"/>
        <w:bottom w:val="none" w:sz="0" w:space="0" w:color="auto"/>
        <w:right w:val="none" w:sz="0" w:space="0" w:color="auto"/>
      </w:divBdr>
      <w:divsChild>
        <w:div w:id="1101609190">
          <w:marLeft w:val="0"/>
          <w:marRight w:val="0"/>
          <w:marTop w:val="0"/>
          <w:marBottom w:val="120"/>
          <w:divBdr>
            <w:top w:val="none" w:sz="0" w:space="0" w:color="auto"/>
            <w:left w:val="none" w:sz="0" w:space="0" w:color="auto"/>
            <w:bottom w:val="none" w:sz="0" w:space="0" w:color="auto"/>
            <w:right w:val="none" w:sz="0" w:space="0" w:color="auto"/>
          </w:divBdr>
          <w:divsChild>
            <w:div w:id="2093770664">
              <w:marLeft w:val="0"/>
              <w:marRight w:val="0"/>
              <w:marTop w:val="0"/>
              <w:marBottom w:val="0"/>
              <w:divBdr>
                <w:top w:val="none" w:sz="0" w:space="0" w:color="auto"/>
                <w:left w:val="none" w:sz="0" w:space="0" w:color="auto"/>
                <w:bottom w:val="none" w:sz="0" w:space="0" w:color="auto"/>
                <w:right w:val="none" w:sz="0" w:space="0" w:color="auto"/>
              </w:divBdr>
            </w:div>
          </w:divsChild>
        </w:div>
        <w:div w:id="1259758222">
          <w:marLeft w:val="0"/>
          <w:marRight w:val="0"/>
          <w:marTop w:val="0"/>
          <w:marBottom w:val="120"/>
          <w:divBdr>
            <w:top w:val="none" w:sz="0" w:space="0" w:color="auto"/>
            <w:left w:val="none" w:sz="0" w:space="0" w:color="auto"/>
            <w:bottom w:val="none" w:sz="0" w:space="0" w:color="auto"/>
            <w:right w:val="none" w:sz="0" w:space="0" w:color="auto"/>
          </w:divBdr>
          <w:divsChild>
            <w:div w:id="571698069">
              <w:marLeft w:val="0"/>
              <w:marRight w:val="0"/>
              <w:marTop w:val="0"/>
              <w:marBottom w:val="0"/>
              <w:divBdr>
                <w:top w:val="none" w:sz="0" w:space="0" w:color="auto"/>
                <w:left w:val="none" w:sz="0" w:space="0" w:color="auto"/>
                <w:bottom w:val="none" w:sz="0" w:space="0" w:color="auto"/>
                <w:right w:val="none" w:sz="0" w:space="0" w:color="auto"/>
              </w:divBdr>
              <w:divsChild>
                <w:div w:id="61609439">
                  <w:marLeft w:val="0"/>
                  <w:marRight w:val="0"/>
                  <w:marTop w:val="0"/>
                  <w:marBottom w:val="0"/>
                  <w:divBdr>
                    <w:top w:val="none" w:sz="0" w:space="0" w:color="auto"/>
                    <w:left w:val="none" w:sz="0" w:space="0" w:color="auto"/>
                    <w:bottom w:val="none" w:sz="0" w:space="0" w:color="auto"/>
                    <w:right w:val="none" w:sz="0" w:space="0" w:color="auto"/>
                  </w:divBdr>
                </w:div>
                <w:div w:id="70737630">
                  <w:marLeft w:val="0"/>
                  <w:marRight w:val="0"/>
                  <w:marTop w:val="0"/>
                  <w:marBottom w:val="0"/>
                  <w:divBdr>
                    <w:top w:val="none" w:sz="0" w:space="0" w:color="auto"/>
                    <w:left w:val="none" w:sz="0" w:space="0" w:color="auto"/>
                    <w:bottom w:val="none" w:sz="0" w:space="0" w:color="auto"/>
                    <w:right w:val="none" w:sz="0" w:space="0" w:color="auto"/>
                  </w:divBdr>
                </w:div>
                <w:div w:id="74205750">
                  <w:marLeft w:val="0"/>
                  <w:marRight w:val="0"/>
                  <w:marTop w:val="0"/>
                  <w:marBottom w:val="0"/>
                  <w:divBdr>
                    <w:top w:val="none" w:sz="0" w:space="0" w:color="auto"/>
                    <w:left w:val="none" w:sz="0" w:space="0" w:color="auto"/>
                    <w:bottom w:val="none" w:sz="0" w:space="0" w:color="auto"/>
                    <w:right w:val="none" w:sz="0" w:space="0" w:color="auto"/>
                  </w:divBdr>
                </w:div>
                <w:div w:id="88430922">
                  <w:marLeft w:val="0"/>
                  <w:marRight w:val="0"/>
                  <w:marTop w:val="0"/>
                  <w:marBottom w:val="0"/>
                  <w:divBdr>
                    <w:top w:val="none" w:sz="0" w:space="0" w:color="auto"/>
                    <w:left w:val="none" w:sz="0" w:space="0" w:color="auto"/>
                    <w:bottom w:val="none" w:sz="0" w:space="0" w:color="auto"/>
                    <w:right w:val="none" w:sz="0" w:space="0" w:color="auto"/>
                  </w:divBdr>
                </w:div>
                <w:div w:id="94137316">
                  <w:marLeft w:val="0"/>
                  <w:marRight w:val="0"/>
                  <w:marTop w:val="0"/>
                  <w:marBottom w:val="0"/>
                  <w:divBdr>
                    <w:top w:val="none" w:sz="0" w:space="0" w:color="auto"/>
                    <w:left w:val="none" w:sz="0" w:space="0" w:color="auto"/>
                    <w:bottom w:val="none" w:sz="0" w:space="0" w:color="auto"/>
                    <w:right w:val="none" w:sz="0" w:space="0" w:color="auto"/>
                  </w:divBdr>
                </w:div>
                <w:div w:id="94718067">
                  <w:marLeft w:val="0"/>
                  <w:marRight w:val="0"/>
                  <w:marTop w:val="0"/>
                  <w:marBottom w:val="0"/>
                  <w:divBdr>
                    <w:top w:val="none" w:sz="0" w:space="0" w:color="auto"/>
                    <w:left w:val="none" w:sz="0" w:space="0" w:color="auto"/>
                    <w:bottom w:val="none" w:sz="0" w:space="0" w:color="auto"/>
                    <w:right w:val="none" w:sz="0" w:space="0" w:color="auto"/>
                  </w:divBdr>
                </w:div>
                <w:div w:id="105515024">
                  <w:marLeft w:val="0"/>
                  <w:marRight w:val="0"/>
                  <w:marTop w:val="0"/>
                  <w:marBottom w:val="0"/>
                  <w:divBdr>
                    <w:top w:val="none" w:sz="0" w:space="0" w:color="auto"/>
                    <w:left w:val="none" w:sz="0" w:space="0" w:color="auto"/>
                    <w:bottom w:val="none" w:sz="0" w:space="0" w:color="auto"/>
                    <w:right w:val="none" w:sz="0" w:space="0" w:color="auto"/>
                  </w:divBdr>
                </w:div>
                <w:div w:id="151261508">
                  <w:marLeft w:val="0"/>
                  <w:marRight w:val="0"/>
                  <w:marTop w:val="0"/>
                  <w:marBottom w:val="0"/>
                  <w:divBdr>
                    <w:top w:val="none" w:sz="0" w:space="0" w:color="auto"/>
                    <w:left w:val="none" w:sz="0" w:space="0" w:color="auto"/>
                    <w:bottom w:val="none" w:sz="0" w:space="0" w:color="auto"/>
                    <w:right w:val="none" w:sz="0" w:space="0" w:color="auto"/>
                  </w:divBdr>
                </w:div>
                <w:div w:id="171802305">
                  <w:marLeft w:val="0"/>
                  <w:marRight w:val="0"/>
                  <w:marTop w:val="0"/>
                  <w:marBottom w:val="0"/>
                  <w:divBdr>
                    <w:top w:val="none" w:sz="0" w:space="0" w:color="auto"/>
                    <w:left w:val="none" w:sz="0" w:space="0" w:color="auto"/>
                    <w:bottom w:val="none" w:sz="0" w:space="0" w:color="auto"/>
                    <w:right w:val="none" w:sz="0" w:space="0" w:color="auto"/>
                  </w:divBdr>
                </w:div>
                <w:div w:id="282731973">
                  <w:marLeft w:val="0"/>
                  <w:marRight w:val="0"/>
                  <w:marTop w:val="0"/>
                  <w:marBottom w:val="0"/>
                  <w:divBdr>
                    <w:top w:val="none" w:sz="0" w:space="0" w:color="auto"/>
                    <w:left w:val="none" w:sz="0" w:space="0" w:color="auto"/>
                    <w:bottom w:val="none" w:sz="0" w:space="0" w:color="auto"/>
                    <w:right w:val="none" w:sz="0" w:space="0" w:color="auto"/>
                  </w:divBdr>
                </w:div>
                <w:div w:id="328095020">
                  <w:marLeft w:val="0"/>
                  <w:marRight w:val="0"/>
                  <w:marTop w:val="0"/>
                  <w:marBottom w:val="0"/>
                  <w:divBdr>
                    <w:top w:val="none" w:sz="0" w:space="0" w:color="auto"/>
                    <w:left w:val="none" w:sz="0" w:space="0" w:color="auto"/>
                    <w:bottom w:val="none" w:sz="0" w:space="0" w:color="auto"/>
                    <w:right w:val="none" w:sz="0" w:space="0" w:color="auto"/>
                  </w:divBdr>
                </w:div>
                <w:div w:id="371610564">
                  <w:marLeft w:val="0"/>
                  <w:marRight w:val="0"/>
                  <w:marTop w:val="0"/>
                  <w:marBottom w:val="0"/>
                  <w:divBdr>
                    <w:top w:val="none" w:sz="0" w:space="0" w:color="auto"/>
                    <w:left w:val="none" w:sz="0" w:space="0" w:color="auto"/>
                    <w:bottom w:val="none" w:sz="0" w:space="0" w:color="auto"/>
                    <w:right w:val="none" w:sz="0" w:space="0" w:color="auto"/>
                  </w:divBdr>
                </w:div>
                <w:div w:id="398986918">
                  <w:marLeft w:val="0"/>
                  <w:marRight w:val="0"/>
                  <w:marTop w:val="0"/>
                  <w:marBottom w:val="0"/>
                  <w:divBdr>
                    <w:top w:val="none" w:sz="0" w:space="0" w:color="auto"/>
                    <w:left w:val="none" w:sz="0" w:space="0" w:color="auto"/>
                    <w:bottom w:val="none" w:sz="0" w:space="0" w:color="auto"/>
                    <w:right w:val="none" w:sz="0" w:space="0" w:color="auto"/>
                  </w:divBdr>
                </w:div>
                <w:div w:id="420763269">
                  <w:marLeft w:val="0"/>
                  <w:marRight w:val="0"/>
                  <w:marTop w:val="0"/>
                  <w:marBottom w:val="0"/>
                  <w:divBdr>
                    <w:top w:val="none" w:sz="0" w:space="0" w:color="auto"/>
                    <w:left w:val="none" w:sz="0" w:space="0" w:color="auto"/>
                    <w:bottom w:val="none" w:sz="0" w:space="0" w:color="auto"/>
                    <w:right w:val="none" w:sz="0" w:space="0" w:color="auto"/>
                  </w:divBdr>
                </w:div>
                <w:div w:id="457340540">
                  <w:marLeft w:val="0"/>
                  <w:marRight w:val="0"/>
                  <w:marTop w:val="0"/>
                  <w:marBottom w:val="0"/>
                  <w:divBdr>
                    <w:top w:val="none" w:sz="0" w:space="0" w:color="auto"/>
                    <w:left w:val="none" w:sz="0" w:space="0" w:color="auto"/>
                    <w:bottom w:val="none" w:sz="0" w:space="0" w:color="auto"/>
                    <w:right w:val="none" w:sz="0" w:space="0" w:color="auto"/>
                  </w:divBdr>
                </w:div>
                <w:div w:id="502621367">
                  <w:marLeft w:val="0"/>
                  <w:marRight w:val="0"/>
                  <w:marTop w:val="0"/>
                  <w:marBottom w:val="0"/>
                  <w:divBdr>
                    <w:top w:val="none" w:sz="0" w:space="0" w:color="auto"/>
                    <w:left w:val="none" w:sz="0" w:space="0" w:color="auto"/>
                    <w:bottom w:val="none" w:sz="0" w:space="0" w:color="auto"/>
                    <w:right w:val="none" w:sz="0" w:space="0" w:color="auto"/>
                  </w:divBdr>
                </w:div>
                <w:div w:id="566453183">
                  <w:marLeft w:val="0"/>
                  <w:marRight w:val="0"/>
                  <w:marTop w:val="0"/>
                  <w:marBottom w:val="0"/>
                  <w:divBdr>
                    <w:top w:val="none" w:sz="0" w:space="0" w:color="auto"/>
                    <w:left w:val="none" w:sz="0" w:space="0" w:color="auto"/>
                    <w:bottom w:val="none" w:sz="0" w:space="0" w:color="auto"/>
                    <w:right w:val="none" w:sz="0" w:space="0" w:color="auto"/>
                  </w:divBdr>
                </w:div>
                <w:div w:id="588470179">
                  <w:marLeft w:val="0"/>
                  <w:marRight w:val="0"/>
                  <w:marTop w:val="0"/>
                  <w:marBottom w:val="0"/>
                  <w:divBdr>
                    <w:top w:val="none" w:sz="0" w:space="0" w:color="auto"/>
                    <w:left w:val="none" w:sz="0" w:space="0" w:color="auto"/>
                    <w:bottom w:val="none" w:sz="0" w:space="0" w:color="auto"/>
                    <w:right w:val="none" w:sz="0" w:space="0" w:color="auto"/>
                  </w:divBdr>
                </w:div>
                <w:div w:id="591669957">
                  <w:marLeft w:val="0"/>
                  <w:marRight w:val="0"/>
                  <w:marTop w:val="0"/>
                  <w:marBottom w:val="0"/>
                  <w:divBdr>
                    <w:top w:val="none" w:sz="0" w:space="0" w:color="auto"/>
                    <w:left w:val="none" w:sz="0" w:space="0" w:color="auto"/>
                    <w:bottom w:val="none" w:sz="0" w:space="0" w:color="auto"/>
                    <w:right w:val="none" w:sz="0" w:space="0" w:color="auto"/>
                  </w:divBdr>
                </w:div>
                <w:div w:id="592590018">
                  <w:marLeft w:val="0"/>
                  <w:marRight w:val="0"/>
                  <w:marTop w:val="0"/>
                  <w:marBottom w:val="0"/>
                  <w:divBdr>
                    <w:top w:val="none" w:sz="0" w:space="0" w:color="auto"/>
                    <w:left w:val="none" w:sz="0" w:space="0" w:color="auto"/>
                    <w:bottom w:val="none" w:sz="0" w:space="0" w:color="auto"/>
                    <w:right w:val="none" w:sz="0" w:space="0" w:color="auto"/>
                  </w:divBdr>
                </w:div>
                <w:div w:id="611282096">
                  <w:marLeft w:val="0"/>
                  <w:marRight w:val="0"/>
                  <w:marTop w:val="0"/>
                  <w:marBottom w:val="0"/>
                  <w:divBdr>
                    <w:top w:val="none" w:sz="0" w:space="0" w:color="auto"/>
                    <w:left w:val="none" w:sz="0" w:space="0" w:color="auto"/>
                    <w:bottom w:val="none" w:sz="0" w:space="0" w:color="auto"/>
                    <w:right w:val="none" w:sz="0" w:space="0" w:color="auto"/>
                  </w:divBdr>
                </w:div>
                <w:div w:id="627197803">
                  <w:marLeft w:val="0"/>
                  <w:marRight w:val="0"/>
                  <w:marTop w:val="0"/>
                  <w:marBottom w:val="0"/>
                  <w:divBdr>
                    <w:top w:val="none" w:sz="0" w:space="0" w:color="auto"/>
                    <w:left w:val="none" w:sz="0" w:space="0" w:color="auto"/>
                    <w:bottom w:val="none" w:sz="0" w:space="0" w:color="auto"/>
                    <w:right w:val="none" w:sz="0" w:space="0" w:color="auto"/>
                  </w:divBdr>
                </w:div>
                <w:div w:id="681278602">
                  <w:marLeft w:val="0"/>
                  <w:marRight w:val="0"/>
                  <w:marTop w:val="0"/>
                  <w:marBottom w:val="0"/>
                  <w:divBdr>
                    <w:top w:val="none" w:sz="0" w:space="0" w:color="auto"/>
                    <w:left w:val="none" w:sz="0" w:space="0" w:color="auto"/>
                    <w:bottom w:val="none" w:sz="0" w:space="0" w:color="auto"/>
                    <w:right w:val="none" w:sz="0" w:space="0" w:color="auto"/>
                  </w:divBdr>
                </w:div>
                <w:div w:id="684331474">
                  <w:marLeft w:val="0"/>
                  <w:marRight w:val="0"/>
                  <w:marTop w:val="0"/>
                  <w:marBottom w:val="0"/>
                  <w:divBdr>
                    <w:top w:val="none" w:sz="0" w:space="0" w:color="auto"/>
                    <w:left w:val="none" w:sz="0" w:space="0" w:color="auto"/>
                    <w:bottom w:val="none" w:sz="0" w:space="0" w:color="auto"/>
                    <w:right w:val="none" w:sz="0" w:space="0" w:color="auto"/>
                  </w:divBdr>
                </w:div>
                <w:div w:id="706567161">
                  <w:marLeft w:val="0"/>
                  <w:marRight w:val="0"/>
                  <w:marTop w:val="0"/>
                  <w:marBottom w:val="0"/>
                  <w:divBdr>
                    <w:top w:val="none" w:sz="0" w:space="0" w:color="auto"/>
                    <w:left w:val="none" w:sz="0" w:space="0" w:color="auto"/>
                    <w:bottom w:val="none" w:sz="0" w:space="0" w:color="auto"/>
                    <w:right w:val="none" w:sz="0" w:space="0" w:color="auto"/>
                  </w:divBdr>
                </w:div>
                <w:div w:id="858543119">
                  <w:marLeft w:val="0"/>
                  <w:marRight w:val="0"/>
                  <w:marTop w:val="0"/>
                  <w:marBottom w:val="0"/>
                  <w:divBdr>
                    <w:top w:val="none" w:sz="0" w:space="0" w:color="auto"/>
                    <w:left w:val="none" w:sz="0" w:space="0" w:color="auto"/>
                    <w:bottom w:val="none" w:sz="0" w:space="0" w:color="auto"/>
                    <w:right w:val="none" w:sz="0" w:space="0" w:color="auto"/>
                  </w:divBdr>
                </w:div>
                <w:div w:id="860629835">
                  <w:marLeft w:val="0"/>
                  <w:marRight w:val="0"/>
                  <w:marTop w:val="0"/>
                  <w:marBottom w:val="0"/>
                  <w:divBdr>
                    <w:top w:val="none" w:sz="0" w:space="0" w:color="auto"/>
                    <w:left w:val="none" w:sz="0" w:space="0" w:color="auto"/>
                    <w:bottom w:val="none" w:sz="0" w:space="0" w:color="auto"/>
                    <w:right w:val="none" w:sz="0" w:space="0" w:color="auto"/>
                  </w:divBdr>
                </w:div>
                <w:div w:id="862281186">
                  <w:marLeft w:val="0"/>
                  <w:marRight w:val="0"/>
                  <w:marTop w:val="0"/>
                  <w:marBottom w:val="0"/>
                  <w:divBdr>
                    <w:top w:val="none" w:sz="0" w:space="0" w:color="auto"/>
                    <w:left w:val="none" w:sz="0" w:space="0" w:color="auto"/>
                    <w:bottom w:val="none" w:sz="0" w:space="0" w:color="auto"/>
                    <w:right w:val="none" w:sz="0" w:space="0" w:color="auto"/>
                  </w:divBdr>
                </w:div>
                <w:div w:id="878905456">
                  <w:marLeft w:val="0"/>
                  <w:marRight w:val="0"/>
                  <w:marTop w:val="0"/>
                  <w:marBottom w:val="0"/>
                  <w:divBdr>
                    <w:top w:val="none" w:sz="0" w:space="0" w:color="auto"/>
                    <w:left w:val="none" w:sz="0" w:space="0" w:color="auto"/>
                    <w:bottom w:val="none" w:sz="0" w:space="0" w:color="auto"/>
                    <w:right w:val="none" w:sz="0" w:space="0" w:color="auto"/>
                  </w:divBdr>
                </w:div>
                <w:div w:id="882139256">
                  <w:marLeft w:val="0"/>
                  <w:marRight w:val="0"/>
                  <w:marTop w:val="0"/>
                  <w:marBottom w:val="0"/>
                  <w:divBdr>
                    <w:top w:val="none" w:sz="0" w:space="0" w:color="auto"/>
                    <w:left w:val="none" w:sz="0" w:space="0" w:color="auto"/>
                    <w:bottom w:val="none" w:sz="0" w:space="0" w:color="auto"/>
                    <w:right w:val="none" w:sz="0" w:space="0" w:color="auto"/>
                  </w:divBdr>
                </w:div>
                <w:div w:id="917053506">
                  <w:marLeft w:val="0"/>
                  <w:marRight w:val="0"/>
                  <w:marTop w:val="0"/>
                  <w:marBottom w:val="0"/>
                  <w:divBdr>
                    <w:top w:val="none" w:sz="0" w:space="0" w:color="auto"/>
                    <w:left w:val="none" w:sz="0" w:space="0" w:color="auto"/>
                    <w:bottom w:val="none" w:sz="0" w:space="0" w:color="auto"/>
                    <w:right w:val="none" w:sz="0" w:space="0" w:color="auto"/>
                  </w:divBdr>
                </w:div>
                <w:div w:id="924725461">
                  <w:marLeft w:val="0"/>
                  <w:marRight w:val="0"/>
                  <w:marTop w:val="0"/>
                  <w:marBottom w:val="0"/>
                  <w:divBdr>
                    <w:top w:val="none" w:sz="0" w:space="0" w:color="auto"/>
                    <w:left w:val="none" w:sz="0" w:space="0" w:color="auto"/>
                    <w:bottom w:val="none" w:sz="0" w:space="0" w:color="auto"/>
                    <w:right w:val="none" w:sz="0" w:space="0" w:color="auto"/>
                  </w:divBdr>
                </w:div>
                <w:div w:id="1024746918">
                  <w:marLeft w:val="0"/>
                  <w:marRight w:val="0"/>
                  <w:marTop w:val="0"/>
                  <w:marBottom w:val="0"/>
                  <w:divBdr>
                    <w:top w:val="none" w:sz="0" w:space="0" w:color="auto"/>
                    <w:left w:val="none" w:sz="0" w:space="0" w:color="auto"/>
                    <w:bottom w:val="none" w:sz="0" w:space="0" w:color="auto"/>
                    <w:right w:val="none" w:sz="0" w:space="0" w:color="auto"/>
                  </w:divBdr>
                </w:div>
                <w:div w:id="1046444681">
                  <w:marLeft w:val="0"/>
                  <w:marRight w:val="0"/>
                  <w:marTop w:val="0"/>
                  <w:marBottom w:val="0"/>
                  <w:divBdr>
                    <w:top w:val="none" w:sz="0" w:space="0" w:color="auto"/>
                    <w:left w:val="none" w:sz="0" w:space="0" w:color="auto"/>
                    <w:bottom w:val="none" w:sz="0" w:space="0" w:color="auto"/>
                    <w:right w:val="none" w:sz="0" w:space="0" w:color="auto"/>
                  </w:divBdr>
                </w:div>
                <w:div w:id="1052122229">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1114330698">
                  <w:marLeft w:val="0"/>
                  <w:marRight w:val="0"/>
                  <w:marTop w:val="0"/>
                  <w:marBottom w:val="0"/>
                  <w:divBdr>
                    <w:top w:val="none" w:sz="0" w:space="0" w:color="auto"/>
                    <w:left w:val="none" w:sz="0" w:space="0" w:color="auto"/>
                    <w:bottom w:val="none" w:sz="0" w:space="0" w:color="auto"/>
                    <w:right w:val="none" w:sz="0" w:space="0" w:color="auto"/>
                  </w:divBdr>
                </w:div>
                <w:div w:id="1138766233">
                  <w:marLeft w:val="0"/>
                  <w:marRight w:val="0"/>
                  <w:marTop w:val="0"/>
                  <w:marBottom w:val="0"/>
                  <w:divBdr>
                    <w:top w:val="none" w:sz="0" w:space="0" w:color="auto"/>
                    <w:left w:val="none" w:sz="0" w:space="0" w:color="auto"/>
                    <w:bottom w:val="none" w:sz="0" w:space="0" w:color="auto"/>
                    <w:right w:val="none" w:sz="0" w:space="0" w:color="auto"/>
                  </w:divBdr>
                </w:div>
                <w:div w:id="1159349053">
                  <w:marLeft w:val="0"/>
                  <w:marRight w:val="0"/>
                  <w:marTop w:val="0"/>
                  <w:marBottom w:val="0"/>
                  <w:divBdr>
                    <w:top w:val="none" w:sz="0" w:space="0" w:color="auto"/>
                    <w:left w:val="none" w:sz="0" w:space="0" w:color="auto"/>
                    <w:bottom w:val="none" w:sz="0" w:space="0" w:color="auto"/>
                    <w:right w:val="none" w:sz="0" w:space="0" w:color="auto"/>
                  </w:divBdr>
                </w:div>
                <w:div w:id="1161581244">
                  <w:marLeft w:val="0"/>
                  <w:marRight w:val="0"/>
                  <w:marTop w:val="0"/>
                  <w:marBottom w:val="0"/>
                  <w:divBdr>
                    <w:top w:val="none" w:sz="0" w:space="0" w:color="auto"/>
                    <w:left w:val="none" w:sz="0" w:space="0" w:color="auto"/>
                    <w:bottom w:val="none" w:sz="0" w:space="0" w:color="auto"/>
                    <w:right w:val="none" w:sz="0" w:space="0" w:color="auto"/>
                  </w:divBdr>
                </w:div>
                <w:div w:id="1208302059">
                  <w:marLeft w:val="0"/>
                  <w:marRight w:val="0"/>
                  <w:marTop w:val="0"/>
                  <w:marBottom w:val="0"/>
                  <w:divBdr>
                    <w:top w:val="none" w:sz="0" w:space="0" w:color="auto"/>
                    <w:left w:val="none" w:sz="0" w:space="0" w:color="auto"/>
                    <w:bottom w:val="none" w:sz="0" w:space="0" w:color="auto"/>
                    <w:right w:val="none" w:sz="0" w:space="0" w:color="auto"/>
                  </w:divBdr>
                </w:div>
                <w:div w:id="1288469949">
                  <w:marLeft w:val="0"/>
                  <w:marRight w:val="0"/>
                  <w:marTop w:val="0"/>
                  <w:marBottom w:val="0"/>
                  <w:divBdr>
                    <w:top w:val="none" w:sz="0" w:space="0" w:color="auto"/>
                    <w:left w:val="none" w:sz="0" w:space="0" w:color="auto"/>
                    <w:bottom w:val="none" w:sz="0" w:space="0" w:color="auto"/>
                    <w:right w:val="none" w:sz="0" w:space="0" w:color="auto"/>
                  </w:divBdr>
                </w:div>
                <w:div w:id="1312445270">
                  <w:marLeft w:val="0"/>
                  <w:marRight w:val="0"/>
                  <w:marTop w:val="0"/>
                  <w:marBottom w:val="0"/>
                  <w:divBdr>
                    <w:top w:val="none" w:sz="0" w:space="0" w:color="auto"/>
                    <w:left w:val="none" w:sz="0" w:space="0" w:color="auto"/>
                    <w:bottom w:val="none" w:sz="0" w:space="0" w:color="auto"/>
                    <w:right w:val="none" w:sz="0" w:space="0" w:color="auto"/>
                  </w:divBdr>
                </w:div>
                <w:div w:id="1388189411">
                  <w:marLeft w:val="0"/>
                  <w:marRight w:val="0"/>
                  <w:marTop w:val="0"/>
                  <w:marBottom w:val="0"/>
                  <w:divBdr>
                    <w:top w:val="none" w:sz="0" w:space="0" w:color="auto"/>
                    <w:left w:val="none" w:sz="0" w:space="0" w:color="auto"/>
                    <w:bottom w:val="none" w:sz="0" w:space="0" w:color="auto"/>
                    <w:right w:val="none" w:sz="0" w:space="0" w:color="auto"/>
                  </w:divBdr>
                </w:div>
                <w:div w:id="1505780661">
                  <w:marLeft w:val="0"/>
                  <w:marRight w:val="0"/>
                  <w:marTop w:val="0"/>
                  <w:marBottom w:val="0"/>
                  <w:divBdr>
                    <w:top w:val="none" w:sz="0" w:space="0" w:color="auto"/>
                    <w:left w:val="none" w:sz="0" w:space="0" w:color="auto"/>
                    <w:bottom w:val="none" w:sz="0" w:space="0" w:color="auto"/>
                    <w:right w:val="none" w:sz="0" w:space="0" w:color="auto"/>
                  </w:divBdr>
                </w:div>
                <w:div w:id="1556427136">
                  <w:marLeft w:val="0"/>
                  <w:marRight w:val="0"/>
                  <w:marTop w:val="0"/>
                  <w:marBottom w:val="0"/>
                  <w:divBdr>
                    <w:top w:val="none" w:sz="0" w:space="0" w:color="auto"/>
                    <w:left w:val="none" w:sz="0" w:space="0" w:color="auto"/>
                    <w:bottom w:val="none" w:sz="0" w:space="0" w:color="auto"/>
                    <w:right w:val="none" w:sz="0" w:space="0" w:color="auto"/>
                  </w:divBdr>
                </w:div>
                <w:div w:id="1582635680">
                  <w:marLeft w:val="0"/>
                  <w:marRight w:val="0"/>
                  <w:marTop w:val="0"/>
                  <w:marBottom w:val="0"/>
                  <w:divBdr>
                    <w:top w:val="none" w:sz="0" w:space="0" w:color="auto"/>
                    <w:left w:val="none" w:sz="0" w:space="0" w:color="auto"/>
                    <w:bottom w:val="none" w:sz="0" w:space="0" w:color="auto"/>
                    <w:right w:val="none" w:sz="0" w:space="0" w:color="auto"/>
                  </w:divBdr>
                </w:div>
                <w:div w:id="1739325450">
                  <w:marLeft w:val="0"/>
                  <w:marRight w:val="0"/>
                  <w:marTop w:val="0"/>
                  <w:marBottom w:val="0"/>
                  <w:divBdr>
                    <w:top w:val="none" w:sz="0" w:space="0" w:color="auto"/>
                    <w:left w:val="none" w:sz="0" w:space="0" w:color="auto"/>
                    <w:bottom w:val="none" w:sz="0" w:space="0" w:color="auto"/>
                    <w:right w:val="none" w:sz="0" w:space="0" w:color="auto"/>
                  </w:divBdr>
                </w:div>
                <w:div w:id="1749307635">
                  <w:marLeft w:val="0"/>
                  <w:marRight w:val="0"/>
                  <w:marTop w:val="0"/>
                  <w:marBottom w:val="0"/>
                  <w:divBdr>
                    <w:top w:val="none" w:sz="0" w:space="0" w:color="auto"/>
                    <w:left w:val="none" w:sz="0" w:space="0" w:color="auto"/>
                    <w:bottom w:val="none" w:sz="0" w:space="0" w:color="auto"/>
                    <w:right w:val="none" w:sz="0" w:space="0" w:color="auto"/>
                  </w:divBdr>
                </w:div>
                <w:div w:id="1764910743">
                  <w:marLeft w:val="0"/>
                  <w:marRight w:val="0"/>
                  <w:marTop w:val="0"/>
                  <w:marBottom w:val="0"/>
                  <w:divBdr>
                    <w:top w:val="none" w:sz="0" w:space="0" w:color="auto"/>
                    <w:left w:val="none" w:sz="0" w:space="0" w:color="auto"/>
                    <w:bottom w:val="none" w:sz="0" w:space="0" w:color="auto"/>
                    <w:right w:val="none" w:sz="0" w:space="0" w:color="auto"/>
                  </w:divBdr>
                </w:div>
                <w:div w:id="1834640655">
                  <w:marLeft w:val="0"/>
                  <w:marRight w:val="0"/>
                  <w:marTop w:val="0"/>
                  <w:marBottom w:val="0"/>
                  <w:divBdr>
                    <w:top w:val="none" w:sz="0" w:space="0" w:color="auto"/>
                    <w:left w:val="none" w:sz="0" w:space="0" w:color="auto"/>
                    <w:bottom w:val="none" w:sz="0" w:space="0" w:color="auto"/>
                    <w:right w:val="none" w:sz="0" w:space="0" w:color="auto"/>
                  </w:divBdr>
                </w:div>
                <w:div w:id="1855612894">
                  <w:marLeft w:val="0"/>
                  <w:marRight w:val="0"/>
                  <w:marTop w:val="0"/>
                  <w:marBottom w:val="0"/>
                  <w:divBdr>
                    <w:top w:val="none" w:sz="0" w:space="0" w:color="auto"/>
                    <w:left w:val="none" w:sz="0" w:space="0" w:color="auto"/>
                    <w:bottom w:val="none" w:sz="0" w:space="0" w:color="auto"/>
                    <w:right w:val="none" w:sz="0" w:space="0" w:color="auto"/>
                  </w:divBdr>
                </w:div>
                <w:div w:id="1885097256">
                  <w:marLeft w:val="0"/>
                  <w:marRight w:val="0"/>
                  <w:marTop w:val="0"/>
                  <w:marBottom w:val="0"/>
                  <w:divBdr>
                    <w:top w:val="none" w:sz="0" w:space="0" w:color="auto"/>
                    <w:left w:val="none" w:sz="0" w:space="0" w:color="auto"/>
                    <w:bottom w:val="none" w:sz="0" w:space="0" w:color="auto"/>
                    <w:right w:val="none" w:sz="0" w:space="0" w:color="auto"/>
                  </w:divBdr>
                </w:div>
                <w:div w:id="1909461893">
                  <w:marLeft w:val="0"/>
                  <w:marRight w:val="0"/>
                  <w:marTop w:val="0"/>
                  <w:marBottom w:val="0"/>
                  <w:divBdr>
                    <w:top w:val="none" w:sz="0" w:space="0" w:color="auto"/>
                    <w:left w:val="none" w:sz="0" w:space="0" w:color="auto"/>
                    <w:bottom w:val="none" w:sz="0" w:space="0" w:color="auto"/>
                    <w:right w:val="none" w:sz="0" w:space="0" w:color="auto"/>
                  </w:divBdr>
                </w:div>
                <w:div w:id="1956129266">
                  <w:marLeft w:val="0"/>
                  <w:marRight w:val="0"/>
                  <w:marTop w:val="0"/>
                  <w:marBottom w:val="0"/>
                  <w:divBdr>
                    <w:top w:val="none" w:sz="0" w:space="0" w:color="auto"/>
                    <w:left w:val="none" w:sz="0" w:space="0" w:color="auto"/>
                    <w:bottom w:val="none" w:sz="0" w:space="0" w:color="auto"/>
                    <w:right w:val="none" w:sz="0" w:space="0" w:color="auto"/>
                  </w:divBdr>
                </w:div>
                <w:div w:id="1977101673">
                  <w:marLeft w:val="0"/>
                  <w:marRight w:val="0"/>
                  <w:marTop w:val="0"/>
                  <w:marBottom w:val="0"/>
                  <w:divBdr>
                    <w:top w:val="none" w:sz="0" w:space="0" w:color="auto"/>
                    <w:left w:val="none" w:sz="0" w:space="0" w:color="auto"/>
                    <w:bottom w:val="none" w:sz="0" w:space="0" w:color="auto"/>
                    <w:right w:val="none" w:sz="0" w:space="0" w:color="auto"/>
                  </w:divBdr>
                </w:div>
                <w:div w:id="2014214844">
                  <w:marLeft w:val="0"/>
                  <w:marRight w:val="0"/>
                  <w:marTop w:val="0"/>
                  <w:marBottom w:val="0"/>
                  <w:divBdr>
                    <w:top w:val="none" w:sz="0" w:space="0" w:color="auto"/>
                    <w:left w:val="none" w:sz="0" w:space="0" w:color="auto"/>
                    <w:bottom w:val="none" w:sz="0" w:space="0" w:color="auto"/>
                    <w:right w:val="none" w:sz="0" w:space="0" w:color="auto"/>
                  </w:divBdr>
                </w:div>
                <w:div w:id="2075156168">
                  <w:marLeft w:val="0"/>
                  <w:marRight w:val="0"/>
                  <w:marTop w:val="0"/>
                  <w:marBottom w:val="0"/>
                  <w:divBdr>
                    <w:top w:val="none" w:sz="0" w:space="0" w:color="auto"/>
                    <w:left w:val="none" w:sz="0" w:space="0" w:color="auto"/>
                    <w:bottom w:val="none" w:sz="0" w:space="0" w:color="auto"/>
                    <w:right w:val="none" w:sz="0" w:space="0" w:color="auto"/>
                  </w:divBdr>
                </w:div>
                <w:div w:id="2108382940">
                  <w:marLeft w:val="0"/>
                  <w:marRight w:val="0"/>
                  <w:marTop w:val="0"/>
                  <w:marBottom w:val="0"/>
                  <w:divBdr>
                    <w:top w:val="none" w:sz="0" w:space="0" w:color="auto"/>
                    <w:left w:val="none" w:sz="0" w:space="0" w:color="auto"/>
                    <w:bottom w:val="none" w:sz="0" w:space="0" w:color="auto"/>
                    <w:right w:val="none" w:sz="0" w:space="0" w:color="auto"/>
                  </w:divBdr>
                </w:div>
                <w:div w:id="21348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96374">
      <w:bodyDiv w:val="1"/>
      <w:marLeft w:val="0"/>
      <w:marRight w:val="0"/>
      <w:marTop w:val="0"/>
      <w:marBottom w:val="0"/>
      <w:divBdr>
        <w:top w:val="none" w:sz="0" w:space="0" w:color="auto"/>
        <w:left w:val="none" w:sz="0" w:space="0" w:color="auto"/>
        <w:bottom w:val="none" w:sz="0" w:space="0" w:color="auto"/>
        <w:right w:val="none" w:sz="0" w:space="0" w:color="auto"/>
      </w:divBdr>
    </w:div>
    <w:div w:id="211303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DCF1A-4237-4E4A-B519-AD45F386D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11</Pages>
  <Words>2581</Words>
  <Characters>14197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Parra</dc:creator>
  <cp:keywords/>
  <dc:description/>
  <cp:lastModifiedBy>Cesar Ivan Díaz Abril</cp:lastModifiedBy>
  <cp:revision>60</cp:revision>
  <cp:lastPrinted>2023-09-07T16:20:00Z</cp:lastPrinted>
  <dcterms:created xsi:type="dcterms:W3CDTF">2022-01-19T15:45:00Z</dcterms:created>
  <dcterms:modified xsi:type="dcterms:W3CDTF">2025-11-20T16:53:00Z</dcterms:modified>
</cp:coreProperties>
</file>