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7D7486" w:rsidRDefault="007D7486" w:rsidP="379D5987">
      <w:pPr>
        <w:spacing w:after="0" w:line="240" w:lineRule="auto"/>
        <w:jc w:val="center"/>
        <w:rPr>
          <w:rFonts w:ascii="Arial" w:hAnsi="Arial" w:cs="Arial"/>
          <w:i/>
          <w:iCs/>
          <w:sz w:val="24"/>
          <w:szCs w:val="24"/>
        </w:rPr>
      </w:pPr>
    </w:p>
    <w:p w14:paraId="57386811" w14:textId="64A032EB" w:rsidR="379D5987" w:rsidRDefault="379D5987" w:rsidP="379D5987">
      <w:pPr>
        <w:spacing w:after="0" w:line="240" w:lineRule="auto"/>
        <w:jc w:val="center"/>
        <w:rPr>
          <w:rFonts w:ascii="Arial" w:hAnsi="Arial" w:cs="Arial"/>
          <w:i/>
          <w:iCs/>
          <w:sz w:val="24"/>
          <w:szCs w:val="24"/>
        </w:rPr>
      </w:pPr>
    </w:p>
    <w:p w14:paraId="0A37501D" w14:textId="77777777" w:rsidR="007D7486" w:rsidRDefault="007D7486">
      <w:pPr>
        <w:spacing w:after="0" w:line="240" w:lineRule="auto"/>
        <w:jc w:val="center"/>
        <w:rPr>
          <w:rFonts w:ascii="Arial" w:hAnsi="Arial" w:cs="Arial"/>
          <w:i/>
          <w:sz w:val="24"/>
          <w:szCs w:val="24"/>
        </w:rPr>
      </w:pPr>
    </w:p>
    <w:p w14:paraId="5DAB6C7B" w14:textId="77777777" w:rsidR="007D7486" w:rsidRDefault="007D7486">
      <w:pPr>
        <w:spacing w:after="0" w:line="240" w:lineRule="auto"/>
        <w:jc w:val="center"/>
        <w:rPr>
          <w:rFonts w:ascii="Arial" w:hAnsi="Arial" w:cs="Arial"/>
          <w:i/>
          <w:sz w:val="24"/>
          <w:szCs w:val="24"/>
        </w:rPr>
      </w:pPr>
    </w:p>
    <w:p w14:paraId="02EB378F" w14:textId="77777777" w:rsidR="007D7486" w:rsidRDefault="00966862">
      <w:pPr>
        <w:spacing w:after="0" w:line="240" w:lineRule="auto"/>
        <w:jc w:val="center"/>
        <w:rPr>
          <w:rFonts w:ascii="Arial" w:hAnsi="Arial" w:cs="Arial"/>
          <w:i/>
          <w:sz w:val="24"/>
          <w:szCs w:val="24"/>
        </w:rPr>
      </w:pPr>
      <w:r>
        <w:rPr>
          <w:noProof/>
          <w:lang w:eastAsia="es-CO"/>
        </w:rPr>
        <w:drawing>
          <wp:inline distT="0" distB="0" distL="0" distR="0" wp14:anchorId="11A39D4C" wp14:editId="07777777">
            <wp:extent cx="3257550" cy="3152775"/>
            <wp:effectExtent l="0" t="0" r="0" b="0"/>
            <wp:docPr id="1" name="Imagen 7" descr="LOGO U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 descr="LOGO UMV"/>
                    <pic:cNvPicPr>
                      <a:picLocks noChangeAspect="1" noChangeArrowheads="1"/>
                    </pic:cNvPicPr>
                  </pic:nvPicPr>
                  <pic:blipFill>
                    <a:blip r:embed="rId11"/>
                    <a:stretch>
                      <a:fillRect/>
                    </a:stretch>
                  </pic:blipFill>
                  <pic:spPr bwMode="auto">
                    <a:xfrm>
                      <a:off x="0" y="0"/>
                      <a:ext cx="3257550" cy="3152775"/>
                    </a:xfrm>
                    <a:prstGeom prst="rect">
                      <a:avLst/>
                    </a:prstGeom>
                  </pic:spPr>
                </pic:pic>
              </a:graphicData>
            </a:graphic>
          </wp:inline>
        </w:drawing>
      </w:r>
      <w:bookmarkStart w:id="0" w:name="_GoBack"/>
      <w:bookmarkEnd w:id="0"/>
    </w:p>
    <w:p w14:paraId="6A05A809" w14:textId="77777777" w:rsidR="007D7486" w:rsidRDefault="007D7486">
      <w:pPr>
        <w:spacing w:after="0" w:line="240" w:lineRule="auto"/>
        <w:jc w:val="center"/>
        <w:rPr>
          <w:rFonts w:ascii="Arial" w:hAnsi="Arial" w:cs="Arial"/>
          <w:i/>
          <w:sz w:val="24"/>
          <w:szCs w:val="24"/>
        </w:rPr>
      </w:pPr>
    </w:p>
    <w:p w14:paraId="5A39BBE3" w14:textId="77777777" w:rsidR="007D7486" w:rsidRDefault="007D7486">
      <w:pPr>
        <w:spacing w:after="0" w:line="240" w:lineRule="auto"/>
        <w:jc w:val="center"/>
        <w:rPr>
          <w:rFonts w:ascii="Arial" w:hAnsi="Arial" w:cs="Arial"/>
          <w:i/>
          <w:sz w:val="24"/>
          <w:szCs w:val="24"/>
        </w:rPr>
      </w:pPr>
    </w:p>
    <w:p w14:paraId="41C8F396" w14:textId="77777777" w:rsidR="007D7486" w:rsidRDefault="007D7486">
      <w:pPr>
        <w:spacing w:after="0" w:line="240" w:lineRule="auto"/>
        <w:jc w:val="center"/>
        <w:rPr>
          <w:rFonts w:ascii="Arial" w:hAnsi="Arial" w:cs="Arial"/>
          <w:i/>
          <w:sz w:val="24"/>
          <w:szCs w:val="24"/>
        </w:rPr>
      </w:pPr>
    </w:p>
    <w:p w14:paraId="72A3D3EC" w14:textId="77777777" w:rsidR="007D7486" w:rsidRDefault="007D7486">
      <w:pPr>
        <w:spacing w:after="0" w:line="240" w:lineRule="auto"/>
        <w:jc w:val="center"/>
        <w:rPr>
          <w:rFonts w:ascii="Arial" w:hAnsi="Arial" w:cs="Arial"/>
          <w:i/>
          <w:sz w:val="24"/>
          <w:szCs w:val="24"/>
        </w:rPr>
      </w:pPr>
    </w:p>
    <w:p w14:paraId="21201EC4" w14:textId="1155C19E" w:rsidR="1432BBFE" w:rsidRDefault="1432BBFE" w:rsidP="3C740972">
      <w:pPr>
        <w:spacing w:after="0" w:line="240" w:lineRule="auto"/>
        <w:jc w:val="center"/>
        <w:rPr>
          <w:rFonts w:ascii="Arial" w:hAnsi="Arial" w:cs="Arial"/>
          <w:sz w:val="28"/>
          <w:szCs w:val="28"/>
        </w:rPr>
      </w:pPr>
      <w:r w:rsidRPr="3C740972">
        <w:rPr>
          <w:rFonts w:ascii="Arial" w:hAnsi="Arial" w:cs="Arial"/>
          <w:b/>
          <w:bCs/>
          <w:sz w:val="28"/>
          <w:szCs w:val="28"/>
        </w:rPr>
        <w:t xml:space="preserve">PLAN DE CONCIENTIZACIÓN Y SENSIBILIZACIÓN DEL </w:t>
      </w:r>
      <w:r w:rsidR="1DF1367A" w:rsidRPr="3C740972">
        <w:rPr>
          <w:rFonts w:ascii="Arial" w:hAnsi="Arial" w:cs="Arial"/>
          <w:b/>
          <w:bCs/>
          <w:sz w:val="28"/>
          <w:szCs w:val="28"/>
        </w:rPr>
        <w:t>SGSI</w:t>
      </w:r>
    </w:p>
    <w:p w14:paraId="0D0B940D" w14:textId="77777777" w:rsidR="007D7486" w:rsidRDefault="00966862">
      <w:pPr>
        <w:tabs>
          <w:tab w:val="left" w:pos="3150"/>
        </w:tabs>
        <w:spacing w:after="0" w:line="240" w:lineRule="auto"/>
        <w:rPr>
          <w:rFonts w:ascii="Arial" w:hAnsi="Arial" w:cs="Arial"/>
          <w:sz w:val="24"/>
          <w:szCs w:val="24"/>
        </w:rPr>
      </w:pPr>
      <w:r>
        <w:rPr>
          <w:rFonts w:ascii="Arial" w:hAnsi="Arial" w:cs="Arial"/>
          <w:sz w:val="24"/>
          <w:szCs w:val="24"/>
        </w:rPr>
        <w:tab/>
      </w:r>
    </w:p>
    <w:p w14:paraId="0E27B00A" w14:textId="77777777" w:rsidR="007D7486" w:rsidRDefault="007D7486">
      <w:pPr>
        <w:spacing w:after="0" w:line="240" w:lineRule="auto"/>
        <w:jc w:val="center"/>
        <w:rPr>
          <w:rFonts w:ascii="Arial" w:hAnsi="Arial" w:cs="Arial"/>
          <w:sz w:val="24"/>
          <w:szCs w:val="24"/>
        </w:rPr>
      </w:pPr>
    </w:p>
    <w:p w14:paraId="60061E4C" w14:textId="77777777" w:rsidR="007D7486" w:rsidRDefault="007D7486">
      <w:pPr>
        <w:spacing w:after="0" w:line="240" w:lineRule="auto"/>
        <w:jc w:val="center"/>
        <w:rPr>
          <w:rFonts w:ascii="Arial" w:hAnsi="Arial" w:cs="Arial"/>
          <w:sz w:val="24"/>
          <w:szCs w:val="24"/>
        </w:rPr>
      </w:pPr>
    </w:p>
    <w:p w14:paraId="44EAFD9C" w14:textId="77777777" w:rsidR="007D7486" w:rsidRDefault="007D7486">
      <w:pPr>
        <w:spacing w:after="0" w:line="240" w:lineRule="auto"/>
        <w:jc w:val="center"/>
        <w:rPr>
          <w:rFonts w:ascii="Arial" w:hAnsi="Arial" w:cs="Arial"/>
          <w:sz w:val="24"/>
          <w:szCs w:val="24"/>
        </w:rPr>
      </w:pPr>
    </w:p>
    <w:p w14:paraId="4B94D5A5" w14:textId="77777777" w:rsidR="007D7486" w:rsidRDefault="007D7486">
      <w:pPr>
        <w:spacing w:after="0" w:line="240" w:lineRule="auto"/>
        <w:jc w:val="center"/>
        <w:rPr>
          <w:rFonts w:ascii="Arial" w:hAnsi="Arial" w:cs="Arial"/>
          <w:sz w:val="24"/>
          <w:szCs w:val="24"/>
        </w:rPr>
      </w:pPr>
    </w:p>
    <w:p w14:paraId="3DEEC669" w14:textId="77777777" w:rsidR="007D7486" w:rsidRDefault="007D7486">
      <w:pPr>
        <w:spacing w:after="0" w:line="240" w:lineRule="auto"/>
        <w:jc w:val="center"/>
        <w:rPr>
          <w:rFonts w:ascii="Arial" w:hAnsi="Arial" w:cs="Arial"/>
          <w:sz w:val="24"/>
          <w:szCs w:val="24"/>
        </w:rPr>
      </w:pPr>
    </w:p>
    <w:p w14:paraId="3656B9AB" w14:textId="77777777" w:rsidR="007D7486" w:rsidRDefault="007D7486">
      <w:pPr>
        <w:spacing w:after="0" w:line="240" w:lineRule="auto"/>
        <w:jc w:val="center"/>
        <w:rPr>
          <w:rFonts w:ascii="Arial" w:hAnsi="Arial" w:cs="Arial"/>
          <w:sz w:val="24"/>
          <w:szCs w:val="24"/>
        </w:rPr>
      </w:pPr>
    </w:p>
    <w:p w14:paraId="45FB0818" w14:textId="77777777" w:rsidR="007D7486" w:rsidRDefault="007D7486">
      <w:pPr>
        <w:spacing w:after="0" w:line="240" w:lineRule="auto"/>
        <w:jc w:val="center"/>
        <w:rPr>
          <w:rFonts w:ascii="Arial" w:hAnsi="Arial" w:cs="Arial"/>
          <w:sz w:val="24"/>
          <w:szCs w:val="24"/>
        </w:rPr>
      </w:pPr>
    </w:p>
    <w:p w14:paraId="049F31CB" w14:textId="77777777" w:rsidR="007D7486" w:rsidRDefault="007D7486">
      <w:pPr>
        <w:spacing w:after="0" w:line="240" w:lineRule="auto"/>
        <w:jc w:val="center"/>
        <w:rPr>
          <w:rFonts w:ascii="Arial" w:hAnsi="Arial" w:cs="Arial"/>
          <w:sz w:val="24"/>
          <w:szCs w:val="24"/>
        </w:rPr>
      </w:pPr>
    </w:p>
    <w:p w14:paraId="62486C05" w14:textId="77777777" w:rsidR="007D7486" w:rsidRDefault="007D7486">
      <w:pPr>
        <w:spacing w:after="0" w:line="240" w:lineRule="auto"/>
        <w:jc w:val="center"/>
        <w:rPr>
          <w:rFonts w:ascii="Arial" w:hAnsi="Arial" w:cs="Arial"/>
          <w:sz w:val="24"/>
          <w:szCs w:val="24"/>
        </w:rPr>
      </w:pPr>
    </w:p>
    <w:p w14:paraId="4101652C" w14:textId="77777777" w:rsidR="007D7486" w:rsidRDefault="007D7486">
      <w:pPr>
        <w:spacing w:after="0" w:line="240" w:lineRule="auto"/>
        <w:jc w:val="center"/>
        <w:rPr>
          <w:rFonts w:ascii="Arial" w:hAnsi="Arial" w:cs="Arial"/>
          <w:sz w:val="24"/>
          <w:szCs w:val="24"/>
        </w:rPr>
      </w:pPr>
    </w:p>
    <w:p w14:paraId="214A654E" w14:textId="77777777" w:rsidR="007D7486" w:rsidRDefault="00966862">
      <w:pPr>
        <w:pStyle w:val="Default"/>
        <w:jc w:val="center"/>
        <w:rPr>
          <w:b/>
          <w:bCs/>
          <w:color w:val="auto"/>
          <w:lang w:val="es-ES"/>
        </w:rPr>
      </w:pPr>
      <w:r>
        <w:rPr>
          <w:b/>
          <w:bCs/>
          <w:color w:val="auto"/>
          <w:lang w:val="es-ES"/>
        </w:rPr>
        <w:t>Bogotá, D.C.,</w:t>
      </w:r>
    </w:p>
    <w:p w14:paraId="247A7FD4" w14:textId="68A6A2B1" w:rsidR="007D7486" w:rsidRDefault="07D39CF4">
      <w:pPr>
        <w:pStyle w:val="TtuloTDC"/>
        <w:spacing w:before="0" w:line="240" w:lineRule="auto"/>
        <w:jc w:val="center"/>
        <w:rPr>
          <w:rFonts w:ascii="Arial" w:eastAsia="Times New Roman" w:hAnsi="Arial" w:cs="Arial"/>
          <w:b/>
          <w:bCs/>
          <w:color w:val="auto"/>
          <w:sz w:val="24"/>
          <w:szCs w:val="24"/>
          <w:lang w:val="es-ES" w:eastAsia="es-ES"/>
        </w:rPr>
      </w:pPr>
      <w:r w:rsidRPr="3C740972">
        <w:rPr>
          <w:rFonts w:ascii="Arial" w:eastAsia="Times New Roman" w:hAnsi="Arial" w:cs="Arial"/>
          <w:b/>
          <w:bCs/>
          <w:color w:val="auto"/>
          <w:sz w:val="24"/>
          <w:szCs w:val="24"/>
          <w:lang w:val="es-ES" w:eastAsia="es-ES"/>
        </w:rPr>
        <w:t>DICIEMBRE</w:t>
      </w:r>
      <w:r w:rsidR="7B2F0B2F" w:rsidRPr="3C740972">
        <w:rPr>
          <w:rFonts w:ascii="Arial" w:eastAsia="Times New Roman" w:hAnsi="Arial" w:cs="Arial"/>
          <w:b/>
          <w:bCs/>
          <w:color w:val="auto"/>
          <w:sz w:val="24"/>
          <w:szCs w:val="24"/>
          <w:lang w:val="es-ES" w:eastAsia="es-ES"/>
        </w:rPr>
        <w:t xml:space="preserve"> DEL 202</w:t>
      </w:r>
      <w:r w:rsidR="10C8B7A5" w:rsidRPr="3C740972">
        <w:rPr>
          <w:rFonts w:ascii="Arial" w:eastAsia="Times New Roman" w:hAnsi="Arial" w:cs="Arial"/>
          <w:b/>
          <w:bCs/>
          <w:color w:val="auto"/>
          <w:sz w:val="24"/>
          <w:szCs w:val="24"/>
          <w:lang w:val="es-ES" w:eastAsia="es-ES"/>
        </w:rPr>
        <w:t>4</w:t>
      </w:r>
    </w:p>
    <w:p w14:paraId="4B99056E" w14:textId="77777777" w:rsidR="007D7486" w:rsidRDefault="007D7486">
      <w:pPr>
        <w:rPr>
          <w:lang w:val="es-ES" w:eastAsia="es-ES"/>
        </w:rPr>
      </w:pPr>
    </w:p>
    <w:sdt>
      <w:sdtPr>
        <w:rPr>
          <w:rFonts w:asciiTheme="minorHAnsi" w:eastAsiaTheme="minorHAnsi" w:hAnsiTheme="minorHAnsi" w:cstheme="minorBidi"/>
          <w:color w:val="auto"/>
          <w:sz w:val="22"/>
          <w:szCs w:val="22"/>
          <w:lang w:eastAsia="en-US"/>
        </w:rPr>
        <w:id w:val="399608705"/>
        <w:docPartObj>
          <w:docPartGallery w:val="Table of Contents"/>
          <w:docPartUnique/>
        </w:docPartObj>
      </w:sdtPr>
      <w:sdtEndPr/>
      <w:sdtContent>
        <w:p w14:paraId="0EDF30F2" w14:textId="77777777" w:rsidR="007D7486" w:rsidRDefault="379D5987">
          <w:pPr>
            <w:pStyle w:val="TtuloTDC"/>
            <w:jc w:val="center"/>
            <w:rPr>
              <w:rFonts w:ascii="Arial" w:hAnsi="Arial"/>
              <w:b/>
              <w:bCs/>
              <w:color w:val="000000"/>
            </w:rPr>
          </w:pPr>
          <w:r w:rsidRPr="3C740972">
            <w:rPr>
              <w:rFonts w:ascii="Arial" w:hAnsi="Arial"/>
              <w:b/>
              <w:bCs/>
              <w:color w:val="000000" w:themeColor="text1"/>
            </w:rPr>
            <w:t>Tabla de Contenidos</w:t>
          </w:r>
        </w:p>
        <w:p w14:paraId="31F54FB2" w14:textId="12B8B454" w:rsidR="007D7486" w:rsidRDefault="3C740972" w:rsidP="379D5987">
          <w:pPr>
            <w:pStyle w:val="TDC1"/>
            <w:tabs>
              <w:tab w:val="left" w:pos="435"/>
              <w:tab w:val="right" w:leader="dot" w:pos="8835"/>
            </w:tabs>
            <w:rPr>
              <w:rStyle w:val="Hipervnculo"/>
            </w:rPr>
          </w:pPr>
          <w:r>
            <w:fldChar w:fldCharType="begin"/>
          </w:r>
          <w:r w:rsidR="00966862">
            <w:instrText>TOC \o "1-3" \z \u \h</w:instrText>
          </w:r>
          <w:r>
            <w:fldChar w:fldCharType="separate"/>
          </w:r>
          <w:hyperlink w:anchor="_Toc729789059">
            <w:r w:rsidRPr="3C740972">
              <w:rPr>
                <w:rStyle w:val="Hipervnculo"/>
              </w:rPr>
              <w:t>1.</w:t>
            </w:r>
            <w:r w:rsidR="00966862">
              <w:tab/>
            </w:r>
            <w:r w:rsidRPr="3C740972">
              <w:rPr>
                <w:rStyle w:val="Hipervnculo"/>
              </w:rPr>
              <w:t>INTRODUCCION</w:t>
            </w:r>
            <w:r w:rsidR="00966862">
              <w:tab/>
            </w:r>
            <w:r w:rsidR="00966862">
              <w:fldChar w:fldCharType="begin"/>
            </w:r>
            <w:r w:rsidR="00966862">
              <w:instrText>PAGEREF _Toc729789059 \h</w:instrText>
            </w:r>
            <w:r w:rsidR="00966862">
              <w:fldChar w:fldCharType="separate"/>
            </w:r>
            <w:r w:rsidRPr="3C740972">
              <w:rPr>
                <w:rStyle w:val="Hipervnculo"/>
              </w:rPr>
              <w:t>4</w:t>
            </w:r>
            <w:r w:rsidR="00966862">
              <w:fldChar w:fldCharType="end"/>
            </w:r>
          </w:hyperlink>
        </w:p>
        <w:p w14:paraId="63ACB327" w14:textId="0B5B95A8" w:rsidR="007D7486" w:rsidRDefault="00966862" w:rsidP="379D5987">
          <w:pPr>
            <w:pStyle w:val="TDC1"/>
            <w:tabs>
              <w:tab w:val="left" w:pos="435"/>
              <w:tab w:val="right" w:leader="dot" w:pos="8835"/>
            </w:tabs>
            <w:rPr>
              <w:rStyle w:val="Hipervnculo"/>
            </w:rPr>
          </w:pPr>
          <w:hyperlink w:anchor="_Toc1040299346">
            <w:r w:rsidR="3C740972" w:rsidRPr="3C740972">
              <w:rPr>
                <w:rStyle w:val="Hipervnculo"/>
              </w:rPr>
              <w:t>2.</w:t>
            </w:r>
            <w:r>
              <w:tab/>
            </w:r>
            <w:r w:rsidR="3C740972" w:rsidRPr="3C740972">
              <w:rPr>
                <w:rStyle w:val="Hipervnculo"/>
              </w:rPr>
              <w:t>OBJETIVOS</w:t>
            </w:r>
            <w:r>
              <w:tab/>
            </w:r>
            <w:r>
              <w:fldChar w:fldCharType="begin"/>
            </w:r>
            <w:r>
              <w:instrText>PAGEREF _Toc1040299346 \h</w:instrText>
            </w:r>
            <w:r>
              <w:fldChar w:fldCharType="separate"/>
            </w:r>
            <w:r w:rsidR="3C740972" w:rsidRPr="3C740972">
              <w:rPr>
                <w:rStyle w:val="Hipervnculo"/>
              </w:rPr>
              <w:t>5</w:t>
            </w:r>
            <w:r>
              <w:fldChar w:fldCharType="end"/>
            </w:r>
          </w:hyperlink>
        </w:p>
        <w:p w14:paraId="086E12A7" w14:textId="1A69F056" w:rsidR="007D7486" w:rsidRDefault="00966862" w:rsidP="379D5987">
          <w:pPr>
            <w:pStyle w:val="TDC2"/>
            <w:tabs>
              <w:tab w:val="left" w:pos="660"/>
              <w:tab w:val="right" w:leader="dot" w:pos="8835"/>
            </w:tabs>
            <w:rPr>
              <w:rStyle w:val="Hipervnculo"/>
            </w:rPr>
          </w:pPr>
          <w:hyperlink w:anchor="_Toc1458119088">
            <w:r w:rsidR="3C740972" w:rsidRPr="3C740972">
              <w:rPr>
                <w:rStyle w:val="Hipervnculo"/>
              </w:rPr>
              <w:t>2.1.</w:t>
            </w:r>
            <w:r>
              <w:tab/>
            </w:r>
            <w:r w:rsidR="3C740972" w:rsidRPr="3C740972">
              <w:rPr>
                <w:rStyle w:val="Hipervnculo"/>
              </w:rPr>
              <w:t>General</w:t>
            </w:r>
            <w:r>
              <w:tab/>
            </w:r>
            <w:r>
              <w:fldChar w:fldCharType="begin"/>
            </w:r>
            <w:r>
              <w:instrText>PAGEREF _Toc1458119088 \h</w:instrText>
            </w:r>
            <w:r>
              <w:fldChar w:fldCharType="separate"/>
            </w:r>
            <w:r w:rsidR="3C740972" w:rsidRPr="3C740972">
              <w:rPr>
                <w:rStyle w:val="Hipervnculo"/>
              </w:rPr>
              <w:t>5</w:t>
            </w:r>
            <w:r>
              <w:fldChar w:fldCharType="end"/>
            </w:r>
          </w:hyperlink>
        </w:p>
        <w:p w14:paraId="75E5A1CC" w14:textId="2E3D9462" w:rsidR="007D7486" w:rsidRDefault="00966862" w:rsidP="379D5987">
          <w:pPr>
            <w:pStyle w:val="TDC2"/>
            <w:tabs>
              <w:tab w:val="left" w:pos="660"/>
              <w:tab w:val="right" w:leader="dot" w:pos="8835"/>
            </w:tabs>
            <w:rPr>
              <w:rStyle w:val="Hipervnculo"/>
            </w:rPr>
          </w:pPr>
          <w:hyperlink w:anchor="_Toc57472049">
            <w:r w:rsidR="3C740972" w:rsidRPr="3C740972">
              <w:rPr>
                <w:rStyle w:val="Hipervnculo"/>
              </w:rPr>
              <w:t>2.2.</w:t>
            </w:r>
            <w:r>
              <w:tab/>
            </w:r>
            <w:r w:rsidR="3C740972" w:rsidRPr="3C740972">
              <w:rPr>
                <w:rStyle w:val="Hipervnculo"/>
              </w:rPr>
              <w:t>Específicos</w:t>
            </w:r>
            <w:r>
              <w:tab/>
            </w:r>
            <w:r>
              <w:fldChar w:fldCharType="begin"/>
            </w:r>
            <w:r>
              <w:instrText>PAGEREF _Toc57472049 \h</w:instrText>
            </w:r>
            <w:r>
              <w:fldChar w:fldCharType="separate"/>
            </w:r>
            <w:r w:rsidR="3C740972" w:rsidRPr="3C740972">
              <w:rPr>
                <w:rStyle w:val="Hipervnculo"/>
              </w:rPr>
              <w:t>5</w:t>
            </w:r>
            <w:r>
              <w:fldChar w:fldCharType="end"/>
            </w:r>
          </w:hyperlink>
        </w:p>
        <w:p w14:paraId="04DA7D26" w14:textId="6A7E18FE" w:rsidR="007D7486" w:rsidRDefault="00966862" w:rsidP="379D5987">
          <w:pPr>
            <w:pStyle w:val="TDC1"/>
            <w:tabs>
              <w:tab w:val="left" w:pos="435"/>
              <w:tab w:val="right" w:leader="dot" w:pos="8835"/>
            </w:tabs>
            <w:rPr>
              <w:rStyle w:val="Hipervnculo"/>
            </w:rPr>
          </w:pPr>
          <w:hyperlink w:anchor="_Toc1399975216">
            <w:r w:rsidR="3C740972" w:rsidRPr="3C740972">
              <w:rPr>
                <w:rStyle w:val="Hipervnculo"/>
              </w:rPr>
              <w:t>3.</w:t>
            </w:r>
            <w:r>
              <w:tab/>
            </w:r>
            <w:r w:rsidR="3C740972" w:rsidRPr="3C740972">
              <w:rPr>
                <w:rStyle w:val="Hipervnculo"/>
              </w:rPr>
              <w:t>ALCANCE</w:t>
            </w:r>
            <w:r>
              <w:tab/>
            </w:r>
            <w:r>
              <w:fldChar w:fldCharType="begin"/>
            </w:r>
            <w:r>
              <w:instrText>PAGEREF _Toc1399975216 \h</w:instrText>
            </w:r>
            <w:r>
              <w:fldChar w:fldCharType="separate"/>
            </w:r>
            <w:r w:rsidR="3C740972" w:rsidRPr="3C740972">
              <w:rPr>
                <w:rStyle w:val="Hipervnculo"/>
              </w:rPr>
              <w:t>6</w:t>
            </w:r>
            <w:r>
              <w:fldChar w:fldCharType="end"/>
            </w:r>
          </w:hyperlink>
        </w:p>
        <w:p w14:paraId="1296F6E4" w14:textId="3E381015" w:rsidR="007D7486" w:rsidRDefault="00966862" w:rsidP="379D5987">
          <w:pPr>
            <w:pStyle w:val="TDC1"/>
            <w:tabs>
              <w:tab w:val="left" w:pos="435"/>
              <w:tab w:val="right" w:leader="dot" w:pos="8835"/>
            </w:tabs>
            <w:rPr>
              <w:rStyle w:val="Hipervnculo"/>
            </w:rPr>
          </w:pPr>
          <w:hyperlink w:anchor="_Toc1340137144">
            <w:r w:rsidR="3C740972" w:rsidRPr="3C740972">
              <w:rPr>
                <w:rStyle w:val="Hipervnculo"/>
              </w:rPr>
              <w:t>4.</w:t>
            </w:r>
            <w:r>
              <w:tab/>
            </w:r>
            <w:r w:rsidR="3C740972" w:rsidRPr="3C740972">
              <w:rPr>
                <w:rStyle w:val="Hipervnculo"/>
              </w:rPr>
              <w:t>AVANCE PLAN VIGENCIA 2024</w:t>
            </w:r>
            <w:r>
              <w:tab/>
            </w:r>
            <w:r>
              <w:fldChar w:fldCharType="begin"/>
            </w:r>
            <w:r>
              <w:instrText>PAGEREF _Toc1340137144 \h</w:instrText>
            </w:r>
            <w:r>
              <w:fldChar w:fldCharType="separate"/>
            </w:r>
            <w:r w:rsidR="3C740972" w:rsidRPr="3C740972">
              <w:rPr>
                <w:rStyle w:val="Hipervnculo"/>
              </w:rPr>
              <w:t>6</w:t>
            </w:r>
            <w:r>
              <w:fldChar w:fldCharType="end"/>
            </w:r>
          </w:hyperlink>
        </w:p>
        <w:p w14:paraId="51B1D9C2" w14:textId="30C48E41" w:rsidR="007D7486" w:rsidRDefault="00966862" w:rsidP="3C740972">
          <w:pPr>
            <w:pStyle w:val="TDC1"/>
            <w:tabs>
              <w:tab w:val="left" w:pos="435"/>
              <w:tab w:val="right" w:leader="dot" w:pos="8835"/>
            </w:tabs>
            <w:rPr>
              <w:rStyle w:val="Hipervnculo"/>
            </w:rPr>
          </w:pPr>
          <w:hyperlink w:anchor="_Toc168030986">
            <w:r w:rsidR="3C740972" w:rsidRPr="3C740972">
              <w:rPr>
                <w:rStyle w:val="Hipervnculo"/>
              </w:rPr>
              <w:t>5.</w:t>
            </w:r>
            <w:r>
              <w:tab/>
            </w:r>
            <w:r w:rsidR="3C740972" w:rsidRPr="3C740972">
              <w:rPr>
                <w:rStyle w:val="Hipervnculo"/>
              </w:rPr>
              <w:t>GLOSARIO</w:t>
            </w:r>
            <w:r>
              <w:tab/>
            </w:r>
            <w:r>
              <w:fldChar w:fldCharType="begin"/>
            </w:r>
            <w:r>
              <w:instrText>PAGEREF _Toc168030986 \h</w:instrText>
            </w:r>
            <w:r>
              <w:fldChar w:fldCharType="separate"/>
            </w:r>
            <w:r w:rsidR="3C740972" w:rsidRPr="3C740972">
              <w:rPr>
                <w:rStyle w:val="Hipervnculo"/>
              </w:rPr>
              <w:t>6</w:t>
            </w:r>
            <w:r>
              <w:fldChar w:fldCharType="end"/>
            </w:r>
          </w:hyperlink>
        </w:p>
        <w:p w14:paraId="064E46B3" w14:textId="4075C518" w:rsidR="007D7486" w:rsidRDefault="00966862" w:rsidP="3C740972">
          <w:pPr>
            <w:pStyle w:val="TDC2"/>
            <w:tabs>
              <w:tab w:val="left" w:pos="660"/>
              <w:tab w:val="right" w:leader="dot" w:pos="8835"/>
            </w:tabs>
            <w:rPr>
              <w:rStyle w:val="Hipervnculo"/>
            </w:rPr>
          </w:pPr>
          <w:hyperlink w:anchor="_Toc2001009721">
            <w:r w:rsidR="3C740972" w:rsidRPr="3C740972">
              <w:rPr>
                <w:rStyle w:val="Hipervnculo"/>
              </w:rPr>
              <w:t>5.1.</w:t>
            </w:r>
            <w:r>
              <w:tab/>
            </w:r>
            <w:r w:rsidR="3C740972" w:rsidRPr="3C740972">
              <w:rPr>
                <w:rStyle w:val="Hipervnculo"/>
              </w:rPr>
              <w:t>Siglas</w:t>
            </w:r>
            <w:r>
              <w:tab/>
            </w:r>
            <w:r>
              <w:fldChar w:fldCharType="begin"/>
            </w:r>
            <w:r>
              <w:instrText>PAGEREF _Toc2001009721 \</w:instrText>
            </w:r>
            <w:r>
              <w:instrText>h</w:instrText>
            </w:r>
            <w:r>
              <w:fldChar w:fldCharType="separate"/>
            </w:r>
            <w:r w:rsidR="3C740972" w:rsidRPr="3C740972">
              <w:rPr>
                <w:rStyle w:val="Hipervnculo"/>
              </w:rPr>
              <w:t>8</w:t>
            </w:r>
            <w:r>
              <w:fldChar w:fldCharType="end"/>
            </w:r>
          </w:hyperlink>
        </w:p>
        <w:p w14:paraId="5C7598D1" w14:textId="7F9F7382" w:rsidR="007D7486" w:rsidRDefault="00966862" w:rsidP="3C740972">
          <w:pPr>
            <w:pStyle w:val="TDC1"/>
            <w:tabs>
              <w:tab w:val="left" w:pos="435"/>
              <w:tab w:val="right" w:leader="dot" w:pos="8835"/>
            </w:tabs>
            <w:rPr>
              <w:rStyle w:val="Hipervnculo"/>
            </w:rPr>
          </w:pPr>
          <w:hyperlink w:anchor="_Toc363445412">
            <w:r w:rsidR="3C740972" w:rsidRPr="3C740972">
              <w:rPr>
                <w:rStyle w:val="Hipervnculo"/>
              </w:rPr>
              <w:t>6.</w:t>
            </w:r>
            <w:r>
              <w:tab/>
            </w:r>
            <w:r w:rsidR="3C740972" w:rsidRPr="3C740972">
              <w:rPr>
                <w:rStyle w:val="Hipervnculo"/>
              </w:rPr>
              <w:t>PLAN DE SENSIBILIZACÓN EN SEGURIDAD DE LA INFORMACIÓN</w:t>
            </w:r>
            <w:r>
              <w:tab/>
            </w:r>
            <w:r>
              <w:fldChar w:fldCharType="begin"/>
            </w:r>
            <w:r>
              <w:instrText>PAGEREF _Toc363445412 \h</w:instrText>
            </w:r>
            <w:r>
              <w:fldChar w:fldCharType="separate"/>
            </w:r>
            <w:r w:rsidR="3C740972" w:rsidRPr="3C740972">
              <w:rPr>
                <w:rStyle w:val="Hipervnculo"/>
              </w:rPr>
              <w:t>10</w:t>
            </w:r>
            <w:r>
              <w:fldChar w:fldCharType="end"/>
            </w:r>
          </w:hyperlink>
        </w:p>
        <w:p w14:paraId="0D455C56" w14:textId="3047BF9B" w:rsidR="007D7486" w:rsidRDefault="00966862" w:rsidP="379D5987">
          <w:pPr>
            <w:pStyle w:val="TDC2"/>
            <w:tabs>
              <w:tab w:val="left" w:pos="660"/>
              <w:tab w:val="right" w:leader="dot" w:pos="8835"/>
            </w:tabs>
            <w:rPr>
              <w:rStyle w:val="Hipervnculo"/>
            </w:rPr>
          </w:pPr>
          <w:hyperlink w:anchor="_Toc236028148">
            <w:r w:rsidR="3C740972" w:rsidRPr="3C740972">
              <w:rPr>
                <w:rStyle w:val="Hipervnculo"/>
              </w:rPr>
              <w:t>6.1.</w:t>
            </w:r>
            <w:r>
              <w:tab/>
            </w:r>
            <w:r w:rsidR="3C740972" w:rsidRPr="3C740972">
              <w:rPr>
                <w:rStyle w:val="Hipervnculo"/>
              </w:rPr>
              <w:t>Personal objetivo</w:t>
            </w:r>
            <w:r>
              <w:tab/>
            </w:r>
            <w:r>
              <w:fldChar w:fldCharType="begin"/>
            </w:r>
            <w:r>
              <w:instrText>PAGEREF _Toc236028148 \h</w:instrText>
            </w:r>
            <w:r>
              <w:fldChar w:fldCharType="separate"/>
            </w:r>
            <w:r w:rsidR="3C740972" w:rsidRPr="3C740972">
              <w:rPr>
                <w:rStyle w:val="Hipervnculo"/>
              </w:rPr>
              <w:t>10</w:t>
            </w:r>
            <w:r>
              <w:fldChar w:fldCharType="end"/>
            </w:r>
          </w:hyperlink>
        </w:p>
        <w:p w14:paraId="049769EA" w14:textId="589CB789" w:rsidR="007D7486" w:rsidRDefault="00966862" w:rsidP="379D5987">
          <w:pPr>
            <w:pStyle w:val="TDC2"/>
            <w:tabs>
              <w:tab w:val="left" w:pos="660"/>
              <w:tab w:val="right" w:leader="dot" w:pos="8835"/>
            </w:tabs>
            <w:rPr>
              <w:rStyle w:val="Hipervnculo"/>
            </w:rPr>
          </w:pPr>
          <w:hyperlink w:anchor="_Toc154350493">
            <w:r w:rsidR="3C740972" w:rsidRPr="3C740972">
              <w:rPr>
                <w:rStyle w:val="Hipervnculo"/>
              </w:rPr>
              <w:t>6.2.</w:t>
            </w:r>
            <w:r>
              <w:tab/>
            </w:r>
            <w:r w:rsidR="3C740972" w:rsidRPr="3C740972">
              <w:rPr>
                <w:rStyle w:val="Hipervnculo"/>
              </w:rPr>
              <w:t>Medios y Herramientas</w:t>
            </w:r>
            <w:r>
              <w:tab/>
            </w:r>
            <w:r>
              <w:fldChar w:fldCharType="begin"/>
            </w:r>
            <w:r>
              <w:instrText>PAGEREF _Toc154350493 \h</w:instrText>
            </w:r>
            <w:r>
              <w:fldChar w:fldCharType="separate"/>
            </w:r>
            <w:r w:rsidR="3C740972" w:rsidRPr="3C740972">
              <w:rPr>
                <w:rStyle w:val="Hipervnculo"/>
              </w:rPr>
              <w:t>10</w:t>
            </w:r>
            <w:r>
              <w:fldChar w:fldCharType="end"/>
            </w:r>
          </w:hyperlink>
        </w:p>
        <w:p w14:paraId="1E22589A" w14:textId="7570C43D" w:rsidR="007D7486" w:rsidRDefault="00966862" w:rsidP="3C740972">
          <w:pPr>
            <w:pStyle w:val="TDC2"/>
            <w:tabs>
              <w:tab w:val="left" w:pos="660"/>
              <w:tab w:val="right" w:leader="dot" w:pos="8835"/>
            </w:tabs>
            <w:rPr>
              <w:rStyle w:val="Hipervnculo"/>
            </w:rPr>
          </w:pPr>
          <w:hyperlink w:anchor="_Toc1692263617">
            <w:r w:rsidR="3C740972" w:rsidRPr="3C740972">
              <w:rPr>
                <w:rStyle w:val="Hipervnculo"/>
              </w:rPr>
              <w:t>6.3.</w:t>
            </w:r>
            <w:r>
              <w:tab/>
            </w:r>
            <w:r w:rsidR="3C740972" w:rsidRPr="3C740972">
              <w:rPr>
                <w:rStyle w:val="Hipervnculo"/>
              </w:rPr>
              <w:t>Estructura Plan de Sensibilización</w:t>
            </w:r>
            <w:r>
              <w:tab/>
            </w:r>
            <w:r>
              <w:fldChar w:fldCharType="begin"/>
            </w:r>
            <w:r>
              <w:instrText>PAGEREF _Toc1692263617 \h</w:instrText>
            </w:r>
            <w:r>
              <w:fldChar w:fldCharType="separate"/>
            </w:r>
            <w:r w:rsidR="3C740972" w:rsidRPr="3C740972">
              <w:rPr>
                <w:rStyle w:val="Hipervnculo"/>
              </w:rPr>
              <w:t>11</w:t>
            </w:r>
            <w:r>
              <w:fldChar w:fldCharType="end"/>
            </w:r>
          </w:hyperlink>
        </w:p>
        <w:p w14:paraId="6270C182" w14:textId="0EE1808A" w:rsidR="007D7486" w:rsidRDefault="00966862" w:rsidP="3C740972">
          <w:pPr>
            <w:pStyle w:val="TDC1"/>
            <w:tabs>
              <w:tab w:val="left" w:pos="435"/>
              <w:tab w:val="right" w:leader="dot" w:pos="8835"/>
            </w:tabs>
            <w:rPr>
              <w:rStyle w:val="Hipervnculo"/>
            </w:rPr>
          </w:pPr>
          <w:hyperlink w:anchor="_Toc1137483909">
            <w:r w:rsidR="3C740972" w:rsidRPr="3C740972">
              <w:rPr>
                <w:rStyle w:val="Hipervnculo"/>
              </w:rPr>
              <w:t>7.</w:t>
            </w:r>
            <w:r>
              <w:tab/>
            </w:r>
            <w:r w:rsidR="3C740972" w:rsidRPr="3C740972">
              <w:rPr>
                <w:rStyle w:val="Hipervnculo"/>
              </w:rPr>
              <w:t>ETAPA DE DISEÑO</w:t>
            </w:r>
            <w:r>
              <w:tab/>
            </w:r>
            <w:r>
              <w:fldChar w:fldCharType="begin"/>
            </w:r>
            <w:r>
              <w:instrText>PAGEREF _Toc1137483909 \h</w:instrText>
            </w:r>
            <w:r>
              <w:fldChar w:fldCharType="separate"/>
            </w:r>
            <w:r w:rsidR="3C740972" w:rsidRPr="3C740972">
              <w:rPr>
                <w:rStyle w:val="Hipervnculo"/>
              </w:rPr>
              <w:t>11</w:t>
            </w:r>
            <w:r>
              <w:fldChar w:fldCharType="end"/>
            </w:r>
          </w:hyperlink>
        </w:p>
        <w:p w14:paraId="3F78B6DB" w14:textId="7A25802A" w:rsidR="007D7486" w:rsidRDefault="00966862" w:rsidP="379D5987">
          <w:pPr>
            <w:pStyle w:val="TDC2"/>
            <w:tabs>
              <w:tab w:val="left" w:pos="660"/>
              <w:tab w:val="right" w:leader="dot" w:pos="8835"/>
            </w:tabs>
            <w:rPr>
              <w:rStyle w:val="Hipervnculo"/>
            </w:rPr>
          </w:pPr>
          <w:hyperlink w:anchor="_Toc156644912">
            <w:r w:rsidR="3C740972" w:rsidRPr="3C740972">
              <w:rPr>
                <w:rStyle w:val="Hipervnculo"/>
              </w:rPr>
              <w:t>7.1.</w:t>
            </w:r>
            <w:r>
              <w:tab/>
            </w:r>
            <w:r w:rsidR="3C740972" w:rsidRPr="3C740972">
              <w:rPr>
                <w:rStyle w:val="Hipervnculo"/>
              </w:rPr>
              <w:t>Estructura Plan de Sensibilización</w:t>
            </w:r>
            <w:r>
              <w:tab/>
            </w:r>
            <w:r>
              <w:fldChar w:fldCharType="begin"/>
            </w:r>
            <w:r>
              <w:instrText>PAGEREF _Toc156644912 \h</w:instrText>
            </w:r>
            <w:r>
              <w:fldChar w:fldCharType="separate"/>
            </w:r>
            <w:r w:rsidR="3C740972" w:rsidRPr="3C740972">
              <w:rPr>
                <w:rStyle w:val="Hipervnculo"/>
              </w:rPr>
              <w:t>12</w:t>
            </w:r>
            <w:r>
              <w:fldChar w:fldCharType="end"/>
            </w:r>
          </w:hyperlink>
        </w:p>
        <w:p w14:paraId="078419BF" w14:textId="46875E51" w:rsidR="007D7486" w:rsidRDefault="00966862" w:rsidP="3C740972">
          <w:pPr>
            <w:pStyle w:val="TDC2"/>
            <w:tabs>
              <w:tab w:val="left" w:pos="660"/>
              <w:tab w:val="right" w:leader="dot" w:pos="8835"/>
            </w:tabs>
            <w:rPr>
              <w:rStyle w:val="Hipervnculo"/>
            </w:rPr>
          </w:pPr>
          <w:hyperlink w:anchor="_Toc1634069454">
            <w:r w:rsidR="3C740972" w:rsidRPr="3C740972">
              <w:rPr>
                <w:rStyle w:val="Hipervnculo"/>
              </w:rPr>
              <w:t>7.2.</w:t>
            </w:r>
            <w:r>
              <w:tab/>
            </w:r>
            <w:r w:rsidR="3C740972" w:rsidRPr="3C740972">
              <w:rPr>
                <w:rStyle w:val="Hipervnculo"/>
              </w:rPr>
              <w:t>Evaluación e Identificación de Necesidades.</w:t>
            </w:r>
            <w:r>
              <w:tab/>
            </w:r>
            <w:r>
              <w:fldChar w:fldCharType="begin"/>
            </w:r>
            <w:r>
              <w:instrText>PAGEREF _Toc1634069454 \h</w:instrText>
            </w:r>
            <w:r>
              <w:fldChar w:fldCharType="separate"/>
            </w:r>
            <w:r w:rsidR="3C740972" w:rsidRPr="3C740972">
              <w:rPr>
                <w:rStyle w:val="Hipervnculo"/>
              </w:rPr>
              <w:t>13</w:t>
            </w:r>
            <w:r>
              <w:fldChar w:fldCharType="end"/>
            </w:r>
          </w:hyperlink>
        </w:p>
        <w:p w14:paraId="4F9105AB" w14:textId="200E1C3B" w:rsidR="007D7486" w:rsidRDefault="00966862" w:rsidP="3C740972">
          <w:pPr>
            <w:pStyle w:val="TDC1"/>
            <w:tabs>
              <w:tab w:val="left" w:pos="435"/>
              <w:tab w:val="right" w:leader="dot" w:pos="8835"/>
            </w:tabs>
            <w:rPr>
              <w:rStyle w:val="Hipervnculo"/>
            </w:rPr>
          </w:pPr>
          <w:hyperlink w:anchor="_Toc1433095145">
            <w:r w:rsidR="3C740972" w:rsidRPr="3C740972">
              <w:rPr>
                <w:rStyle w:val="Hipervnculo"/>
              </w:rPr>
              <w:t>8.</w:t>
            </w:r>
            <w:r>
              <w:tab/>
            </w:r>
            <w:r w:rsidR="3C740972" w:rsidRPr="3C740972">
              <w:rPr>
                <w:rStyle w:val="Hipervnculo"/>
              </w:rPr>
              <w:t>ETAPA DESARROLLO DE MATERIAL</w:t>
            </w:r>
            <w:r>
              <w:tab/>
            </w:r>
            <w:r>
              <w:fldChar w:fldCharType="begin"/>
            </w:r>
            <w:r>
              <w:instrText>PAGEREF _Toc1433095145 \h</w:instrText>
            </w:r>
            <w:r>
              <w:fldChar w:fldCharType="separate"/>
            </w:r>
            <w:r w:rsidR="3C740972" w:rsidRPr="3C740972">
              <w:rPr>
                <w:rStyle w:val="Hipervnculo"/>
              </w:rPr>
              <w:t>14</w:t>
            </w:r>
            <w:r>
              <w:fldChar w:fldCharType="end"/>
            </w:r>
          </w:hyperlink>
        </w:p>
        <w:p w14:paraId="075DE9AD" w14:textId="379AB4CC" w:rsidR="007D7486" w:rsidRDefault="00966862" w:rsidP="3C740972">
          <w:pPr>
            <w:pStyle w:val="TDC2"/>
            <w:tabs>
              <w:tab w:val="left" w:pos="660"/>
              <w:tab w:val="right" w:leader="dot" w:pos="8835"/>
            </w:tabs>
            <w:rPr>
              <w:rStyle w:val="Hipervnculo"/>
            </w:rPr>
          </w:pPr>
          <w:hyperlink w:anchor="_Toc825118120">
            <w:r w:rsidR="3C740972" w:rsidRPr="3C740972">
              <w:rPr>
                <w:rStyle w:val="Hipervnculo"/>
              </w:rPr>
              <w:t>8.1.</w:t>
            </w:r>
            <w:r>
              <w:tab/>
            </w:r>
            <w:r w:rsidR="3C740972" w:rsidRPr="3C740972">
              <w:rPr>
                <w:rStyle w:val="Hipervnculo"/>
              </w:rPr>
              <w:t>Sensibilización</w:t>
            </w:r>
            <w:r>
              <w:tab/>
            </w:r>
            <w:r>
              <w:fldChar w:fldCharType="begin"/>
            </w:r>
            <w:r>
              <w:instrText>PAGEREF _Toc825118120 \h</w:instrText>
            </w:r>
            <w:r>
              <w:fldChar w:fldCharType="separate"/>
            </w:r>
            <w:r w:rsidR="3C740972" w:rsidRPr="3C740972">
              <w:rPr>
                <w:rStyle w:val="Hipervnculo"/>
              </w:rPr>
              <w:t>14</w:t>
            </w:r>
            <w:r>
              <w:fldChar w:fldCharType="end"/>
            </w:r>
          </w:hyperlink>
        </w:p>
        <w:p w14:paraId="3B57684E" w14:textId="3084F0A6" w:rsidR="007D7486" w:rsidRDefault="00966862" w:rsidP="3C740972">
          <w:pPr>
            <w:pStyle w:val="TDC1"/>
            <w:tabs>
              <w:tab w:val="left" w:pos="435"/>
              <w:tab w:val="right" w:leader="dot" w:pos="8835"/>
            </w:tabs>
            <w:rPr>
              <w:rStyle w:val="Hipervnculo"/>
            </w:rPr>
          </w:pPr>
          <w:hyperlink w:anchor="_Toc953859818">
            <w:r w:rsidR="3C740972" w:rsidRPr="3C740972">
              <w:rPr>
                <w:rStyle w:val="Hipervnculo"/>
              </w:rPr>
              <w:t>9.</w:t>
            </w:r>
            <w:r>
              <w:tab/>
            </w:r>
            <w:r w:rsidR="3C740972" w:rsidRPr="3C740972">
              <w:rPr>
                <w:rStyle w:val="Hipervnculo"/>
              </w:rPr>
              <w:t>ETAPA IMPLEMENTACIÓN PLAN DE SENSIBILIZACIÓN</w:t>
            </w:r>
            <w:r>
              <w:tab/>
            </w:r>
            <w:r>
              <w:fldChar w:fldCharType="begin"/>
            </w:r>
            <w:r>
              <w:instrText>PAGEREF _Toc953859818 \h</w:instrText>
            </w:r>
            <w:r>
              <w:fldChar w:fldCharType="separate"/>
            </w:r>
            <w:r w:rsidR="3C740972" w:rsidRPr="3C740972">
              <w:rPr>
                <w:rStyle w:val="Hipervnculo"/>
              </w:rPr>
              <w:t>15</w:t>
            </w:r>
            <w:r>
              <w:fldChar w:fldCharType="end"/>
            </w:r>
          </w:hyperlink>
        </w:p>
        <w:p w14:paraId="36B47C49" w14:textId="0772689F" w:rsidR="007D7486" w:rsidRDefault="00966862" w:rsidP="379D5987">
          <w:pPr>
            <w:pStyle w:val="TDC2"/>
            <w:tabs>
              <w:tab w:val="left" w:pos="660"/>
              <w:tab w:val="right" w:leader="dot" w:pos="8835"/>
            </w:tabs>
            <w:rPr>
              <w:rStyle w:val="Hipervnculo"/>
            </w:rPr>
          </w:pPr>
          <w:hyperlink w:anchor="_Toc1166022662">
            <w:r w:rsidR="3C740972" w:rsidRPr="3C740972">
              <w:rPr>
                <w:rStyle w:val="Hipervnculo"/>
              </w:rPr>
              <w:t>9.1.</w:t>
            </w:r>
            <w:r>
              <w:tab/>
            </w:r>
            <w:r w:rsidR="3C740972" w:rsidRPr="3C740972">
              <w:rPr>
                <w:rStyle w:val="Hipervnculo"/>
              </w:rPr>
              <w:t>Difusión</w:t>
            </w:r>
            <w:r>
              <w:tab/>
            </w:r>
            <w:r>
              <w:fldChar w:fldCharType="begin"/>
            </w:r>
            <w:r>
              <w:instrText>PAGEREF _Toc1166022662 \h</w:instrText>
            </w:r>
            <w:r>
              <w:fldChar w:fldCharType="separate"/>
            </w:r>
            <w:r w:rsidR="3C740972" w:rsidRPr="3C740972">
              <w:rPr>
                <w:rStyle w:val="Hipervnculo"/>
              </w:rPr>
              <w:t>15</w:t>
            </w:r>
            <w:r>
              <w:fldChar w:fldCharType="end"/>
            </w:r>
          </w:hyperlink>
        </w:p>
        <w:p w14:paraId="33508D3A" w14:textId="6A2A8D45" w:rsidR="007D7486" w:rsidRDefault="00966862" w:rsidP="3C740972">
          <w:pPr>
            <w:pStyle w:val="TDC2"/>
            <w:tabs>
              <w:tab w:val="left" w:pos="660"/>
              <w:tab w:val="right" w:leader="dot" w:pos="8835"/>
            </w:tabs>
            <w:rPr>
              <w:rStyle w:val="Hipervnculo"/>
            </w:rPr>
          </w:pPr>
          <w:hyperlink w:anchor="_Toc1705198513">
            <w:r w:rsidR="3C740972" w:rsidRPr="3C740972">
              <w:rPr>
                <w:rStyle w:val="Hipervnculo"/>
              </w:rPr>
              <w:t>9.2.</w:t>
            </w:r>
            <w:r>
              <w:tab/>
            </w:r>
            <w:r w:rsidR="3C740972" w:rsidRPr="3C740972">
              <w:rPr>
                <w:rStyle w:val="Hipervnculo"/>
              </w:rPr>
              <w:t>Ejecución</w:t>
            </w:r>
            <w:r>
              <w:tab/>
            </w:r>
            <w:r>
              <w:fldChar w:fldCharType="begin"/>
            </w:r>
            <w:r>
              <w:instrText>PAGEREF _Toc1705198513 \h</w:instrText>
            </w:r>
            <w:r>
              <w:fldChar w:fldCharType="separate"/>
            </w:r>
            <w:r w:rsidR="3C740972" w:rsidRPr="3C740972">
              <w:rPr>
                <w:rStyle w:val="Hipervnculo"/>
              </w:rPr>
              <w:t>15</w:t>
            </w:r>
            <w:r>
              <w:fldChar w:fldCharType="end"/>
            </w:r>
          </w:hyperlink>
        </w:p>
        <w:p w14:paraId="5FD29658" w14:textId="76AA23D3" w:rsidR="007D7486" w:rsidRDefault="00966862" w:rsidP="379D5987">
          <w:pPr>
            <w:pStyle w:val="TDC1"/>
            <w:tabs>
              <w:tab w:val="left" w:pos="435"/>
              <w:tab w:val="right" w:leader="dot" w:pos="8835"/>
            </w:tabs>
            <w:rPr>
              <w:rStyle w:val="Hipervnculo"/>
            </w:rPr>
          </w:pPr>
          <w:hyperlink w:anchor="_Toc2005524039">
            <w:r w:rsidR="3C740972" w:rsidRPr="3C740972">
              <w:rPr>
                <w:rStyle w:val="Hipervnculo"/>
              </w:rPr>
              <w:t>10.</w:t>
            </w:r>
            <w:r>
              <w:tab/>
            </w:r>
            <w:r w:rsidR="3C740972" w:rsidRPr="3C740972">
              <w:rPr>
                <w:rStyle w:val="Hipervnculo"/>
              </w:rPr>
              <w:t>EVALUACIÓN</w:t>
            </w:r>
            <w:r>
              <w:tab/>
            </w:r>
            <w:r>
              <w:fldChar w:fldCharType="begin"/>
            </w:r>
            <w:r>
              <w:instrText>PAGEREF _Toc2005524039 \h</w:instrText>
            </w:r>
            <w:r>
              <w:fldChar w:fldCharType="separate"/>
            </w:r>
            <w:r w:rsidR="3C740972" w:rsidRPr="3C740972">
              <w:rPr>
                <w:rStyle w:val="Hipervnculo"/>
              </w:rPr>
              <w:t>16</w:t>
            </w:r>
            <w:r>
              <w:fldChar w:fldCharType="end"/>
            </w:r>
          </w:hyperlink>
        </w:p>
        <w:p w14:paraId="6D3FE058" w14:textId="6B33043C" w:rsidR="379D5987" w:rsidRDefault="00966862" w:rsidP="379D5987">
          <w:pPr>
            <w:pStyle w:val="TDC1"/>
            <w:tabs>
              <w:tab w:val="left" w:pos="435"/>
              <w:tab w:val="right" w:leader="dot" w:pos="8835"/>
            </w:tabs>
            <w:rPr>
              <w:rStyle w:val="Hipervnculo"/>
            </w:rPr>
          </w:pPr>
          <w:hyperlink w:anchor="_Toc16542301">
            <w:r w:rsidR="3C740972" w:rsidRPr="3C740972">
              <w:rPr>
                <w:rStyle w:val="Hipervnculo"/>
              </w:rPr>
              <w:t>11.</w:t>
            </w:r>
            <w:r w:rsidR="379D5987">
              <w:tab/>
            </w:r>
            <w:r w:rsidR="3C740972" w:rsidRPr="3C740972">
              <w:rPr>
                <w:rStyle w:val="Hipervnculo"/>
              </w:rPr>
              <w:t>CRONOGRAMA</w:t>
            </w:r>
            <w:r w:rsidR="379D5987">
              <w:tab/>
            </w:r>
            <w:r w:rsidR="379D5987">
              <w:fldChar w:fldCharType="begin"/>
            </w:r>
            <w:r w:rsidR="379D5987">
              <w:instrText>PAGEREF _Toc16542301 \h</w:instrText>
            </w:r>
            <w:r w:rsidR="379D5987">
              <w:fldChar w:fldCharType="separate"/>
            </w:r>
            <w:r w:rsidR="3C740972" w:rsidRPr="3C740972">
              <w:rPr>
                <w:rStyle w:val="Hipervnculo"/>
              </w:rPr>
              <w:t>17</w:t>
            </w:r>
            <w:r w:rsidR="379D5987">
              <w:fldChar w:fldCharType="end"/>
            </w:r>
          </w:hyperlink>
        </w:p>
        <w:p w14:paraId="3C36F5F0" w14:textId="1B4532F8" w:rsidR="3C740972" w:rsidRDefault="00966862" w:rsidP="3C740972">
          <w:pPr>
            <w:pStyle w:val="TDC1"/>
            <w:tabs>
              <w:tab w:val="left" w:pos="435"/>
              <w:tab w:val="right" w:leader="dot" w:pos="8835"/>
            </w:tabs>
            <w:rPr>
              <w:rStyle w:val="Hipervnculo"/>
            </w:rPr>
          </w:pPr>
          <w:hyperlink w:anchor="_Toc1283178346">
            <w:r w:rsidR="3C740972" w:rsidRPr="3C740972">
              <w:rPr>
                <w:rStyle w:val="Hipervnculo"/>
              </w:rPr>
              <w:t>12.</w:t>
            </w:r>
            <w:r w:rsidR="3C740972">
              <w:tab/>
            </w:r>
            <w:r w:rsidR="3C740972" w:rsidRPr="3C740972">
              <w:rPr>
                <w:rStyle w:val="Hipervnculo"/>
              </w:rPr>
              <w:t>ANEXOS</w:t>
            </w:r>
            <w:r w:rsidR="3C740972">
              <w:tab/>
            </w:r>
            <w:r w:rsidR="3C740972">
              <w:fldChar w:fldCharType="begin"/>
            </w:r>
            <w:r w:rsidR="3C740972">
              <w:instrText>PAGEREF _Toc1283178346 \h</w:instrText>
            </w:r>
            <w:r w:rsidR="3C740972">
              <w:fldChar w:fldCharType="separate"/>
            </w:r>
            <w:r w:rsidR="3C740972" w:rsidRPr="3C740972">
              <w:rPr>
                <w:rStyle w:val="Hipervnculo"/>
              </w:rPr>
              <w:t>19</w:t>
            </w:r>
            <w:r w:rsidR="3C740972">
              <w:fldChar w:fldCharType="end"/>
            </w:r>
          </w:hyperlink>
          <w:r w:rsidR="3C740972">
            <w:fldChar w:fldCharType="end"/>
          </w:r>
        </w:p>
      </w:sdtContent>
    </w:sdt>
    <w:p w14:paraId="7E429084" w14:textId="77777777" w:rsidR="007D7486" w:rsidRDefault="00966862">
      <w:pPr>
        <w:pStyle w:val="TDC3"/>
        <w:tabs>
          <w:tab w:val="right" w:leader="dot" w:pos="8828"/>
        </w:tabs>
        <w:rPr>
          <w:rStyle w:val="EnlacedeInternet"/>
          <w:rFonts w:ascii="Arial" w:hAnsi="Arial" w:cs="Arial"/>
          <w:color w:val="auto"/>
          <w:sz w:val="20"/>
          <w:szCs w:val="20"/>
          <w:u w:val="none"/>
        </w:rPr>
      </w:pPr>
      <w:hyperlink w:anchor="_Toc118742605" w:history="1">
        <w:r>
          <w:rPr>
            <w:webHidden/>
          </w:rPr>
          <w:fldChar w:fldCharType="begin"/>
        </w:r>
        <w:r>
          <w:rPr>
            <w:webHidden/>
          </w:rPr>
          <w:instrText>PAGEREF _Toc118</w:instrText>
        </w:r>
        <w:r>
          <w:rPr>
            <w:webHidden/>
          </w:rPr>
          <w:instrText>742605 \h</w:instrText>
        </w:r>
        <w:r>
          <w:rPr>
            <w:webHidden/>
          </w:rPr>
        </w:r>
        <w:r>
          <w:rPr>
            <w:webHidden/>
          </w:rPr>
          <w:fldChar w:fldCharType="end"/>
        </w:r>
      </w:hyperlink>
      <w:r>
        <w:br w:type="page"/>
      </w:r>
    </w:p>
    <w:p w14:paraId="1299C43A" w14:textId="77777777" w:rsidR="007D7486" w:rsidRDefault="007D7486">
      <w:pPr>
        <w:tabs>
          <w:tab w:val="right" w:leader="dot" w:pos="8828"/>
        </w:tabs>
        <w:spacing w:line="240" w:lineRule="auto"/>
        <w:jc w:val="both"/>
        <w:rPr>
          <w:lang w:val="es-ES"/>
        </w:rPr>
      </w:pPr>
    </w:p>
    <w:p w14:paraId="4DDBEF00" w14:textId="77777777" w:rsidR="007D7486" w:rsidRDefault="007D7486">
      <w:pPr>
        <w:tabs>
          <w:tab w:val="right" w:leader="dot" w:pos="8828"/>
        </w:tabs>
        <w:spacing w:line="240" w:lineRule="auto"/>
        <w:jc w:val="both"/>
        <w:rPr>
          <w:lang w:val="es-ES"/>
        </w:rPr>
      </w:pPr>
    </w:p>
    <w:p w14:paraId="3461D779" w14:textId="77777777" w:rsidR="007D7486" w:rsidRDefault="007D7486">
      <w:pPr>
        <w:tabs>
          <w:tab w:val="right" w:leader="dot" w:pos="8828"/>
        </w:tabs>
        <w:spacing w:line="240" w:lineRule="auto"/>
        <w:jc w:val="both"/>
        <w:rPr>
          <w:lang w:val="es-ES"/>
        </w:rPr>
      </w:pPr>
    </w:p>
    <w:p w14:paraId="28788B4B" w14:textId="77777777" w:rsidR="007D7486" w:rsidRDefault="00966862">
      <w:pPr>
        <w:tabs>
          <w:tab w:val="right" w:leader="dot" w:pos="8828"/>
        </w:tabs>
        <w:spacing w:line="240" w:lineRule="auto"/>
        <w:jc w:val="center"/>
        <w:rPr>
          <w:b/>
          <w:bCs/>
          <w:lang w:val="es-ES"/>
        </w:rPr>
      </w:pPr>
      <w:r>
        <w:rPr>
          <w:b/>
          <w:bCs/>
          <w:lang w:val="es-ES"/>
        </w:rPr>
        <w:t>TABLAS E ILUSTRACIONES</w:t>
      </w:r>
    </w:p>
    <w:p w14:paraId="32C52B5B" w14:textId="77777777" w:rsidR="007D7486" w:rsidRDefault="7B2F0B2F" w:rsidP="7B2F0B2F">
      <w:pPr>
        <w:tabs>
          <w:tab w:val="right" w:leader="dot" w:pos="8828"/>
        </w:tabs>
        <w:spacing w:line="240" w:lineRule="auto"/>
        <w:jc w:val="both"/>
        <w:rPr>
          <w:sz w:val="18"/>
          <w:szCs w:val="18"/>
          <w:lang w:val="es-ES"/>
        </w:rPr>
      </w:pPr>
      <w:r w:rsidRPr="7B2F0B2F">
        <w:rPr>
          <w:sz w:val="18"/>
          <w:szCs w:val="18"/>
          <w:lang w:val="es-ES"/>
        </w:rPr>
        <w:t>Ilustración No. 1: Esquema plan de sensibilización.</w:t>
      </w:r>
      <w:r w:rsidR="00966862">
        <w:tab/>
      </w:r>
      <w:r w:rsidRPr="7B2F0B2F">
        <w:rPr>
          <w:sz w:val="18"/>
          <w:szCs w:val="18"/>
          <w:lang w:val="es-ES"/>
        </w:rPr>
        <w:t>10</w:t>
      </w:r>
    </w:p>
    <w:p w14:paraId="3CF2D8B6" w14:textId="77777777" w:rsidR="007D7486" w:rsidRDefault="007D7486">
      <w:pPr>
        <w:tabs>
          <w:tab w:val="right" w:leader="dot" w:pos="8828"/>
        </w:tabs>
        <w:spacing w:line="240" w:lineRule="auto"/>
        <w:jc w:val="both"/>
        <w:rPr>
          <w:lang w:val="es-ES"/>
        </w:rPr>
      </w:pPr>
    </w:p>
    <w:p w14:paraId="0FB78278" w14:textId="77777777" w:rsidR="007D7486" w:rsidRDefault="007D7486">
      <w:pPr>
        <w:tabs>
          <w:tab w:val="right" w:leader="dot" w:pos="8828"/>
        </w:tabs>
        <w:spacing w:line="240" w:lineRule="auto"/>
        <w:jc w:val="both"/>
        <w:rPr>
          <w:lang w:val="es-ES"/>
        </w:rPr>
      </w:pPr>
    </w:p>
    <w:p w14:paraId="541B31BA" w14:textId="77777777" w:rsidR="007D7486" w:rsidRDefault="3C740972">
      <w:pPr>
        <w:tabs>
          <w:tab w:val="right" w:leader="dot" w:pos="8828"/>
        </w:tabs>
        <w:spacing w:line="240" w:lineRule="auto"/>
        <w:jc w:val="center"/>
        <w:rPr>
          <w:b/>
          <w:bCs/>
          <w:lang w:val="es-ES"/>
        </w:rPr>
      </w:pPr>
      <w:r w:rsidRPr="3C740972">
        <w:rPr>
          <w:b/>
          <w:bCs/>
          <w:lang w:val="es-ES"/>
        </w:rPr>
        <w:t>INDICE DE TABLAS</w:t>
      </w:r>
    </w:p>
    <w:p w14:paraId="53240E14" w14:textId="59D2680D" w:rsidR="3C740972" w:rsidRDefault="3C740972" w:rsidP="3C740972">
      <w:pPr>
        <w:tabs>
          <w:tab w:val="right" w:leader="dot" w:pos="8828"/>
        </w:tabs>
        <w:spacing w:line="240" w:lineRule="auto"/>
        <w:rPr>
          <w:sz w:val="18"/>
          <w:szCs w:val="18"/>
          <w:lang w:val="es-ES"/>
        </w:rPr>
      </w:pPr>
    </w:p>
    <w:p w14:paraId="16EC0A05" w14:textId="7C4BA791" w:rsidR="2C810679" w:rsidRDefault="2C810679" w:rsidP="3C740972">
      <w:pPr>
        <w:tabs>
          <w:tab w:val="right" w:leader="dot" w:pos="8828"/>
        </w:tabs>
        <w:spacing w:line="240" w:lineRule="auto"/>
      </w:pPr>
      <w:r w:rsidRPr="3C740972">
        <w:rPr>
          <w:sz w:val="18"/>
          <w:szCs w:val="18"/>
          <w:lang w:val="es-ES"/>
        </w:rPr>
        <w:t xml:space="preserve"> </w:t>
      </w:r>
    </w:p>
    <w:p w14:paraId="7FB5D2EF" w14:textId="18B9547E" w:rsidR="642C059C" w:rsidRDefault="642C059C" w:rsidP="3C740972">
      <w:pPr>
        <w:tabs>
          <w:tab w:val="right" w:leader="dot" w:pos="8828"/>
        </w:tabs>
        <w:spacing w:line="240" w:lineRule="auto"/>
        <w:rPr>
          <w:sz w:val="18"/>
          <w:szCs w:val="18"/>
          <w:lang w:val="es-ES"/>
        </w:rPr>
      </w:pPr>
      <w:r w:rsidRPr="3C740972">
        <w:rPr>
          <w:sz w:val="18"/>
          <w:szCs w:val="18"/>
          <w:lang w:val="es-ES"/>
        </w:rPr>
        <w:t>Tabla No. 1: Resultados plan 2024.</w:t>
      </w:r>
      <w:r>
        <w:tab/>
      </w:r>
      <w:r w:rsidR="5F13843E" w:rsidRPr="3C740972">
        <w:rPr>
          <w:sz w:val="18"/>
          <w:szCs w:val="18"/>
          <w:lang w:val="es-ES"/>
        </w:rPr>
        <w:t>6</w:t>
      </w:r>
    </w:p>
    <w:p w14:paraId="2214A0D4" w14:textId="35045695" w:rsidR="007D7486" w:rsidRDefault="33428B4E" w:rsidP="7B2F0B2F">
      <w:pPr>
        <w:tabs>
          <w:tab w:val="right" w:leader="dot" w:pos="8828"/>
        </w:tabs>
        <w:spacing w:line="240" w:lineRule="auto"/>
        <w:rPr>
          <w:sz w:val="18"/>
          <w:szCs w:val="18"/>
          <w:lang w:val="es-ES"/>
        </w:rPr>
      </w:pPr>
      <w:r w:rsidRPr="3C740972">
        <w:rPr>
          <w:sz w:val="18"/>
          <w:szCs w:val="18"/>
          <w:lang w:val="es-ES"/>
        </w:rPr>
        <w:t xml:space="preserve">Tabla No. </w:t>
      </w:r>
      <w:r w:rsidR="066DF96A" w:rsidRPr="3C740972">
        <w:rPr>
          <w:sz w:val="18"/>
          <w:szCs w:val="18"/>
          <w:lang w:val="es-ES"/>
        </w:rPr>
        <w:t>2</w:t>
      </w:r>
      <w:r w:rsidRPr="3C740972">
        <w:rPr>
          <w:sz w:val="18"/>
          <w:szCs w:val="18"/>
          <w:lang w:val="es-ES"/>
        </w:rPr>
        <w:t>: Estructura plan de sensibilización.</w:t>
      </w:r>
      <w:r w:rsidR="00966862">
        <w:tab/>
      </w:r>
      <w:r w:rsidRPr="3C740972">
        <w:rPr>
          <w:sz w:val="18"/>
          <w:szCs w:val="18"/>
          <w:lang w:val="es-ES"/>
        </w:rPr>
        <w:t>11</w:t>
      </w:r>
    </w:p>
    <w:p w14:paraId="42559BD1" w14:textId="4689049E" w:rsidR="007D7486" w:rsidRDefault="33428B4E" w:rsidP="7B2F0B2F">
      <w:pPr>
        <w:tabs>
          <w:tab w:val="right" w:leader="dot" w:pos="8828"/>
        </w:tabs>
        <w:spacing w:line="240" w:lineRule="auto"/>
        <w:rPr>
          <w:sz w:val="18"/>
          <w:szCs w:val="18"/>
          <w:lang w:val="es-ES"/>
        </w:rPr>
      </w:pPr>
      <w:r w:rsidRPr="3C740972">
        <w:rPr>
          <w:sz w:val="18"/>
          <w:szCs w:val="18"/>
          <w:lang w:val="es-ES"/>
        </w:rPr>
        <w:t xml:space="preserve">Tabla No. </w:t>
      </w:r>
      <w:r w:rsidR="2245C08A" w:rsidRPr="3C740972">
        <w:rPr>
          <w:sz w:val="18"/>
          <w:szCs w:val="18"/>
          <w:lang w:val="es-ES"/>
        </w:rPr>
        <w:t>3</w:t>
      </w:r>
      <w:r w:rsidRPr="3C740972">
        <w:rPr>
          <w:sz w:val="18"/>
          <w:szCs w:val="18"/>
          <w:lang w:val="es-ES"/>
        </w:rPr>
        <w:t>: Estructura sensibilización.</w:t>
      </w:r>
      <w:r w:rsidR="00966862">
        <w:tab/>
      </w:r>
      <w:r w:rsidRPr="3C740972">
        <w:rPr>
          <w:sz w:val="18"/>
          <w:szCs w:val="18"/>
          <w:lang w:val="es-ES"/>
        </w:rPr>
        <w:t>13</w:t>
      </w:r>
    </w:p>
    <w:p w14:paraId="0099FC58" w14:textId="04DE6DDD" w:rsidR="007D7486" w:rsidRDefault="33428B4E" w:rsidP="7B2F0B2F">
      <w:pPr>
        <w:tabs>
          <w:tab w:val="right" w:leader="dot" w:pos="8828"/>
        </w:tabs>
        <w:spacing w:line="240" w:lineRule="auto"/>
        <w:rPr>
          <w:sz w:val="18"/>
          <w:szCs w:val="18"/>
          <w:lang w:val="es-ES"/>
        </w:rPr>
      </w:pPr>
      <w:r w:rsidRPr="3C740972">
        <w:rPr>
          <w:sz w:val="18"/>
          <w:szCs w:val="18"/>
          <w:lang w:val="es-ES"/>
        </w:rPr>
        <w:t xml:space="preserve">Tabla No. </w:t>
      </w:r>
      <w:r w:rsidR="2E0B9F7F" w:rsidRPr="3C740972">
        <w:rPr>
          <w:sz w:val="18"/>
          <w:szCs w:val="18"/>
          <w:lang w:val="es-ES"/>
        </w:rPr>
        <w:t>4</w:t>
      </w:r>
      <w:r w:rsidRPr="3C740972">
        <w:rPr>
          <w:sz w:val="18"/>
          <w:szCs w:val="18"/>
          <w:lang w:val="es-ES"/>
        </w:rPr>
        <w:t>: Estrategia evaluación.</w:t>
      </w:r>
      <w:r w:rsidR="00966862">
        <w:tab/>
      </w:r>
      <w:r w:rsidRPr="3C740972">
        <w:rPr>
          <w:sz w:val="18"/>
          <w:szCs w:val="18"/>
          <w:lang w:val="es-ES"/>
        </w:rPr>
        <w:t>15</w:t>
      </w:r>
    </w:p>
    <w:p w14:paraId="5B8F9A62" w14:textId="1FC0C752" w:rsidR="007D7486" w:rsidRDefault="2F029F10" w:rsidP="7B2F0B2F">
      <w:pPr>
        <w:tabs>
          <w:tab w:val="right" w:leader="dot" w:pos="8828"/>
        </w:tabs>
        <w:spacing w:line="240" w:lineRule="auto"/>
        <w:rPr>
          <w:sz w:val="18"/>
          <w:szCs w:val="18"/>
          <w:lang w:val="es-ES"/>
        </w:rPr>
      </w:pPr>
      <w:r w:rsidRPr="3C740972">
        <w:rPr>
          <w:sz w:val="18"/>
          <w:szCs w:val="18"/>
          <w:lang w:val="es-ES"/>
        </w:rPr>
        <w:t xml:space="preserve">Tabla No. </w:t>
      </w:r>
      <w:r w:rsidR="6082EFD0" w:rsidRPr="3C740972">
        <w:rPr>
          <w:sz w:val="18"/>
          <w:szCs w:val="18"/>
          <w:lang w:val="es-ES"/>
        </w:rPr>
        <w:t>5</w:t>
      </w:r>
      <w:r w:rsidRPr="3C740972">
        <w:rPr>
          <w:sz w:val="18"/>
          <w:szCs w:val="18"/>
          <w:lang w:val="es-ES"/>
        </w:rPr>
        <w:t>: Cronograma plan de sensibilización.</w:t>
      </w:r>
      <w:r w:rsidR="00966862">
        <w:tab/>
      </w:r>
      <w:r w:rsidRPr="3C740972">
        <w:rPr>
          <w:sz w:val="18"/>
          <w:szCs w:val="18"/>
          <w:lang w:val="es-ES"/>
        </w:rPr>
        <w:t>16</w:t>
      </w:r>
    </w:p>
    <w:p w14:paraId="3F71D3AC" w14:textId="03906390" w:rsidR="007D7486" w:rsidRDefault="0CF11213" w:rsidP="7B2F0B2F">
      <w:pPr>
        <w:tabs>
          <w:tab w:val="right" w:leader="dot" w:pos="8828"/>
        </w:tabs>
        <w:spacing w:line="240" w:lineRule="auto"/>
        <w:rPr>
          <w:sz w:val="18"/>
          <w:szCs w:val="18"/>
          <w:lang w:val="es-ES"/>
        </w:rPr>
      </w:pPr>
      <w:r w:rsidRPr="3C740972">
        <w:rPr>
          <w:sz w:val="18"/>
          <w:szCs w:val="18"/>
          <w:lang w:val="es-ES"/>
        </w:rPr>
        <w:t xml:space="preserve">Tabla No. </w:t>
      </w:r>
      <w:r w:rsidR="7A24145E" w:rsidRPr="3C740972">
        <w:rPr>
          <w:sz w:val="18"/>
          <w:szCs w:val="18"/>
          <w:lang w:val="es-ES"/>
        </w:rPr>
        <w:t>6</w:t>
      </w:r>
      <w:r w:rsidRPr="3C740972">
        <w:rPr>
          <w:sz w:val="18"/>
          <w:szCs w:val="18"/>
          <w:lang w:val="es-ES"/>
        </w:rPr>
        <w:t>: Análisis de resultados del plan de concienciación.</w:t>
      </w:r>
      <w:r w:rsidR="00966862">
        <w:tab/>
      </w:r>
      <w:r w:rsidRPr="3C740972">
        <w:rPr>
          <w:sz w:val="18"/>
          <w:szCs w:val="18"/>
          <w:lang w:val="es-ES"/>
        </w:rPr>
        <w:t>18</w:t>
      </w:r>
    </w:p>
    <w:p w14:paraId="71366CF7" w14:textId="6F322176" w:rsidR="007D7486" w:rsidRDefault="007D7486">
      <w:pPr>
        <w:tabs>
          <w:tab w:val="right" w:leader="dot" w:pos="8828"/>
        </w:tabs>
        <w:spacing w:line="240" w:lineRule="auto"/>
        <w:jc w:val="both"/>
      </w:pPr>
    </w:p>
    <w:p w14:paraId="44F2560B" w14:textId="3492F586" w:rsidR="007D7486" w:rsidRDefault="007D7486">
      <w:pPr>
        <w:tabs>
          <w:tab w:val="right" w:leader="dot" w:pos="8828"/>
        </w:tabs>
        <w:spacing w:line="240" w:lineRule="auto"/>
        <w:jc w:val="both"/>
      </w:pPr>
    </w:p>
    <w:p w14:paraId="6B306168" w14:textId="3C2BCC85" w:rsidR="007D7486" w:rsidRDefault="0CF11213">
      <w:pPr>
        <w:tabs>
          <w:tab w:val="right" w:leader="dot" w:pos="8828"/>
        </w:tabs>
        <w:spacing w:line="240" w:lineRule="auto"/>
        <w:jc w:val="both"/>
        <w:rPr>
          <w:lang w:val="es-ES"/>
        </w:rPr>
      </w:pPr>
      <w:r>
        <w:t xml:space="preserve"> </w:t>
      </w:r>
      <w:r w:rsidR="00966862">
        <w:br w:type="page"/>
      </w:r>
    </w:p>
    <w:p w14:paraId="1FC39945" w14:textId="77777777" w:rsidR="007D7486" w:rsidRDefault="007D7486">
      <w:pPr>
        <w:spacing w:line="240" w:lineRule="auto"/>
        <w:rPr>
          <w:lang w:val="es-ES"/>
        </w:rPr>
      </w:pPr>
    </w:p>
    <w:p w14:paraId="6CFC7895" w14:textId="77777777" w:rsidR="007D7486" w:rsidRDefault="379D5987" w:rsidP="379D5987">
      <w:pPr>
        <w:pStyle w:val="Ttulo1"/>
        <w:numPr>
          <w:ilvl w:val="0"/>
          <w:numId w:val="5"/>
        </w:numPr>
        <w:spacing w:before="0" w:line="240" w:lineRule="auto"/>
        <w:jc w:val="center"/>
        <w:rPr>
          <w:rFonts w:ascii="Arial" w:hAnsi="Arial" w:cs="Arial"/>
          <w:b/>
          <w:bCs/>
          <w:color w:val="auto"/>
          <w:sz w:val="24"/>
          <w:szCs w:val="24"/>
          <w:lang w:val="es-ES"/>
        </w:rPr>
      </w:pPr>
      <w:bookmarkStart w:id="1" w:name="__RefHeading___Toc921795_2179455719"/>
      <w:bookmarkStart w:id="2" w:name="_Toc118742594"/>
      <w:bookmarkStart w:id="3" w:name="_Toc59209305"/>
      <w:bookmarkStart w:id="4" w:name="_Toc729789059"/>
      <w:bookmarkEnd w:id="1"/>
      <w:r w:rsidRPr="3C740972">
        <w:rPr>
          <w:rFonts w:ascii="Arial" w:hAnsi="Arial" w:cs="Arial"/>
          <w:b/>
          <w:bCs/>
          <w:color w:val="auto"/>
          <w:sz w:val="24"/>
          <w:szCs w:val="24"/>
          <w:lang w:val="es-ES"/>
        </w:rPr>
        <w:t>INTRODUCCION</w:t>
      </w:r>
      <w:bookmarkEnd w:id="2"/>
      <w:bookmarkEnd w:id="3"/>
      <w:bookmarkEnd w:id="4"/>
    </w:p>
    <w:p w14:paraId="0562CB0E" w14:textId="77777777" w:rsidR="007D7486" w:rsidRDefault="007D7486">
      <w:pPr>
        <w:spacing w:after="0" w:line="240" w:lineRule="auto"/>
        <w:jc w:val="center"/>
        <w:rPr>
          <w:rFonts w:ascii="Arial" w:hAnsi="Arial" w:cs="Arial"/>
          <w:sz w:val="24"/>
          <w:szCs w:val="24"/>
          <w:lang w:val="es-ES"/>
        </w:rPr>
      </w:pPr>
    </w:p>
    <w:p w14:paraId="4211BFDF" w14:textId="3AC33181" w:rsidR="007D7486" w:rsidRDefault="379D5987">
      <w:pPr>
        <w:spacing w:after="0" w:line="240" w:lineRule="auto"/>
        <w:jc w:val="both"/>
        <w:rPr>
          <w:rFonts w:ascii="Arial" w:hAnsi="Arial" w:cs="Arial"/>
          <w:sz w:val="24"/>
          <w:szCs w:val="24"/>
        </w:rPr>
      </w:pPr>
      <w:r w:rsidRPr="379D5987">
        <w:rPr>
          <w:rFonts w:ascii="Arial" w:hAnsi="Arial" w:cs="Arial"/>
          <w:sz w:val="24"/>
          <w:szCs w:val="24"/>
        </w:rPr>
        <w:t xml:space="preserve">El presente documento describe el Plan de Sensibilización de Seguridad de la Información de la Unidad Administrativa Especial de Rehabilitación y Mantenimiento Vial, el cual se encuentra alineado con el Plan Estratégico de Seguridad y Privacidad de La Información código EGTI-PL-003 Versión </w:t>
      </w:r>
      <w:r w:rsidR="0CEB1C55" w:rsidRPr="379D5987">
        <w:rPr>
          <w:rFonts w:ascii="Arial" w:hAnsi="Arial" w:cs="Arial"/>
          <w:sz w:val="24"/>
          <w:szCs w:val="24"/>
        </w:rPr>
        <w:t>8</w:t>
      </w:r>
      <w:r w:rsidRPr="379D5987">
        <w:rPr>
          <w:rFonts w:ascii="Arial" w:hAnsi="Arial" w:cs="Arial"/>
          <w:sz w:val="24"/>
          <w:szCs w:val="24"/>
        </w:rPr>
        <w:t xml:space="preserve"> para la vigencia 202</w:t>
      </w:r>
      <w:r w:rsidR="172AEED4" w:rsidRPr="379D5987">
        <w:rPr>
          <w:rFonts w:ascii="Arial" w:hAnsi="Arial" w:cs="Arial"/>
          <w:sz w:val="24"/>
          <w:szCs w:val="24"/>
        </w:rPr>
        <w:t>5</w:t>
      </w:r>
      <w:r w:rsidRPr="379D5987">
        <w:rPr>
          <w:rFonts w:ascii="Arial" w:hAnsi="Arial" w:cs="Arial"/>
          <w:sz w:val="24"/>
          <w:szCs w:val="24"/>
        </w:rPr>
        <w:t>.</w:t>
      </w:r>
    </w:p>
    <w:p w14:paraId="34CE0A41" w14:textId="77777777" w:rsidR="007D7486" w:rsidRDefault="007D7486">
      <w:pPr>
        <w:spacing w:after="0" w:line="240" w:lineRule="auto"/>
        <w:jc w:val="both"/>
        <w:rPr>
          <w:rFonts w:ascii="Arial" w:hAnsi="Arial" w:cs="Arial"/>
          <w:sz w:val="24"/>
          <w:szCs w:val="24"/>
        </w:rPr>
      </w:pPr>
    </w:p>
    <w:p w14:paraId="7AFD2C26" w14:textId="0FAA803A" w:rsidR="007D7486" w:rsidRDefault="2F029F10">
      <w:pPr>
        <w:spacing w:after="0" w:line="240" w:lineRule="auto"/>
        <w:jc w:val="both"/>
        <w:rPr>
          <w:rFonts w:ascii="Arial" w:hAnsi="Arial" w:cs="Arial"/>
          <w:sz w:val="24"/>
          <w:szCs w:val="24"/>
        </w:rPr>
      </w:pPr>
      <w:r w:rsidRPr="379D5987">
        <w:rPr>
          <w:rFonts w:ascii="Arial" w:hAnsi="Arial" w:cs="Arial"/>
          <w:sz w:val="24"/>
          <w:szCs w:val="24"/>
        </w:rPr>
        <w:t xml:space="preserve">En ese orden de ideas, y siguiendo las pautas dadas por el Ministerio de Tecnología de la Información y Comunicaciones - MinTIC, a través del Modelo de Seguridad y Privacidad de la Información - MSPI, la Unidad Administrativa Especial de Rehabilitación y Mantenimiento Vial incorpora en este documento las actividades </w:t>
      </w:r>
      <w:r w:rsidR="4D8B3CFE" w:rsidRPr="379D5987">
        <w:rPr>
          <w:rFonts w:ascii="Arial" w:hAnsi="Arial" w:cs="Arial"/>
          <w:sz w:val="24"/>
          <w:szCs w:val="24"/>
        </w:rPr>
        <w:t xml:space="preserve">a </w:t>
      </w:r>
      <w:r w:rsidRPr="379D5987">
        <w:rPr>
          <w:rFonts w:ascii="Arial" w:hAnsi="Arial" w:cs="Arial"/>
          <w:sz w:val="24"/>
          <w:szCs w:val="24"/>
        </w:rPr>
        <w:t>ejecuta</w:t>
      </w:r>
      <w:r w:rsidR="5AB625BA" w:rsidRPr="379D5987">
        <w:rPr>
          <w:rFonts w:ascii="Arial" w:hAnsi="Arial" w:cs="Arial"/>
          <w:sz w:val="24"/>
          <w:szCs w:val="24"/>
        </w:rPr>
        <w:t>r</w:t>
      </w:r>
      <w:r w:rsidRPr="379D5987">
        <w:rPr>
          <w:rFonts w:ascii="Arial" w:hAnsi="Arial" w:cs="Arial"/>
          <w:sz w:val="24"/>
          <w:szCs w:val="24"/>
        </w:rPr>
        <w:t xml:space="preserve"> </w:t>
      </w:r>
      <w:r w:rsidR="146615CC" w:rsidRPr="379D5987">
        <w:rPr>
          <w:rFonts w:ascii="Arial" w:hAnsi="Arial" w:cs="Arial"/>
          <w:sz w:val="24"/>
          <w:szCs w:val="24"/>
        </w:rPr>
        <w:t xml:space="preserve">en </w:t>
      </w:r>
      <w:r w:rsidRPr="379D5987">
        <w:rPr>
          <w:rFonts w:ascii="Arial" w:hAnsi="Arial" w:cs="Arial"/>
          <w:sz w:val="24"/>
          <w:szCs w:val="24"/>
        </w:rPr>
        <w:t>la vigencia 202</w:t>
      </w:r>
      <w:r w:rsidR="1F97246F" w:rsidRPr="379D5987">
        <w:rPr>
          <w:rFonts w:ascii="Arial" w:hAnsi="Arial" w:cs="Arial"/>
          <w:sz w:val="24"/>
          <w:szCs w:val="24"/>
        </w:rPr>
        <w:t>5</w:t>
      </w:r>
      <w:r w:rsidRPr="379D5987">
        <w:rPr>
          <w:rFonts w:ascii="Arial" w:hAnsi="Arial" w:cs="Arial"/>
          <w:sz w:val="24"/>
          <w:szCs w:val="24"/>
        </w:rPr>
        <w:t xml:space="preserve">. </w:t>
      </w:r>
    </w:p>
    <w:p w14:paraId="62EBF3C5" w14:textId="77777777" w:rsidR="007D7486" w:rsidRDefault="007D7486">
      <w:pPr>
        <w:spacing w:after="0" w:line="240" w:lineRule="auto"/>
        <w:jc w:val="both"/>
        <w:rPr>
          <w:rFonts w:ascii="Arial" w:hAnsi="Arial" w:cs="Arial"/>
          <w:sz w:val="24"/>
          <w:szCs w:val="24"/>
        </w:rPr>
      </w:pPr>
    </w:p>
    <w:p w14:paraId="6D98A12B" w14:textId="77777777" w:rsidR="007D7486" w:rsidRDefault="007D7486">
      <w:pPr>
        <w:spacing w:after="0" w:line="240" w:lineRule="auto"/>
        <w:jc w:val="both"/>
        <w:rPr>
          <w:rFonts w:ascii="Arial" w:hAnsi="Arial" w:cs="Arial"/>
          <w:sz w:val="24"/>
          <w:szCs w:val="24"/>
        </w:rPr>
      </w:pPr>
    </w:p>
    <w:p w14:paraId="2946DB82" w14:textId="77777777" w:rsidR="007D7486" w:rsidRDefault="007D7486">
      <w:pPr>
        <w:spacing w:after="0" w:line="240" w:lineRule="auto"/>
        <w:jc w:val="both"/>
        <w:rPr>
          <w:rFonts w:ascii="Arial" w:hAnsi="Arial" w:cs="Arial"/>
          <w:sz w:val="24"/>
          <w:szCs w:val="24"/>
        </w:rPr>
      </w:pPr>
    </w:p>
    <w:p w14:paraId="5997CC1D" w14:textId="77777777" w:rsidR="007D7486" w:rsidRDefault="007D7486">
      <w:pPr>
        <w:spacing w:after="0" w:line="240" w:lineRule="auto"/>
        <w:jc w:val="both"/>
        <w:rPr>
          <w:rFonts w:ascii="Arial" w:hAnsi="Arial" w:cs="Arial"/>
          <w:sz w:val="24"/>
          <w:szCs w:val="24"/>
        </w:rPr>
      </w:pPr>
    </w:p>
    <w:p w14:paraId="110FFD37" w14:textId="77777777" w:rsidR="007D7486" w:rsidRDefault="007D7486">
      <w:pPr>
        <w:spacing w:after="0" w:line="240" w:lineRule="auto"/>
        <w:jc w:val="both"/>
        <w:rPr>
          <w:rFonts w:ascii="Arial" w:hAnsi="Arial" w:cs="Arial"/>
          <w:sz w:val="24"/>
          <w:szCs w:val="24"/>
        </w:rPr>
      </w:pPr>
    </w:p>
    <w:p w14:paraId="6B699379" w14:textId="77777777" w:rsidR="007D7486" w:rsidRDefault="007D7486">
      <w:pPr>
        <w:spacing w:after="0" w:line="240" w:lineRule="auto"/>
        <w:jc w:val="both"/>
        <w:rPr>
          <w:rFonts w:ascii="Arial" w:hAnsi="Arial" w:cs="Arial"/>
          <w:sz w:val="24"/>
          <w:szCs w:val="24"/>
        </w:rPr>
      </w:pPr>
    </w:p>
    <w:p w14:paraId="3FE9F23F" w14:textId="77777777" w:rsidR="007D7486" w:rsidRDefault="007D7486">
      <w:pPr>
        <w:spacing w:after="0" w:line="240" w:lineRule="auto"/>
        <w:jc w:val="both"/>
        <w:rPr>
          <w:rFonts w:ascii="Arial" w:hAnsi="Arial" w:cs="Arial"/>
          <w:sz w:val="24"/>
          <w:szCs w:val="24"/>
        </w:rPr>
      </w:pPr>
    </w:p>
    <w:p w14:paraId="1F72F646" w14:textId="77777777" w:rsidR="007D7486" w:rsidRDefault="007D7486">
      <w:pPr>
        <w:spacing w:after="0" w:line="240" w:lineRule="auto"/>
        <w:jc w:val="both"/>
        <w:rPr>
          <w:rFonts w:ascii="Arial" w:hAnsi="Arial" w:cs="Arial"/>
          <w:sz w:val="24"/>
          <w:szCs w:val="24"/>
        </w:rPr>
      </w:pPr>
    </w:p>
    <w:p w14:paraId="08CE6F91" w14:textId="77777777" w:rsidR="007D7486" w:rsidRDefault="007D7486">
      <w:pPr>
        <w:spacing w:after="0" w:line="240" w:lineRule="auto"/>
        <w:jc w:val="both"/>
        <w:rPr>
          <w:rFonts w:ascii="Arial" w:hAnsi="Arial" w:cs="Arial"/>
          <w:sz w:val="24"/>
          <w:szCs w:val="24"/>
        </w:rPr>
      </w:pPr>
    </w:p>
    <w:p w14:paraId="61CDCEAD" w14:textId="77777777" w:rsidR="007D7486" w:rsidRDefault="007D7486">
      <w:pPr>
        <w:spacing w:after="0" w:line="240" w:lineRule="auto"/>
        <w:jc w:val="both"/>
        <w:rPr>
          <w:rFonts w:ascii="Arial" w:hAnsi="Arial" w:cs="Arial"/>
          <w:sz w:val="24"/>
          <w:szCs w:val="24"/>
        </w:rPr>
      </w:pPr>
    </w:p>
    <w:p w14:paraId="6BB9E253" w14:textId="77777777" w:rsidR="007D7486" w:rsidRDefault="007D7486">
      <w:pPr>
        <w:spacing w:after="0" w:line="240" w:lineRule="auto"/>
        <w:jc w:val="both"/>
        <w:rPr>
          <w:rFonts w:ascii="Arial" w:hAnsi="Arial" w:cs="Arial"/>
          <w:sz w:val="24"/>
          <w:szCs w:val="24"/>
        </w:rPr>
      </w:pPr>
    </w:p>
    <w:p w14:paraId="23DE523C" w14:textId="77777777" w:rsidR="007D7486" w:rsidRDefault="007D7486">
      <w:pPr>
        <w:spacing w:after="0" w:line="240" w:lineRule="auto"/>
        <w:jc w:val="both"/>
        <w:rPr>
          <w:rFonts w:ascii="Arial" w:hAnsi="Arial" w:cs="Arial"/>
          <w:sz w:val="24"/>
          <w:szCs w:val="24"/>
        </w:rPr>
      </w:pPr>
    </w:p>
    <w:p w14:paraId="52E56223" w14:textId="77777777" w:rsidR="007D7486" w:rsidRDefault="007D7486">
      <w:pPr>
        <w:spacing w:after="0" w:line="240" w:lineRule="auto"/>
        <w:jc w:val="both"/>
        <w:rPr>
          <w:rFonts w:ascii="Arial" w:hAnsi="Arial" w:cs="Arial"/>
          <w:sz w:val="24"/>
          <w:szCs w:val="24"/>
        </w:rPr>
      </w:pPr>
    </w:p>
    <w:p w14:paraId="07547A01" w14:textId="77777777" w:rsidR="007D7486" w:rsidRDefault="007D7486">
      <w:pPr>
        <w:spacing w:after="0" w:line="240" w:lineRule="auto"/>
        <w:jc w:val="both"/>
        <w:rPr>
          <w:rFonts w:ascii="Arial" w:hAnsi="Arial" w:cs="Arial"/>
          <w:sz w:val="24"/>
          <w:szCs w:val="24"/>
        </w:rPr>
      </w:pPr>
    </w:p>
    <w:p w14:paraId="5043CB0F" w14:textId="77777777" w:rsidR="007D7486" w:rsidRDefault="007D7486">
      <w:pPr>
        <w:spacing w:after="0" w:line="240" w:lineRule="auto"/>
        <w:jc w:val="both"/>
        <w:rPr>
          <w:rFonts w:ascii="Arial" w:hAnsi="Arial" w:cs="Arial"/>
          <w:sz w:val="24"/>
          <w:szCs w:val="24"/>
        </w:rPr>
      </w:pPr>
    </w:p>
    <w:p w14:paraId="07459315" w14:textId="77777777" w:rsidR="007D7486" w:rsidRDefault="007D7486">
      <w:pPr>
        <w:spacing w:after="0" w:line="240" w:lineRule="auto"/>
        <w:jc w:val="both"/>
        <w:rPr>
          <w:rFonts w:ascii="Arial" w:hAnsi="Arial" w:cs="Arial"/>
          <w:sz w:val="24"/>
          <w:szCs w:val="24"/>
        </w:rPr>
      </w:pPr>
    </w:p>
    <w:p w14:paraId="6537F28F" w14:textId="77777777" w:rsidR="007D7486" w:rsidRDefault="00966862">
      <w:pPr>
        <w:spacing w:after="0" w:line="240" w:lineRule="auto"/>
        <w:jc w:val="both"/>
        <w:rPr>
          <w:rFonts w:ascii="Arial" w:hAnsi="Arial" w:cs="Arial"/>
          <w:sz w:val="24"/>
          <w:szCs w:val="24"/>
        </w:rPr>
      </w:pPr>
      <w:r>
        <w:br w:type="page"/>
      </w:r>
    </w:p>
    <w:p w14:paraId="6DFB9E20" w14:textId="77777777" w:rsidR="007D7486" w:rsidRDefault="007D7486">
      <w:pPr>
        <w:spacing w:after="0" w:line="240" w:lineRule="auto"/>
        <w:jc w:val="both"/>
        <w:rPr>
          <w:rFonts w:ascii="Arial" w:hAnsi="Arial" w:cs="Arial"/>
          <w:sz w:val="24"/>
          <w:szCs w:val="24"/>
        </w:rPr>
      </w:pPr>
    </w:p>
    <w:p w14:paraId="374826E6" w14:textId="77777777" w:rsidR="007D7486" w:rsidRDefault="379D5987">
      <w:pPr>
        <w:pStyle w:val="Ttulo1"/>
        <w:numPr>
          <w:ilvl w:val="0"/>
          <w:numId w:val="5"/>
        </w:numPr>
        <w:spacing w:before="0" w:line="240" w:lineRule="auto"/>
        <w:jc w:val="center"/>
        <w:rPr>
          <w:rFonts w:ascii="Arial" w:hAnsi="Arial" w:cs="Arial"/>
          <w:b/>
          <w:bCs/>
          <w:color w:val="auto"/>
          <w:sz w:val="24"/>
          <w:szCs w:val="24"/>
        </w:rPr>
      </w:pPr>
      <w:bookmarkStart w:id="5" w:name="__RefHeading___Toc921797_2179455719"/>
      <w:bookmarkStart w:id="6" w:name="_Toc118742595"/>
      <w:bookmarkStart w:id="7" w:name="_Toc59209306"/>
      <w:bookmarkStart w:id="8" w:name="_Toc1040299346"/>
      <w:bookmarkEnd w:id="5"/>
      <w:r w:rsidRPr="3C740972">
        <w:rPr>
          <w:rFonts w:ascii="Arial" w:hAnsi="Arial" w:cs="Arial"/>
          <w:b/>
          <w:bCs/>
          <w:color w:val="auto"/>
          <w:sz w:val="24"/>
          <w:szCs w:val="24"/>
        </w:rPr>
        <w:t>OBJETIVOS</w:t>
      </w:r>
      <w:bookmarkEnd w:id="6"/>
      <w:bookmarkEnd w:id="7"/>
      <w:bookmarkEnd w:id="8"/>
    </w:p>
    <w:p w14:paraId="70DF9E56" w14:textId="77777777" w:rsidR="007D7486" w:rsidRDefault="007D7486">
      <w:pPr>
        <w:spacing w:after="0" w:line="240" w:lineRule="auto"/>
        <w:rPr>
          <w:rFonts w:ascii="Arial" w:hAnsi="Arial" w:cs="Arial"/>
          <w:sz w:val="24"/>
          <w:szCs w:val="24"/>
        </w:rPr>
      </w:pPr>
    </w:p>
    <w:p w14:paraId="74F795F1" w14:textId="77777777" w:rsidR="007D7486" w:rsidRDefault="379D5987">
      <w:pPr>
        <w:pStyle w:val="Ttulo2"/>
        <w:numPr>
          <w:ilvl w:val="1"/>
          <w:numId w:val="5"/>
        </w:numPr>
        <w:spacing w:before="0" w:line="240" w:lineRule="auto"/>
        <w:rPr>
          <w:rFonts w:ascii="Arial" w:hAnsi="Arial" w:cs="Arial"/>
          <w:b/>
          <w:bCs/>
          <w:color w:val="auto"/>
          <w:sz w:val="24"/>
          <w:szCs w:val="24"/>
        </w:rPr>
      </w:pPr>
      <w:bookmarkStart w:id="9" w:name="__RefHeading___Toc921799_2179455719"/>
      <w:bookmarkStart w:id="10" w:name="_Toc118742596"/>
      <w:bookmarkStart w:id="11" w:name="_Toc1458119088"/>
      <w:bookmarkEnd w:id="9"/>
      <w:r w:rsidRPr="3C740972">
        <w:rPr>
          <w:rFonts w:ascii="Arial" w:hAnsi="Arial" w:cs="Arial"/>
          <w:b/>
          <w:bCs/>
          <w:color w:val="auto"/>
          <w:sz w:val="24"/>
          <w:szCs w:val="24"/>
        </w:rPr>
        <w:t>General</w:t>
      </w:r>
      <w:bookmarkEnd w:id="10"/>
      <w:bookmarkEnd w:id="11"/>
    </w:p>
    <w:p w14:paraId="44E871BC" w14:textId="77777777" w:rsidR="007D7486" w:rsidRDefault="007D7486">
      <w:pPr>
        <w:spacing w:after="0" w:line="240" w:lineRule="auto"/>
        <w:rPr>
          <w:rFonts w:ascii="Arial" w:hAnsi="Arial" w:cs="Arial"/>
          <w:sz w:val="24"/>
          <w:szCs w:val="24"/>
        </w:rPr>
      </w:pPr>
    </w:p>
    <w:p w14:paraId="7387D43D" w14:textId="77777777" w:rsidR="007D7486" w:rsidRDefault="00966862">
      <w:pPr>
        <w:pStyle w:val="Prrafodelista"/>
        <w:spacing w:after="0" w:line="240" w:lineRule="auto"/>
        <w:jc w:val="both"/>
        <w:rPr>
          <w:rFonts w:ascii="Arial" w:hAnsi="Arial" w:cs="Arial"/>
          <w:sz w:val="24"/>
          <w:szCs w:val="24"/>
        </w:rPr>
      </w:pPr>
      <w:r>
        <w:rPr>
          <w:rFonts w:ascii="Arial" w:hAnsi="Arial" w:cs="Arial"/>
          <w:sz w:val="24"/>
          <w:szCs w:val="24"/>
        </w:rPr>
        <w:t xml:space="preserve">Promover una cultura organizacional de seguridad </w:t>
      </w:r>
      <w:r>
        <w:rPr>
          <w:rFonts w:ascii="Arial" w:hAnsi="Arial" w:cs="Arial"/>
          <w:sz w:val="24"/>
          <w:szCs w:val="24"/>
        </w:rPr>
        <w:t>y privacidad de la información mediante la sensibilización, capacitación y adopción de buenas prácticas, con el objetivo de fortalecer el compromiso del personal en la protección de los activos de información, garantizar el cumplimiento normativo y reducir</w:t>
      </w:r>
      <w:r>
        <w:rPr>
          <w:rFonts w:ascii="Arial" w:hAnsi="Arial" w:cs="Arial"/>
          <w:sz w:val="24"/>
          <w:szCs w:val="24"/>
        </w:rPr>
        <w:t xml:space="preserve"> los riesgos asociados a incidentes de seguridad en la Unidad Administrativa Especial de Rehabilitación y Mantenimiento Vial.</w:t>
      </w:r>
    </w:p>
    <w:p w14:paraId="144A5D23" w14:textId="77777777" w:rsidR="007D7486" w:rsidRDefault="007D7486">
      <w:pPr>
        <w:pStyle w:val="Prrafodelista"/>
        <w:spacing w:after="0" w:line="240" w:lineRule="auto"/>
        <w:jc w:val="both"/>
        <w:rPr>
          <w:rFonts w:ascii="Arial" w:hAnsi="Arial" w:cs="Arial"/>
          <w:sz w:val="24"/>
          <w:szCs w:val="24"/>
        </w:rPr>
      </w:pPr>
    </w:p>
    <w:p w14:paraId="0AA49CB2" w14:textId="77777777" w:rsidR="007D7486" w:rsidRDefault="379D5987">
      <w:pPr>
        <w:pStyle w:val="Ttulo2"/>
        <w:numPr>
          <w:ilvl w:val="1"/>
          <w:numId w:val="5"/>
        </w:numPr>
        <w:spacing w:before="0" w:line="240" w:lineRule="auto"/>
        <w:rPr>
          <w:rFonts w:ascii="Arial" w:hAnsi="Arial" w:cs="Arial"/>
          <w:b/>
          <w:bCs/>
          <w:color w:val="auto"/>
          <w:sz w:val="24"/>
          <w:szCs w:val="24"/>
        </w:rPr>
      </w:pPr>
      <w:bookmarkStart w:id="12" w:name="__RefHeading___Toc921801_2179455719"/>
      <w:bookmarkStart w:id="13" w:name="_Toc118742597"/>
      <w:bookmarkStart w:id="14" w:name="_Toc57472049"/>
      <w:bookmarkEnd w:id="12"/>
      <w:r w:rsidRPr="3C740972">
        <w:rPr>
          <w:rFonts w:ascii="Arial" w:hAnsi="Arial" w:cs="Arial"/>
          <w:b/>
          <w:bCs/>
          <w:color w:val="auto"/>
          <w:sz w:val="24"/>
          <w:szCs w:val="24"/>
        </w:rPr>
        <w:t>Específicos</w:t>
      </w:r>
      <w:bookmarkEnd w:id="13"/>
      <w:bookmarkEnd w:id="14"/>
    </w:p>
    <w:p w14:paraId="738610EB" w14:textId="77777777" w:rsidR="007D7486" w:rsidRDefault="007D7486">
      <w:pPr>
        <w:spacing w:after="0" w:line="240" w:lineRule="auto"/>
      </w:pPr>
    </w:p>
    <w:p w14:paraId="03D3E7B2" w14:textId="77777777" w:rsidR="007D7486" w:rsidRDefault="00966862">
      <w:pPr>
        <w:pStyle w:val="Prrafodelista"/>
        <w:numPr>
          <w:ilvl w:val="0"/>
          <w:numId w:val="6"/>
        </w:numPr>
        <w:spacing w:after="0" w:line="240" w:lineRule="auto"/>
        <w:jc w:val="both"/>
        <w:rPr>
          <w:rFonts w:ascii="Arial" w:hAnsi="Arial" w:cs="Arial"/>
          <w:sz w:val="24"/>
          <w:szCs w:val="24"/>
        </w:rPr>
      </w:pPr>
      <w:r>
        <w:rPr>
          <w:rFonts w:ascii="Arial" w:hAnsi="Arial" w:cs="Arial"/>
          <w:b/>
          <w:bCs/>
          <w:sz w:val="24"/>
          <w:szCs w:val="24"/>
        </w:rPr>
        <w:t xml:space="preserve">Objetivo 1: </w:t>
      </w:r>
      <w:r>
        <w:rPr>
          <w:rFonts w:ascii="Arial" w:hAnsi="Arial" w:cs="Arial"/>
          <w:sz w:val="24"/>
          <w:szCs w:val="24"/>
        </w:rPr>
        <w:t>Incrementar el conocimiento del personal sobre las políticas, procedimientos y normativas relacionadas con la seguridad y privacidad de la información, asegurando su comprensión y correcta aplicación en el desarrollo de sus actividades al interior de la Un</w:t>
      </w:r>
      <w:r>
        <w:rPr>
          <w:rFonts w:ascii="Arial" w:hAnsi="Arial" w:cs="Arial"/>
          <w:sz w:val="24"/>
          <w:szCs w:val="24"/>
        </w:rPr>
        <w:t>idad Administrativa Especial de Rehabilitación y Mantenimiento Vial.</w:t>
      </w:r>
    </w:p>
    <w:p w14:paraId="637805D2" w14:textId="77777777" w:rsidR="007D7486" w:rsidRDefault="007D7486">
      <w:pPr>
        <w:pStyle w:val="Prrafodelista"/>
        <w:spacing w:line="240" w:lineRule="auto"/>
        <w:rPr>
          <w:rFonts w:ascii="Arial" w:hAnsi="Arial" w:cs="Arial"/>
          <w:sz w:val="24"/>
          <w:szCs w:val="24"/>
        </w:rPr>
      </w:pPr>
    </w:p>
    <w:p w14:paraId="463F29E8" w14:textId="361B1916" w:rsidR="007D7486" w:rsidRDefault="444AF526" w:rsidP="444AF526">
      <w:pPr>
        <w:pStyle w:val="Prrafodelista"/>
        <w:numPr>
          <w:ilvl w:val="0"/>
          <w:numId w:val="6"/>
        </w:numPr>
        <w:spacing w:after="0" w:line="240" w:lineRule="auto"/>
        <w:jc w:val="both"/>
        <w:rPr>
          <w:rFonts w:ascii="Arial" w:eastAsia="Times New Roman" w:hAnsi="Arial" w:cs="Arial"/>
          <w:sz w:val="24"/>
          <w:szCs w:val="24"/>
          <w:lang w:eastAsia="es-CO"/>
        </w:rPr>
      </w:pPr>
      <w:r w:rsidRPr="444AF526">
        <w:rPr>
          <w:rFonts w:ascii="Arial" w:eastAsia="Times New Roman" w:hAnsi="Arial" w:cs="Arial"/>
          <w:b/>
          <w:bCs/>
          <w:sz w:val="24"/>
          <w:szCs w:val="24"/>
          <w:lang w:eastAsia="es-CO"/>
        </w:rPr>
        <w:t xml:space="preserve">Objetivo 2: </w:t>
      </w:r>
      <w:r w:rsidRPr="444AF526">
        <w:rPr>
          <w:rFonts w:ascii="Arial" w:eastAsia="Times New Roman" w:hAnsi="Arial" w:cs="Arial"/>
          <w:sz w:val="24"/>
          <w:szCs w:val="24"/>
          <w:lang w:eastAsia="es-CO"/>
        </w:rPr>
        <w:t>Fomentar prácticas seguras en el manejo de la información.</w:t>
      </w:r>
    </w:p>
    <w:p w14:paraId="103D0138" w14:textId="1C53C9B4" w:rsidR="444AF526" w:rsidRDefault="444AF526" w:rsidP="444AF526">
      <w:pPr>
        <w:spacing w:after="0" w:line="240" w:lineRule="auto"/>
        <w:contextualSpacing/>
        <w:jc w:val="both"/>
        <w:rPr>
          <w:rFonts w:ascii="Arial" w:eastAsia="Times New Roman" w:hAnsi="Arial" w:cs="Arial"/>
          <w:sz w:val="24"/>
          <w:szCs w:val="24"/>
          <w:lang w:eastAsia="es-CO"/>
        </w:rPr>
      </w:pPr>
    </w:p>
    <w:p w14:paraId="0C550AE6" w14:textId="77777777" w:rsidR="007D7486" w:rsidRDefault="00966862">
      <w:pPr>
        <w:pStyle w:val="Prrafodelista"/>
        <w:numPr>
          <w:ilvl w:val="0"/>
          <w:numId w:val="6"/>
        </w:numPr>
        <w:spacing w:after="0" w:line="240" w:lineRule="auto"/>
        <w:jc w:val="both"/>
        <w:rPr>
          <w:rFonts w:ascii="Arial" w:eastAsia="Times New Roman" w:hAnsi="Arial" w:cs="Arial"/>
          <w:sz w:val="24"/>
          <w:szCs w:val="24"/>
          <w:lang w:eastAsia="es-CO"/>
        </w:rPr>
      </w:pPr>
      <w:r>
        <w:rPr>
          <w:rFonts w:ascii="Arial" w:eastAsia="Times New Roman" w:hAnsi="Arial" w:cs="Arial"/>
          <w:b/>
          <w:bCs/>
          <w:sz w:val="24"/>
          <w:szCs w:val="24"/>
          <w:lang w:eastAsia="es-CO"/>
        </w:rPr>
        <w:t xml:space="preserve">Objetivo 3: </w:t>
      </w:r>
      <w:r>
        <w:rPr>
          <w:rFonts w:ascii="Arial" w:eastAsia="Times New Roman" w:hAnsi="Arial" w:cs="Arial"/>
          <w:sz w:val="24"/>
          <w:szCs w:val="24"/>
          <w:lang w:eastAsia="es-CO"/>
        </w:rPr>
        <w:t xml:space="preserve">Evaluar periódicamente el nivel de apropiación de las buenas prácticas de seguridad de la información </w:t>
      </w:r>
      <w:r>
        <w:rPr>
          <w:rFonts w:ascii="Arial" w:eastAsia="Times New Roman" w:hAnsi="Arial" w:cs="Arial"/>
          <w:sz w:val="24"/>
          <w:szCs w:val="24"/>
          <w:lang w:eastAsia="es-CO"/>
        </w:rPr>
        <w:t>por parte del personal, identificando oportunidades de mejora para fortalecer la cultura organizacional en este ámbito.</w:t>
      </w:r>
    </w:p>
    <w:p w14:paraId="3B7B4B86" w14:textId="77777777" w:rsidR="007D7486" w:rsidRDefault="007D7486">
      <w:pPr>
        <w:pStyle w:val="Prrafodelista"/>
        <w:spacing w:after="0" w:line="240" w:lineRule="auto"/>
        <w:jc w:val="both"/>
        <w:rPr>
          <w:rFonts w:ascii="Arial" w:eastAsia="Times New Roman" w:hAnsi="Arial" w:cs="Arial"/>
          <w:sz w:val="24"/>
          <w:szCs w:val="24"/>
          <w:lang w:eastAsia="es-CO"/>
        </w:rPr>
      </w:pPr>
    </w:p>
    <w:p w14:paraId="3A0FF5F2" w14:textId="77777777" w:rsidR="007D7486" w:rsidRDefault="00966862" w:rsidP="3C740972">
      <w:pPr>
        <w:pStyle w:val="Prrafodelista"/>
        <w:spacing w:after="0" w:line="240" w:lineRule="auto"/>
        <w:jc w:val="both"/>
      </w:pPr>
      <w:r>
        <w:br w:type="page"/>
      </w:r>
    </w:p>
    <w:p w14:paraId="61829076" w14:textId="77777777" w:rsidR="007D7486" w:rsidRDefault="007D7486">
      <w:pPr>
        <w:pStyle w:val="Prrafodelista"/>
        <w:spacing w:after="0" w:line="240" w:lineRule="auto"/>
        <w:rPr>
          <w:rFonts w:ascii="Arial" w:eastAsia="Times New Roman" w:hAnsi="Arial" w:cs="Arial"/>
          <w:sz w:val="24"/>
          <w:szCs w:val="24"/>
          <w:lang w:eastAsia="es-CO"/>
        </w:rPr>
      </w:pPr>
    </w:p>
    <w:p w14:paraId="139438B2" w14:textId="77777777" w:rsidR="007D7486" w:rsidRDefault="379D5987" w:rsidP="379D5987">
      <w:pPr>
        <w:pStyle w:val="Ttulo1"/>
        <w:numPr>
          <w:ilvl w:val="0"/>
          <w:numId w:val="5"/>
        </w:numPr>
        <w:spacing w:before="0" w:line="240" w:lineRule="auto"/>
        <w:jc w:val="center"/>
        <w:rPr>
          <w:rFonts w:ascii="Arial" w:hAnsi="Arial" w:cs="Arial"/>
          <w:b/>
          <w:bCs/>
          <w:color w:val="auto"/>
          <w:sz w:val="24"/>
          <w:szCs w:val="24"/>
        </w:rPr>
      </w:pPr>
      <w:bookmarkStart w:id="15" w:name="__RefHeading___Toc921803_2179455719"/>
      <w:bookmarkStart w:id="16" w:name="_Toc118742598"/>
      <w:bookmarkStart w:id="17" w:name="_Toc59209309"/>
      <w:bookmarkStart w:id="18" w:name="_Toc1399975216"/>
      <w:bookmarkEnd w:id="15"/>
      <w:r w:rsidRPr="3C740972">
        <w:rPr>
          <w:rFonts w:ascii="Arial" w:hAnsi="Arial" w:cs="Arial"/>
          <w:b/>
          <w:bCs/>
          <w:color w:val="auto"/>
          <w:sz w:val="24"/>
          <w:szCs w:val="24"/>
        </w:rPr>
        <w:t>ALCANCE</w:t>
      </w:r>
      <w:bookmarkEnd w:id="16"/>
      <w:bookmarkEnd w:id="17"/>
      <w:bookmarkEnd w:id="18"/>
    </w:p>
    <w:p w14:paraId="2BA226A1" w14:textId="77777777" w:rsidR="007D7486" w:rsidRDefault="007D7486">
      <w:pPr>
        <w:spacing w:after="0" w:line="240" w:lineRule="auto"/>
        <w:rPr>
          <w:rFonts w:ascii="Arial" w:hAnsi="Arial" w:cs="Arial"/>
          <w:sz w:val="24"/>
          <w:szCs w:val="24"/>
        </w:rPr>
      </w:pPr>
    </w:p>
    <w:p w14:paraId="00B1FC23" w14:textId="1E3F9AC3" w:rsidR="007D7486" w:rsidRDefault="2F029F10" w:rsidP="3C740972">
      <w:pPr>
        <w:spacing w:after="0" w:line="240" w:lineRule="auto"/>
        <w:jc w:val="both"/>
        <w:rPr>
          <w:rStyle w:val="EstiloTahoma11pt"/>
          <w:rFonts w:ascii="Arial" w:hAnsi="Arial" w:cs="Arial"/>
          <w:lang w:val="es-ES"/>
        </w:rPr>
      </w:pPr>
      <w:r w:rsidRPr="3C740972">
        <w:rPr>
          <w:rStyle w:val="EstiloTahoma11pt"/>
          <w:rFonts w:ascii="Arial" w:hAnsi="Arial" w:cs="Arial"/>
          <w:lang w:val="es-ES"/>
        </w:rPr>
        <w:t xml:space="preserve">El presente documento define las actividades </w:t>
      </w:r>
      <w:r w:rsidR="73098E49" w:rsidRPr="3C740972">
        <w:rPr>
          <w:rStyle w:val="EstiloTahoma11pt"/>
          <w:rFonts w:ascii="Arial" w:hAnsi="Arial" w:cs="Arial"/>
          <w:lang w:val="es-ES"/>
        </w:rPr>
        <w:t>de</w:t>
      </w:r>
      <w:r w:rsidRPr="3C740972">
        <w:rPr>
          <w:rStyle w:val="EstiloTahoma11pt"/>
          <w:rFonts w:ascii="Arial" w:hAnsi="Arial" w:cs="Arial"/>
          <w:lang w:val="es-ES"/>
        </w:rPr>
        <w:t xml:space="preserve"> sensibilizaciones </w:t>
      </w:r>
      <w:r w:rsidR="7D7383C9" w:rsidRPr="3C740972">
        <w:rPr>
          <w:rStyle w:val="EstiloTahoma11pt"/>
          <w:rFonts w:ascii="Arial" w:hAnsi="Arial" w:cs="Arial"/>
          <w:lang w:val="es-ES"/>
        </w:rPr>
        <w:t>planeadas para</w:t>
      </w:r>
      <w:r w:rsidRPr="3C740972">
        <w:rPr>
          <w:rStyle w:val="EstiloTahoma11pt"/>
          <w:rFonts w:ascii="Arial" w:hAnsi="Arial" w:cs="Arial"/>
          <w:lang w:val="es-ES"/>
        </w:rPr>
        <w:t xml:space="preserve"> la vigencia 202</w:t>
      </w:r>
      <w:r w:rsidR="4A9B365F" w:rsidRPr="3C740972">
        <w:rPr>
          <w:rStyle w:val="EstiloTahoma11pt"/>
          <w:rFonts w:ascii="Arial" w:hAnsi="Arial" w:cs="Arial"/>
          <w:lang w:val="es-ES"/>
        </w:rPr>
        <w:t>5</w:t>
      </w:r>
      <w:r w:rsidRPr="3C740972">
        <w:rPr>
          <w:rStyle w:val="EstiloTahoma11pt"/>
          <w:rFonts w:ascii="Arial" w:hAnsi="Arial" w:cs="Arial"/>
          <w:lang w:val="es-ES"/>
        </w:rPr>
        <w:t xml:space="preserve"> al interior de la Unidad Administrativa Especial de Rehabilitación y Mantenimiento Vial para el logro de los objetivos relacionados en la sección 2 de este documento.</w:t>
      </w:r>
    </w:p>
    <w:p w14:paraId="31CF72A9" w14:textId="7DB35F83" w:rsidR="007D7486" w:rsidRDefault="007D7486" w:rsidP="3C740972">
      <w:pPr>
        <w:spacing w:after="0" w:line="240" w:lineRule="auto"/>
        <w:jc w:val="both"/>
        <w:rPr>
          <w:rStyle w:val="EstiloTahoma11pt"/>
          <w:rFonts w:ascii="Arial" w:hAnsi="Arial" w:cs="Arial"/>
          <w:lang w:val="es-ES"/>
        </w:rPr>
      </w:pPr>
    </w:p>
    <w:p w14:paraId="700A4DFB" w14:textId="22F9A5E6" w:rsidR="007D7486" w:rsidRDefault="62563D8C" w:rsidP="3C740972">
      <w:pPr>
        <w:pStyle w:val="Ttulo1"/>
        <w:numPr>
          <w:ilvl w:val="0"/>
          <w:numId w:val="5"/>
        </w:numPr>
        <w:spacing w:before="0" w:line="240" w:lineRule="auto"/>
        <w:jc w:val="center"/>
        <w:rPr>
          <w:rFonts w:ascii="Arial" w:hAnsi="Arial" w:cs="Arial"/>
          <w:b/>
          <w:bCs/>
          <w:color w:val="auto"/>
          <w:sz w:val="24"/>
          <w:szCs w:val="24"/>
        </w:rPr>
      </w:pPr>
      <w:bookmarkStart w:id="19" w:name="_Toc1340137144"/>
      <w:r w:rsidRPr="3C740972">
        <w:rPr>
          <w:rFonts w:ascii="Arial" w:hAnsi="Arial" w:cs="Arial"/>
          <w:b/>
          <w:bCs/>
          <w:color w:val="auto"/>
          <w:sz w:val="24"/>
          <w:szCs w:val="24"/>
        </w:rPr>
        <w:t>AVANCE PLAN V</w:t>
      </w:r>
      <w:r w:rsidR="09C0DF62" w:rsidRPr="3C740972">
        <w:rPr>
          <w:rFonts w:ascii="Arial" w:hAnsi="Arial" w:cs="Arial"/>
          <w:b/>
          <w:bCs/>
          <w:color w:val="auto"/>
          <w:sz w:val="24"/>
          <w:szCs w:val="24"/>
        </w:rPr>
        <w:t>I</w:t>
      </w:r>
      <w:r w:rsidRPr="3C740972">
        <w:rPr>
          <w:rFonts w:ascii="Arial" w:hAnsi="Arial" w:cs="Arial"/>
          <w:b/>
          <w:bCs/>
          <w:color w:val="auto"/>
          <w:sz w:val="24"/>
          <w:szCs w:val="24"/>
        </w:rPr>
        <w:t>GENCIA 2024</w:t>
      </w:r>
      <w:bookmarkEnd w:id="19"/>
    </w:p>
    <w:p w14:paraId="29BEA113" w14:textId="77777777" w:rsidR="007D7486" w:rsidRDefault="007D7486" w:rsidP="3C740972">
      <w:pPr>
        <w:spacing w:after="0" w:line="240" w:lineRule="auto"/>
        <w:rPr>
          <w:rFonts w:ascii="Arial" w:hAnsi="Arial" w:cs="Arial"/>
          <w:sz w:val="24"/>
          <w:szCs w:val="24"/>
        </w:rPr>
      </w:pPr>
    </w:p>
    <w:p w14:paraId="1A976C2C" w14:textId="4CD37016" w:rsidR="007D7486" w:rsidRDefault="62563D8C" w:rsidP="3C740972">
      <w:pPr>
        <w:spacing w:after="0" w:line="240" w:lineRule="auto"/>
        <w:jc w:val="both"/>
        <w:rPr>
          <w:rStyle w:val="EstiloTahoma11pt"/>
          <w:rFonts w:ascii="Arial" w:hAnsi="Arial" w:cs="Arial"/>
          <w:lang w:val="es-ES"/>
        </w:rPr>
      </w:pPr>
      <w:r w:rsidRPr="3C740972">
        <w:rPr>
          <w:rStyle w:val="EstiloTahoma11pt"/>
          <w:rFonts w:ascii="Arial" w:hAnsi="Arial" w:cs="Arial"/>
          <w:lang w:val="es-ES"/>
        </w:rPr>
        <w:t xml:space="preserve">La siguiente tabla muestra el </w:t>
      </w:r>
      <w:r w:rsidR="2C323E22" w:rsidRPr="3C740972">
        <w:rPr>
          <w:rStyle w:val="EstiloTahoma11pt"/>
          <w:rFonts w:ascii="Arial" w:hAnsi="Arial" w:cs="Arial"/>
          <w:lang w:val="es-ES"/>
        </w:rPr>
        <w:t xml:space="preserve">total </w:t>
      </w:r>
      <w:r w:rsidRPr="3C740972">
        <w:rPr>
          <w:rStyle w:val="EstiloTahoma11pt"/>
          <w:rFonts w:ascii="Arial" w:hAnsi="Arial" w:cs="Arial"/>
          <w:lang w:val="es-ES"/>
        </w:rPr>
        <w:t xml:space="preserve">cumplimiento de </w:t>
      </w:r>
      <w:r w:rsidR="23FC433D" w:rsidRPr="3C740972">
        <w:rPr>
          <w:rStyle w:val="EstiloTahoma11pt"/>
          <w:rFonts w:ascii="Arial" w:hAnsi="Arial" w:cs="Arial"/>
          <w:lang w:val="es-ES"/>
        </w:rPr>
        <w:t xml:space="preserve">las </w:t>
      </w:r>
      <w:r w:rsidRPr="3C740972">
        <w:rPr>
          <w:rStyle w:val="EstiloTahoma11pt"/>
          <w:rFonts w:ascii="Arial" w:hAnsi="Arial" w:cs="Arial"/>
          <w:lang w:val="es-ES"/>
        </w:rPr>
        <w:t xml:space="preserve">actividades </w:t>
      </w:r>
      <w:r w:rsidR="3F5C2958" w:rsidRPr="3C740972">
        <w:rPr>
          <w:rStyle w:val="EstiloTahoma11pt"/>
          <w:rFonts w:ascii="Arial" w:hAnsi="Arial" w:cs="Arial"/>
          <w:lang w:val="es-ES"/>
        </w:rPr>
        <w:t>programadas para</w:t>
      </w:r>
      <w:r w:rsidRPr="3C740972">
        <w:rPr>
          <w:rStyle w:val="EstiloTahoma11pt"/>
          <w:rFonts w:ascii="Arial" w:hAnsi="Arial" w:cs="Arial"/>
          <w:lang w:val="es-ES"/>
        </w:rPr>
        <w:t xml:space="preserve"> la vigencia </w:t>
      </w:r>
      <w:r w:rsidRPr="3C740972">
        <w:rPr>
          <w:rStyle w:val="EstiloTahoma11pt"/>
          <w:rFonts w:asciiTheme="minorHAnsi" w:eastAsiaTheme="minorEastAsia" w:hAnsiTheme="minorHAnsi" w:cstheme="minorBidi"/>
          <w:sz w:val="22"/>
          <w:lang w:val="es-ES"/>
        </w:rPr>
        <w:t>2024.</w:t>
      </w:r>
    </w:p>
    <w:p w14:paraId="081C3F3C" w14:textId="31674D8B" w:rsidR="007D7486" w:rsidRDefault="69776828" w:rsidP="3C740972">
      <w:pPr>
        <w:spacing w:after="120" w:line="240" w:lineRule="auto"/>
        <w:jc w:val="center"/>
        <w:rPr>
          <w:rStyle w:val="EstiloTahoma11pt"/>
          <w:rFonts w:ascii="Arial" w:hAnsi="Arial" w:cs="Arial"/>
          <w:b/>
          <w:bCs/>
          <w:sz w:val="18"/>
          <w:szCs w:val="18"/>
          <w:lang w:val="es-ES"/>
        </w:rPr>
      </w:pPr>
      <w:r w:rsidRPr="3C740972">
        <w:rPr>
          <w:rStyle w:val="EstiloTahoma11pt"/>
          <w:rFonts w:asciiTheme="minorHAnsi" w:eastAsiaTheme="minorEastAsia" w:hAnsiTheme="minorHAnsi" w:cstheme="minorBidi"/>
          <w:b/>
          <w:bCs/>
          <w:sz w:val="18"/>
          <w:szCs w:val="18"/>
          <w:lang w:val="es-ES"/>
        </w:rPr>
        <w:t>Tabla No. 1: Resultados plan 2024</w:t>
      </w:r>
    </w:p>
    <w:tbl>
      <w:tblPr>
        <w:tblStyle w:val="Tablaconcuadrcula"/>
        <w:tblW w:w="0" w:type="auto"/>
        <w:tblLayout w:type="fixed"/>
        <w:tblLook w:val="04A0" w:firstRow="1" w:lastRow="0" w:firstColumn="1" w:lastColumn="0" w:noHBand="0" w:noVBand="1"/>
      </w:tblPr>
      <w:tblGrid>
        <w:gridCol w:w="2235"/>
        <w:gridCol w:w="1254"/>
        <w:gridCol w:w="1245"/>
        <w:gridCol w:w="2021"/>
        <w:gridCol w:w="2228"/>
      </w:tblGrid>
      <w:tr w:rsidR="3C740972" w14:paraId="3E9E4F34" w14:textId="77777777" w:rsidTr="3C740972">
        <w:trPr>
          <w:trHeight w:val="300"/>
        </w:trPr>
        <w:tc>
          <w:tcPr>
            <w:tcW w:w="22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9D66628" w14:textId="1143BBB0" w:rsidR="3C740972" w:rsidRDefault="3C740972" w:rsidP="3C740972">
            <w:pPr>
              <w:spacing w:after="0"/>
              <w:jc w:val="center"/>
              <w:rPr>
                <w:rFonts w:ascii="Arial" w:eastAsia="Arial" w:hAnsi="Arial" w:cs="Arial"/>
                <w:b/>
                <w:bCs/>
                <w:color w:val="000000" w:themeColor="text1"/>
              </w:rPr>
            </w:pPr>
            <w:r w:rsidRPr="3C740972">
              <w:rPr>
                <w:rFonts w:ascii="Arial" w:eastAsia="Arial" w:hAnsi="Arial" w:cs="Arial"/>
                <w:b/>
                <w:bCs/>
                <w:color w:val="000000" w:themeColor="text1"/>
              </w:rPr>
              <w:t>ACTIVIDAD</w:t>
            </w:r>
          </w:p>
        </w:tc>
        <w:tc>
          <w:tcPr>
            <w:tcW w:w="125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15EC61D" w14:textId="2A1CB8F4" w:rsidR="3C740972" w:rsidRDefault="3C740972" w:rsidP="3C740972">
            <w:pPr>
              <w:spacing w:after="0"/>
              <w:jc w:val="center"/>
              <w:rPr>
                <w:rFonts w:ascii="Arial" w:eastAsia="Arial" w:hAnsi="Arial" w:cs="Arial"/>
                <w:b/>
                <w:bCs/>
                <w:color w:val="000000" w:themeColor="text1"/>
              </w:rPr>
            </w:pPr>
            <w:r w:rsidRPr="3C740972">
              <w:rPr>
                <w:rFonts w:ascii="Arial" w:eastAsia="Arial" w:hAnsi="Arial" w:cs="Arial"/>
                <w:b/>
                <w:bCs/>
                <w:color w:val="000000" w:themeColor="text1"/>
              </w:rPr>
              <w:t>INICIO</w:t>
            </w:r>
          </w:p>
        </w:tc>
        <w:tc>
          <w:tcPr>
            <w:tcW w:w="124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C3F0C68" w14:textId="394B025C" w:rsidR="3C740972" w:rsidRDefault="3C740972" w:rsidP="3C740972">
            <w:pPr>
              <w:spacing w:after="0"/>
              <w:jc w:val="center"/>
              <w:rPr>
                <w:rFonts w:ascii="Arial" w:eastAsia="Arial" w:hAnsi="Arial" w:cs="Arial"/>
                <w:b/>
                <w:bCs/>
                <w:color w:val="000000" w:themeColor="text1"/>
              </w:rPr>
            </w:pPr>
            <w:r w:rsidRPr="3C740972">
              <w:rPr>
                <w:rFonts w:ascii="Arial" w:eastAsia="Arial" w:hAnsi="Arial" w:cs="Arial"/>
                <w:b/>
                <w:bCs/>
                <w:color w:val="000000" w:themeColor="text1"/>
              </w:rPr>
              <w:t>FIN</w:t>
            </w:r>
          </w:p>
        </w:tc>
        <w:tc>
          <w:tcPr>
            <w:tcW w:w="202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27DAA7C" w14:textId="167DAF3D" w:rsidR="3C740972" w:rsidRDefault="3C740972" w:rsidP="3C740972">
            <w:pPr>
              <w:spacing w:after="0"/>
              <w:jc w:val="center"/>
              <w:rPr>
                <w:rFonts w:ascii="Arial" w:eastAsia="Arial" w:hAnsi="Arial" w:cs="Arial"/>
                <w:b/>
                <w:bCs/>
                <w:color w:val="000000" w:themeColor="text1"/>
              </w:rPr>
            </w:pPr>
            <w:r w:rsidRPr="3C740972">
              <w:rPr>
                <w:rFonts w:ascii="Arial" w:eastAsia="Arial" w:hAnsi="Arial" w:cs="Arial"/>
                <w:b/>
                <w:bCs/>
                <w:color w:val="000000" w:themeColor="text1"/>
              </w:rPr>
              <w:t>RESPONSABLE</w:t>
            </w:r>
          </w:p>
        </w:tc>
        <w:tc>
          <w:tcPr>
            <w:tcW w:w="222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E598FB0" w14:textId="6E8730FB" w:rsidR="3C740972" w:rsidRDefault="3C740972" w:rsidP="3C740972">
            <w:pPr>
              <w:spacing w:after="0"/>
              <w:jc w:val="center"/>
              <w:rPr>
                <w:rFonts w:ascii="Arial" w:eastAsia="Arial" w:hAnsi="Arial" w:cs="Arial"/>
                <w:b/>
                <w:bCs/>
                <w:color w:val="000000" w:themeColor="text1"/>
              </w:rPr>
            </w:pPr>
            <w:r w:rsidRPr="3C740972">
              <w:rPr>
                <w:rFonts w:ascii="Arial" w:eastAsia="Arial" w:hAnsi="Arial" w:cs="Arial"/>
                <w:b/>
                <w:bCs/>
                <w:color w:val="000000" w:themeColor="text1"/>
              </w:rPr>
              <w:t>RESULTADO</w:t>
            </w:r>
          </w:p>
        </w:tc>
      </w:tr>
      <w:tr w:rsidR="3C740972" w14:paraId="2FEF9942" w14:textId="77777777" w:rsidTr="3C740972">
        <w:trPr>
          <w:trHeight w:val="300"/>
        </w:trPr>
        <w:tc>
          <w:tcPr>
            <w:tcW w:w="22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1CC081" w14:textId="45898957" w:rsidR="3C740972" w:rsidRDefault="3C740972" w:rsidP="3C740972">
            <w:pPr>
              <w:spacing w:after="0"/>
              <w:rPr>
                <w:rFonts w:ascii="Arial" w:eastAsia="Arial" w:hAnsi="Arial" w:cs="Arial"/>
                <w:sz w:val="16"/>
                <w:szCs w:val="16"/>
              </w:rPr>
            </w:pPr>
            <w:r w:rsidRPr="3C740972">
              <w:rPr>
                <w:rFonts w:ascii="Arial" w:eastAsia="Arial" w:hAnsi="Arial" w:cs="Arial"/>
                <w:sz w:val="18"/>
                <w:szCs w:val="18"/>
              </w:rPr>
              <w:t>Sensibilizaciones, Charlas y Transferencias de Conocimiento en Seguridad y Privacidad de la Información</w:t>
            </w:r>
          </w:p>
        </w:tc>
        <w:tc>
          <w:tcPr>
            <w:tcW w:w="12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539566" w14:textId="6FBA8886" w:rsidR="3C740972" w:rsidRDefault="3C740972" w:rsidP="3C740972">
            <w:pPr>
              <w:spacing w:after="0"/>
              <w:jc w:val="center"/>
              <w:rPr>
                <w:rFonts w:ascii="Arial" w:eastAsia="Arial" w:hAnsi="Arial" w:cs="Arial"/>
                <w:sz w:val="16"/>
                <w:szCs w:val="16"/>
              </w:rPr>
            </w:pPr>
            <w:r w:rsidRPr="3C740972">
              <w:rPr>
                <w:rFonts w:ascii="Arial" w:eastAsia="Arial" w:hAnsi="Arial" w:cs="Arial"/>
                <w:sz w:val="18"/>
                <w:szCs w:val="18"/>
              </w:rPr>
              <w:t>Abril</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EE1152" w14:textId="33452D94" w:rsidR="3C740972" w:rsidRDefault="3C740972" w:rsidP="3C740972">
            <w:pPr>
              <w:spacing w:after="0"/>
              <w:jc w:val="center"/>
              <w:rPr>
                <w:rFonts w:ascii="Arial" w:eastAsia="Arial" w:hAnsi="Arial" w:cs="Arial"/>
                <w:sz w:val="16"/>
                <w:szCs w:val="16"/>
              </w:rPr>
            </w:pPr>
            <w:r w:rsidRPr="3C740972">
              <w:rPr>
                <w:rFonts w:ascii="Arial" w:eastAsia="Arial" w:hAnsi="Arial" w:cs="Arial"/>
                <w:sz w:val="18"/>
                <w:szCs w:val="18"/>
              </w:rPr>
              <w:t>Noviembr</w:t>
            </w:r>
            <w:r w:rsidR="3FCAC8EB" w:rsidRPr="3C740972">
              <w:rPr>
                <w:rFonts w:ascii="Arial" w:eastAsia="Arial" w:hAnsi="Arial" w:cs="Arial"/>
                <w:sz w:val="18"/>
                <w:szCs w:val="18"/>
              </w:rPr>
              <w:t>e</w:t>
            </w:r>
          </w:p>
        </w:tc>
        <w:tc>
          <w:tcPr>
            <w:tcW w:w="20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4F2249" w14:textId="4CDF062B" w:rsidR="3C740972" w:rsidRDefault="3C740972" w:rsidP="3C740972">
            <w:pPr>
              <w:spacing w:after="0"/>
              <w:jc w:val="center"/>
              <w:rPr>
                <w:rFonts w:ascii="Arial" w:eastAsia="Arial" w:hAnsi="Arial" w:cs="Arial"/>
                <w:sz w:val="16"/>
                <w:szCs w:val="16"/>
              </w:rPr>
            </w:pPr>
            <w:r w:rsidRPr="3C740972">
              <w:rPr>
                <w:rFonts w:ascii="Arial" w:eastAsia="Arial" w:hAnsi="Arial" w:cs="Arial"/>
                <w:sz w:val="18"/>
                <w:szCs w:val="18"/>
              </w:rPr>
              <w:t xml:space="preserve">Lidera: Estrategia y Gobierno de TI </w:t>
            </w:r>
          </w:p>
          <w:p w14:paraId="3C4392BE" w14:textId="561888B9" w:rsidR="3C740972" w:rsidRDefault="3C740972" w:rsidP="3C740972">
            <w:pPr>
              <w:spacing w:after="0"/>
              <w:jc w:val="center"/>
              <w:rPr>
                <w:rFonts w:ascii="Arial" w:eastAsia="Arial" w:hAnsi="Arial" w:cs="Arial"/>
                <w:sz w:val="16"/>
                <w:szCs w:val="16"/>
              </w:rPr>
            </w:pPr>
            <w:r w:rsidRPr="3C740972">
              <w:rPr>
                <w:rFonts w:ascii="Arial" w:eastAsia="Arial" w:hAnsi="Arial" w:cs="Arial"/>
                <w:sz w:val="18"/>
                <w:szCs w:val="18"/>
              </w:rPr>
              <w:t>Apoya:  Comunicaciones</w:t>
            </w:r>
          </w:p>
        </w:tc>
        <w:tc>
          <w:tcPr>
            <w:tcW w:w="22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018BA1" w14:textId="294FB7BF" w:rsidR="35571479" w:rsidRDefault="35571479" w:rsidP="3C740972">
            <w:pPr>
              <w:spacing w:after="0"/>
              <w:jc w:val="center"/>
              <w:rPr>
                <w:rFonts w:ascii="Arial" w:eastAsia="Arial" w:hAnsi="Arial" w:cs="Arial"/>
                <w:sz w:val="18"/>
                <w:szCs w:val="18"/>
              </w:rPr>
            </w:pPr>
            <w:r w:rsidRPr="3C740972">
              <w:rPr>
                <w:rFonts w:ascii="Arial" w:eastAsia="Arial" w:hAnsi="Arial" w:cs="Arial"/>
                <w:sz w:val="18"/>
                <w:szCs w:val="18"/>
              </w:rPr>
              <w:t xml:space="preserve">100% </w:t>
            </w:r>
          </w:p>
          <w:p w14:paraId="22BD911D" w14:textId="180FD1CE" w:rsidR="35571479" w:rsidRDefault="35571479" w:rsidP="3C740972">
            <w:pPr>
              <w:spacing w:after="0"/>
              <w:jc w:val="center"/>
              <w:rPr>
                <w:rFonts w:ascii="Arial" w:eastAsia="Arial" w:hAnsi="Arial" w:cs="Arial"/>
                <w:sz w:val="18"/>
                <w:szCs w:val="18"/>
              </w:rPr>
            </w:pPr>
            <w:r w:rsidRPr="3C740972">
              <w:rPr>
                <w:rFonts w:ascii="Arial" w:eastAsia="Arial" w:hAnsi="Arial" w:cs="Arial"/>
                <w:sz w:val="18"/>
                <w:szCs w:val="18"/>
              </w:rPr>
              <w:t>(</w:t>
            </w:r>
            <w:r w:rsidR="7FE6356F" w:rsidRPr="3C740972">
              <w:rPr>
                <w:rFonts w:ascii="Arial" w:eastAsia="Arial" w:hAnsi="Arial" w:cs="Arial"/>
                <w:sz w:val="18"/>
                <w:szCs w:val="18"/>
              </w:rPr>
              <w:t>Se realizaron 5 sensibilizaciones</w:t>
            </w:r>
            <w:r w:rsidR="0EE5D818" w:rsidRPr="3C740972">
              <w:rPr>
                <w:rFonts w:ascii="Arial" w:eastAsia="Arial" w:hAnsi="Arial" w:cs="Arial"/>
                <w:sz w:val="18"/>
                <w:szCs w:val="18"/>
              </w:rPr>
              <w:t>, en</w:t>
            </w:r>
            <w:r w:rsidR="288628D7" w:rsidRPr="3C740972">
              <w:rPr>
                <w:rFonts w:ascii="Arial" w:eastAsia="Arial" w:hAnsi="Arial" w:cs="Arial"/>
                <w:sz w:val="18"/>
                <w:szCs w:val="18"/>
              </w:rPr>
              <w:t xml:space="preserve"> </w:t>
            </w:r>
            <w:r w:rsidR="1863DFDE" w:rsidRPr="3C740972">
              <w:rPr>
                <w:rFonts w:ascii="Arial" w:eastAsia="Arial" w:hAnsi="Arial" w:cs="Arial"/>
                <w:sz w:val="18"/>
                <w:szCs w:val="18"/>
              </w:rPr>
              <w:t xml:space="preserve">enero 2 y 3 en </w:t>
            </w:r>
            <w:r w:rsidR="128BC1DF" w:rsidRPr="3C740972">
              <w:rPr>
                <w:rFonts w:ascii="Arial" w:eastAsia="Arial" w:hAnsi="Arial" w:cs="Arial"/>
                <w:sz w:val="18"/>
                <w:szCs w:val="18"/>
              </w:rPr>
              <w:t>septiembre, octubre y diciembre.</w:t>
            </w:r>
            <w:r w:rsidR="7FE6356F" w:rsidRPr="3C740972">
              <w:rPr>
                <w:rFonts w:ascii="Arial" w:eastAsia="Arial" w:hAnsi="Arial" w:cs="Arial"/>
                <w:sz w:val="18"/>
                <w:szCs w:val="18"/>
              </w:rPr>
              <w:t xml:space="preserve"> </w:t>
            </w:r>
            <w:r w:rsidR="5C112429" w:rsidRPr="3C740972">
              <w:rPr>
                <w:rFonts w:ascii="Arial" w:eastAsia="Arial" w:hAnsi="Arial" w:cs="Arial"/>
                <w:sz w:val="18"/>
                <w:szCs w:val="18"/>
              </w:rPr>
              <w:t>S</w:t>
            </w:r>
            <w:r w:rsidR="7FE6356F" w:rsidRPr="3C740972">
              <w:rPr>
                <w:rFonts w:ascii="Arial" w:eastAsia="Arial" w:hAnsi="Arial" w:cs="Arial"/>
                <w:sz w:val="18"/>
                <w:szCs w:val="18"/>
              </w:rPr>
              <w:t>oporte</w:t>
            </w:r>
            <w:r w:rsidR="6A7E7157" w:rsidRPr="3C740972">
              <w:rPr>
                <w:rFonts w:ascii="Arial" w:eastAsia="Arial" w:hAnsi="Arial" w:cs="Arial"/>
                <w:sz w:val="18"/>
                <w:szCs w:val="18"/>
              </w:rPr>
              <w:t>s:</w:t>
            </w:r>
            <w:r w:rsidR="485703EB" w:rsidRPr="3C740972">
              <w:rPr>
                <w:rFonts w:ascii="Arial" w:eastAsia="Arial" w:hAnsi="Arial" w:cs="Arial"/>
                <w:sz w:val="18"/>
                <w:szCs w:val="18"/>
              </w:rPr>
              <w:t xml:space="preserve"> </w:t>
            </w:r>
            <w:r w:rsidR="3C740972" w:rsidRPr="3C740972">
              <w:rPr>
                <w:rFonts w:ascii="Arial" w:eastAsia="Arial" w:hAnsi="Arial" w:cs="Arial"/>
                <w:sz w:val="18"/>
                <w:szCs w:val="18"/>
              </w:rPr>
              <w:t>Lista de asistencias y evaluaciones</w:t>
            </w:r>
            <w:r w:rsidR="5A7ABB8D" w:rsidRPr="3C740972">
              <w:rPr>
                <w:rFonts w:ascii="Arial" w:eastAsia="Arial" w:hAnsi="Arial" w:cs="Arial"/>
                <w:sz w:val="18"/>
                <w:szCs w:val="18"/>
              </w:rPr>
              <w:t>)</w:t>
            </w:r>
          </w:p>
        </w:tc>
      </w:tr>
      <w:tr w:rsidR="3C740972" w14:paraId="4A6C08B6" w14:textId="77777777" w:rsidTr="3C740972">
        <w:trPr>
          <w:trHeight w:val="300"/>
        </w:trPr>
        <w:tc>
          <w:tcPr>
            <w:tcW w:w="22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EFAD08" w14:textId="04E68530" w:rsidR="3C740972" w:rsidRDefault="3C740972" w:rsidP="3C740972">
            <w:pPr>
              <w:spacing w:after="0"/>
              <w:rPr>
                <w:rFonts w:ascii="Arial" w:eastAsia="Arial" w:hAnsi="Arial" w:cs="Arial"/>
                <w:sz w:val="16"/>
                <w:szCs w:val="16"/>
              </w:rPr>
            </w:pPr>
            <w:r w:rsidRPr="3C740972">
              <w:rPr>
                <w:rFonts w:ascii="Arial" w:eastAsia="Arial" w:hAnsi="Arial" w:cs="Arial"/>
                <w:sz w:val="18"/>
                <w:szCs w:val="18"/>
              </w:rPr>
              <w:t>Encuestas de diagnóstico</w:t>
            </w:r>
          </w:p>
        </w:tc>
        <w:tc>
          <w:tcPr>
            <w:tcW w:w="12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6E473F" w14:textId="3816F425" w:rsidR="3C740972" w:rsidRDefault="3C740972" w:rsidP="3C740972">
            <w:pPr>
              <w:spacing w:after="0"/>
              <w:jc w:val="center"/>
              <w:rPr>
                <w:rFonts w:ascii="Arial" w:eastAsia="Arial" w:hAnsi="Arial" w:cs="Arial"/>
                <w:sz w:val="16"/>
                <w:szCs w:val="16"/>
              </w:rPr>
            </w:pPr>
            <w:r w:rsidRPr="3C740972">
              <w:rPr>
                <w:rFonts w:ascii="Arial" w:eastAsia="Arial" w:hAnsi="Arial" w:cs="Arial"/>
                <w:sz w:val="18"/>
                <w:szCs w:val="18"/>
              </w:rPr>
              <w:t>Mayo</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2C4D00" w14:textId="3386FE02" w:rsidR="3C740972" w:rsidRDefault="3C740972" w:rsidP="3C740972">
            <w:pPr>
              <w:spacing w:after="0"/>
              <w:jc w:val="center"/>
              <w:rPr>
                <w:rFonts w:ascii="Arial" w:eastAsia="Arial" w:hAnsi="Arial" w:cs="Arial"/>
                <w:sz w:val="16"/>
                <w:szCs w:val="16"/>
              </w:rPr>
            </w:pPr>
            <w:r w:rsidRPr="3C740972">
              <w:rPr>
                <w:rFonts w:ascii="Arial" w:eastAsia="Arial" w:hAnsi="Arial" w:cs="Arial"/>
                <w:sz w:val="18"/>
                <w:szCs w:val="18"/>
              </w:rPr>
              <w:t>Mayo</w:t>
            </w:r>
          </w:p>
        </w:tc>
        <w:tc>
          <w:tcPr>
            <w:tcW w:w="20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89583F" w14:textId="51E0A579" w:rsidR="3C740972" w:rsidRDefault="3C740972" w:rsidP="3C740972">
            <w:pPr>
              <w:spacing w:after="0"/>
              <w:jc w:val="center"/>
              <w:rPr>
                <w:rFonts w:ascii="Arial" w:eastAsia="Arial" w:hAnsi="Arial" w:cs="Arial"/>
                <w:sz w:val="16"/>
                <w:szCs w:val="16"/>
              </w:rPr>
            </w:pPr>
            <w:r w:rsidRPr="3C740972">
              <w:rPr>
                <w:rFonts w:ascii="Arial" w:eastAsia="Arial" w:hAnsi="Arial" w:cs="Arial"/>
                <w:sz w:val="18"/>
                <w:szCs w:val="18"/>
              </w:rPr>
              <w:t xml:space="preserve">Lidera: Estrategia y Gobierno de TI </w:t>
            </w:r>
          </w:p>
          <w:p w14:paraId="0DE68986" w14:textId="6790F00F" w:rsidR="3C740972" w:rsidRDefault="3C740972" w:rsidP="3C740972">
            <w:pPr>
              <w:spacing w:after="0"/>
              <w:jc w:val="center"/>
              <w:rPr>
                <w:rFonts w:ascii="Arial" w:eastAsia="Arial" w:hAnsi="Arial" w:cs="Arial"/>
                <w:sz w:val="16"/>
                <w:szCs w:val="16"/>
              </w:rPr>
            </w:pPr>
            <w:r w:rsidRPr="3C740972">
              <w:rPr>
                <w:rFonts w:ascii="Arial" w:eastAsia="Arial" w:hAnsi="Arial" w:cs="Arial"/>
                <w:sz w:val="18"/>
                <w:szCs w:val="18"/>
              </w:rPr>
              <w:t>Apoya:  Comunicaciones</w:t>
            </w:r>
          </w:p>
        </w:tc>
        <w:tc>
          <w:tcPr>
            <w:tcW w:w="22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BB6099" w14:textId="2356193E" w:rsidR="271B1525" w:rsidRDefault="271B1525" w:rsidP="3C740972">
            <w:pPr>
              <w:spacing w:after="0"/>
              <w:jc w:val="center"/>
              <w:rPr>
                <w:rFonts w:ascii="Arial" w:eastAsia="Arial" w:hAnsi="Arial" w:cs="Arial"/>
                <w:sz w:val="18"/>
                <w:szCs w:val="18"/>
              </w:rPr>
            </w:pPr>
            <w:r w:rsidRPr="3C740972">
              <w:rPr>
                <w:rFonts w:ascii="Arial" w:eastAsia="Arial" w:hAnsi="Arial" w:cs="Arial"/>
                <w:sz w:val="18"/>
                <w:szCs w:val="18"/>
              </w:rPr>
              <w:t xml:space="preserve">100% </w:t>
            </w:r>
          </w:p>
          <w:p w14:paraId="243AFE08" w14:textId="0C0E5819" w:rsidR="271B1525" w:rsidRDefault="271B1525" w:rsidP="3C740972">
            <w:pPr>
              <w:spacing w:after="0"/>
              <w:jc w:val="center"/>
              <w:rPr>
                <w:rFonts w:ascii="Arial" w:eastAsia="Arial" w:hAnsi="Arial" w:cs="Arial"/>
                <w:sz w:val="18"/>
                <w:szCs w:val="18"/>
              </w:rPr>
            </w:pPr>
            <w:r w:rsidRPr="3C740972">
              <w:rPr>
                <w:rFonts w:ascii="Arial" w:eastAsia="Arial" w:hAnsi="Arial" w:cs="Arial"/>
                <w:sz w:val="18"/>
                <w:szCs w:val="18"/>
              </w:rPr>
              <w:t>(</w:t>
            </w:r>
            <w:r w:rsidR="3C740972" w:rsidRPr="3C740972">
              <w:rPr>
                <w:rFonts w:ascii="Arial" w:eastAsia="Arial" w:hAnsi="Arial" w:cs="Arial"/>
                <w:sz w:val="18"/>
                <w:szCs w:val="18"/>
              </w:rPr>
              <w:t>Informe de Resultados</w:t>
            </w:r>
            <w:r w:rsidR="12756599" w:rsidRPr="3C740972">
              <w:rPr>
                <w:rFonts w:ascii="Arial" w:eastAsia="Arial" w:hAnsi="Arial" w:cs="Arial"/>
                <w:sz w:val="18"/>
                <w:szCs w:val="18"/>
              </w:rPr>
              <w:t xml:space="preserve"> – Se aplicaron en las </w:t>
            </w:r>
            <w:r w:rsidR="60C83F73" w:rsidRPr="3C740972">
              <w:rPr>
                <w:rFonts w:ascii="Arial" w:eastAsia="Arial" w:hAnsi="Arial" w:cs="Arial"/>
                <w:sz w:val="18"/>
                <w:szCs w:val="18"/>
              </w:rPr>
              <w:t>sensibilizaciones</w:t>
            </w:r>
            <w:r w:rsidR="12756599" w:rsidRPr="3C740972">
              <w:rPr>
                <w:rFonts w:ascii="Arial" w:eastAsia="Arial" w:hAnsi="Arial" w:cs="Arial"/>
                <w:sz w:val="18"/>
                <w:szCs w:val="18"/>
              </w:rPr>
              <w:t>)</w:t>
            </w:r>
          </w:p>
        </w:tc>
      </w:tr>
      <w:tr w:rsidR="3C740972" w14:paraId="2D50F392" w14:textId="77777777" w:rsidTr="3C740972">
        <w:trPr>
          <w:trHeight w:val="300"/>
        </w:trPr>
        <w:tc>
          <w:tcPr>
            <w:tcW w:w="22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737134" w14:textId="64FD1801" w:rsidR="3C740972" w:rsidRDefault="3C740972" w:rsidP="3C740972">
            <w:pPr>
              <w:spacing w:after="0"/>
              <w:rPr>
                <w:rFonts w:ascii="Arial" w:eastAsia="Arial" w:hAnsi="Arial" w:cs="Arial"/>
                <w:sz w:val="16"/>
                <w:szCs w:val="16"/>
              </w:rPr>
            </w:pPr>
            <w:r w:rsidRPr="3C740972">
              <w:rPr>
                <w:rFonts w:ascii="Arial" w:eastAsia="Arial" w:hAnsi="Arial" w:cs="Arial"/>
                <w:sz w:val="18"/>
                <w:szCs w:val="18"/>
              </w:rPr>
              <w:t xml:space="preserve">Definición de material para las Cápsulas Seguras y demás estrategias </w:t>
            </w:r>
          </w:p>
        </w:tc>
        <w:tc>
          <w:tcPr>
            <w:tcW w:w="12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5C5F8B" w14:textId="7C712435" w:rsidR="3C740972" w:rsidRDefault="3C740972" w:rsidP="3C740972">
            <w:pPr>
              <w:spacing w:after="0"/>
              <w:jc w:val="center"/>
              <w:rPr>
                <w:rFonts w:ascii="Arial" w:eastAsia="Arial" w:hAnsi="Arial" w:cs="Arial"/>
                <w:sz w:val="16"/>
                <w:szCs w:val="16"/>
              </w:rPr>
            </w:pPr>
            <w:r w:rsidRPr="3C740972">
              <w:rPr>
                <w:rFonts w:ascii="Arial" w:eastAsia="Arial" w:hAnsi="Arial" w:cs="Arial"/>
                <w:sz w:val="18"/>
                <w:szCs w:val="18"/>
              </w:rPr>
              <w:t>Abril</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A5337A" w14:textId="7A358A8F" w:rsidR="3C740972" w:rsidRDefault="3C740972" w:rsidP="3C740972">
            <w:pPr>
              <w:spacing w:after="0"/>
              <w:jc w:val="center"/>
              <w:rPr>
                <w:rFonts w:ascii="Arial" w:eastAsia="Arial" w:hAnsi="Arial" w:cs="Arial"/>
                <w:sz w:val="16"/>
                <w:szCs w:val="16"/>
              </w:rPr>
            </w:pPr>
            <w:r w:rsidRPr="3C740972">
              <w:rPr>
                <w:rFonts w:ascii="Arial" w:eastAsia="Arial" w:hAnsi="Arial" w:cs="Arial"/>
                <w:sz w:val="18"/>
                <w:szCs w:val="18"/>
              </w:rPr>
              <w:t>Noviembre</w:t>
            </w:r>
          </w:p>
        </w:tc>
        <w:tc>
          <w:tcPr>
            <w:tcW w:w="20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4D99E9" w14:textId="73DFD706" w:rsidR="3C740972" w:rsidRDefault="3C740972" w:rsidP="3C740972">
            <w:pPr>
              <w:spacing w:after="0"/>
              <w:jc w:val="center"/>
              <w:rPr>
                <w:rFonts w:ascii="Arial" w:eastAsia="Arial" w:hAnsi="Arial" w:cs="Arial"/>
                <w:sz w:val="16"/>
                <w:szCs w:val="16"/>
              </w:rPr>
            </w:pPr>
            <w:r w:rsidRPr="3C740972">
              <w:rPr>
                <w:rFonts w:ascii="Arial" w:eastAsia="Arial" w:hAnsi="Arial" w:cs="Arial"/>
                <w:sz w:val="18"/>
                <w:szCs w:val="18"/>
              </w:rPr>
              <w:t xml:space="preserve">Lidera: Estrategia y Gobierno de TI </w:t>
            </w:r>
          </w:p>
          <w:p w14:paraId="4A4C7619" w14:textId="198D31BB" w:rsidR="3C740972" w:rsidRDefault="3C740972" w:rsidP="3C740972">
            <w:pPr>
              <w:spacing w:after="0"/>
              <w:jc w:val="center"/>
              <w:rPr>
                <w:rFonts w:ascii="Arial" w:eastAsia="Arial" w:hAnsi="Arial" w:cs="Arial"/>
                <w:sz w:val="16"/>
                <w:szCs w:val="16"/>
              </w:rPr>
            </w:pPr>
            <w:r w:rsidRPr="3C740972">
              <w:rPr>
                <w:rFonts w:ascii="Arial" w:eastAsia="Arial" w:hAnsi="Arial" w:cs="Arial"/>
                <w:sz w:val="18"/>
                <w:szCs w:val="18"/>
              </w:rPr>
              <w:t>Apoya:  Comunicaciones</w:t>
            </w:r>
          </w:p>
        </w:tc>
        <w:tc>
          <w:tcPr>
            <w:tcW w:w="22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4FC53E" w14:textId="597831F5" w:rsidR="590D1EE7" w:rsidRDefault="590D1EE7" w:rsidP="3C740972">
            <w:pPr>
              <w:spacing w:after="0"/>
              <w:jc w:val="center"/>
              <w:rPr>
                <w:rFonts w:ascii="Arial" w:eastAsia="Arial" w:hAnsi="Arial" w:cs="Arial"/>
                <w:sz w:val="18"/>
                <w:szCs w:val="18"/>
              </w:rPr>
            </w:pPr>
            <w:r w:rsidRPr="3C740972">
              <w:rPr>
                <w:rFonts w:ascii="Arial" w:eastAsia="Arial" w:hAnsi="Arial" w:cs="Arial"/>
                <w:sz w:val="18"/>
                <w:szCs w:val="18"/>
              </w:rPr>
              <w:t xml:space="preserve">100% </w:t>
            </w:r>
          </w:p>
          <w:p w14:paraId="50C29660" w14:textId="77E918CE" w:rsidR="590D1EE7" w:rsidRDefault="590D1EE7" w:rsidP="3C740972">
            <w:pPr>
              <w:spacing w:after="0"/>
              <w:jc w:val="center"/>
              <w:rPr>
                <w:rFonts w:ascii="Arial" w:eastAsia="Arial" w:hAnsi="Arial" w:cs="Arial"/>
                <w:sz w:val="18"/>
                <w:szCs w:val="18"/>
              </w:rPr>
            </w:pPr>
            <w:r w:rsidRPr="3C740972">
              <w:rPr>
                <w:rFonts w:ascii="Arial" w:eastAsia="Arial" w:hAnsi="Arial" w:cs="Arial"/>
                <w:sz w:val="18"/>
                <w:szCs w:val="18"/>
              </w:rPr>
              <w:t>(</w:t>
            </w:r>
            <w:r w:rsidR="73870273" w:rsidRPr="3C740972">
              <w:rPr>
                <w:rFonts w:ascii="Arial" w:eastAsia="Arial" w:hAnsi="Arial" w:cs="Arial"/>
                <w:sz w:val="18"/>
                <w:szCs w:val="18"/>
              </w:rPr>
              <w:t>Publicaciones de</w:t>
            </w:r>
            <w:r w:rsidR="5D9584AE" w:rsidRPr="3C740972">
              <w:rPr>
                <w:rFonts w:ascii="Arial" w:eastAsia="Arial" w:hAnsi="Arial" w:cs="Arial"/>
                <w:sz w:val="18"/>
                <w:szCs w:val="18"/>
              </w:rPr>
              <w:t xml:space="preserve"> 3</w:t>
            </w:r>
            <w:r w:rsidR="5D52F5F9" w:rsidRPr="3C740972">
              <w:rPr>
                <w:rFonts w:ascii="Arial" w:eastAsia="Arial" w:hAnsi="Arial" w:cs="Arial"/>
                <w:sz w:val="18"/>
                <w:szCs w:val="18"/>
              </w:rPr>
              <w:t xml:space="preserve"> infografías)</w:t>
            </w:r>
          </w:p>
        </w:tc>
      </w:tr>
      <w:tr w:rsidR="3C740972" w14:paraId="33E3BCAA" w14:textId="77777777" w:rsidTr="3C740972">
        <w:trPr>
          <w:trHeight w:val="300"/>
        </w:trPr>
        <w:tc>
          <w:tcPr>
            <w:tcW w:w="22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FD1BA6" w14:textId="49DF549F" w:rsidR="3C740972" w:rsidRDefault="3C740972" w:rsidP="3C740972">
            <w:pPr>
              <w:spacing w:after="0"/>
              <w:rPr>
                <w:rFonts w:ascii="Arial" w:eastAsia="Arial" w:hAnsi="Arial" w:cs="Arial"/>
                <w:sz w:val="16"/>
                <w:szCs w:val="16"/>
              </w:rPr>
            </w:pPr>
            <w:r w:rsidRPr="3C740972">
              <w:rPr>
                <w:rFonts w:ascii="Arial" w:eastAsia="Arial" w:hAnsi="Arial" w:cs="Arial"/>
                <w:sz w:val="18"/>
                <w:szCs w:val="18"/>
              </w:rPr>
              <w:t>Encuesta final para medir la implementación del Plan de Concientización y Sensibilización</w:t>
            </w:r>
          </w:p>
        </w:tc>
        <w:tc>
          <w:tcPr>
            <w:tcW w:w="12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5E74E8" w14:textId="05983C45" w:rsidR="3C740972" w:rsidRDefault="3C740972" w:rsidP="3C740972">
            <w:pPr>
              <w:spacing w:after="0"/>
              <w:jc w:val="center"/>
              <w:rPr>
                <w:rFonts w:ascii="Arial" w:eastAsia="Arial" w:hAnsi="Arial" w:cs="Arial"/>
                <w:sz w:val="16"/>
                <w:szCs w:val="16"/>
              </w:rPr>
            </w:pPr>
            <w:r w:rsidRPr="3C740972">
              <w:rPr>
                <w:rFonts w:ascii="Arial" w:eastAsia="Arial" w:hAnsi="Arial" w:cs="Arial"/>
                <w:sz w:val="18"/>
                <w:szCs w:val="18"/>
              </w:rPr>
              <w:t>Octubre</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56DDB4" w14:textId="5063156F" w:rsidR="3C740972" w:rsidRDefault="3C740972" w:rsidP="3C740972">
            <w:pPr>
              <w:spacing w:after="0"/>
              <w:jc w:val="center"/>
              <w:rPr>
                <w:rFonts w:ascii="Arial" w:eastAsia="Arial" w:hAnsi="Arial" w:cs="Arial"/>
                <w:sz w:val="16"/>
                <w:szCs w:val="16"/>
              </w:rPr>
            </w:pPr>
            <w:r w:rsidRPr="3C740972">
              <w:rPr>
                <w:rFonts w:ascii="Arial" w:eastAsia="Arial" w:hAnsi="Arial" w:cs="Arial"/>
                <w:sz w:val="18"/>
                <w:szCs w:val="18"/>
              </w:rPr>
              <w:t>Diciembre</w:t>
            </w:r>
          </w:p>
        </w:tc>
        <w:tc>
          <w:tcPr>
            <w:tcW w:w="20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DA9830" w14:textId="54CC341D" w:rsidR="3C740972" w:rsidRDefault="3C740972" w:rsidP="3C740972">
            <w:pPr>
              <w:spacing w:after="0"/>
              <w:jc w:val="center"/>
              <w:rPr>
                <w:rFonts w:ascii="Arial" w:eastAsia="Arial" w:hAnsi="Arial" w:cs="Arial"/>
                <w:sz w:val="16"/>
                <w:szCs w:val="16"/>
              </w:rPr>
            </w:pPr>
            <w:r w:rsidRPr="3C740972">
              <w:rPr>
                <w:rFonts w:ascii="Arial" w:eastAsia="Arial" w:hAnsi="Arial" w:cs="Arial"/>
                <w:sz w:val="18"/>
                <w:szCs w:val="18"/>
              </w:rPr>
              <w:t xml:space="preserve">Lidera: Estrategia y Gobierno de TI </w:t>
            </w:r>
          </w:p>
          <w:p w14:paraId="4EF1DF70" w14:textId="29064A3A" w:rsidR="3C740972" w:rsidRDefault="3C740972" w:rsidP="3C740972">
            <w:pPr>
              <w:spacing w:after="0"/>
              <w:jc w:val="center"/>
              <w:rPr>
                <w:rFonts w:ascii="Arial" w:eastAsia="Arial" w:hAnsi="Arial" w:cs="Arial"/>
                <w:sz w:val="16"/>
                <w:szCs w:val="16"/>
              </w:rPr>
            </w:pPr>
            <w:r w:rsidRPr="3C740972">
              <w:rPr>
                <w:rFonts w:ascii="Arial" w:eastAsia="Arial" w:hAnsi="Arial" w:cs="Arial"/>
                <w:sz w:val="18"/>
                <w:szCs w:val="18"/>
              </w:rPr>
              <w:t>Apoya:  Comunicaciones</w:t>
            </w:r>
          </w:p>
        </w:tc>
        <w:tc>
          <w:tcPr>
            <w:tcW w:w="22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DABF61" w14:textId="0F812AC3" w:rsidR="34BB869D" w:rsidRDefault="34BB869D" w:rsidP="3C740972">
            <w:pPr>
              <w:spacing w:after="0"/>
              <w:jc w:val="center"/>
              <w:rPr>
                <w:rFonts w:ascii="Arial" w:eastAsia="Arial" w:hAnsi="Arial" w:cs="Arial"/>
                <w:sz w:val="18"/>
                <w:szCs w:val="18"/>
              </w:rPr>
            </w:pPr>
            <w:r w:rsidRPr="3C740972">
              <w:rPr>
                <w:rFonts w:ascii="Arial" w:eastAsia="Arial" w:hAnsi="Arial" w:cs="Arial"/>
                <w:sz w:val="18"/>
                <w:szCs w:val="18"/>
              </w:rPr>
              <w:t>100%</w:t>
            </w:r>
          </w:p>
          <w:p w14:paraId="55840016" w14:textId="00351CD6" w:rsidR="34BB869D" w:rsidRDefault="34BB869D" w:rsidP="3C740972">
            <w:pPr>
              <w:spacing w:after="0"/>
              <w:jc w:val="center"/>
              <w:rPr>
                <w:rFonts w:ascii="Arial" w:eastAsia="Arial" w:hAnsi="Arial" w:cs="Arial"/>
                <w:sz w:val="18"/>
                <w:szCs w:val="18"/>
              </w:rPr>
            </w:pPr>
            <w:r w:rsidRPr="3C740972">
              <w:rPr>
                <w:rFonts w:ascii="Arial" w:eastAsia="Arial" w:hAnsi="Arial" w:cs="Arial"/>
                <w:sz w:val="18"/>
                <w:szCs w:val="18"/>
              </w:rPr>
              <w:t>(</w:t>
            </w:r>
            <w:r w:rsidR="3C740972" w:rsidRPr="3C740972">
              <w:rPr>
                <w:rFonts w:ascii="Arial" w:eastAsia="Arial" w:hAnsi="Arial" w:cs="Arial"/>
                <w:sz w:val="18"/>
                <w:szCs w:val="18"/>
              </w:rPr>
              <w:t>Resultados de la encuesta</w:t>
            </w:r>
            <w:r w:rsidR="14A3A5F5" w:rsidRPr="3C740972">
              <w:rPr>
                <w:rFonts w:ascii="Arial" w:eastAsia="Arial" w:hAnsi="Arial" w:cs="Arial"/>
                <w:sz w:val="18"/>
                <w:szCs w:val="18"/>
              </w:rPr>
              <w:t xml:space="preserve"> – Se aplicaron en las sensibilizaciones)</w:t>
            </w:r>
          </w:p>
        </w:tc>
      </w:tr>
      <w:tr w:rsidR="3C740972" w14:paraId="1C7B2806" w14:textId="77777777" w:rsidTr="3C740972">
        <w:trPr>
          <w:trHeight w:val="300"/>
        </w:trPr>
        <w:tc>
          <w:tcPr>
            <w:tcW w:w="223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59BE57" w14:textId="710F32F7" w:rsidR="3C740972" w:rsidRDefault="3C740972" w:rsidP="3C740972">
            <w:pPr>
              <w:spacing w:after="0"/>
              <w:rPr>
                <w:rFonts w:ascii="Arial" w:eastAsia="Arial" w:hAnsi="Arial" w:cs="Arial"/>
                <w:sz w:val="16"/>
                <w:szCs w:val="16"/>
              </w:rPr>
            </w:pPr>
            <w:r w:rsidRPr="3C740972">
              <w:rPr>
                <w:rFonts w:ascii="Arial" w:eastAsia="Arial" w:hAnsi="Arial" w:cs="Arial"/>
                <w:sz w:val="18"/>
                <w:szCs w:val="18"/>
              </w:rPr>
              <w:t>Medición de impacto del Plan de Concientización y Sensibilización de Seguridad y Privacidad de la Información</w:t>
            </w:r>
          </w:p>
        </w:tc>
        <w:tc>
          <w:tcPr>
            <w:tcW w:w="12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8A65E8" w14:textId="31A84F36" w:rsidR="3C740972" w:rsidRDefault="3C740972" w:rsidP="3C740972">
            <w:pPr>
              <w:spacing w:after="0"/>
              <w:jc w:val="center"/>
              <w:rPr>
                <w:rFonts w:ascii="Arial" w:eastAsia="Arial" w:hAnsi="Arial" w:cs="Arial"/>
                <w:sz w:val="16"/>
                <w:szCs w:val="16"/>
              </w:rPr>
            </w:pPr>
            <w:r w:rsidRPr="3C740972">
              <w:rPr>
                <w:rFonts w:ascii="Arial" w:eastAsia="Arial" w:hAnsi="Arial" w:cs="Arial"/>
                <w:sz w:val="18"/>
                <w:szCs w:val="18"/>
              </w:rPr>
              <w:t>Noviembre</w:t>
            </w:r>
          </w:p>
        </w:tc>
        <w:tc>
          <w:tcPr>
            <w:tcW w:w="1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AC2200" w14:textId="04A2B1B5" w:rsidR="3C740972" w:rsidRDefault="3C740972" w:rsidP="3C740972">
            <w:pPr>
              <w:spacing w:after="0"/>
              <w:jc w:val="center"/>
              <w:rPr>
                <w:rFonts w:ascii="Arial" w:eastAsia="Arial" w:hAnsi="Arial" w:cs="Arial"/>
                <w:sz w:val="16"/>
                <w:szCs w:val="16"/>
              </w:rPr>
            </w:pPr>
            <w:r w:rsidRPr="3C740972">
              <w:rPr>
                <w:rFonts w:ascii="Arial" w:eastAsia="Arial" w:hAnsi="Arial" w:cs="Arial"/>
                <w:sz w:val="18"/>
                <w:szCs w:val="18"/>
              </w:rPr>
              <w:t>Diciembre</w:t>
            </w:r>
          </w:p>
        </w:tc>
        <w:tc>
          <w:tcPr>
            <w:tcW w:w="202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CDB111" w14:textId="3951CCE9" w:rsidR="3C740972" w:rsidRDefault="3C740972" w:rsidP="3C740972">
            <w:pPr>
              <w:spacing w:after="0"/>
              <w:jc w:val="center"/>
              <w:rPr>
                <w:rFonts w:ascii="Arial" w:eastAsia="Arial" w:hAnsi="Arial" w:cs="Arial"/>
                <w:sz w:val="16"/>
                <w:szCs w:val="16"/>
              </w:rPr>
            </w:pPr>
            <w:r w:rsidRPr="3C740972">
              <w:rPr>
                <w:rFonts w:ascii="Arial" w:eastAsia="Arial" w:hAnsi="Arial" w:cs="Arial"/>
                <w:sz w:val="18"/>
                <w:szCs w:val="18"/>
              </w:rPr>
              <w:t xml:space="preserve">Lidera: Estrategia y Gobierno de TI </w:t>
            </w:r>
          </w:p>
          <w:p w14:paraId="7EFB56E2" w14:textId="6A2B32D6" w:rsidR="3C740972" w:rsidRDefault="3C740972" w:rsidP="3C740972">
            <w:pPr>
              <w:spacing w:after="0"/>
              <w:jc w:val="center"/>
              <w:rPr>
                <w:rFonts w:ascii="Arial" w:eastAsia="Arial" w:hAnsi="Arial" w:cs="Arial"/>
                <w:sz w:val="16"/>
                <w:szCs w:val="16"/>
              </w:rPr>
            </w:pPr>
            <w:r w:rsidRPr="3C740972">
              <w:rPr>
                <w:rFonts w:ascii="Arial" w:eastAsia="Arial" w:hAnsi="Arial" w:cs="Arial"/>
                <w:sz w:val="18"/>
                <w:szCs w:val="18"/>
              </w:rPr>
              <w:t>Apoya:  Comunicaciones</w:t>
            </w:r>
          </w:p>
        </w:tc>
        <w:tc>
          <w:tcPr>
            <w:tcW w:w="222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682A95" w14:textId="64BD5C8A" w:rsidR="17DAE5FF" w:rsidRDefault="17DAE5FF" w:rsidP="3C740972">
            <w:pPr>
              <w:spacing w:after="0"/>
              <w:jc w:val="center"/>
              <w:rPr>
                <w:rFonts w:ascii="Arial" w:eastAsia="Arial" w:hAnsi="Arial" w:cs="Arial"/>
                <w:sz w:val="18"/>
                <w:szCs w:val="18"/>
              </w:rPr>
            </w:pPr>
            <w:r w:rsidRPr="3C740972">
              <w:rPr>
                <w:rFonts w:ascii="Arial" w:eastAsia="Arial" w:hAnsi="Arial" w:cs="Arial"/>
                <w:sz w:val="18"/>
                <w:szCs w:val="18"/>
              </w:rPr>
              <w:t>100%</w:t>
            </w:r>
          </w:p>
          <w:p w14:paraId="122C56D8" w14:textId="04C34C23" w:rsidR="17DAE5FF" w:rsidRDefault="17DAE5FF" w:rsidP="3C740972">
            <w:pPr>
              <w:spacing w:after="0"/>
              <w:jc w:val="center"/>
              <w:rPr>
                <w:rFonts w:ascii="Arial" w:eastAsia="Arial" w:hAnsi="Arial" w:cs="Arial"/>
                <w:sz w:val="18"/>
                <w:szCs w:val="18"/>
              </w:rPr>
            </w:pPr>
            <w:r w:rsidRPr="3C740972">
              <w:rPr>
                <w:rFonts w:ascii="Arial" w:eastAsia="Arial" w:hAnsi="Arial" w:cs="Arial"/>
                <w:sz w:val="18"/>
                <w:szCs w:val="18"/>
              </w:rPr>
              <w:t xml:space="preserve">(Se cumple con este </w:t>
            </w:r>
            <w:r w:rsidR="3C740972" w:rsidRPr="3C740972">
              <w:rPr>
                <w:rFonts w:ascii="Arial" w:eastAsia="Arial" w:hAnsi="Arial" w:cs="Arial"/>
                <w:sz w:val="18"/>
                <w:szCs w:val="18"/>
              </w:rPr>
              <w:t>Informe de resultados Plan de Concientización y Sensibilización de Seguridad y Privacidad de la Información</w:t>
            </w:r>
            <w:r w:rsidR="714ED84F" w:rsidRPr="3C740972">
              <w:rPr>
                <w:rFonts w:ascii="Arial" w:eastAsia="Arial" w:hAnsi="Arial" w:cs="Arial"/>
                <w:sz w:val="18"/>
                <w:szCs w:val="18"/>
              </w:rPr>
              <w:t>)</w:t>
            </w:r>
          </w:p>
        </w:tc>
      </w:tr>
    </w:tbl>
    <w:p w14:paraId="0DE4B5B7" w14:textId="37D90214" w:rsidR="007D7486" w:rsidRDefault="3BEE6942" w:rsidP="3C740972">
      <w:pPr>
        <w:spacing w:after="0" w:line="240" w:lineRule="auto"/>
        <w:jc w:val="both"/>
        <w:rPr>
          <w:rFonts w:ascii="Arial" w:hAnsi="Arial" w:cs="Arial"/>
          <w:sz w:val="18"/>
          <w:szCs w:val="18"/>
          <w:lang w:val="es-ES"/>
        </w:rPr>
      </w:pPr>
      <w:r w:rsidRPr="3C740972">
        <w:rPr>
          <w:rFonts w:ascii="Arial" w:hAnsi="Arial" w:cs="Arial"/>
          <w:b/>
          <w:bCs/>
          <w:sz w:val="18"/>
          <w:szCs w:val="18"/>
          <w:lang w:val="es-ES"/>
        </w:rPr>
        <w:t xml:space="preserve">Fuente: </w:t>
      </w:r>
      <w:r w:rsidRPr="3C740972">
        <w:rPr>
          <w:rFonts w:ascii="Arial" w:hAnsi="Arial" w:cs="Arial"/>
          <w:sz w:val="18"/>
          <w:szCs w:val="18"/>
          <w:lang w:val="es-ES"/>
        </w:rPr>
        <w:t>Elaborado a partir del Plan de concientización y sensibilización del MSPI</w:t>
      </w:r>
      <w:r w:rsidR="57F1BB02" w:rsidRPr="3C740972">
        <w:rPr>
          <w:rFonts w:ascii="Arial" w:hAnsi="Arial" w:cs="Arial"/>
          <w:sz w:val="18"/>
          <w:szCs w:val="18"/>
          <w:lang w:val="es-ES"/>
        </w:rPr>
        <w:t xml:space="preserve"> EGTI-PL-010 V 1.0.</w:t>
      </w:r>
    </w:p>
    <w:p w14:paraId="7CA93119" w14:textId="5BA91CF9" w:rsidR="3C740972" w:rsidRDefault="3C740972" w:rsidP="3C740972">
      <w:pPr>
        <w:spacing w:after="0" w:line="240" w:lineRule="auto"/>
        <w:jc w:val="both"/>
        <w:rPr>
          <w:rFonts w:ascii="Arial" w:hAnsi="Arial" w:cs="Arial"/>
          <w:b/>
          <w:bCs/>
          <w:sz w:val="18"/>
          <w:szCs w:val="18"/>
          <w:lang w:val="es-ES"/>
        </w:rPr>
      </w:pPr>
    </w:p>
    <w:p w14:paraId="7581A526" w14:textId="749EF54A" w:rsidR="3C740972" w:rsidRDefault="3C740972" w:rsidP="3C740972">
      <w:pPr>
        <w:spacing w:after="0" w:line="240" w:lineRule="auto"/>
        <w:jc w:val="both"/>
        <w:rPr>
          <w:rFonts w:ascii="Arial" w:hAnsi="Arial" w:cs="Arial"/>
          <w:b/>
          <w:bCs/>
          <w:sz w:val="18"/>
          <w:szCs w:val="18"/>
          <w:lang w:val="es-ES"/>
        </w:rPr>
      </w:pPr>
    </w:p>
    <w:p w14:paraId="66204FF1" w14:textId="77777777" w:rsidR="007D7486" w:rsidRDefault="007D7486">
      <w:pPr>
        <w:spacing w:after="0" w:line="240" w:lineRule="auto"/>
        <w:jc w:val="both"/>
        <w:rPr>
          <w:rFonts w:ascii="Arial" w:hAnsi="Arial" w:cs="Arial"/>
          <w:szCs w:val="24"/>
          <w:lang w:val="es-ES"/>
        </w:rPr>
      </w:pPr>
    </w:p>
    <w:p w14:paraId="205629CB" w14:textId="77777777" w:rsidR="007D7486" w:rsidRDefault="379D5987" w:rsidP="379D5987">
      <w:pPr>
        <w:pStyle w:val="Ttulo1"/>
        <w:numPr>
          <w:ilvl w:val="0"/>
          <w:numId w:val="5"/>
        </w:numPr>
        <w:spacing w:before="0" w:line="240" w:lineRule="auto"/>
        <w:jc w:val="center"/>
        <w:rPr>
          <w:rFonts w:ascii="Arial" w:hAnsi="Arial" w:cs="Arial"/>
          <w:b/>
          <w:bCs/>
          <w:color w:val="auto"/>
          <w:sz w:val="24"/>
          <w:szCs w:val="24"/>
        </w:rPr>
      </w:pPr>
      <w:bookmarkStart w:id="20" w:name="__RefHeading___Toc921805_2179455719"/>
      <w:bookmarkStart w:id="21" w:name="_Toc118742599"/>
      <w:bookmarkStart w:id="22" w:name="_Toc59209310"/>
      <w:bookmarkStart w:id="23" w:name="_Toc168030986"/>
      <w:bookmarkEnd w:id="20"/>
      <w:r w:rsidRPr="3C740972">
        <w:rPr>
          <w:rFonts w:ascii="Arial" w:hAnsi="Arial" w:cs="Arial"/>
          <w:b/>
          <w:bCs/>
          <w:color w:val="auto"/>
          <w:sz w:val="24"/>
          <w:szCs w:val="24"/>
        </w:rPr>
        <w:lastRenderedPageBreak/>
        <w:t>GLOSARIO</w:t>
      </w:r>
      <w:bookmarkEnd w:id="21"/>
      <w:bookmarkEnd w:id="22"/>
      <w:bookmarkEnd w:id="23"/>
    </w:p>
    <w:p w14:paraId="2DBF0D7D" w14:textId="77777777" w:rsidR="007D7486" w:rsidRDefault="007D7486">
      <w:pPr>
        <w:spacing w:after="0" w:line="240" w:lineRule="auto"/>
        <w:jc w:val="both"/>
        <w:rPr>
          <w:rFonts w:ascii="Arial" w:hAnsi="Arial" w:cs="Arial"/>
          <w:sz w:val="24"/>
          <w:szCs w:val="24"/>
        </w:rPr>
      </w:pPr>
    </w:p>
    <w:p w14:paraId="1C9903E1" w14:textId="77777777" w:rsidR="007D7486" w:rsidRDefault="00966862">
      <w:pPr>
        <w:pStyle w:val="Prrafodelista"/>
        <w:numPr>
          <w:ilvl w:val="0"/>
          <w:numId w:val="7"/>
        </w:numPr>
        <w:spacing w:after="0" w:line="240" w:lineRule="auto"/>
        <w:jc w:val="both"/>
        <w:rPr>
          <w:rStyle w:val="normaltextrun"/>
          <w:rFonts w:ascii="Arial" w:hAnsi="Arial" w:cs="Arial"/>
          <w:sz w:val="24"/>
          <w:szCs w:val="24"/>
        </w:rPr>
      </w:pPr>
      <w:r>
        <w:rPr>
          <w:rStyle w:val="normaltextrun"/>
          <w:rFonts w:ascii="Arial" w:hAnsi="Arial" w:cs="Arial"/>
          <w:b/>
          <w:sz w:val="24"/>
          <w:szCs w:val="24"/>
        </w:rPr>
        <w:t xml:space="preserve">Activos de Información: </w:t>
      </w:r>
      <w:r>
        <w:rPr>
          <w:rStyle w:val="normaltextrun"/>
          <w:rFonts w:ascii="Arial" w:hAnsi="Arial" w:cs="Arial"/>
          <w:sz w:val="24"/>
          <w:szCs w:val="24"/>
          <w:lang w:val="es-ES"/>
        </w:rPr>
        <w:t>Cualquier elemento de información o que interactúe con ella y que sea necesario para desempeñar las actividades diarias y cuya no disponibilidad o deterioro supone un agravio o coste. La naturaleza de los activos dependerá de la emp</w:t>
      </w:r>
      <w:r>
        <w:rPr>
          <w:rStyle w:val="normaltextrun"/>
          <w:rFonts w:ascii="Arial" w:hAnsi="Arial" w:cs="Arial"/>
          <w:sz w:val="24"/>
          <w:szCs w:val="24"/>
          <w:lang w:val="es-ES"/>
        </w:rPr>
        <w:t>resa, pero su protección es el fin último de la gestión de riesgos. La valoración de los activos es importante para la evaluación de la magnitud del riesgo.</w:t>
      </w:r>
    </w:p>
    <w:p w14:paraId="6B62F1B3" w14:textId="77777777" w:rsidR="007D7486" w:rsidRDefault="007D7486">
      <w:pPr>
        <w:pStyle w:val="Prrafodelista"/>
        <w:spacing w:after="0" w:line="240" w:lineRule="auto"/>
        <w:jc w:val="both"/>
        <w:rPr>
          <w:rStyle w:val="normaltextrun"/>
          <w:rFonts w:ascii="Arial" w:hAnsi="Arial" w:cs="Arial"/>
          <w:sz w:val="24"/>
          <w:szCs w:val="24"/>
        </w:rPr>
      </w:pPr>
    </w:p>
    <w:p w14:paraId="34E7C88B" w14:textId="77777777" w:rsidR="007D7486" w:rsidRDefault="00966862">
      <w:pPr>
        <w:pStyle w:val="Prrafodelista"/>
        <w:numPr>
          <w:ilvl w:val="0"/>
          <w:numId w:val="7"/>
        </w:numPr>
        <w:spacing w:after="0" w:line="240" w:lineRule="auto"/>
        <w:jc w:val="both"/>
        <w:rPr>
          <w:rFonts w:ascii="Arial" w:hAnsi="Arial" w:cs="Arial"/>
          <w:sz w:val="24"/>
          <w:szCs w:val="24"/>
        </w:rPr>
      </w:pPr>
      <w:r>
        <w:rPr>
          <w:rStyle w:val="normaltextrun"/>
          <w:rFonts w:ascii="Arial" w:hAnsi="Arial" w:cs="Arial"/>
          <w:b/>
          <w:sz w:val="24"/>
          <w:szCs w:val="24"/>
        </w:rPr>
        <w:t xml:space="preserve">Ciberseguridad: </w:t>
      </w:r>
      <w:r>
        <w:rPr>
          <w:rFonts w:ascii="Arial" w:hAnsi="Arial" w:cs="Arial"/>
          <w:spacing w:val="-3"/>
          <w:sz w:val="24"/>
          <w:szCs w:val="24"/>
          <w:shd w:val="clear" w:color="auto" w:fill="FFFFFF"/>
        </w:rPr>
        <w:t xml:space="preserve">la ciberseguridad se define como una </w:t>
      </w:r>
      <w:r>
        <w:rPr>
          <w:rStyle w:val="Textoennegrita"/>
          <w:rFonts w:ascii="Arial" w:hAnsi="Arial" w:cs="Arial"/>
          <w:b w:val="0"/>
          <w:bCs w:val="0"/>
          <w:spacing w:val="-3"/>
          <w:sz w:val="24"/>
          <w:szCs w:val="24"/>
          <w:shd w:val="clear" w:color="auto" w:fill="FFFFFF"/>
        </w:rPr>
        <w:t xml:space="preserve">capa de protección para los archivos de </w:t>
      </w:r>
      <w:r>
        <w:rPr>
          <w:rStyle w:val="Textoennegrita"/>
          <w:rFonts w:ascii="Arial" w:hAnsi="Arial" w:cs="Arial"/>
          <w:b w:val="0"/>
          <w:bCs w:val="0"/>
          <w:spacing w:val="-3"/>
          <w:sz w:val="24"/>
          <w:szCs w:val="24"/>
          <w:shd w:val="clear" w:color="auto" w:fill="FFFFFF"/>
        </w:rPr>
        <w:t>información</w:t>
      </w:r>
      <w:r>
        <w:rPr>
          <w:rFonts w:ascii="Arial" w:hAnsi="Arial" w:cs="Arial"/>
          <w:b/>
          <w:bCs/>
          <w:spacing w:val="-3"/>
          <w:sz w:val="24"/>
          <w:szCs w:val="24"/>
          <w:shd w:val="clear" w:color="auto" w:fill="FFFFFF"/>
        </w:rPr>
        <w:t xml:space="preserve">, </w:t>
      </w:r>
      <w:r>
        <w:rPr>
          <w:rFonts w:ascii="Arial" w:hAnsi="Arial" w:cs="Arial"/>
          <w:spacing w:val="-3"/>
          <w:sz w:val="24"/>
          <w:szCs w:val="24"/>
          <w:shd w:val="clear" w:color="auto" w:fill="FFFFFF"/>
        </w:rPr>
        <w:t>a partir de ella, se trabaja para evitar todo tipo de amenazas, las cuales ponen en riesgo la información que es procesada, transportada y almacenada en cualquier dispositivo.</w:t>
      </w:r>
    </w:p>
    <w:p w14:paraId="02F2C34E" w14:textId="77777777" w:rsidR="007D7486" w:rsidRDefault="007D7486">
      <w:pPr>
        <w:pStyle w:val="Prrafodelista"/>
        <w:spacing w:line="240" w:lineRule="auto"/>
        <w:rPr>
          <w:rStyle w:val="normaltextrun"/>
          <w:rFonts w:ascii="Arial" w:hAnsi="Arial" w:cs="Arial"/>
          <w:sz w:val="24"/>
          <w:szCs w:val="24"/>
        </w:rPr>
      </w:pPr>
    </w:p>
    <w:p w14:paraId="0E0195F8" w14:textId="77777777" w:rsidR="007D7486" w:rsidRDefault="00966862">
      <w:pPr>
        <w:pStyle w:val="Prrafodelista"/>
        <w:numPr>
          <w:ilvl w:val="0"/>
          <w:numId w:val="7"/>
        </w:numPr>
        <w:spacing w:line="240" w:lineRule="auto"/>
        <w:jc w:val="both"/>
        <w:rPr>
          <w:rStyle w:val="normaltextrun"/>
          <w:rFonts w:ascii="Arial" w:hAnsi="Arial" w:cs="Arial"/>
          <w:sz w:val="24"/>
          <w:szCs w:val="24"/>
        </w:rPr>
      </w:pPr>
      <w:r>
        <w:rPr>
          <w:rStyle w:val="normaltextrun"/>
          <w:rFonts w:ascii="Arial" w:hAnsi="Arial" w:cs="Arial"/>
          <w:b/>
          <w:sz w:val="24"/>
          <w:szCs w:val="24"/>
          <w:lang w:val="es-ES"/>
        </w:rPr>
        <w:t xml:space="preserve">Confidencialidad: </w:t>
      </w:r>
      <w:r>
        <w:rPr>
          <w:rStyle w:val="normaltextrun"/>
          <w:rFonts w:ascii="Arial" w:hAnsi="Arial" w:cs="Arial"/>
          <w:sz w:val="24"/>
          <w:szCs w:val="24"/>
          <w:lang w:val="es-ES"/>
        </w:rPr>
        <w:t xml:space="preserve">La confidencialidad se refiere a que la </w:t>
      </w:r>
      <w:r>
        <w:rPr>
          <w:rStyle w:val="normaltextrun"/>
          <w:rFonts w:ascii="Arial" w:hAnsi="Arial" w:cs="Arial"/>
          <w:sz w:val="24"/>
          <w:szCs w:val="24"/>
          <w:lang w:val="es-ES"/>
        </w:rPr>
        <w:t>información no esté disponible ni sea revelada a individuos, entidades o procesos no autorizados.</w:t>
      </w:r>
    </w:p>
    <w:p w14:paraId="680A4E5D" w14:textId="77777777" w:rsidR="007D7486" w:rsidRDefault="007D7486">
      <w:pPr>
        <w:pStyle w:val="Prrafodelista"/>
        <w:spacing w:line="240" w:lineRule="auto"/>
        <w:rPr>
          <w:rStyle w:val="normaltextrun"/>
          <w:rFonts w:ascii="Arial" w:hAnsi="Arial" w:cs="Arial"/>
          <w:sz w:val="24"/>
          <w:szCs w:val="24"/>
        </w:rPr>
      </w:pPr>
    </w:p>
    <w:p w14:paraId="1EC1E799" w14:textId="77777777" w:rsidR="007D7486" w:rsidRDefault="00966862">
      <w:pPr>
        <w:pStyle w:val="Prrafodelista"/>
        <w:numPr>
          <w:ilvl w:val="0"/>
          <w:numId w:val="7"/>
        </w:numPr>
        <w:spacing w:after="0" w:line="240" w:lineRule="auto"/>
        <w:jc w:val="both"/>
        <w:rPr>
          <w:rStyle w:val="normaltextrun"/>
          <w:rFonts w:ascii="Arial" w:hAnsi="Arial" w:cs="Arial"/>
          <w:sz w:val="24"/>
          <w:szCs w:val="24"/>
        </w:rPr>
      </w:pPr>
      <w:r>
        <w:rPr>
          <w:rStyle w:val="normaltextrun"/>
          <w:rFonts w:ascii="Arial" w:hAnsi="Arial" w:cs="Arial"/>
          <w:b/>
          <w:sz w:val="24"/>
          <w:szCs w:val="24"/>
          <w:lang w:val="es-ES"/>
        </w:rPr>
        <w:t xml:space="preserve">Disponibilidad: </w:t>
      </w:r>
      <w:r>
        <w:rPr>
          <w:rStyle w:val="normaltextrun"/>
          <w:rFonts w:ascii="Arial" w:hAnsi="Arial" w:cs="Arial"/>
          <w:sz w:val="24"/>
          <w:szCs w:val="24"/>
          <w:lang w:val="es-ES"/>
        </w:rPr>
        <w:t>La disponibilidad es la propiedad de la información que se refiere a que ésta debe ser accesible y utilizable por solicitud de una persona en</w:t>
      </w:r>
      <w:r>
        <w:rPr>
          <w:rStyle w:val="normaltextrun"/>
          <w:rFonts w:ascii="Arial" w:hAnsi="Arial" w:cs="Arial"/>
          <w:sz w:val="24"/>
          <w:szCs w:val="24"/>
          <w:lang w:val="es-ES"/>
        </w:rPr>
        <w:t>tidad o proceso autorizada cuando así lo requiera esta, en el momento y en la forma que se requiere ahora y en el futuro, al igual que los recursos necesarios para su uso.</w:t>
      </w:r>
    </w:p>
    <w:p w14:paraId="19219836" w14:textId="77777777" w:rsidR="007D7486" w:rsidRDefault="007D7486">
      <w:pPr>
        <w:pStyle w:val="Prrafodelista"/>
        <w:spacing w:line="240" w:lineRule="auto"/>
        <w:rPr>
          <w:rStyle w:val="normaltextrun"/>
          <w:rFonts w:ascii="Arial" w:hAnsi="Arial" w:cs="Arial"/>
          <w:sz w:val="24"/>
          <w:szCs w:val="24"/>
        </w:rPr>
      </w:pPr>
    </w:p>
    <w:p w14:paraId="5DBEFCF5" w14:textId="77777777" w:rsidR="007D7486" w:rsidRDefault="00966862">
      <w:pPr>
        <w:pStyle w:val="Prrafodelista"/>
        <w:numPr>
          <w:ilvl w:val="0"/>
          <w:numId w:val="7"/>
        </w:numPr>
        <w:spacing w:after="0" w:line="240" w:lineRule="auto"/>
        <w:contextualSpacing w:val="0"/>
        <w:jc w:val="both"/>
        <w:rPr>
          <w:rFonts w:ascii="Arial" w:hAnsi="Arial" w:cs="Arial"/>
          <w:sz w:val="24"/>
          <w:szCs w:val="24"/>
        </w:rPr>
      </w:pPr>
      <w:r>
        <w:rPr>
          <w:rStyle w:val="Textoennegrita"/>
          <w:rFonts w:ascii="Arial" w:hAnsi="Arial" w:cs="Arial"/>
          <w:sz w:val="24"/>
          <w:szCs w:val="24"/>
          <w:shd w:val="clear" w:color="auto" w:fill="FFFFFF"/>
        </w:rPr>
        <w:t>Evento de seguridad de la información</w:t>
      </w:r>
      <w:r>
        <w:rPr>
          <w:rFonts w:ascii="Arial" w:hAnsi="Arial" w:cs="Arial"/>
          <w:sz w:val="24"/>
          <w:szCs w:val="24"/>
          <w:shd w:val="clear" w:color="auto" w:fill="FFFFFF"/>
        </w:rPr>
        <w:t xml:space="preserve">: un evento de seguridad de la información es </w:t>
      </w:r>
      <w:r>
        <w:rPr>
          <w:rFonts w:ascii="Arial" w:hAnsi="Arial" w:cs="Arial"/>
          <w:sz w:val="24"/>
          <w:szCs w:val="24"/>
          <w:shd w:val="clear" w:color="auto" w:fill="FFFFFF"/>
        </w:rPr>
        <w:t>la presencia identificada de un estado que indica un incumplimiento posible de la política de seguridad de la información, una falla de los controles de seguridad, o una situación desconocida que puede ser pertinente para la seguridad de la información.</w:t>
      </w:r>
    </w:p>
    <w:p w14:paraId="296FEF7D" w14:textId="77777777" w:rsidR="007D7486" w:rsidRDefault="007D7486">
      <w:pPr>
        <w:pStyle w:val="Prrafodelista"/>
        <w:spacing w:line="240" w:lineRule="auto"/>
        <w:rPr>
          <w:rFonts w:ascii="Arial" w:hAnsi="Arial" w:cs="Arial"/>
          <w:sz w:val="24"/>
          <w:szCs w:val="24"/>
        </w:rPr>
      </w:pPr>
    </w:p>
    <w:p w14:paraId="1026EE38" w14:textId="77777777" w:rsidR="007D7486" w:rsidRDefault="00966862">
      <w:pPr>
        <w:pStyle w:val="Prrafodelista"/>
        <w:numPr>
          <w:ilvl w:val="0"/>
          <w:numId w:val="7"/>
        </w:numPr>
        <w:spacing w:after="0" w:line="240" w:lineRule="auto"/>
        <w:jc w:val="both"/>
        <w:rPr>
          <w:rFonts w:ascii="Arial" w:hAnsi="Arial" w:cs="Arial"/>
          <w:sz w:val="24"/>
          <w:szCs w:val="24"/>
          <w:lang w:val="es-ES_tradnl"/>
        </w:rPr>
      </w:pPr>
      <w:r>
        <w:rPr>
          <w:rStyle w:val="Textoennegrita"/>
          <w:rFonts w:ascii="Arial" w:hAnsi="Arial" w:cs="Arial"/>
          <w:sz w:val="24"/>
          <w:szCs w:val="24"/>
          <w:shd w:val="clear" w:color="auto" w:fill="FFFFFF"/>
        </w:rPr>
        <w:t>I</w:t>
      </w:r>
      <w:r>
        <w:rPr>
          <w:rStyle w:val="Textoennegrita"/>
          <w:rFonts w:ascii="Arial" w:hAnsi="Arial" w:cs="Arial"/>
          <w:sz w:val="24"/>
          <w:szCs w:val="24"/>
          <w:shd w:val="clear" w:color="auto" w:fill="FFFFFF"/>
        </w:rPr>
        <w:t>mpacto</w:t>
      </w:r>
      <w:r>
        <w:rPr>
          <w:rFonts w:ascii="Arial" w:hAnsi="Arial" w:cs="Arial"/>
          <w:sz w:val="24"/>
          <w:szCs w:val="24"/>
          <w:shd w:val="clear" w:color="auto" w:fill="FFFFFF"/>
        </w:rPr>
        <w:t>: Es un efecto que ocurre a causa de la materialización de un riesgo y que va en detrimento de uno o más de los recursos importantes del negocio (Recursos: Financiero, Imagen, Ambiental, Humano, entre otros).</w:t>
      </w:r>
    </w:p>
    <w:p w14:paraId="7194DBDC" w14:textId="77777777" w:rsidR="007D7486" w:rsidRDefault="007D7486">
      <w:pPr>
        <w:pStyle w:val="Prrafodelista"/>
        <w:spacing w:line="240" w:lineRule="auto"/>
        <w:rPr>
          <w:rFonts w:ascii="Arial" w:hAnsi="Arial" w:cs="Arial"/>
          <w:sz w:val="24"/>
          <w:szCs w:val="24"/>
          <w:lang w:val="es-ES_tradnl"/>
        </w:rPr>
      </w:pPr>
    </w:p>
    <w:p w14:paraId="25CF1AFA" w14:textId="77777777" w:rsidR="007D7486" w:rsidRDefault="00966862">
      <w:pPr>
        <w:pStyle w:val="Prrafodelista"/>
        <w:numPr>
          <w:ilvl w:val="0"/>
          <w:numId w:val="7"/>
        </w:numPr>
        <w:spacing w:after="0" w:line="240" w:lineRule="auto"/>
        <w:contextualSpacing w:val="0"/>
        <w:jc w:val="both"/>
        <w:rPr>
          <w:rFonts w:ascii="Arial" w:hAnsi="Arial" w:cs="Arial"/>
          <w:sz w:val="24"/>
          <w:szCs w:val="24"/>
        </w:rPr>
      </w:pPr>
      <w:r>
        <w:rPr>
          <w:rFonts w:ascii="Arial" w:hAnsi="Arial" w:cs="Arial"/>
          <w:b/>
          <w:sz w:val="24"/>
          <w:szCs w:val="24"/>
          <w:shd w:val="clear" w:color="auto" w:fill="FFFFFF"/>
        </w:rPr>
        <w:t xml:space="preserve">Incidente de Seguridad: </w:t>
      </w:r>
      <w:r>
        <w:rPr>
          <w:rFonts w:ascii="Arial" w:hAnsi="Arial" w:cs="Arial"/>
          <w:sz w:val="24"/>
          <w:szCs w:val="24"/>
          <w:shd w:val="clear" w:color="auto" w:fill="FFFFFF"/>
        </w:rPr>
        <w:t xml:space="preserve">Según la norma </w:t>
      </w:r>
      <w:r>
        <w:rPr>
          <w:rFonts w:ascii="Arial" w:hAnsi="Arial" w:cs="Arial"/>
          <w:sz w:val="24"/>
          <w:szCs w:val="24"/>
          <w:shd w:val="clear" w:color="auto" w:fill="FFFFFF"/>
        </w:rPr>
        <w:t>ISO/IEC 27035, un Incidente de Seguridad de la Información es indicado por un único o una serie de eventos seguridad de la información indeseados o inesperados, que tienen una probabilidad significativa de comprometer las operaciones de negocio y de amenaz</w:t>
      </w:r>
      <w:r>
        <w:rPr>
          <w:rFonts w:ascii="Arial" w:hAnsi="Arial" w:cs="Arial"/>
          <w:sz w:val="24"/>
          <w:szCs w:val="24"/>
          <w:shd w:val="clear" w:color="auto" w:fill="FFFFFF"/>
        </w:rPr>
        <w:t>ar la seguridad de la información.</w:t>
      </w:r>
    </w:p>
    <w:p w14:paraId="769D0D3C" w14:textId="77777777" w:rsidR="007D7486" w:rsidRDefault="007D7486">
      <w:pPr>
        <w:pStyle w:val="Prrafodelista"/>
        <w:spacing w:line="240" w:lineRule="auto"/>
        <w:rPr>
          <w:rStyle w:val="normaltextrun"/>
          <w:rFonts w:ascii="Arial" w:hAnsi="Arial" w:cs="Arial"/>
          <w:sz w:val="24"/>
          <w:szCs w:val="24"/>
        </w:rPr>
      </w:pPr>
    </w:p>
    <w:p w14:paraId="6AF08A8D" w14:textId="77777777" w:rsidR="007D7486" w:rsidRDefault="33428B4E">
      <w:pPr>
        <w:pStyle w:val="Prrafodelista"/>
        <w:numPr>
          <w:ilvl w:val="0"/>
          <w:numId w:val="7"/>
        </w:numPr>
        <w:spacing w:line="240" w:lineRule="auto"/>
        <w:jc w:val="both"/>
        <w:rPr>
          <w:rStyle w:val="normaltextrun"/>
          <w:rFonts w:ascii="Arial" w:hAnsi="Arial" w:cs="Arial"/>
          <w:sz w:val="24"/>
          <w:szCs w:val="24"/>
        </w:rPr>
      </w:pPr>
      <w:r w:rsidRPr="33428B4E">
        <w:rPr>
          <w:rStyle w:val="normaltextrun"/>
          <w:rFonts w:ascii="Arial" w:hAnsi="Arial" w:cs="Arial"/>
          <w:b/>
          <w:bCs/>
          <w:sz w:val="24"/>
          <w:szCs w:val="24"/>
          <w:lang w:val="es-ES"/>
        </w:rPr>
        <w:t>Integridad:</w:t>
      </w:r>
      <w:r w:rsidRPr="33428B4E">
        <w:rPr>
          <w:rFonts w:ascii="Arial" w:hAnsi="Arial" w:cs="Arial"/>
          <w:sz w:val="24"/>
          <w:szCs w:val="24"/>
        </w:rPr>
        <w:t xml:space="preserve"> </w:t>
      </w:r>
      <w:r w:rsidRPr="33428B4E">
        <w:rPr>
          <w:rStyle w:val="normaltextrun"/>
          <w:rFonts w:ascii="Arial" w:hAnsi="Arial" w:cs="Arial"/>
          <w:sz w:val="24"/>
          <w:szCs w:val="24"/>
          <w:lang w:val="es-ES"/>
        </w:rPr>
        <w:t xml:space="preserve">La integridad se refiere a la exactitud y completitud de la información (ISO/IEC 27000:2018) esta propiedad es la que permite que la </w:t>
      </w:r>
      <w:r w:rsidRPr="33428B4E">
        <w:rPr>
          <w:rStyle w:val="normaltextrun"/>
          <w:rFonts w:ascii="Arial" w:hAnsi="Arial" w:cs="Arial"/>
          <w:sz w:val="24"/>
          <w:szCs w:val="24"/>
          <w:lang w:val="es-ES"/>
        </w:rPr>
        <w:lastRenderedPageBreak/>
        <w:t>información sea precisa, coherente y completa desde su creación hasta su destrucción.</w:t>
      </w:r>
    </w:p>
    <w:p w14:paraId="1C0343AE" w14:textId="2D836F83" w:rsidR="33428B4E" w:rsidRDefault="33428B4E" w:rsidP="33428B4E">
      <w:pPr>
        <w:pStyle w:val="Prrafodelista"/>
        <w:spacing w:line="240" w:lineRule="auto"/>
        <w:jc w:val="both"/>
        <w:rPr>
          <w:rStyle w:val="normaltextrun"/>
          <w:rFonts w:ascii="Arial" w:hAnsi="Arial" w:cs="Arial"/>
          <w:sz w:val="24"/>
          <w:szCs w:val="24"/>
        </w:rPr>
      </w:pPr>
    </w:p>
    <w:p w14:paraId="6CB030E0" w14:textId="5D14F918" w:rsidR="53D55002" w:rsidRDefault="53D55002" w:rsidP="33428B4E">
      <w:pPr>
        <w:pStyle w:val="Prrafodelista"/>
        <w:numPr>
          <w:ilvl w:val="0"/>
          <w:numId w:val="7"/>
        </w:numPr>
        <w:spacing w:line="240" w:lineRule="auto"/>
        <w:jc w:val="both"/>
        <w:rPr>
          <w:rStyle w:val="normaltextrun"/>
          <w:rFonts w:ascii="Arial" w:hAnsi="Arial" w:cs="Arial"/>
          <w:sz w:val="24"/>
          <w:szCs w:val="24"/>
          <w:lang w:val="es-ES"/>
        </w:rPr>
      </w:pPr>
      <w:r w:rsidRPr="33428B4E">
        <w:rPr>
          <w:rStyle w:val="normaltextrun"/>
          <w:rFonts w:ascii="Arial" w:hAnsi="Arial" w:cs="Arial"/>
          <w:b/>
          <w:bCs/>
          <w:sz w:val="24"/>
          <w:szCs w:val="24"/>
          <w:lang w:val="es-ES"/>
        </w:rPr>
        <w:t>Política de seguridad de la información</w:t>
      </w:r>
      <w:r w:rsidRPr="33428B4E">
        <w:rPr>
          <w:rStyle w:val="normaltextrun"/>
          <w:rFonts w:ascii="Arial" w:hAnsi="Arial" w:cs="Arial"/>
          <w:sz w:val="24"/>
          <w:szCs w:val="24"/>
          <w:lang w:val="es-ES"/>
        </w:rPr>
        <w:t>:</w:t>
      </w:r>
      <w:r w:rsidR="14832A10" w:rsidRPr="33428B4E">
        <w:rPr>
          <w:rStyle w:val="normaltextrun"/>
          <w:rFonts w:ascii="Arial" w:hAnsi="Arial" w:cs="Arial"/>
          <w:sz w:val="24"/>
          <w:szCs w:val="24"/>
          <w:lang w:val="es-ES"/>
        </w:rPr>
        <w:t xml:space="preserve"> Es un conjunto de directrices y reglas generales establecidas por una organización para proteger sus activos de información contra amenazas internas y externas. Su propósito principal es garantizar la confidencialidad, integridad y disponibilidad de la información y los sistemas que la manejan. Esta política es un marco estratégico que establece responsabilidades, controles y objetivos de seguridad alineados con los objetivos de la organización.</w:t>
      </w:r>
    </w:p>
    <w:p w14:paraId="19489B4B" w14:textId="4CF88E96" w:rsidR="33428B4E" w:rsidRDefault="33428B4E" w:rsidP="33428B4E">
      <w:pPr>
        <w:pStyle w:val="Prrafodelista"/>
        <w:spacing w:line="240" w:lineRule="auto"/>
        <w:jc w:val="both"/>
        <w:rPr>
          <w:rStyle w:val="normaltextrun"/>
          <w:rFonts w:ascii="Arial" w:hAnsi="Arial" w:cs="Arial"/>
          <w:sz w:val="24"/>
          <w:szCs w:val="24"/>
          <w:lang w:val="es-ES"/>
        </w:rPr>
      </w:pPr>
    </w:p>
    <w:p w14:paraId="2A90B32B" w14:textId="6869010F" w:rsidR="14832A10" w:rsidRDefault="14832A10" w:rsidP="33428B4E">
      <w:pPr>
        <w:pStyle w:val="Prrafodelista"/>
        <w:numPr>
          <w:ilvl w:val="0"/>
          <w:numId w:val="7"/>
        </w:numPr>
        <w:spacing w:line="240" w:lineRule="auto"/>
        <w:jc w:val="both"/>
        <w:rPr>
          <w:rStyle w:val="normaltextrun"/>
          <w:rFonts w:ascii="Arial" w:hAnsi="Arial" w:cs="Arial"/>
          <w:sz w:val="24"/>
          <w:szCs w:val="24"/>
          <w:lang w:val="es-ES"/>
        </w:rPr>
      </w:pPr>
      <w:r w:rsidRPr="33428B4E">
        <w:rPr>
          <w:rStyle w:val="normaltextrun"/>
          <w:rFonts w:ascii="Arial" w:hAnsi="Arial" w:cs="Arial"/>
          <w:b/>
          <w:bCs/>
          <w:sz w:val="24"/>
          <w:szCs w:val="24"/>
          <w:lang w:val="es-ES"/>
        </w:rPr>
        <w:t>Política específica de seguridad de la información</w:t>
      </w:r>
      <w:r w:rsidRPr="33428B4E">
        <w:rPr>
          <w:rStyle w:val="normaltextrun"/>
          <w:rFonts w:ascii="Arial" w:hAnsi="Arial" w:cs="Arial"/>
          <w:sz w:val="24"/>
          <w:szCs w:val="24"/>
          <w:lang w:val="es-ES"/>
        </w:rPr>
        <w:t>: Son derivadas de la política general y se enfocan en aspectos específicos o áreas concretas de la seguridad de la información. Estas políticas abordan temas más operativos y técnicos y proporcionan reglas detalladas para cumplir con los objetivos generales de seguridad.</w:t>
      </w:r>
      <w:r w:rsidR="5F43FC23" w:rsidRPr="33428B4E">
        <w:rPr>
          <w:rStyle w:val="normaltextrun"/>
          <w:rFonts w:ascii="Arial" w:hAnsi="Arial" w:cs="Arial"/>
          <w:sz w:val="24"/>
          <w:szCs w:val="24"/>
          <w:lang w:val="es-ES"/>
        </w:rPr>
        <w:t xml:space="preserve"> Por ejemplo: Si la Política General establece "</w:t>
      </w:r>
      <w:r w:rsidR="5F43FC23" w:rsidRPr="33428B4E">
        <w:rPr>
          <w:rStyle w:val="normaltextrun"/>
          <w:rFonts w:ascii="Arial" w:hAnsi="Arial" w:cs="Arial"/>
          <w:i/>
          <w:iCs/>
          <w:sz w:val="24"/>
          <w:szCs w:val="24"/>
          <w:lang w:val="es-ES"/>
        </w:rPr>
        <w:t>Proteger la confidencialidad de los datos</w:t>
      </w:r>
      <w:r w:rsidR="5F43FC23" w:rsidRPr="33428B4E">
        <w:rPr>
          <w:rStyle w:val="normaltextrun"/>
          <w:rFonts w:ascii="Arial" w:hAnsi="Arial" w:cs="Arial"/>
          <w:sz w:val="24"/>
          <w:szCs w:val="24"/>
          <w:lang w:val="es-ES"/>
        </w:rPr>
        <w:t xml:space="preserve">", una Política Específica de </w:t>
      </w:r>
      <w:r w:rsidR="5F43FC23" w:rsidRPr="33428B4E">
        <w:rPr>
          <w:rStyle w:val="normaltextrun"/>
          <w:rFonts w:ascii="Arial" w:hAnsi="Arial" w:cs="Arial"/>
          <w:i/>
          <w:iCs/>
          <w:sz w:val="24"/>
          <w:szCs w:val="24"/>
          <w:lang w:val="es-ES"/>
        </w:rPr>
        <w:t>Control de Accesos</w:t>
      </w:r>
      <w:r w:rsidR="5F43FC23" w:rsidRPr="33428B4E">
        <w:rPr>
          <w:rStyle w:val="normaltextrun"/>
          <w:rFonts w:ascii="Arial" w:hAnsi="Arial" w:cs="Arial"/>
          <w:sz w:val="24"/>
          <w:szCs w:val="24"/>
          <w:lang w:val="es-ES"/>
        </w:rPr>
        <w:t xml:space="preserve"> indicará cómo implementar controles de acceso para proteger esos datos.</w:t>
      </w:r>
    </w:p>
    <w:p w14:paraId="54CD245A" w14:textId="77777777" w:rsidR="007D7486" w:rsidRDefault="007D7486">
      <w:pPr>
        <w:pStyle w:val="Prrafodelista"/>
        <w:spacing w:line="240" w:lineRule="auto"/>
        <w:rPr>
          <w:rStyle w:val="normaltextrun"/>
          <w:rFonts w:ascii="Arial" w:hAnsi="Arial" w:cs="Arial"/>
          <w:sz w:val="24"/>
          <w:szCs w:val="24"/>
        </w:rPr>
      </w:pPr>
    </w:p>
    <w:p w14:paraId="5C875599" w14:textId="77777777" w:rsidR="007D7486" w:rsidRDefault="00966862">
      <w:pPr>
        <w:pStyle w:val="Prrafodelista"/>
        <w:numPr>
          <w:ilvl w:val="0"/>
          <w:numId w:val="7"/>
        </w:numPr>
        <w:spacing w:after="0" w:line="240" w:lineRule="auto"/>
        <w:jc w:val="both"/>
        <w:rPr>
          <w:rFonts w:ascii="Arial" w:hAnsi="Arial" w:cs="Arial"/>
          <w:sz w:val="24"/>
          <w:szCs w:val="24"/>
          <w:lang w:val="es-ES_tradnl"/>
        </w:rPr>
      </w:pPr>
      <w:r>
        <w:rPr>
          <w:rStyle w:val="Textoennegrita"/>
          <w:rFonts w:ascii="Arial" w:hAnsi="Arial" w:cs="Arial"/>
          <w:sz w:val="24"/>
          <w:szCs w:val="24"/>
          <w:shd w:val="clear" w:color="auto" w:fill="FFFFFF"/>
        </w:rPr>
        <w:t>Riesgo</w:t>
      </w:r>
      <w:r>
        <w:rPr>
          <w:rFonts w:ascii="Arial" w:hAnsi="Arial" w:cs="Arial"/>
          <w:sz w:val="24"/>
          <w:szCs w:val="24"/>
          <w:shd w:val="clear" w:color="auto" w:fill="FFFFFF"/>
        </w:rPr>
        <w:t>: Es la definición de un escenario bajo el cual una amenaza puede explotar una vulnerabilidad, generando un impacto negativo al negocio (por ejemplo, pérdida de la continuidad, incumplimiento, pérdida de ingresos, entre otros).</w:t>
      </w:r>
    </w:p>
    <w:p w14:paraId="1231BE67" w14:textId="77777777" w:rsidR="007D7486" w:rsidRDefault="007D7486">
      <w:pPr>
        <w:pStyle w:val="Prrafodelista"/>
        <w:spacing w:line="240" w:lineRule="auto"/>
        <w:rPr>
          <w:rFonts w:ascii="Arial" w:hAnsi="Arial" w:cs="Arial"/>
          <w:sz w:val="24"/>
          <w:szCs w:val="24"/>
          <w:lang w:val="es-ES_tradnl"/>
        </w:rPr>
      </w:pPr>
    </w:p>
    <w:p w14:paraId="2022A0D0" w14:textId="77777777" w:rsidR="007D7486" w:rsidRDefault="2F029F10">
      <w:pPr>
        <w:pStyle w:val="Prrafodelista"/>
        <w:numPr>
          <w:ilvl w:val="0"/>
          <w:numId w:val="7"/>
        </w:numPr>
        <w:spacing w:after="0" w:line="240" w:lineRule="auto"/>
        <w:jc w:val="both"/>
        <w:rPr>
          <w:rFonts w:ascii="Arial" w:hAnsi="Arial" w:cs="Arial"/>
          <w:b/>
          <w:iCs/>
          <w:sz w:val="24"/>
          <w:szCs w:val="24"/>
          <w:lang w:val="es-ES_tradnl"/>
        </w:rPr>
      </w:pPr>
      <w:r w:rsidRPr="2F029F10">
        <w:rPr>
          <w:rFonts w:ascii="Arial" w:hAnsi="Arial" w:cs="Arial"/>
          <w:b/>
          <w:bCs/>
          <w:sz w:val="24"/>
          <w:szCs w:val="24"/>
          <w:lang w:val="es-ES"/>
        </w:rPr>
        <w:t>Seguridad de la Información:</w:t>
      </w:r>
      <w:r w:rsidRPr="2F029F10">
        <w:rPr>
          <w:rFonts w:ascii="Arial" w:hAnsi="Arial" w:cs="Arial"/>
          <w:sz w:val="24"/>
          <w:szCs w:val="24"/>
          <w:lang w:val="es-ES"/>
        </w:rPr>
        <w:t xml:space="preserve"> Protección que se brinda a los activos de información mediante medidas preventivas con el fin de asegurar la continuidad del negocio y evitar la materialización de los riesgos. </w:t>
      </w:r>
    </w:p>
    <w:p w14:paraId="6198921F" w14:textId="7DFF7807" w:rsidR="2F029F10" w:rsidRDefault="2F029F10" w:rsidP="2F029F10">
      <w:pPr>
        <w:pStyle w:val="Prrafodelista"/>
        <w:spacing w:after="0" w:line="240" w:lineRule="auto"/>
        <w:jc w:val="both"/>
        <w:rPr>
          <w:rFonts w:ascii="Arial" w:hAnsi="Arial" w:cs="Arial"/>
          <w:b/>
          <w:bCs/>
          <w:sz w:val="24"/>
          <w:szCs w:val="24"/>
          <w:lang w:val="es-ES"/>
        </w:rPr>
      </w:pPr>
    </w:p>
    <w:p w14:paraId="2BE57622" w14:textId="5AD122EB" w:rsidR="5419AD55" w:rsidRDefault="5419AD55" w:rsidP="2F029F10">
      <w:pPr>
        <w:pStyle w:val="Prrafodelista"/>
        <w:numPr>
          <w:ilvl w:val="0"/>
          <w:numId w:val="7"/>
        </w:numPr>
        <w:spacing w:after="0" w:line="240" w:lineRule="auto"/>
        <w:jc w:val="both"/>
        <w:rPr>
          <w:rFonts w:ascii="Arial" w:hAnsi="Arial" w:cs="Arial"/>
          <w:sz w:val="24"/>
          <w:szCs w:val="24"/>
          <w:lang w:val="es-ES"/>
        </w:rPr>
      </w:pPr>
      <w:r w:rsidRPr="2F029F10">
        <w:rPr>
          <w:rFonts w:ascii="Arial" w:hAnsi="Arial" w:cs="Arial"/>
          <w:b/>
          <w:bCs/>
          <w:sz w:val="24"/>
          <w:szCs w:val="24"/>
          <w:lang w:val="es-ES"/>
        </w:rPr>
        <w:t xml:space="preserve">Seguridad digital: </w:t>
      </w:r>
      <w:r w:rsidRPr="2F029F10">
        <w:rPr>
          <w:rFonts w:ascii="Arial" w:hAnsi="Arial" w:cs="Arial"/>
          <w:sz w:val="24"/>
          <w:szCs w:val="24"/>
          <w:lang w:val="es-ES"/>
        </w:rPr>
        <w:t>Es la situación de normalidad y de tranquilidad en el entorno digital, a través de la apropiación de políticas, buenas prácticas, y mediante: (i) la gestión del riesgo de seguridad digital; (ii) la implementación efectiva de medidas de ciberseguridad; y (iii) el uso efectivo de las capacidades; que demanda la voluntad social y política de las múltiples partes interesadas.</w:t>
      </w:r>
    </w:p>
    <w:p w14:paraId="36FEB5B0" w14:textId="77777777" w:rsidR="007D7486" w:rsidRDefault="007D7486" w:rsidP="2F029F10">
      <w:pPr>
        <w:pStyle w:val="Prrafodelista"/>
        <w:spacing w:after="0" w:line="240" w:lineRule="auto"/>
        <w:jc w:val="both"/>
        <w:rPr>
          <w:rFonts w:ascii="Arial" w:hAnsi="Arial" w:cs="Arial"/>
          <w:b/>
          <w:sz w:val="24"/>
          <w:szCs w:val="24"/>
          <w:lang w:val="es-ES"/>
        </w:rPr>
      </w:pPr>
    </w:p>
    <w:p w14:paraId="07D3CBD5" w14:textId="77777777" w:rsidR="007D7486" w:rsidRDefault="00966862">
      <w:pPr>
        <w:pStyle w:val="Prrafodelista"/>
        <w:numPr>
          <w:ilvl w:val="0"/>
          <w:numId w:val="7"/>
        </w:numPr>
        <w:spacing w:after="0" w:line="240" w:lineRule="auto"/>
        <w:contextualSpacing w:val="0"/>
        <w:jc w:val="both"/>
        <w:rPr>
          <w:rFonts w:ascii="Arial" w:hAnsi="Arial" w:cs="Arial"/>
          <w:b/>
          <w:sz w:val="24"/>
          <w:szCs w:val="24"/>
        </w:rPr>
      </w:pPr>
      <w:r>
        <w:rPr>
          <w:rStyle w:val="Textoennegrita"/>
          <w:rFonts w:ascii="Arial" w:hAnsi="Arial" w:cs="Arial"/>
          <w:sz w:val="24"/>
          <w:szCs w:val="24"/>
          <w:shd w:val="clear" w:color="auto" w:fill="FFFFFF"/>
        </w:rPr>
        <w:t>Vulnerabilidad</w:t>
      </w:r>
      <w:r>
        <w:rPr>
          <w:rFonts w:ascii="Arial" w:hAnsi="Arial" w:cs="Arial"/>
          <w:sz w:val="24"/>
          <w:szCs w:val="24"/>
          <w:shd w:val="clear" w:color="auto" w:fill="FFFFFF"/>
        </w:rPr>
        <w:t>: Es una falencia o debilidad que puede estar presente en la tecnología, las personas o en las políticas y procedimientos de una organización.</w:t>
      </w:r>
    </w:p>
    <w:p w14:paraId="30D7AA69" w14:textId="77777777" w:rsidR="007D7486" w:rsidRDefault="007D7486" w:rsidP="3C740972">
      <w:pPr>
        <w:pStyle w:val="Prrafodelista"/>
        <w:spacing w:after="0" w:line="240" w:lineRule="auto"/>
        <w:rPr>
          <w:rFonts w:ascii="Arial" w:hAnsi="Arial" w:cs="Arial"/>
          <w:b/>
          <w:bCs/>
          <w:sz w:val="24"/>
          <w:szCs w:val="24"/>
        </w:rPr>
      </w:pPr>
    </w:p>
    <w:p w14:paraId="2EFF19A3" w14:textId="54CF1AE4" w:rsidR="3C740972" w:rsidRDefault="3C740972" w:rsidP="3C740972">
      <w:pPr>
        <w:pStyle w:val="Prrafodelista"/>
        <w:spacing w:after="0" w:line="240" w:lineRule="auto"/>
        <w:rPr>
          <w:rFonts w:ascii="Arial" w:hAnsi="Arial" w:cs="Arial"/>
          <w:b/>
          <w:bCs/>
          <w:sz w:val="24"/>
          <w:szCs w:val="24"/>
        </w:rPr>
      </w:pPr>
    </w:p>
    <w:p w14:paraId="64121D5F" w14:textId="77777777" w:rsidR="007D7486" w:rsidRDefault="379D5987" w:rsidP="379D5987">
      <w:pPr>
        <w:pStyle w:val="Ttulo2"/>
        <w:numPr>
          <w:ilvl w:val="1"/>
          <w:numId w:val="5"/>
        </w:numPr>
        <w:spacing w:line="240" w:lineRule="auto"/>
        <w:rPr>
          <w:rFonts w:ascii="Arial" w:hAnsi="Arial" w:cs="Arial"/>
          <w:b/>
          <w:bCs/>
          <w:color w:val="auto"/>
          <w:sz w:val="24"/>
          <w:szCs w:val="24"/>
        </w:rPr>
      </w:pPr>
      <w:bookmarkStart w:id="24" w:name="__RefHeading___Toc921807_2179455719"/>
      <w:bookmarkStart w:id="25" w:name="_Toc59209311"/>
      <w:bookmarkStart w:id="26" w:name="_Toc45183382"/>
      <w:bookmarkStart w:id="27" w:name="_Toc118742600"/>
      <w:bookmarkStart w:id="28" w:name="_Toc2001009721"/>
      <w:bookmarkEnd w:id="24"/>
      <w:r w:rsidRPr="3C740972">
        <w:rPr>
          <w:rFonts w:ascii="Arial" w:hAnsi="Arial" w:cs="Arial"/>
          <w:b/>
          <w:bCs/>
          <w:color w:val="auto"/>
          <w:sz w:val="24"/>
          <w:szCs w:val="24"/>
        </w:rPr>
        <w:lastRenderedPageBreak/>
        <w:t>S</w:t>
      </w:r>
      <w:bookmarkEnd w:id="25"/>
      <w:bookmarkEnd w:id="26"/>
      <w:r w:rsidRPr="3C740972">
        <w:rPr>
          <w:rFonts w:ascii="Arial" w:hAnsi="Arial" w:cs="Arial"/>
          <w:b/>
          <w:bCs/>
          <w:color w:val="auto"/>
          <w:sz w:val="24"/>
          <w:szCs w:val="24"/>
        </w:rPr>
        <w:t>iglas</w:t>
      </w:r>
      <w:bookmarkEnd w:id="27"/>
      <w:bookmarkEnd w:id="28"/>
    </w:p>
    <w:p w14:paraId="7196D064" w14:textId="77777777" w:rsidR="007D7486" w:rsidRDefault="007D7486">
      <w:pPr>
        <w:spacing w:after="0" w:line="240" w:lineRule="auto"/>
        <w:jc w:val="both"/>
        <w:rPr>
          <w:rFonts w:ascii="Arial" w:hAnsi="Arial" w:cs="Arial"/>
        </w:rPr>
      </w:pPr>
    </w:p>
    <w:p w14:paraId="576BC4EC" w14:textId="77777777" w:rsidR="007D7486" w:rsidRDefault="00966862">
      <w:pPr>
        <w:pStyle w:val="Prrafodelista"/>
        <w:numPr>
          <w:ilvl w:val="0"/>
          <w:numId w:val="8"/>
        </w:numPr>
        <w:spacing w:after="0" w:line="240" w:lineRule="auto"/>
        <w:contextualSpacing w:val="0"/>
        <w:jc w:val="both"/>
        <w:rPr>
          <w:rFonts w:ascii="Arial" w:hAnsi="Arial" w:cs="Arial"/>
          <w:i/>
        </w:rPr>
      </w:pPr>
      <w:r>
        <w:rPr>
          <w:rFonts w:ascii="Arial" w:hAnsi="Arial" w:cs="Arial"/>
          <w:b/>
        </w:rPr>
        <w:t xml:space="preserve">MINTIC: </w:t>
      </w:r>
      <w:r>
        <w:rPr>
          <w:rFonts w:ascii="Arial" w:hAnsi="Arial" w:cs="Arial"/>
          <w:sz w:val="24"/>
          <w:szCs w:val="24"/>
          <w:shd w:val="clear" w:color="auto" w:fill="FFFFFF"/>
        </w:rPr>
        <w:t>Ministerio de Tecnologías de la Información y las Comunicaciones de Colombia.</w:t>
      </w:r>
    </w:p>
    <w:p w14:paraId="34FF1C98" w14:textId="77777777" w:rsidR="007D7486" w:rsidRDefault="007D7486">
      <w:pPr>
        <w:pStyle w:val="Prrafodelista"/>
        <w:spacing w:after="0" w:line="240" w:lineRule="auto"/>
        <w:contextualSpacing w:val="0"/>
        <w:jc w:val="both"/>
        <w:rPr>
          <w:rFonts w:ascii="Arial" w:hAnsi="Arial" w:cs="Arial"/>
          <w:i/>
        </w:rPr>
      </w:pPr>
    </w:p>
    <w:p w14:paraId="7E65402D" w14:textId="77777777" w:rsidR="007D7486" w:rsidRDefault="00966862">
      <w:pPr>
        <w:pStyle w:val="Prrafodelista"/>
        <w:numPr>
          <w:ilvl w:val="0"/>
          <w:numId w:val="8"/>
        </w:numPr>
        <w:spacing w:after="0" w:line="240" w:lineRule="auto"/>
        <w:contextualSpacing w:val="0"/>
        <w:jc w:val="both"/>
        <w:rPr>
          <w:rFonts w:ascii="Arial" w:hAnsi="Arial" w:cs="Arial"/>
          <w:i/>
          <w:sz w:val="24"/>
          <w:szCs w:val="24"/>
        </w:rPr>
      </w:pPr>
      <w:r>
        <w:rPr>
          <w:rFonts w:ascii="Arial" w:hAnsi="Arial" w:cs="Arial"/>
          <w:b/>
          <w:sz w:val="24"/>
          <w:szCs w:val="24"/>
        </w:rPr>
        <w:t xml:space="preserve">MSPI: </w:t>
      </w:r>
      <w:r>
        <w:rPr>
          <w:rFonts w:ascii="Arial" w:hAnsi="Arial" w:cs="Arial"/>
          <w:sz w:val="24"/>
          <w:szCs w:val="24"/>
        </w:rPr>
        <w:t>Modelo de Seguridad y Privacidad de la Información.</w:t>
      </w:r>
    </w:p>
    <w:p w14:paraId="6D072C0D" w14:textId="77777777" w:rsidR="007D7486" w:rsidRDefault="007D7486">
      <w:pPr>
        <w:pStyle w:val="Prrafodelista"/>
        <w:spacing w:after="0" w:line="240" w:lineRule="auto"/>
        <w:contextualSpacing w:val="0"/>
        <w:jc w:val="both"/>
        <w:rPr>
          <w:rFonts w:ascii="Arial" w:hAnsi="Arial" w:cs="Arial"/>
          <w:i/>
          <w:sz w:val="24"/>
          <w:szCs w:val="24"/>
        </w:rPr>
      </w:pPr>
    </w:p>
    <w:p w14:paraId="087A96AF" w14:textId="77777777" w:rsidR="007D7486" w:rsidRDefault="00966862">
      <w:pPr>
        <w:pStyle w:val="Prrafodelista"/>
        <w:numPr>
          <w:ilvl w:val="0"/>
          <w:numId w:val="8"/>
        </w:numPr>
        <w:spacing w:line="240" w:lineRule="auto"/>
        <w:jc w:val="both"/>
        <w:rPr>
          <w:rFonts w:ascii="Arial" w:hAnsi="Arial" w:cs="Arial"/>
          <w:sz w:val="24"/>
          <w:szCs w:val="24"/>
        </w:rPr>
      </w:pPr>
      <w:r>
        <w:rPr>
          <w:rFonts w:ascii="Arial" w:hAnsi="Arial" w:cs="Arial"/>
          <w:b/>
          <w:sz w:val="24"/>
          <w:szCs w:val="24"/>
        </w:rPr>
        <w:t xml:space="preserve">UAERMV: </w:t>
      </w:r>
      <w:r>
        <w:rPr>
          <w:rFonts w:ascii="Arial" w:hAnsi="Arial" w:cs="Arial"/>
          <w:sz w:val="24"/>
          <w:szCs w:val="24"/>
        </w:rPr>
        <w:t>Unidad Administrativa Especial de Rehabilitación y Mantenimiento Vial.</w:t>
      </w:r>
    </w:p>
    <w:p w14:paraId="48A21919" w14:textId="77777777" w:rsidR="007D7486" w:rsidRDefault="007D7486">
      <w:pPr>
        <w:pStyle w:val="Prrafodelista"/>
        <w:spacing w:line="240" w:lineRule="auto"/>
        <w:jc w:val="both"/>
        <w:rPr>
          <w:rFonts w:ascii="Arial" w:hAnsi="Arial" w:cs="Arial"/>
          <w:sz w:val="24"/>
          <w:szCs w:val="24"/>
        </w:rPr>
      </w:pPr>
    </w:p>
    <w:p w14:paraId="6BD18F9B" w14:textId="77777777" w:rsidR="007D7486" w:rsidRDefault="00966862">
      <w:pPr>
        <w:pStyle w:val="Prrafodelista"/>
        <w:spacing w:line="240" w:lineRule="auto"/>
        <w:jc w:val="both"/>
        <w:rPr>
          <w:rFonts w:ascii="Arial" w:hAnsi="Arial" w:cs="Arial"/>
          <w:sz w:val="24"/>
          <w:szCs w:val="24"/>
        </w:rPr>
      </w:pPr>
      <w:r>
        <w:br w:type="page"/>
      </w:r>
    </w:p>
    <w:p w14:paraId="238601FE" w14:textId="77777777" w:rsidR="007D7486" w:rsidRDefault="007D7486">
      <w:pPr>
        <w:pStyle w:val="Prrafodelista"/>
        <w:spacing w:line="240" w:lineRule="auto"/>
        <w:jc w:val="both"/>
      </w:pPr>
    </w:p>
    <w:p w14:paraId="0F3CABC7" w14:textId="77777777" w:rsidR="007D7486" w:rsidRDefault="007D7486">
      <w:pPr>
        <w:pStyle w:val="Ttulo1"/>
        <w:spacing w:before="0" w:line="240" w:lineRule="auto"/>
        <w:jc w:val="center"/>
        <w:rPr>
          <w:rFonts w:ascii="Arial" w:hAnsi="Arial" w:cs="Arial"/>
          <w:b/>
          <w:color w:val="auto"/>
          <w:sz w:val="24"/>
          <w:szCs w:val="24"/>
        </w:rPr>
      </w:pPr>
    </w:p>
    <w:p w14:paraId="5B08B5D1" w14:textId="77777777" w:rsidR="007D7486" w:rsidRDefault="007D7486">
      <w:pPr>
        <w:spacing w:after="0" w:line="240" w:lineRule="auto"/>
        <w:jc w:val="center"/>
        <w:rPr>
          <w:rFonts w:ascii="Arial" w:hAnsi="Arial" w:cs="Arial"/>
          <w:b/>
          <w:sz w:val="24"/>
          <w:szCs w:val="24"/>
        </w:rPr>
      </w:pPr>
    </w:p>
    <w:p w14:paraId="16DEB4AB" w14:textId="77777777" w:rsidR="007D7486" w:rsidRDefault="007D7486">
      <w:pPr>
        <w:spacing w:after="0" w:line="240" w:lineRule="auto"/>
        <w:jc w:val="center"/>
        <w:rPr>
          <w:rFonts w:ascii="Arial" w:hAnsi="Arial" w:cs="Arial"/>
          <w:b/>
          <w:sz w:val="24"/>
          <w:szCs w:val="24"/>
        </w:rPr>
      </w:pPr>
    </w:p>
    <w:p w14:paraId="15BF1943" w14:textId="77777777" w:rsidR="007D7486" w:rsidRDefault="379D5987" w:rsidP="379D5987">
      <w:pPr>
        <w:pStyle w:val="Ttulo1"/>
        <w:numPr>
          <w:ilvl w:val="0"/>
          <w:numId w:val="5"/>
        </w:numPr>
        <w:spacing w:before="0" w:line="240" w:lineRule="auto"/>
        <w:jc w:val="center"/>
        <w:rPr>
          <w:rFonts w:ascii="Arial" w:hAnsi="Arial" w:cs="Arial"/>
          <w:b/>
          <w:bCs/>
          <w:color w:val="auto"/>
          <w:sz w:val="24"/>
          <w:szCs w:val="24"/>
        </w:rPr>
      </w:pPr>
      <w:bookmarkStart w:id="29" w:name="__RefHeading___Toc921809_2179455719"/>
      <w:bookmarkStart w:id="30" w:name="_Toc118742601"/>
      <w:bookmarkStart w:id="31" w:name="_Toc59209312"/>
      <w:bookmarkStart w:id="32" w:name="_Toc363445412"/>
      <w:bookmarkEnd w:id="29"/>
      <w:r w:rsidRPr="3C740972">
        <w:rPr>
          <w:rFonts w:ascii="Arial" w:hAnsi="Arial" w:cs="Arial"/>
          <w:b/>
          <w:bCs/>
          <w:color w:val="auto"/>
          <w:sz w:val="24"/>
          <w:szCs w:val="24"/>
        </w:rPr>
        <w:t>PLAN DE SENSIBILIZACÓN EN SEGURIDAD DE LA INFORMACIÓN</w:t>
      </w:r>
      <w:bookmarkEnd w:id="30"/>
      <w:bookmarkEnd w:id="31"/>
      <w:bookmarkEnd w:id="32"/>
    </w:p>
    <w:p w14:paraId="0AD9C6F4" w14:textId="77777777" w:rsidR="007D7486" w:rsidRDefault="007D7486">
      <w:pPr>
        <w:spacing w:after="0" w:line="240" w:lineRule="auto"/>
        <w:rPr>
          <w:rFonts w:ascii="Arial" w:hAnsi="Arial" w:cs="Arial"/>
          <w:sz w:val="24"/>
          <w:szCs w:val="24"/>
        </w:rPr>
      </w:pPr>
    </w:p>
    <w:p w14:paraId="75F5B0D4" w14:textId="77777777" w:rsidR="007D7486" w:rsidRDefault="00966862">
      <w:pPr>
        <w:spacing w:after="0" w:line="240" w:lineRule="auto"/>
        <w:jc w:val="both"/>
        <w:rPr>
          <w:rFonts w:ascii="Arial" w:hAnsi="Arial" w:cs="Arial"/>
          <w:sz w:val="24"/>
          <w:szCs w:val="24"/>
        </w:rPr>
      </w:pPr>
      <w:r>
        <w:rPr>
          <w:rFonts w:ascii="Arial" w:hAnsi="Arial" w:cs="Arial"/>
          <w:sz w:val="24"/>
          <w:szCs w:val="24"/>
        </w:rPr>
        <w:t>Para el desarrollo del presente Plan de Sensibilización en Seguridad de la Información, se determinan los siguientes aspectos para llevar a cabo el cumplimiento de manera efectiva del presente plan, definidos de la siguient</w:t>
      </w:r>
      <w:r>
        <w:rPr>
          <w:rFonts w:ascii="Arial" w:hAnsi="Arial" w:cs="Arial"/>
          <w:sz w:val="24"/>
          <w:szCs w:val="24"/>
        </w:rPr>
        <w:t>e manera:</w:t>
      </w:r>
    </w:p>
    <w:p w14:paraId="4B1F511A" w14:textId="77777777" w:rsidR="007D7486" w:rsidRDefault="007D7486">
      <w:pPr>
        <w:spacing w:after="0" w:line="240" w:lineRule="auto"/>
        <w:jc w:val="both"/>
        <w:rPr>
          <w:rFonts w:ascii="Arial" w:hAnsi="Arial" w:cs="Arial"/>
          <w:sz w:val="24"/>
          <w:szCs w:val="24"/>
        </w:rPr>
      </w:pPr>
    </w:p>
    <w:p w14:paraId="6038823F" w14:textId="77777777" w:rsidR="007D7486" w:rsidRDefault="379D5987">
      <w:pPr>
        <w:pStyle w:val="Ttulo2"/>
        <w:numPr>
          <w:ilvl w:val="1"/>
          <w:numId w:val="5"/>
        </w:numPr>
        <w:spacing w:before="0" w:line="240" w:lineRule="auto"/>
        <w:rPr>
          <w:rFonts w:ascii="Arial" w:hAnsi="Arial" w:cs="Arial"/>
          <w:b/>
          <w:bCs/>
          <w:color w:val="auto"/>
          <w:sz w:val="24"/>
          <w:szCs w:val="24"/>
        </w:rPr>
      </w:pPr>
      <w:bookmarkStart w:id="33" w:name="__RefHeading___Toc921811_2179455719"/>
      <w:bookmarkStart w:id="34" w:name="_Toc118742602"/>
      <w:bookmarkStart w:id="35" w:name="_Toc236028148"/>
      <w:bookmarkEnd w:id="33"/>
      <w:r w:rsidRPr="3C740972">
        <w:rPr>
          <w:rFonts w:ascii="Arial" w:hAnsi="Arial" w:cs="Arial"/>
          <w:b/>
          <w:bCs/>
          <w:color w:val="auto"/>
          <w:sz w:val="24"/>
          <w:szCs w:val="24"/>
        </w:rPr>
        <w:t>Personal objetivo</w:t>
      </w:r>
      <w:bookmarkEnd w:id="34"/>
      <w:bookmarkEnd w:id="35"/>
    </w:p>
    <w:p w14:paraId="65F9C3DC" w14:textId="77777777" w:rsidR="007D7486" w:rsidRDefault="007D7486">
      <w:pPr>
        <w:spacing w:after="0" w:line="240" w:lineRule="auto"/>
        <w:jc w:val="both"/>
        <w:rPr>
          <w:rFonts w:ascii="Arial" w:hAnsi="Arial" w:cs="Arial"/>
          <w:sz w:val="24"/>
          <w:szCs w:val="24"/>
        </w:rPr>
      </w:pPr>
    </w:p>
    <w:p w14:paraId="2D3F00D2" w14:textId="77777777" w:rsidR="007D7486" w:rsidRDefault="00966862">
      <w:pPr>
        <w:pStyle w:val="Prrafodelista"/>
        <w:numPr>
          <w:ilvl w:val="0"/>
          <w:numId w:val="9"/>
        </w:numPr>
        <w:spacing w:after="0" w:line="240" w:lineRule="auto"/>
        <w:jc w:val="both"/>
        <w:rPr>
          <w:rStyle w:val="markedcontent"/>
          <w:rFonts w:ascii="Arial" w:hAnsi="Arial" w:cs="Arial"/>
          <w:sz w:val="24"/>
          <w:szCs w:val="24"/>
        </w:rPr>
      </w:pPr>
      <w:r>
        <w:rPr>
          <w:rStyle w:val="markedcontent"/>
          <w:rFonts w:ascii="Arial" w:hAnsi="Arial" w:cs="Arial"/>
          <w:b/>
          <w:bCs/>
          <w:sz w:val="24"/>
          <w:szCs w:val="24"/>
        </w:rPr>
        <w:t xml:space="preserve">Grupo 1 Personal de UAERMV: </w:t>
      </w:r>
      <w:r>
        <w:rPr>
          <w:rStyle w:val="markedcontent"/>
          <w:rFonts w:ascii="Arial" w:hAnsi="Arial" w:cs="Arial"/>
          <w:sz w:val="24"/>
          <w:szCs w:val="24"/>
        </w:rPr>
        <w:t>Todo el personal de la Unidad de Mantenimiento Vial (UMV), incluyendo tanto a los funcionarios administrativos como al personal operativo que maneja o tiene acceso a información sensible de la unida</w:t>
      </w:r>
      <w:r>
        <w:rPr>
          <w:rStyle w:val="markedcontent"/>
          <w:rFonts w:ascii="Arial" w:hAnsi="Arial" w:cs="Arial"/>
          <w:sz w:val="24"/>
          <w:szCs w:val="24"/>
        </w:rPr>
        <w:t xml:space="preserve">d y </w:t>
      </w:r>
      <w:r>
        <w:rPr>
          <w:rStyle w:val="markedcontent"/>
          <w:rFonts w:ascii="Arial" w:hAnsi="Arial" w:cs="Arial"/>
          <w:sz w:val="24"/>
          <w:szCs w:val="24"/>
        </w:rPr>
        <w:t>que deben cumplir con las políticas y</w:t>
      </w:r>
      <w:r>
        <w:rPr>
          <w:sz w:val="24"/>
          <w:szCs w:val="24"/>
        </w:rPr>
        <w:t xml:space="preserve"> </w:t>
      </w:r>
      <w:r>
        <w:rPr>
          <w:rStyle w:val="markedcontent"/>
          <w:rFonts w:ascii="Arial" w:hAnsi="Arial" w:cs="Arial"/>
          <w:sz w:val="24"/>
          <w:szCs w:val="24"/>
        </w:rPr>
        <w:t>procedimientos de seguridad definidos al interior de la entidad.</w:t>
      </w:r>
    </w:p>
    <w:p w14:paraId="5023141B" w14:textId="77777777" w:rsidR="007D7486" w:rsidRDefault="007D7486">
      <w:pPr>
        <w:pStyle w:val="Prrafodelista"/>
        <w:spacing w:after="0" w:line="240" w:lineRule="auto"/>
        <w:jc w:val="both"/>
        <w:rPr>
          <w:rStyle w:val="markedcontent"/>
          <w:rFonts w:ascii="Arial" w:hAnsi="Arial" w:cs="Arial"/>
          <w:sz w:val="24"/>
          <w:szCs w:val="24"/>
        </w:rPr>
      </w:pPr>
    </w:p>
    <w:p w14:paraId="0D97E5B4" w14:textId="0A62A7FB" w:rsidR="007D7486" w:rsidRDefault="2F029F10">
      <w:pPr>
        <w:pStyle w:val="Prrafodelista"/>
        <w:numPr>
          <w:ilvl w:val="0"/>
          <w:numId w:val="9"/>
        </w:numPr>
        <w:spacing w:after="0" w:line="240" w:lineRule="auto"/>
        <w:jc w:val="both"/>
        <w:rPr>
          <w:rStyle w:val="markedcontent"/>
          <w:rFonts w:ascii="Arial" w:hAnsi="Arial" w:cs="Arial"/>
          <w:sz w:val="24"/>
          <w:szCs w:val="24"/>
        </w:rPr>
      </w:pPr>
      <w:r w:rsidRPr="7B2F0B2F">
        <w:rPr>
          <w:rStyle w:val="markedcontent"/>
          <w:rFonts w:ascii="Arial" w:hAnsi="Arial" w:cs="Arial"/>
          <w:b/>
          <w:bCs/>
          <w:sz w:val="24"/>
          <w:szCs w:val="24"/>
        </w:rPr>
        <w:t>Grupo 2 Personal enlace de los procesos:</w:t>
      </w:r>
      <w:r w:rsidRPr="7B2F0B2F">
        <w:rPr>
          <w:rStyle w:val="markedcontent"/>
          <w:rFonts w:ascii="Arial" w:hAnsi="Arial" w:cs="Arial"/>
          <w:sz w:val="24"/>
          <w:szCs w:val="24"/>
        </w:rPr>
        <w:t xml:space="preserve"> </w:t>
      </w:r>
      <w:r w:rsidR="243A4143" w:rsidRPr="7B2F0B2F">
        <w:rPr>
          <w:rStyle w:val="markedcontent"/>
          <w:rFonts w:ascii="Arial" w:hAnsi="Arial" w:cs="Arial"/>
          <w:sz w:val="24"/>
          <w:szCs w:val="24"/>
        </w:rPr>
        <w:t>Delegados</w:t>
      </w:r>
      <w:r w:rsidRPr="7B2F0B2F">
        <w:rPr>
          <w:rStyle w:val="markedcontent"/>
          <w:rFonts w:ascii="Arial" w:hAnsi="Arial" w:cs="Arial"/>
          <w:sz w:val="24"/>
          <w:szCs w:val="24"/>
        </w:rPr>
        <w:t xml:space="preserve"> por los líderes de los procesos para la actualización del inventario de activos de información de los procesos y la gestión de riesgos de seguridad de la información.</w:t>
      </w:r>
    </w:p>
    <w:p w14:paraId="19D4DBCD" w14:textId="53AE8F18" w:rsidR="640D2C03" w:rsidRDefault="640D2C03" w:rsidP="640D2C03">
      <w:pPr>
        <w:pStyle w:val="Prrafodelista"/>
        <w:spacing w:after="0" w:line="240" w:lineRule="auto"/>
        <w:jc w:val="both"/>
        <w:rPr>
          <w:rStyle w:val="markedcontent"/>
          <w:rFonts w:ascii="Arial" w:hAnsi="Arial" w:cs="Arial"/>
          <w:sz w:val="24"/>
          <w:szCs w:val="24"/>
        </w:rPr>
      </w:pPr>
    </w:p>
    <w:p w14:paraId="52998087" w14:textId="403934C2" w:rsidR="6A5C0E6F" w:rsidRDefault="6A5C0E6F" w:rsidP="640D2C03">
      <w:pPr>
        <w:pStyle w:val="Prrafodelista"/>
        <w:numPr>
          <w:ilvl w:val="0"/>
          <w:numId w:val="9"/>
        </w:numPr>
        <w:spacing w:after="0" w:line="240" w:lineRule="auto"/>
        <w:jc w:val="both"/>
        <w:rPr>
          <w:rStyle w:val="markedcontent"/>
          <w:rFonts w:ascii="Arial" w:hAnsi="Arial" w:cs="Arial"/>
          <w:sz w:val="24"/>
          <w:szCs w:val="24"/>
        </w:rPr>
      </w:pPr>
      <w:r w:rsidRPr="640D2C03">
        <w:rPr>
          <w:rStyle w:val="markedcontent"/>
          <w:rFonts w:ascii="Arial" w:hAnsi="Arial" w:cs="Arial"/>
          <w:b/>
          <w:bCs/>
          <w:sz w:val="24"/>
          <w:szCs w:val="24"/>
        </w:rPr>
        <w:t>Grupo 3 Ciudadanos:</w:t>
      </w:r>
      <w:r w:rsidRPr="640D2C03">
        <w:rPr>
          <w:rStyle w:val="markedcontent"/>
          <w:rFonts w:ascii="Arial" w:hAnsi="Arial" w:cs="Arial"/>
          <w:sz w:val="24"/>
          <w:szCs w:val="24"/>
        </w:rPr>
        <w:t xml:space="preserve"> </w:t>
      </w:r>
      <w:r w:rsidR="7444DEB4" w:rsidRPr="640D2C03">
        <w:rPr>
          <w:rStyle w:val="markedcontent"/>
          <w:rFonts w:ascii="Arial" w:hAnsi="Arial" w:cs="Arial"/>
          <w:sz w:val="24"/>
          <w:szCs w:val="24"/>
        </w:rPr>
        <w:t>Usuario de los Canales Virtuales de Atención de Atención de la UAERMV</w:t>
      </w:r>
      <w:r w:rsidRPr="640D2C03">
        <w:rPr>
          <w:rStyle w:val="markedcontent"/>
          <w:rFonts w:ascii="Arial" w:hAnsi="Arial" w:cs="Arial"/>
          <w:sz w:val="24"/>
          <w:szCs w:val="24"/>
        </w:rPr>
        <w:t xml:space="preserve">.  </w:t>
      </w:r>
    </w:p>
    <w:p w14:paraId="3F40982A" w14:textId="28D9BC41" w:rsidR="640D2C03" w:rsidRDefault="640D2C03" w:rsidP="640D2C03">
      <w:pPr>
        <w:pStyle w:val="Prrafodelista"/>
        <w:spacing w:after="0" w:line="240" w:lineRule="auto"/>
        <w:jc w:val="both"/>
        <w:rPr>
          <w:rStyle w:val="markedcontent"/>
          <w:rFonts w:ascii="Arial" w:hAnsi="Arial" w:cs="Arial"/>
          <w:sz w:val="24"/>
          <w:szCs w:val="24"/>
        </w:rPr>
      </w:pPr>
    </w:p>
    <w:p w14:paraId="29D6B04F" w14:textId="77777777" w:rsidR="007D7486" w:rsidRDefault="00966862">
      <w:pPr>
        <w:pStyle w:val="Prrafodelista"/>
        <w:spacing w:after="0" w:line="240" w:lineRule="auto"/>
        <w:jc w:val="both"/>
        <w:rPr>
          <w:rStyle w:val="markedcontent"/>
          <w:rFonts w:ascii="Arial" w:hAnsi="Arial" w:cs="Arial"/>
          <w:sz w:val="24"/>
          <w:szCs w:val="24"/>
        </w:rPr>
      </w:pPr>
      <w:r>
        <w:rPr>
          <w:rStyle w:val="markedcontent"/>
          <w:rFonts w:ascii="Arial" w:hAnsi="Arial" w:cs="Arial"/>
          <w:sz w:val="24"/>
          <w:szCs w:val="24"/>
        </w:rPr>
        <w:t xml:space="preserve"> </w:t>
      </w:r>
    </w:p>
    <w:p w14:paraId="1F3B1409" w14:textId="77777777" w:rsidR="007D7486" w:rsidRDefault="007D7486">
      <w:pPr>
        <w:pStyle w:val="Prrafodelista"/>
        <w:spacing w:after="0" w:line="240" w:lineRule="auto"/>
        <w:jc w:val="both"/>
        <w:rPr>
          <w:rFonts w:ascii="Arial" w:hAnsi="Arial" w:cs="Arial"/>
          <w:sz w:val="24"/>
          <w:szCs w:val="24"/>
        </w:rPr>
      </w:pPr>
    </w:p>
    <w:p w14:paraId="2D7586D8" w14:textId="77777777" w:rsidR="007D7486" w:rsidRDefault="379D5987">
      <w:pPr>
        <w:pStyle w:val="Ttulo2"/>
        <w:numPr>
          <w:ilvl w:val="1"/>
          <w:numId w:val="5"/>
        </w:numPr>
        <w:spacing w:before="0" w:line="240" w:lineRule="auto"/>
        <w:rPr>
          <w:rFonts w:ascii="Arial" w:hAnsi="Arial" w:cs="Arial"/>
          <w:b/>
          <w:bCs/>
          <w:color w:val="auto"/>
          <w:sz w:val="24"/>
          <w:szCs w:val="24"/>
        </w:rPr>
      </w:pPr>
      <w:bookmarkStart w:id="36" w:name="__RefHeading___Toc921813_2179455719"/>
      <w:bookmarkStart w:id="37" w:name="_Toc118742603"/>
      <w:bookmarkStart w:id="38" w:name="_Toc154350493"/>
      <w:bookmarkEnd w:id="36"/>
      <w:r w:rsidRPr="3C740972">
        <w:rPr>
          <w:rFonts w:ascii="Arial" w:hAnsi="Arial" w:cs="Arial"/>
          <w:b/>
          <w:bCs/>
          <w:color w:val="auto"/>
          <w:sz w:val="24"/>
          <w:szCs w:val="24"/>
        </w:rPr>
        <w:t>Medios y Herramientas</w:t>
      </w:r>
      <w:bookmarkEnd w:id="37"/>
      <w:bookmarkEnd w:id="38"/>
    </w:p>
    <w:p w14:paraId="562C75D1" w14:textId="77777777" w:rsidR="007D7486" w:rsidRDefault="007D7486">
      <w:pPr>
        <w:spacing w:after="0" w:line="240" w:lineRule="auto"/>
      </w:pPr>
    </w:p>
    <w:p w14:paraId="2B8C1206" w14:textId="71ABDE8F" w:rsidR="007D7486" w:rsidRDefault="7B2F0B2F">
      <w:pPr>
        <w:pStyle w:val="Prrafodelista"/>
        <w:numPr>
          <w:ilvl w:val="1"/>
          <w:numId w:val="10"/>
        </w:numPr>
        <w:spacing w:line="240" w:lineRule="auto"/>
        <w:rPr>
          <w:sz w:val="24"/>
          <w:szCs w:val="24"/>
        </w:rPr>
      </w:pPr>
      <w:r w:rsidRPr="7B2F0B2F">
        <w:rPr>
          <w:rStyle w:val="markedcontent"/>
          <w:rFonts w:ascii="Arial" w:hAnsi="Arial" w:cs="Arial"/>
          <w:sz w:val="24"/>
          <w:szCs w:val="24"/>
        </w:rPr>
        <w:t>Charlas de sensibilización vía Teams</w:t>
      </w:r>
      <w:r w:rsidR="184FCAD9" w:rsidRPr="7B2F0B2F">
        <w:rPr>
          <w:rStyle w:val="markedcontent"/>
          <w:rFonts w:ascii="Arial" w:hAnsi="Arial" w:cs="Arial"/>
          <w:sz w:val="24"/>
          <w:szCs w:val="24"/>
        </w:rPr>
        <w:t>.</w:t>
      </w:r>
    </w:p>
    <w:p w14:paraId="44EC18A3" w14:textId="723C9861" w:rsidR="007D7486" w:rsidRDefault="7B2F0B2F">
      <w:pPr>
        <w:pStyle w:val="Prrafodelista"/>
        <w:numPr>
          <w:ilvl w:val="1"/>
          <w:numId w:val="10"/>
        </w:numPr>
        <w:spacing w:line="240" w:lineRule="auto"/>
        <w:rPr>
          <w:rStyle w:val="markedcontent"/>
          <w:sz w:val="24"/>
          <w:szCs w:val="24"/>
        </w:rPr>
      </w:pPr>
      <w:r w:rsidRPr="7B2F0B2F">
        <w:rPr>
          <w:rStyle w:val="markedcontent"/>
          <w:rFonts w:ascii="Arial" w:hAnsi="Arial" w:cs="Arial"/>
          <w:sz w:val="24"/>
          <w:szCs w:val="24"/>
        </w:rPr>
        <w:t>Infografías</w:t>
      </w:r>
      <w:r w:rsidR="435774A3" w:rsidRPr="7B2F0B2F">
        <w:rPr>
          <w:rStyle w:val="markedcontent"/>
          <w:rFonts w:ascii="Arial" w:hAnsi="Arial" w:cs="Arial"/>
          <w:sz w:val="24"/>
          <w:szCs w:val="24"/>
        </w:rPr>
        <w:t>.</w:t>
      </w:r>
    </w:p>
    <w:p w14:paraId="3A9884EC" w14:textId="1D64FAC2" w:rsidR="007D7486" w:rsidRDefault="7B2F0B2F">
      <w:pPr>
        <w:pStyle w:val="Prrafodelista"/>
        <w:numPr>
          <w:ilvl w:val="1"/>
          <w:numId w:val="10"/>
        </w:numPr>
        <w:spacing w:line="240" w:lineRule="auto"/>
        <w:rPr>
          <w:rStyle w:val="markedcontent"/>
          <w:sz w:val="24"/>
          <w:szCs w:val="24"/>
        </w:rPr>
      </w:pPr>
      <w:r w:rsidRPr="7B2F0B2F">
        <w:rPr>
          <w:rStyle w:val="markedcontent"/>
          <w:rFonts w:ascii="Arial" w:hAnsi="Arial" w:cs="Arial"/>
          <w:sz w:val="24"/>
          <w:szCs w:val="24"/>
        </w:rPr>
        <w:t>Correos electrónicos</w:t>
      </w:r>
      <w:r w:rsidR="435774A3" w:rsidRPr="7B2F0B2F">
        <w:rPr>
          <w:rStyle w:val="markedcontent"/>
          <w:rFonts w:ascii="Arial" w:hAnsi="Arial" w:cs="Arial"/>
          <w:sz w:val="24"/>
          <w:szCs w:val="24"/>
        </w:rPr>
        <w:t>.</w:t>
      </w:r>
    </w:p>
    <w:p w14:paraId="664355AD" w14:textId="77777777" w:rsidR="007D7486" w:rsidRDefault="007D7486">
      <w:pPr>
        <w:pStyle w:val="Prrafodelista"/>
        <w:spacing w:line="240" w:lineRule="auto"/>
        <w:rPr>
          <w:rStyle w:val="markedcontent"/>
          <w:sz w:val="24"/>
          <w:szCs w:val="24"/>
        </w:rPr>
      </w:pPr>
    </w:p>
    <w:p w14:paraId="1A965116" w14:textId="77777777" w:rsidR="007D7486" w:rsidRDefault="007D7486">
      <w:pPr>
        <w:pStyle w:val="Prrafodelista"/>
        <w:spacing w:after="0" w:line="240" w:lineRule="auto"/>
        <w:rPr>
          <w:rStyle w:val="markedcontent"/>
          <w:sz w:val="24"/>
          <w:szCs w:val="24"/>
        </w:rPr>
      </w:pPr>
    </w:p>
    <w:p w14:paraId="7DF4E37C" w14:textId="77777777" w:rsidR="007D7486" w:rsidRDefault="00966862">
      <w:pPr>
        <w:pStyle w:val="Prrafodelista"/>
        <w:spacing w:after="0" w:line="240" w:lineRule="auto"/>
        <w:rPr>
          <w:rStyle w:val="markedcontent"/>
          <w:sz w:val="24"/>
          <w:szCs w:val="24"/>
        </w:rPr>
      </w:pPr>
      <w:r>
        <w:br w:type="page"/>
      </w:r>
    </w:p>
    <w:p w14:paraId="44FB30F8" w14:textId="77777777" w:rsidR="007D7486" w:rsidRDefault="007D7486">
      <w:pPr>
        <w:pStyle w:val="Prrafodelista"/>
        <w:spacing w:after="0" w:line="240" w:lineRule="auto"/>
      </w:pPr>
    </w:p>
    <w:p w14:paraId="1DA6542E" w14:textId="77777777" w:rsidR="007D7486" w:rsidRDefault="007D7486">
      <w:pPr>
        <w:pStyle w:val="Prrafodelista"/>
        <w:spacing w:after="0" w:line="240" w:lineRule="auto"/>
        <w:rPr>
          <w:rStyle w:val="markedcontent"/>
          <w:sz w:val="24"/>
          <w:szCs w:val="24"/>
        </w:rPr>
      </w:pPr>
    </w:p>
    <w:p w14:paraId="15B7C92A" w14:textId="77777777" w:rsidR="007D7486" w:rsidRDefault="379D5987">
      <w:pPr>
        <w:pStyle w:val="Ttulo2"/>
        <w:numPr>
          <w:ilvl w:val="1"/>
          <w:numId w:val="5"/>
        </w:numPr>
        <w:spacing w:line="240" w:lineRule="auto"/>
        <w:rPr>
          <w:rFonts w:ascii="Arial" w:hAnsi="Arial" w:cs="Arial"/>
          <w:b/>
          <w:bCs/>
          <w:color w:val="auto"/>
          <w:sz w:val="24"/>
          <w:szCs w:val="24"/>
        </w:rPr>
      </w:pPr>
      <w:bookmarkStart w:id="39" w:name="__RefHeading___Toc921815_2179455719"/>
      <w:bookmarkStart w:id="40" w:name="_Toc118742604"/>
      <w:bookmarkStart w:id="41" w:name="_Toc1692263617"/>
      <w:bookmarkEnd w:id="39"/>
      <w:r w:rsidRPr="3C740972">
        <w:rPr>
          <w:rFonts w:ascii="Arial" w:hAnsi="Arial" w:cs="Arial"/>
          <w:b/>
          <w:bCs/>
          <w:color w:val="auto"/>
          <w:sz w:val="24"/>
          <w:szCs w:val="24"/>
        </w:rPr>
        <w:t>Estructura Plan de Sensibilización</w:t>
      </w:r>
      <w:bookmarkEnd w:id="40"/>
      <w:bookmarkEnd w:id="41"/>
    </w:p>
    <w:p w14:paraId="3041E394" w14:textId="77777777" w:rsidR="007D7486" w:rsidRDefault="007D7486">
      <w:pPr>
        <w:spacing w:after="0" w:line="240" w:lineRule="auto"/>
      </w:pPr>
    </w:p>
    <w:p w14:paraId="623A64D8" w14:textId="77777777" w:rsidR="007D7486" w:rsidRDefault="33428B4E" w:rsidP="33428B4E">
      <w:pPr>
        <w:spacing w:after="0" w:line="240" w:lineRule="auto"/>
        <w:jc w:val="both"/>
        <w:rPr>
          <w:rFonts w:ascii="Arial" w:eastAsia="Arial" w:hAnsi="Arial" w:cs="Arial"/>
          <w:sz w:val="24"/>
          <w:szCs w:val="24"/>
        </w:rPr>
      </w:pPr>
      <w:r w:rsidRPr="33428B4E">
        <w:rPr>
          <w:rFonts w:ascii="Arial" w:eastAsia="Arial" w:hAnsi="Arial" w:cs="Arial"/>
          <w:sz w:val="24"/>
          <w:szCs w:val="24"/>
        </w:rPr>
        <w:t>Para estructura el plan de sensibilización, se siguió una adaptación del esquema de la ilustración número 1 propuesto por MINTIC.</w:t>
      </w:r>
    </w:p>
    <w:p w14:paraId="722B00AE" w14:textId="77777777" w:rsidR="007D7486" w:rsidRDefault="007D7486">
      <w:pPr>
        <w:spacing w:after="0" w:line="240" w:lineRule="auto"/>
      </w:pPr>
    </w:p>
    <w:p w14:paraId="62DC1E8C" w14:textId="77777777" w:rsidR="007D7486" w:rsidRDefault="00966862">
      <w:pPr>
        <w:pStyle w:val="Textoindependiente"/>
        <w:spacing w:after="26"/>
        <w:jc w:val="center"/>
      </w:pPr>
      <w:bookmarkStart w:id="42" w:name="__RefHeading___Toc921817_2179455719"/>
      <w:bookmarkStart w:id="43" w:name="_Toc118742605"/>
      <w:bookmarkEnd w:id="42"/>
      <w:r>
        <w:rPr>
          <w:rFonts w:ascii="Arial" w:hAnsi="Arial" w:cs="Arial"/>
          <w:b/>
          <w:bCs/>
          <w:sz w:val="18"/>
          <w:szCs w:val="18"/>
        </w:rPr>
        <w:t>Ilustración No. 1: Esquema plan de sensibilización</w:t>
      </w:r>
      <w:bookmarkEnd w:id="43"/>
    </w:p>
    <w:p w14:paraId="42C6D796" w14:textId="77777777" w:rsidR="007D7486" w:rsidRDefault="00966862">
      <w:pPr>
        <w:spacing w:after="0" w:line="240" w:lineRule="auto"/>
        <w:jc w:val="center"/>
      </w:pPr>
      <w:r>
        <w:rPr>
          <w:noProof/>
          <w:lang w:eastAsia="es-CO"/>
        </w:rPr>
        <mc:AlternateContent>
          <mc:Choice Requires="wps">
            <w:drawing>
              <wp:inline distT="0" distB="0" distL="0" distR="0" wp14:anchorId="05171F38" wp14:editId="07777777">
                <wp:extent cx="4283075" cy="3705225"/>
                <wp:effectExtent l="76200" t="76200" r="137160" b="123825"/>
                <wp:docPr id="2" name="Imagen 1"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n 1" descr="Diagrama&#10;&#10;Descripción generada automáticamente"/>
                        <pic:cNvPicPr/>
                      </pic:nvPicPr>
                      <pic:blipFill>
                        <a:blip r:embed="rId12"/>
                        <a:stretch/>
                      </pic:blipFill>
                      <pic:spPr>
                        <a:xfrm>
                          <a:off x="0" y="0"/>
                          <a:ext cx="4282920" cy="3705120"/>
                        </a:xfrm>
                        <a:prstGeom prst="rect">
                          <a:avLst/>
                        </a:prstGeom>
                        <a:ln w="38100" cap="sq">
                          <a:solidFill>
                            <a:srgbClr val="000000"/>
                          </a:solidFill>
                          <a:miter/>
                        </a:ln>
                        <a:effectLst>
                          <a:outerShdw blurRad="50760" dist="37674" dir="2700000" algn="tl" rotWithShape="0">
                            <a:srgbClr val="000000">
                              <a:alpha val="43000"/>
                            </a:srgbClr>
                          </a:outerShdw>
                        </a:effectLst>
                      </pic:spPr>
                    </pic:pic>
                  </a:graphicData>
                </a:graphic>
              </wp:inline>
            </w:drawing>
          </mc:Choice>
          <mc:Fallback xmlns:wp14="http://schemas.microsoft.com/office/word/2010/wordml" xmlns:pic="http://schemas.openxmlformats.org/drawingml/2006/picture" xmlns:a="http://schemas.openxmlformats.org/drawingml/2006/main">
            <w:pict w14:anchorId="22AF2C3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xmlns:wp14="http://schemas.microsoft.com/office/word/2010/wordprocessingDrawing" id="shape_0" style="position:absolute;margin-left:0pt;margin-top:-307.55pt;width:337.2pt;height:291.7pt;mso-wrap-style:none;v-text-anchor:middle;mso-position-vertical:top" o:allowincell="f" stroked="t" type="_x0000_t75" ID="Imagen 1" wp14:anchorId="05171F38">
                <v:imagedata o:detectmouseclick="t" r:id="rId13"/>
                <v:stroke weight="38160" color="black" joinstyle="miter" endcap="square"/>
                <v:shadow on="t" obscured="f" color="black"/>
                <w10:wrap type="square"/>
              </v:shape>
            </w:pict>
          </mc:Fallback>
        </mc:AlternateContent>
      </w:r>
    </w:p>
    <w:p w14:paraId="40FA1BC8" w14:textId="77777777" w:rsidR="007D7486" w:rsidRDefault="33428B4E" w:rsidP="33428B4E">
      <w:pPr>
        <w:spacing w:after="0" w:line="240" w:lineRule="auto"/>
        <w:jc w:val="both"/>
      </w:pPr>
      <w:r w:rsidRPr="33428B4E">
        <w:rPr>
          <w:rFonts w:ascii="Arial" w:hAnsi="Arial" w:cs="Arial"/>
          <w:b/>
          <w:bCs/>
          <w:sz w:val="18"/>
          <w:szCs w:val="18"/>
          <w:lang w:val="es-ES"/>
        </w:rPr>
        <w:t xml:space="preserve">Fuente: </w:t>
      </w:r>
      <w:r w:rsidRPr="33428B4E">
        <w:rPr>
          <w:rFonts w:ascii="Arial" w:hAnsi="Arial" w:cs="Arial"/>
          <w:sz w:val="18"/>
          <w:szCs w:val="18"/>
          <w:lang w:val="es-ES"/>
        </w:rPr>
        <w:t>Adaptado MinTIC - 2016</w:t>
      </w:r>
    </w:p>
    <w:p w14:paraId="6E1831B3" w14:textId="77777777" w:rsidR="007D7486" w:rsidRDefault="007D7486">
      <w:pPr>
        <w:spacing w:after="0" w:line="240" w:lineRule="auto"/>
      </w:pPr>
    </w:p>
    <w:p w14:paraId="54E11D2A" w14:textId="77777777" w:rsidR="007D7486" w:rsidRDefault="00966862">
      <w:pPr>
        <w:pStyle w:val="Ttulo1"/>
        <w:spacing w:before="0" w:line="240" w:lineRule="auto"/>
        <w:jc w:val="center"/>
        <w:rPr>
          <w:rFonts w:ascii="Arial" w:hAnsi="Arial" w:cs="Arial"/>
          <w:b/>
          <w:bCs/>
          <w:color w:val="auto"/>
          <w:sz w:val="24"/>
          <w:szCs w:val="24"/>
        </w:rPr>
      </w:pPr>
      <w:r>
        <w:br w:type="page"/>
      </w:r>
    </w:p>
    <w:p w14:paraId="1F0E0E74" w14:textId="77777777" w:rsidR="007D7486" w:rsidRDefault="379D5987">
      <w:pPr>
        <w:pStyle w:val="Ttulo1"/>
        <w:numPr>
          <w:ilvl w:val="0"/>
          <w:numId w:val="5"/>
        </w:numPr>
        <w:spacing w:before="0" w:line="240" w:lineRule="auto"/>
        <w:jc w:val="center"/>
        <w:rPr>
          <w:rFonts w:ascii="Arial" w:hAnsi="Arial" w:cs="Arial"/>
          <w:b/>
          <w:bCs/>
          <w:color w:val="auto"/>
          <w:sz w:val="24"/>
          <w:szCs w:val="24"/>
        </w:rPr>
      </w:pPr>
      <w:bookmarkStart w:id="44" w:name="__RefHeading___Toc921819_2179455719"/>
      <w:bookmarkStart w:id="45" w:name="_Toc118742606"/>
      <w:bookmarkStart w:id="46" w:name="_Toc1137483909"/>
      <w:bookmarkEnd w:id="44"/>
      <w:r w:rsidRPr="3C740972">
        <w:rPr>
          <w:rFonts w:ascii="Arial" w:hAnsi="Arial" w:cs="Arial"/>
          <w:b/>
          <w:bCs/>
          <w:color w:val="auto"/>
          <w:sz w:val="24"/>
          <w:szCs w:val="24"/>
        </w:rPr>
        <w:lastRenderedPageBreak/>
        <w:t>ETAPA DE DISEÑO</w:t>
      </w:r>
      <w:bookmarkEnd w:id="45"/>
      <w:bookmarkEnd w:id="46"/>
    </w:p>
    <w:p w14:paraId="31126E5D" w14:textId="77777777" w:rsidR="007D7486" w:rsidRDefault="007D7486">
      <w:pPr>
        <w:spacing w:after="0" w:line="240" w:lineRule="auto"/>
      </w:pPr>
    </w:p>
    <w:p w14:paraId="7A6E2E8F" w14:textId="419BF435" w:rsidR="007D7486" w:rsidRDefault="3C740972">
      <w:pPr>
        <w:spacing w:line="240" w:lineRule="auto"/>
        <w:jc w:val="both"/>
        <w:rPr>
          <w:rFonts w:ascii="Arial" w:hAnsi="Arial" w:cs="Arial"/>
          <w:sz w:val="24"/>
          <w:szCs w:val="24"/>
        </w:rPr>
      </w:pPr>
      <w:r w:rsidRPr="3C740972">
        <w:rPr>
          <w:rFonts w:ascii="Arial" w:hAnsi="Arial" w:cs="Arial"/>
          <w:sz w:val="24"/>
          <w:szCs w:val="24"/>
        </w:rPr>
        <w:t>Tiene como objetivo principal definir la estructura del Plan de Sensibilización en Seguridad de la Información de manera adecuada, con sus respectivas estrategias de ejecución que permitan el entendimiento y adopción de los lineamientos expuestos en estos.</w:t>
      </w:r>
    </w:p>
    <w:p w14:paraId="29C3F743" w14:textId="77777777" w:rsidR="007D7486" w:rsidRDefault="379D5987">
      <w:pPr>
        <w:pStyle w:val="Ttulo2"/>
        <w:numPr>
          <w:ilvl w:val="1"/>
          <w:numId w:val="5"/>
        </w:numPr>
        <w:spacing w:before="0" w:line="240" w:lineRule="auto"/>
        <w:rPr>
          <w:rFonts w:ascii="Arial" w:hAnsi="Arial" w:cs="Arial"/>
          <w:b/>
          <w:bCs/>
          <w:color w:val="auto"/>
          <w:sz w:val="24"/>
          <w:szCs w:val="24"/>
        </w:rPr>
      </w:pPr>
      <w:bookmarkStart w:id="47" w:name="__RefHeading___Toc921821_2179455719"/>
      <w:bookmarkStart w:id="48" w:name="_Toc118742607"/>
      <w:bookmarkStart w:id="49" w:name="_Toc156644912"/>
      <w:bookmarkEnd w:id="47"/>
      <w:r w:rsidRPr="3C740972">
        <w:rPr>
          <w:rFonts w:ascii="Arial" w:hAnsi="Arial" w:cs="Arial"/>
          <w:b/>
          <w:bCs/>
          <w:color w:val="auto"/>
          <w:sz w:val="24"/>
          <w:szCs w:val="24"/>
        </w:rPr>
        <w:t>Estructura Plan de Sensibilización</w:t>
      </w:r>
      <w:bookmarkEnd w:id="48"/>
      <w:bookmarkEnd w:id="49"/>
    </w:p>
    <w:p w14:paraId="62431CDC" w14:textId="77777777" w:rsidR="007D7486" w:rsidRDefault="007D7486">
      <w:pPr>
        <w:spacing w:after="0" w:line="240" w:lineRule="auto"/>
      </w:pPr>
    </w:p>
    <w:p w14:paraId="49E398E2" w14:textId="62D4CC63" w:rsidR="007D7486" w:rsidRDefault="2F029F10" w:rsidP="379D5987">
      <w:pPr>
        <w:spacing w:after="0" w:line="240" w:lineRule="auto"/>
        <w:jc w:val="both"/>
        <w:rPr>
          <w:rFonts w:ascii="Arial" w:eastAsia="Arial" w:hAnsi="Arial" w:cs="Arial"/>
          <w:sz w:val="24"/>
          <w:szCs w:val="24"/>
        </w:rPr>
      </w:pPr>
      <w:r w:rsidRPr="3C740972">
        <w:rPr>
          <w:rFonts w:ascii="Arial" w:eastAsia="Arial" w:hAnsi="Arial" w:cs="Arial"/>
          <w:sz w:val="24"/>
          <w:szCs w:val="24"/>
        </w:rPr>
        <w:t xml:space="preserve">La </w:t>
      </w:r>
      <w:r w:rsidR="641C2725" w:rsidRPr="3C740972">
        <w:rPr>
          <w:rFonts w:ascii="Arial" w:eastAsia="Arial" w:hAnsi="Arial" w:cs="Arial"/>
          <w:sz w:val="24"/>
          <w:szCs w:val="24"/>
        </w:rPr>
        <w:t>siguiente tabla</w:t>
      </w:r>
      <w:r w:rsidRPr="3C740972">
        <w:rPr>
          <w:rFonts w:ascii="Arial" w:eastAsia="Arial" w:hAnsi="Arial" w:cs="Arial"/>
          <w:sz w:val="24"/>
          <w:szCs w:val="24"/>
        </w:rPr>
        <w:t xml:space="preserve"> recoge las estrategias y actividades programadas para el cumplimiento del plan de sensibilización para la vigencia 202</w:t>
      </w:r>
      <w:r w:rsidR="7E27DC7A" w:rsidRPr="3C740972">
        <w:rPr>
          <w:rFonts w:ascii="Arial" w:eastAsia="Arial" w:hAnsi="Arial" w:cs="Arial"/>
          <w:sz w:val="24"/>
          <w:szCs w:val="24"/>
        </w:rPr>
        <w:t>5</w:t>
      </w:r>
      <w:r w:rsidRPr="3C740972">
        <w:rPr>
          <w:rFonts w:ascii="Arial" w:eastAsia="Arial" w:hAnsi="Arial" w:cs="Arial"/>
          <w:sz w:val="24"/>
          <w:szCs w:val="24"/>
        </w:rPr>
        <w:t>.</w:t>
      </w:r>
    </w:p>
    <w:p w14:paraId="6DB1427C" w14:textId="61A0DB81" w:rsidR="3C740972" w:rsidRDefault="3C740972" w:rsidP="3C740972">
      <w:pPr>
        <w:spacing w:after="0" w:line="240" w:lineRule="auto"/>
        <w:jc w:val="both"/>
        <w:rPr>
          <w:rFonts w:ascii="Arial" w:eastAsia="Arial" w:hAnsi="Arial" w:cs="Arial"/>
          <w:sz w:val="24"/>
          <w:szCs w:val="24"/>
        </w:rPr>
      </w:pPr>
    </w:p>
    <w:p w14:paraId="3928F20A" w14:textId="708568E7" w:rsidR="007D7486" w:rsidRDefault="3C740972">
      <w:pPr>
        <w:pStyle w:val="Textoindependiente"/>
        <w:spacing w:after="26"/>
        <w:jc w:val="center"/>
      </w:pPr>
      <w:bookmarkStart w:id="50" w:name="__RefHeading___Toc921823_2179455719"/>
      <w:bookmarkStart w:id="51" w:name="_Toc118742608"/>
      <w:bookmarkEnd w:id="50"/>
      <w:r w:rsidRPr="3C740972">
        <w:rPr>
          <w:rFonts w:ascii="Arial" w:hAnsi="Arial" w:cs="Arial"/>
          <w:b/>
          <w:bCs/>
          <w:sz w:val="18"/>
          <w:szCs w:val="18"/>
        </w:rPr>
        <w:t xml:space="preserve">Tabla No. </w:t>
      </w:r>
      <w:r w:rsidR="6944D4AF" w:rsidRPr="3C740972">
        <w:rPr>
          <w:rFonts w:ascii="Arial" w:hAnsi="Arial" w:cs="Arial"/>
          <w:b/>
          <w:bCs/>
          <w:sz w:val="18"/>
          <w:szCs w:val="18"/>
        </w:rPr>
        <w:t>2</w:t>
      </w:r>
      <w:r w:rsidRPr="3C740972">
        <w:rPr>
          <w:rFonts w:ascii="Arial" w:hAnsi="Arial" w:cs="Arial"/>
          <w:b/>
          <w:bCs/>
          <w:sz w:val="18"/>
          <w:szCs w:val="18"/>
        </w:rPr>
        <w:t>: Estructura plan de sensibilización</w:t>
      </w:r>
      <w:bookmarkEnd w:id="51"/>
    </w:p>
    <w:tbl>
      <w:tblPr>
        <w:tblW w:w="8826" w:type="dxa"/>
        <w:jc w:val="center"/>
        <w:tblLayout w:type="fixed"/>
        <w:tblCellMar>
          <w:left w:w="70" w:type="dxa"/>
          <w:right w:w="70" w:type="dxa"/>
        </w:tblCellMar>
        <w:tblLook w:val="04A0" w:firstRow="1" w:lastRow="0" w:firstColumn="1" w:lastColumn="0" w:noHBand="0" w:noVBand="1"/>
      </w:tblPr>
      <w:tblGrid>
        <w:gridCol w:w="3195"/>
        <w:gridCol w:w="1605"/>
        <w:gridCol w:w="4026"/>
      </w:tblGrid>
      <w:tr w:rsidR="007D7486" w14:paraId="11662BC9" w14:textId="77777777" w:rsidTr="3C740972">
        <w:trPr>
          <w:trHeight w:val="229"/>
          <w:jc w:val="center"/>
        </w:trPr>
        <w:tc>
          <w:tcPr>
            <w:tcW w:w="3195" w:type="dxa"/>
            <w:tcBorders>
              <w:top w:val="single" w:sz="8" w:space="0" w:color="000000" w:themeColor="text1"/>
              <w:left w:val="single" w:sz="8" w:space="0" w:color="000000" w:themeColor="text1"/>
              <w:bottom w:val="single" w:sz="8" w:space="0" w:color="000000" w:themeColor="text1"/>
            </w:tcBorders>
            <w:shd w:val="clear" w:color="auto" w:fill="B4C6E7" w:themeFill="accent1" w:themeFillTint="66"/>
            <w:vAlign w:val="center"/>
          </w:tcPr>
          <w:p w14:paraId="0B6936CF" w14:textId="77777777" w:rsidR="007D7486" w:rsidRDefault="00966862">
            <w:pPr>
              <w:widowControl w:val="0"/>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OBJETIVOS</w:t>
            </w:r>
          </w:p>
        </w:tc>
        <w:tc>
          <w:tcPr>
            <w:tcW w:w="1605" w:type="dxa"/>
            <w:tcBorders>
              <w:top w:val="single" w:sz="8" w:space="0" w:color="000000" w:themeColor="text1"/>
              <w:bottom w:val="single" w:sz="8" w:space="0" w:color="000000" w:themeColor="text1"/>
            </w:tcBorders>
            <w:shd w:val="clear" w:color="auto" w:fill="B4C6E7" w:themeFill="accent1" w:themeFillTint="66"/>
            <w:vAlign w:val="center"/>
          </w:tcPr>
          <w:p w14:paraId="1141ABE5" w14:textId="77777777" w:rsidR="007D7486" w:rsidRDefault="00966862">
            <w:pPr>
              <w:widowControl w:val="0"/>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ESTRATEGIAS</w:t>
            </w:r>
          </w:p>
        </w:tc>
        <w:tc>
          <w:tcPr>
            <w:tcW w:w="4026" w:type="dxa"/>
            <w:tcBorders>
              <w:top w:val="single" w:sz="8" w:space="0" w:color="000000" w:themeColor="text1"/>
              <w:bottom w:val="single" w:sz="8" w:space="0" w:color="000000" w:themeColor="text1"/>
              <w:right w:val="single" w:sz="8" w:space="0" w:color="000000" w:themeColor="text1"/>
            </w:tcBorders>
            <w:shd w:val="clear" w:color="auto" w:fill="B4C6E7" w:themeFill="accent1" w:themeFillTint="66"/>
            <w:vAlign w:val="center"/>
          </w:tcPr>
          <w:p w14:paraId="3640117E" w14:textId="77777777" w:rsidR="007D7486" w:rsidRDefault="00966862">
            <w:pPr>
              <w:widowControl w:val="0"/>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ACTIVIDADES</w:t>
            </w:r>
          </w:p>
        </w:tc>
      </w:tr>
      <w:tr w:rsidR="007D7486" w14:paraId="378C1C32" w14:textId="77777777" w:rsidTr="3C740972">
        <w:trPr>
          <w:trHeight w:val="432"/>
          <w:jc w:val="center"/>
        </w:trPr>
        <w:tc>
          <w:tcPr>
            <w:tcW w:w="3195" w:type="dxa"/>
            <w:tcBorders>
              <w:left w:val="single" w:sz="4" w:space="0" w:color="000000" w:themeColor="text1"/>
              <w:bottom w:val="single" w:sz="4" w:space="0" w:color="000000" w:themeColor="text1"/>
            </w:tcBorders>
            <w:shd w:val="clear" w:color="auto" w:fill="auto"/>
            <w:vAlign w:val="center"/>
          </w:tcPr>
          <w:p w14:paraId="242538CE" w14:textId="77777777" w:rsidR="007D7486" w:rsidRDefault="33428B4E" w:rsidP="3C740972">
            <w:pPr>
              <w:widowControl w:val="0"/>
              <w:spacing w:after="0" w:line="240" w:lineRule="auto"/>
              <w:rPr>
                <w:rFonts w:ascii="Arial" w:eastAsia="Times New Roman" w:hAnsi="Arial" w:cs="Arial"/>
                <w:color w:val="000000"/>
                <w:sz w:val="18"/>
                <w:szCs w:val="18"/>
                <w:lang w:eastAsia="es-CO"/>
              </w:rPr>
            </w:pPr>
            <w:r w:rsidRPr="3C740972">
              <w:rPr>
                <w:rFonts w:ascii="Arial" w:eastAsia="Times New Roman" w:hAnsi="Arial" w:cs="Arial"/>
                <w:b/>
                <w:bCs/>
                <w:color w:val="000000" w:themeColor="text1"/>
                <w:sz w:val="18"/>
                <w:szCs w:val="18"/>
                <w:lang w:eastAsia="es-CO"/>
              </w:rPr>
              <w:t>Objetivo 1:</w:t>
            </w:r>
            <w:r w:rsidRPr="3C740972">
              <w:rPr>
                <w:rFonts w:ascii="Arial" w:eastAsia="Times New Roman" w:hAnsi="Arial" w:cs="Arial"/>
                <w:color w:val="000000" w:themeColor="text1"/>
                <w:sz w:val="18"/>
                <w:szCs w:val="18"/>
                <w:lang w:eastAsia="es-CO"/>
              </w:rPr>
              <w:t xml:space="preserve"> Incrementar el conocimiento del personal sobre las políticas, procedimientos y normativas relacionadas con la seguridad y privacidad de la información, asegurando su comprensión y correcta aplicación en el desarrollo de sus actividades al interior de la Unidad Administrativa Especial de Rehabilitación y Mantenimiento Vial.</w:t>
            </w:r>
          </w:p>
        </w:tc>
        <w:tc>
          <w:tcPr>
            <w:tcW w:w="1605" w:type="dxa"/>
            <w:tcBorders>
              <w:bottom w:val="single" w:sz="4" w:space="0" w:color="000000" w:themeColor="text1"/>
            </w:tcBorders>
            <w:shd w:val="clear" w:color="auto" w:fill="auto"/>
            <w:vAlign w:val="center"/>
          </w:tcPr>
          <w:p w14:paraId="1692B794" w14:textId="77777777" w:rsidR="007D7486" w:rsidRDefault="33428B4E" w:rsidP="3C740972">
            <w:pPr>
              <w:widowControl w:val="0"/>
              <w:spacing w:after="0" w:line="240" w:lineRule="auto"/>
              <w:rPr>
                <w:rFonts w:ascii="Arial" w:hAnsi="Arial"/>
                <w:sz w:val="18"/>
                <w:szCs w:val="18"/>
              </w:rPr>
            </w:pPr>
            <w:r w:rsidRPr="3C740972">
              <w:rPr>
                <w:rFonts w:ascii="Arial" w:eastAsia="Times New Roman" w:hAnsi="Arial" w:cs="Arial"/>
                <w:color w:val="000000" w:themeColor="text1"/>
                <w:sz w:val="18"/>
                <w:szCs w:val="18"/>
                <w:lang w:eastAsia="es-CO"/>
              </w:rPr>
              <w:t>Sensibilización a los grupos 1 y 2.</w:t>
            </w:r>
          </w:p>
        </w:tc>
        <w:tc>
          <w:tcPr>
            <w:tcW w:w="4026" w:type="dxa"/>
            <w:tcBorders>
              <w:bottom w:val="single" w:sz="4" w:space="0" w:color="000000" w:themeColor="text1"/>
              <w:right w:val="single" w:sz="4" w:space="0" w:color="000000" w:themeColor="text1"/>
            </w:tcBorders>
            <w:shd w:val="clear" w:color="auto" w:fill="auto"/>
            <w:vAlign w:val="center"/>
          </w:tcPr>
          <w:p w14:paraId="16FBC8E4" w14:textId="20ED321E" w:rsidR="36AD054C" w:rsidRDefault="0F4A370C" w:rsidP="3C740972">
            <w:pPr>
              <w:widowControl w:val="0"/>
              <w:spacing w:before="120" w:after="0" w:line="240" w:lineRule="auto"/>
              <w:rPr>
                <w:rFonts w:ascii="Arial" w:hAnsi="Arial"/>
                <w:sz w:val="18"/>
                <w:szCs w:val="18"/>
              </w:rPr>
            </w:pPr>
            <w:r w:rsidRPr="3C740972">
              <w:rPr>
                <w:rFonts w:ascii="Arial" w:hAnsi="Arial"/>
                <w:sz w:val="18"/>
                <w:szCs w:val="18"/>
              </w:rPr>
              <w:t>En marzo, mayo y junio se hará una sesión de sensibilización sobre las políticas de seguridad de la información</w:t>
            </w:r>
            <w:r w:rsidR="36AD054C" w:rsidRPr="3C740972">
              <w:rPr>
                <w:rStyle w:val="Refdenotaalpie"/>
                <w:rFonts w:ascii="Arial" w:hAnsi="Arial"/>
                <w:sz w:val="18"/>
                <w:szCs w:val="18"/>
              </w:rPr>
              <w:footnoteReference w:id="1"/>
            </w:r>
            <w:r w:rsidRPr="3C740972">
              <w:rPr>
                <w:rFonts w:ascii="Arial" w:hAnsi="Arial"/>
                <w:sz w:val="18"/>
                <w:szCs w:val="18"/>
              </w:rPr>
              <w:t xml:space="preserve"> al grupo 1.</w:t>
            </w:r>
            <w:r w:rsidR="74246CF4" w:rsidRPr="3C740972">
              <w:rPr>
                <w:rFonts w:ascii="Arial" w:hAnsi="Arial"/>
                <w:sz w:val="18"/>
                <w:szCs w:val="18"/>
              </w:rPr>
              <w:t xml:space="preserve"> </w:t>
            </w:r>
            <w:r w:rsidR="33C75DA1" w:rsidRPr="3C740972">
              <w:rPr>
                <w:rFonts w:ascii="Arial" w:hAnsi="Arial"/>
                <w:sz w:val="18"/>
                <w:szCs w:val="18"/>
              </w:rPr>
              <w:t xml:space="preserve"> </w:t>
            </w:r>
          </w:p>
          <w:p w14:paraId="2AD9C520" w14:textId="3539C807" w:rsidR="640D2C03" w:rsidRDefault="640D2C03" w:rsidP="3C740972">
            <w:pPr>
              <w:widowControl w:val="0"/>
              <w:spacing w:after="0" w:line="240" w:lineRule="auto"/>
              <w:rPr>
                <w:rFonts w:ascii="Arial" w:hAnsi="Arial"/>
                <w:sz w:val="18"/>
                <w:szCs w:val="18"/>
              </w:rPr>
            </w:pPr>
          </w:p>
          <w:p w14:paraId="204C8651" w14:textId="6E6484C7" w:rsidR="0CC9FBD8" w:rsidRDefault="7B2EF587" w:rsidP="3C740972">
            <w:pPr>
              <w:widowControl w:val="0"/>
              <w:spacing w:after="0" w:line="240" w:lineRule="auto"/>
              <w:rPr>
                <w:rFonts w:ascii="Arial" w:hAnsi="Arial"/>
                <w:sz w:val="18"/>
                <w:szCs w:val="18"/>
              </w:rPr>
            </w:pPr>
            <w:r w:rsidRPr="3C740972">
              <w:rPr>
                <w:rFonts w:ascii="Arial" w:hAnsi="Arial"/>
                <w:sz w:val="18"/>
                <w:szCs w:val="18"/>
              </w:rPr>
              <w:t>-Sensibilización en abril sobre uso seguro de canales de atención al grupo 3</w:t>
            </w:r>
          </w:p>
          <w:p w14:paraId="73D578E0" w14:textId="390FFD62" w:rsidR="33428B4E" w:rsidRDefault="33428B4E" w:rsidP="3C740972">
            <w:pPr>
              <w:widowControl w:val="0"/>
              <w:spacing w:after="0" w:line="240" w:lineRule="auto"/>
              <w:rPr>
                <w:rFonts w:ascii="Arial" w:hAnsi="Arial"/>
                <w:b/>
                <w:bCs/>
                <w:sz w:val="18"/>
                <w:szCs w:val="18"/>
              </w:rPr>
            </w:pPr>
          </w:p>
          <w:p w14:paraId="5FF04DD7" w14:textId="5C8AF878" w:rsidR="007D7486" w:rsidRDefault="33428B4E" w:rsidP="3C740972">
            <w:pPr>
              <w:widowControl w:val="0"/>
              <w:spacing w:after="0" w:line="240" w:lineRule="auto"/>
              <w:rPr>
                <w:rFonts w:ascii="Arial" w:hAnsi="Arial"/>
                <w:sz w:val="18"/>
                <w:szCs w:val="18"/>
              </w:rPr>
            </w:pPr>
            <w:r w:rsidRPr="3C740972">
              <w:rPr>
                <w:rFonts w:ascii="Arial" w:hAnsi="Arial"/>
                <w:sz w:val="18"/>
                <w:szCs w:val="18"/>
              </w:rPr>
              <w:t xml:space="preserve">- Se realizarán tres (3) sesiones de sensibilización en los meses de </w:t>
            </w:r>
            <w:r w:rsidR="0B4B711E" w:rsidRPr="3C740972">
              <w:rPr>
                <w:rFonts w:ascii="Arial" w:hAnsi="Arial"/>
                <w:sz w:val="18"/>
                <w:szCs w:val="18"/>
              </w:rPr>
              <w:t>agosto, octubre</w:t>
            </w:r>
            <w:r w:rsidRPr="3C740972">
              <w:rPr>
                <w:rFonts w:ascii="Arial" w:hAnsi="Arial"/>
                <w:sz w:val="18"/>
                <w:szCs w:val="18"/>
              </w:rPr>
              <w:t xml:space="preserve"> y </w:t>
            </w:r>
            <w:r w:rsidR="46CD3749" w:rsidRPr="3C740972">
              <w:rPr>
                <w:rFonts w:ascii="Arial" w:hAnsi="Arial"/>
                <w:sz w:val="18"/>
                <w:szCs w:val="18"/>
              </w:rPr>
              <w:t>d</w:t>
            </w:r>
            <w:r w:rsidRPr="3C740972">
              <w:rPr>
                <w:rFonts w:ascii="Arial" w:hAnsi="Arial"/>
                <w:sz w:val="18"/>
                <w:szCs w:val="18"/>
              </w:rPr>
              <w:t>iciembre al grupo 1.</w:t>
            </w:r>
          </w:p>
          <w:p w14:paraId="16287F21" w14:textId="77777777" w:rsidR="007D7486" w:rsidRDefault="007D7486" w:rsidP="3C740972">
            <w:pPr>
              <w:widowControl w:val="0"/>
              <w:spacing w:after="0" w:line="240" w:lineRule="auto"/>
              <w:rPr>
                <w:rFonts w:ascii="Arial" w:hAnsi="Arial"/>
                <w:sz w:val="18"/>
                <w:szCs w:val="18"/>
              </w:rPr>
            </w:pPr>
          </w:p>
          <w:p w14:paraId="7C4FEC2C" w14:textId="3259DBB0" w:rsidR="007D7486" w:rsidRDefault="33428B4E" w:rsidP="3C740972">
            <w:pPr>
              <w:widowControl w:val="0"/>
              <w:spacing w:after="0" w:line="240" w:lineRule="auto"/>
              <w:rPr>
                <w:rFonts w:ascii="Arial" w:hAnsi="Arial"/>
                <w:sz w:val="18"/>
                <w:szCs w:val="18"/>
              </w:rPr>
            </w:pPr>
            <w:r w:rsidRPr="3C740972">
              <w:rPr>
                <w:rFonts w:ascii="Arial" w:hAnsi="Arial"/>
                <w:sz w:val="18"/>
                <w:szCs w:val="18"/>
              </w:rPr>
              <w:t xml:space="preserve">- Se realizará una actividad de gamificación como parte de la jornada de sensibilización del mes de </w:t>
            </w:r>
            <w:r w:rsidR="18427F02" w:rsidRPr="3C740972">
              <w:rPr>
                <w:rFonts w:ascii="Arial" w:hAnsi="Arial"/>
                <w:sz w:val="18"/>
                <w:szCs w:val="18"/>
              </w:rPr>
              <w:t>mayo y octubre</w:t>
            </w:r>
            <w:r w:rsidRPr="3C740972">
              <w:rPr>
                <w:rFonts w:ascii="Arial" w:hAnsi="Arial"/>
                <w:sz w:val="18"/>
                <w:szCs w:val="18"/>
              </w:rPr>
              <w:t>.</w:t>
            </w:r>
          </w:p>
          <w:p w14:paraId="5BE93A62" w14:textId="77777777" w:rsidR="007D7486" w:rsidRDefault="007D7486" w:rsidP="3C740972">
            <w:pPr>
              <w:widowControl w:val="0"/>
              <w:spacing w:after="0" w:line="240" w:lineRule="auto"/>
              <w:rPr>
                <w:rFonts w:ascii="Arial" w:hAnsi="Arial"/>
                <w:sz w:val="18"/>
                <w:szCs w:val="18"/>
              </w:rPr>
            </w:pPr>
          </w:p>
          <w:p w14:paraId="056431C8" w14:textId="77777777" w:rsidR="007D7486" w:rsidRDefault="33428B4E" w:rsidP="3C740972">
            <w:pPr>
              <w:widowControl w:val="0"/>
              <w:spacing w:after="120" w:line="240" w:lineRule="auto"/>
              <w:rPr>
                <w:rFonts w:ascii="Arial" w:hAnsi="Arial"/>
                <w:sz w:val="18"/>
                <w:szCs w:val="18"/>
              </w:rPr>
            </w:pPr>
            <w:r w:rsidRPr="3C740972">
              <w:rPr>
                <w:rFonts w:ascii="Arial" w:hAnsi="Arial"/>
                <w:sz w:val="18"/>
                <w:szCs w:val="18"/>
              </w:rPr>
              <w:t>- Se realizarán dos sesiones de sensibilización sobre actualización del inventario de activos de información y gestión del riesgo de seguridad de la información dirigidas al grupo 2.</w:t>
            </w:r>
          </w:p>
        </w:tc>
      </w:tr>
      <w:tr w:rsidR="007D7486" w14:paraId="2ADAE259" w14:textId="77777777" w:rsidTr="3C740972">
        <w:trPr>
          <w:trHeight w:val="649"/>
          <w:jc w:val="center"/>
        </w:trPr>
        <w:tc>
          <w:tcPr>
            <w:tcW w:w="3195" w:type="dxa"/>
            <w:tcBorders>
              <w:left w:val="single" w:sz="4" w:space="0" w:color="000000" w:themeColor="text1"/>
              <w:bottom w:val="single" w:sz="4" w:space="0" w:color="000000" w:themeColor="text1"/>
            </w:tcBorders>
            <w:shd w:val="clear" w:color="auto" w:fill="auto"/>
            <w:vAlign w:val="center"/>
          </w:tcPr>
          <w:p w14:paraId="469FBD24" w14:textId="77777777" w:rsidR="007D7486" w:rsidRDefault="33428B4E" w:rsidP="3C740972">
            <w:pPr>
              <w:widowControl w:val="0"/>
              <w:spacing w:after="0" w:line="240" w:lineRule="auto"/>
              <w:rPr>
                <w:rFonts w:ascii="Arial" w:eastAsia="Times New Roman" w:hAnsi="Arial" w:cs="Arial"/>
                <w:color w:val="000000"/>
                <w:sz w:val="18"/>
                <w:szCs w:val="18"/>
                <w:lang w:eastAsia="es-CO"/>
              </w:rPr>
            </w:pPr>
            <w:r w:rsidRPr="3C740972">
              <w:rPr>
                <w:rFonts w:ascii="Arial" w:eastAsia="Times New Roman" w:hAnsi="Arial" w:cs="Arial"/>
                <w:b/>
                <w:bCs/>
                <w:color w:val="000000" w:themeColor="text1"/>
                <w:sz w:val="18"/>
                <w:szCs w:val="18"/>
                <w:lang w:eastAsia="es-CO"/>
              </w:rPr>
              <w:t>Objetivo 2:</w:t>
            </w:r>
            <w:r w:rsidRPr="3C740972">
              <w:rPr>
                <w:rFonts w:ascii="Arial" w:eastAsia="Times New Roman" w:hAnsi="Arial" w:cs="Arial"/>
                <w:color w:val="000000" w:themeColor="text1"/>
                <w:sz w:val="18"/>
                <w:szCs w:val="18"/>
                <w:lang w:eastAsia="es-CO"/>
              </w:rPr>
              <w:t xml:space="preserve"> Fomentar prácticas seguras en el manejo de la información.</w:t>
            </w:r>
          </w:p>
        </w:tc>
        <w:tc>
          <w:tcPr>
            <w:tcW w:w="1605" w:type="dxa"/>
            <w:tcBorders>
              <w:bottom w:val="single" w:sz="4" w:space="0" w:color="000000" w:themeColor="text1"/>
            </w:tcBorders>
            <w:shd w:val="clear" w:color="auto" w:fill="auto"/>
            <w:vAlign w:val="center"/>
          </w:tcPr>
          <w:p w14:paraId="1389B9E6" w14:textId="77777777" w:rsidR="007D7486" w:rsidRDefault="33428B4E" w:rsidP="3C740972">
            <w:pPr>
              <w:widowControl w:val="0"/>
              <w:spacing w:after="0" w:line="240" w:lineRule="auto"/>
              <w:rPr>
                <w:rFonts w:ascii="Arial" w:hAnsi="Arial"/>
                <w:sz w:val="18"/>
                <w:szCs w:val="18"/>
              </w:rPr>
            </w:pPr>
            <w:r w:rsidRPr="3C740972">
              <w:rPr>
                <w:rFonts w:ascii="Arial" w:eastAsia="Times New Roman" w:hAnsi="Arial" w:cs="Arial"/>
                <w:color w:val="000000" w:themeColor="text1"/>
                <w:sz w:val="18"/>
                <w:szCs w:val="18"/>
                <w:lang w:eastAsia="es-CO"/>
              </w:rPr>
              <w:t>Difusión de infografía vía correo electrónico al grupo 1.</w:t>
            </w:r>
          </w:p>
        </w:tc>
        <w:tc>
          <w:tcPr>
            <w:tcW w:w="4026" w:type="dxa"/>
            <w:tcBorders>
              <w:bottom w:val="single" w:sz="4" w:space="0" w:color="000000" w:themeColor="text1"/>
              <w:right w:val="single" w:sz="4" w:space="0" w:color="000000" w:themeColor="text1"/>
            </w:tcBorders>
            <w:shd w:val="clear" w:color="auto" w:fill="auto"/>
            <w:vAlign w:val="center"/>
          </w:tcPr>
          <w:p w14:paraId="70F6AA9E" w14:textId="5A4DA06D" w:rsidR="007D7486" w:rsidRDefault="33428B4E" w:rsidP="3C740972">
            <w:pPr>
              <w:widowControl w:val="0"/>
              <w:spacing w:after="0" w:line="240" w:lineRule="auto"/>
              <w:rPr>
                <w:rFonts w:ascii="Arial" w:hAnsi="Arial"/>
                <w:sz w:val="18"/>
                <w:szCs w:val="18"/>
              </w:rPr>
            </w:pPr>
            <w:r w:rsidRPr="3C740972">
              <w:rPr>
                <w:rFonts w:ascii="Arial" w:hAnsi="Arial"/>
                <w:sz w:val="18"/>
                <w:szCs w:val="18"/>
              </w:rPr>
              <w:t xml:space="preserve">- Se elaborará una infografía de sensibilización sobre </w:t>
            </w:r>
            <w:r w:rsidR="48B699FD" w:rsidRPr="3C740972">
              <w:rPr>
                <w:rFonts w:ascii="Arial" w:hAnsi="Arial"/>
                <w:sz w:val="18"/>
                <w:szCs w:val="18"/>
              </w:rPr>
              <w:t>una temática de actualidad cada dos</w:t>
            </w:r>
            <w:r w:rsidRPr="3C740972">
              <w:rPr>
                <w:rFonts w:ascii="Arial" w:hAnsi="Arial"/>
                <w:sz w:val="18"/>
                <w:szCs w:val="18"/>
              </w:rPr>
              <w:t xml:space="preserve"> </w:t>
            </w:r>
            <w:r w:rsidR="7A8B4D80" w:rsidRPr="3C740972">
              <w:rPr>
                <w:rFonts w:ascii="Arial" w:hAnsi="Arial"/>
                <w:sz w:val="18"/>
                <w:szCs w:val="18"/>
              </w:rPr>
              <w:t>meses, dirigidas</w:t>
            </w:r>
            <w:r w:rsidRPr="3C740972">
              <w:rPr>
                <w:rFonts w:ascii="Arial" w:hAnsi="Arial"/>
                <w:sz w:val="18"/>
                <w:szCs w:val="18"/>
              </w:rPr>
              <w:t xml:space="preserve"> al grupo 1.</w:t>
            </w:r>
          </w:p>
        </w:tc>
      </w:tr>
      <w:tr w:rsidR="007D7486" w14:paraId="42EDE0DB" w14:textId="77777777" w:rsidTr="3C740972">
        <w:trPr>
          <w:trHeight w:val="432"/>
          <w:jc w:val="center"/>
        </w:trPr>
        <w:tc>
          <w:tcPr>
            <w:tcW w:w="3195" w:type="dxa"/>
            <w:tcBorders>
              <w:left w:val="single" w:sz="4" w:space="0" w:color="000000" w:themeColor="text1"/>
              <w:bottom w:val="single" w:sz="4" w:space="0" w:color="000000" w:themeColor="text1"/>
            </w:tcBorders>
            <w:shd w:val="clear" w:color="auto" w:fill="auto"/>
            <w:vAlign w:val="center"/>
          </w:tcPr>
          <w:p w14:paraId="0EE04B54" w14:textId="77777777" w:rsidR="007D7486" w:rsidRDefault="33428B4E" w:rsidP="3C740972">
            <w:pPr>
              <w:widowControl w:val="0"/>
              <w:spacing w:after="0" w:line="240" w:lineRule="auto"/>
              <w:rPr>
                <w:rFonts w:ascii="Arial" w:eastAsia="Times New Roman" w:hAnsi="Arial" w:cs="Arial"/>
                <w:color w:val="000000"/>
                <w:sz w:val="18"/>
                <w:szCs w:val="18"/>
                <w:lang w:eastAsia="es-CO"/>
              </w:rPr>
            </w:pPr>
            <w:r w:rsidRPr="3C740972">
              <w:rPr>
                <w:rFonts w:ascii="Arial" w:eastAsia="Times New Roman" w:hAnsi="Arial" w:cs="Arial"/>
                <w:b/>
                <w:bCs/>
                <w:color w:val="000000" w:themeColor="text1"/>
                <w:sz w:val="18"/>
                <w:szCs w:val="18"/>
                <w:lang w:eastAsia="es-CO"/>
              </w:rPr>
              <w:t xml:space="preserve">Objetivo 3: </w:t>
            </w:r>
            <w:r w:rsidRPr="3C740972">
              <w:rPr>
                <w:rFonts w:ascii="Arial" w:eastAsia="Times New Roman" w:hAnsi="Arial" w:cs="Arial"/>
                <w:color w:val="000000" w:themeColor="text1"/>
                <w:sz w:val="18"/>
                <w:szCs w:val="18"/>
                <w:lang w:eastAsia="es-CO"/>
              </w:rPr>
              <w:t>Evaluar periódicamente el nivel de apropiación de las buenas prácticas de seguridad de la información por parte del personal, identificando oportunidades de mejora para fortalecer la cultura organizacional en este ámbito.</w:t>
            </w:r>
          </w:p>
        </w:tc>
        <w:tc>
          <w:tcPr>
            <w:tcW w:w="1605" w:type="dxa"/>
            <w:tcBorders>
              <w:bottom w:val="single" w:sz="4" w:space="0" w:color="000000" w:themeColor="text1"/>
            </w:tcBorders>
            <w:shd w:val="clear" w:color="auto" w:fill="auto"/>
            <w:vAlign w:val="center"/>
          </w:tcPr>
          <w:p w14:paraId="64F0F904" w14:textId="77777777" w:rsidR="007D7486" w:rsidRDefault="33428B4E" w:rsidP="3C740972">
            <w:pPr>
              <w:widowControl w:val="0"/>
              <w:spacing w:after="0" w:line="240" w:lineRule="auto"/>
              <w:rPr>
                <w:rFonts w:ascii="Arial" w:hAnsi="Arial"/>
                <w:sz w:val="18"/>
                <w:szCs w:val="18"/>
              </w:rPr>
            </w:pPr>
            <w:r w:rsidRPr="3C740972">
              <w:rPr>
                <w:rFonts w:ascii="Arial" w:eastAsia="Times New Roman" w:hAnsi="Arial" w:cs="Arial"/>
                <w:color w:val="000000" w:themeColor="text1"/>
                <w:sz w:val="18"/>
                <w:szCs w:val="18"/>
                <w:lang w:eastAsia="es-CO"/>
              </w:rPr>
              <w:t>Análisis de la auditoría al SGSPI.</w:t>
            </w:r>
          </w:p>
        </w:tc>
        <w:tc>
          <w:tcPr>
            <w:tcW w:w="4026" w:type="dxa"/>
            <w:tcBorders>
              <w:bottom w:val="single" w:sz="4" w:space="0" w:color="000000" w:themeColor="text1"/>
              <w:right w:val="single" w:sz="4" w:space="0" w:color="000000" w:themeColor="text1"/>
            </w:tcBorders>
            <w:shd w:val="clear" w:color="auto" w:fill="auto"/>
            <w:vAlign w:val="center"/>
          </w:tcPr>
          <w:p w14:paraId="6C2F81C5" w14:textId="151B6E62" w:rsidR="007D7486" w:rsidRDefault="2F029F10" w:rsidP="3C740972">
            <w:pPr>
              <w:widowControl w:val="0"/>
              <w:spacing w:after="0" w:line="240" w:lineRule="auto"/>
              <w:rPr>
                <w:rFonts w:ascii="Arial" w:hAnsi="Arial"/>
                <w:sz w:val="18"/>
                <w:szCs w:val="18"/>
              </w:rPr>
            </w:pPr>
            <w:r w:rsidRPr="3C740972">
              <w:rPr>
                <w:rFonts w:ascii="Arial" w:hAnsi="Arial"/>
                <w:sz w:val="18"/>
                <w:szCs w:val="18"/>
              </w:rPr>
              <w:t>-  Se realizará un análisis de resultado del informe OCI al SGSI 202</w:t>
            </w:r>
            <w:r w:rsidR="01571D9A" w:rsidRPr="3C740972">
              <w:rPr>
                <w:rFonts w:ascii="Arial" w:hAnsi="Arial"/>
                <w:sz w:val="18"/>
                <w:szCs w:val="18"/>
              </w:rPr>
              <w:t>5</w:t>
            </w:r>
            <w:r w:rsidRPr="3C740972">
              <w:rPr>
                <w:rFonts w:ascii="Arial" w:hAnsi="Arial"/>
                <w:sz w:val="18"/>
                <w:szCs w:val="18"/>
              </w:rPr>
              <w:t xml:space="preserve"> y a partir del mismo se elaborarán dos infografías de sensibilización como parte de las acciones de mejora.</w:t>
            </w:r>
          </w:p>
        </w:tc>
      </w:tr>
    </w:tbl>
    <w:p w14:paraId="0F4E189F" w14:textId="50C6DBA4" w:rsidR="007D7486" w:rsidRDefault="33428B4E" w:rsidP="7B2F0B2F">
      <w:pPr>
        <w:spacing w:before="120" w:line="240" w:lineRule="auto"/>
        <w:rPr>
          <w:rFonts w:ascii="Arial" w:hAnsi="Arial" w:cs="Arial"/>
          <w:sz w:val="18"/>
          <w:szCs w:val="18"/>
          <w:lang w:val="es-ES"/>
        </w:rPr>
      </w:pPr>
      <w:r w:rsidRPr="7B2F0B2F">
        <w:rPr>
          <w:rFonts w:ascii="Arial" w:hAnsi="Arial" w:cs="Arial"/>
          <w:b/>
          <w:bCs/>
          <w:sz w:val="18"/>
          <w:szCs w:val="18"/>
          <w:lang w:val="es-ES"/>
        </w:rPr>
        <w:t xml:space="preserve">Fuente: </w:t>
      </w:r>
      <w:r w:rsidRPr="7B2F0B2F">
        <w:rPr>
          <w:rFonts w:ascii="Arial" w:hAnsi="Arial" w:cs="Arial"/>
          <w:sz w:val="18"/>
          <w:szCs w:val="18"/>
          <w:lang w:val="es-ES"/>
        </w:rPr>
        <w:t xml:space="preserve">Elaboración </w:t>
      </w:r>
      <w:r w:rsidR="29E2BFDA" w:rsidRPr="7B2F0B2F">
        <w:rPr>
          <w:rFonts w:ascii="Arial" w:hAnsi="Arial" w:cs="Arial"/>
          <w:sz w:val="18"/>
          <w:szCs w:val="18"/>
          <w:lang w:val="es-ES"/>
        </w:rPr>
        <w:t>p</w:t>
      </w:r>
      <w:r w:rsidRPr="7B2F0B2F">
        <w:rPr>
          <w:rFonts w:ascii="Arial" w:hAnsi="Arial" w:cs="Arial"/>
          <w:sz w:val="18"/>
          <w:szCs w:val="18"/>
          <w:lang w:val="es-ES"/>
        </w:rPr>
        <w:t>ropia.</w:t>
      </w:r>
    </w:p>
    <w:p w14:paraId="4DEAA649" w14:textId="36627312" w:rsidR="33428B4E" w:rsidRDefault="33428B4E" w:rsidP="33428B4E">
      <w:pPr>
        <w:spacing w:line="240" w:lineRule="auto"/>
        <w:rPr>
          <w:rFonts w:ascii="Arial" w:hAnsi="Arial" w:cs="Arial"/>
          <w:sz w:val="18"/>
          <w:szCs w:val="18"/>
          <w:lang w:val="es-ES"/>
        </w:rPr>
      </w:pPr>
    </w:p>
    <w:p w14:paraId="0DC84459" w14:textId="5AF794CA" w:rsidR="5138C38F" w:rsidRDefault="5138C38F">
      <w:r>
        <w:br w:type="page"/>
      </w:r>
    </w:p>
    <w:p w14:paraId="384BA73E" w14:textId="77777777" w:rsidR="007D7486" w:rsidRDefault="007D7486">
      <w:pPr>
        <w:spacing w:line="240" w:lineRule="auto"/>
        <w:jc w:val="center"/>
        <w:rPr>
          <w:rFonts w:ascii="Arial" w:hAnsi="Arial" w:cs="Arial"/>
          <w:bCs/>
          <w:sz w:val="18"/>
          <w:szCs w:val="18"/>
          <w:lang w:val="es-ES"/>
        </w:rPr>
      </w:pPr>
    </w:p>
    <w:p w14:paraId="34B3F2EB" w14:textId="77777777" w:rsidR="007D7486" w:rsidRDefault="007D7486" w:rsidP="379D5987">
      <w:pPr>
        <w:spacing w:line="240" w:lineRule="auto"/>
        <w:jc w:val="center"/>
        <w:rPr>
          <w:rFonts w:ascii="Arial" w:hAnsi="Arial" w:cs="Arial"/>
          <w:sz w:val="18"/>
          <w:szCs w:val="18"/>
          <w:lang w:val="es-ES"/>
        </w:rPr>
      </w:pPr>
    </w:p>
    <w:p w14:paraId="39BE0D00" w14:textId="42891493" w:rsidR="379D5987" w:rsidRDefault="379D5987" w:rsidP="379D5987">
      <w:pPr>
        <w:spacing w:line="240" w:lineRule="auto"/>
        <w:jc w:val="center"/>
        <w:rPr>
          <w:rFonts w:ascii="Arial" w:hAnsi="Arial" w:cs="Arial"/>
          <w:sz w:val="18"/>
          <w:szCs w:val="18"/>
          <w:lang w:val="es-ES"/>
        </w:rPr>
      </w:pPr>
    </w:p>
    <w:p w14:paraId="6EBD201D" w14:textId="77777777" w:rsidR="007D7486" w:rsidRDefault="379D5987">
      <w:pPr>
        <w:pStyle w:val="Ttulo2"/>
        <w:numPr>
          <w:ilvl w:val="1"/>
          <w:numId w:val="5"/>
        </w:numPr>
        <w:spacing w:before="0" w:line="240" w:lineRule="auto"/>
        <w:rPr>
          <w:rFonts w:ascii="Arial" w:hAnsi="Arial" w:cs="Arial"/>
          <w:b/>
          <w:bCs/>
          <w:color w:val="auto"/>
          <w:sz w:val="24"/>
          <w:szCs w:val="24"/>
        </w:rPr>
      </w:pPr>
      <w:bookmarkStart w:id="52" w:name="__RefHeading___Toc921825_2179455719"/>
      <w:bookmarkStart w:id="53" w:name="_Toc118742609"/>
      <w:bookmarkStart w:id="54" w:name="_Toc1634069454"/>
      <w:bookmarkEnd w:id="52"/>
      <w:r w:rsidRPr="3C740972">
        <w:rPr>
          <w:rFonts w:ascii="Arial" w:hAnsi="Arial" w:cs="Arial"/>
          <w:b/>
          <w:bCs/>
          <w:color w:val="auto"/>
          <w:sz w:val="24"/>
          <w:szCs w:val="24"/>
        </w:rPr>
        <w:t>Evaluación e Identificación de Necesidades.</w:t>
      </w:r>
      <w:bookmarkEnd w:id="53"/>
      <w:bookmarkEnd w:id="54"/>
    </w:p>
    <w:p w14:paraId="7D34F5C7" w14:textId="77777777" w:rsidR="007D7486" w:rsidRDefault="007D7486">
      <w:pPr>
        <w:spacing w:after="0" w:line="240" w:lineRule="auto"/>
      </w:pPr>
    </w:p>
    <w:p w14:paraId="016CE75F" w14:textId="3CC0EF5A" w:rsidR="007D7486" w:rsidRDefault="2F029F10">
      <w:pPr>
        <w:spacing w:line="240" w:lineRule="auto"/>
        <w:jc w:val="both"/>
        <w:rPr>
          <w:rFonts w:ascii="Arial" w:hAnsi="Arial" w:cs="Arial"/>
          <w:sz w:val="24"/>
          <w:szCs w:val="24"/>
        </w:rPr>
      </w:pPr>
      <w:r w:rsidRPr="379D5987">
        <w:rPr>
          <w:rFonts w:ascii="Arial" w:hAnsi="Arial" w:cs="Arial"/>
          <w:sz w:val="24"/>
          <w:szCs w:val="24"/>
        </w:rPr>
        <w:t xml:space="preserve">Para el desarrollo de esta actividad, se realizará una encuesta al inicio de cada una de las actividades de sensibilización vía Teams, propuesta en el plan de sensibilización para el grupo 1, como parte de las actividades para el logro del objetivo 1. </w:t>
      </w:r>
      <w:r w:rsidR="032AAE4A" w:rsidRPr="379D5987">
        <w:rPr>
          <w:rFonts w:ascii="Arial" w:hAnsi="Arial" w:cs="Arial"/>
          <w:sz w:val="24"/>
          <w:szCs w:val="24"/>
        </w:rPr>
        <w:t>Esto para identificar el conocimiento previo de los participantes en cada temática propuesta.</w:t>
      </w:r>
    </w:p>
    <w:p w14:paraId="34163AB5" w14:textId="74B7CFD2" w:rsidR="007D7486" w:rsidRDefault="032AAE4A">
      <w:pPr>
        <w:spacing w:line="240" w:lineRule="auto"/>
        <w:jc w:val="both"/>
        <w:rPr>
          <w:rFonts w:ascii="Arial" w:hAnsi="Arial" w:cs="Arial"/>
          <w:sz w:val="24"/>
          <w:szCs w:val="24"/>
        </w:rPr>
      </w:pPr>
      <w:r w:rsidRPr="379D5987">
        <w:rPr>
          <w:rFonts w:ascii="Arial" w:hAnsi="Arial" w:cs="Arial"/>
          <w:sz w:val="24"/>
          <w:szCs w:val="24"/>
        </w:rPr>
        <w:t>Además, como se indicó en la estrategia del objetivo 3, se realizará un análisis de resultado del informe OCI al SGSI 2025 y a partir de este se elaborarán dos infografías de sensibilización como parte de las acciones de mejora, que se divulgarán en diciembre de 2025.</w:t>
      </w:r>
    </w:p>
    <w:p w14:paraId="0B4020A7" w14:textId="77777777" w:rsidR="007D7486" w:rsidRDefault="007D7486">
      <w:pPr>
        <w:spacing w:line="240" w:lineRule="auto"/>
        <w:jc w:val="both"/>
        <w:rPr>
          <w:rFonts w:ascii="Arial" w:hAnsi="Arial" w:cs="Arial"/>
          <w:sz w:val="24"/>
          <w:szCs w:val="24"/>
        </w:rPr>
      </w:pPr>
    </w:p>
    <w:p w14:paraId="1D7B270A" w14:textId="77777777" w:rsidR="007D7486" w:rsidRDefault="00966862">
      <w:pPr>
        <w:pStyle w:val="Ttulo2"/>
        <w:spacing w:line="240" w:lineRule="auto"/>
        <w:ind w:left="1440"/>
        <w:rPr>
          <w:rFonts w:ascii="Arial" w:hAnsi="Arial" w:cs="Arial"/>
          <w:b/>
          <w:bCs/>
          <w:color w:val="auto"/>
          <w:sz w:val="24"/>
          <w:szCs w:val="24"/>
        </w:rPr>
      </w:pPr>
      <w:r>
        <w:br w:type="page"/>
      </w:r>
    </w:p>
    <w:p w14:paraId="4F904CB7" w14:textId="77777777" w:rsidR="007D7486" w:rsidRDefault="007D7486">
      <w:pPr>
        <w:spacing w:line="240" w:lineRule="auto"/>
        <w:jc w:val="both"/>
        <w:rPr>
          <w:rFonts w:ascii="Arial" w:hAnsi="Arial" w:cs="Arial"/>
          <w:sz w:val="24"/>
          <w:szCs w:val="24"/>
        </w:rPr>
      </w:pPr>
    </w:p>
    <w:p w14:paraId="59A827CD" w14:textId="77777777" w:rsidR="007D7486" w:rsidRDefault="379D5987">
      <w:pPr>
        <w:pStyle w:val="Ttulo1"/>
        <w:numPr>
          <w:ilvl w:val="0"/>
          <w:numId w:val="5"/>
        </w:numPr>
        <w:spacing w:before="0" w:line="240" w:lineRule="auto"/>
        <w:jc w:val="center"/>
        <w:rPr>
          <w:rFonts w:ascii="Arial" w:hAnsi="Arial" w:cs="Arial"/>
          <w:b/>
          <w:bCs/>
          <w:color w:val="auto"/>
          <w:sz w:val="24"/>
          <w:szCs w:val="24"/>
        </w:rPr>
      </w:pPr>
      <w:bookmarkStart w:id="55" w:name="__RefHeading___Toc921827_2179455719"/>
      <w:bookmarkStart w:id="56" w:name="_Toc118742613"/>
      <w:bookmarkStart w:id="57" w:name="_Toc1433095145"/>
      <w:bookmarkEnd w:id="55"/>
      <w:r w:rsidRPr="3C740972">
        <w:rPr>
          <w:rFonts w:ascii="Arial" w:hAnsi="Arial" w:cs="Arial"/>
          <w:b/>
          <w:bCs/>
          <w:color w:val="auto"/>
          <w:sz w:val="24"/>
          <w:szCs w:val="24"/>
        </w:rPr>
        <w:t>ETAPA DESARROLLO DE MATERIAL</w:t>
      </w:r>
      <w:bookmarkEnd w:id="56"/>
      <w:bookmarkEnd w:id="57"/>
    </w:p>
    <w:p w14:paraId="06971CD3" w14:textId="77777777" w:rsidR="007D7486" w:rsidRDefault="007D7486">
      <w:pPr>
        <w:spacing w:after="0" w:line="240" w:lineRule="auto"/>
      </w:pPr>
    </w:p>
    <w:p w14:paraId="2807680A" w14:textId="77777777" w:rsidR="007D7486" w:rsidRDefault="00966862">
      <w:pPr>
        <w:spacing w:line="240" w:lineRule="auto"/>
        <w:jc w:val="both"/>
        <w:rPr>
          <w:rStyle w:val="markedcontent"/>
          <w:rFonts w:ascii="Arial" w:hAnsi="Arial" w:cs="Arial"/>
          <w:sz w:val="24"/>
          <w:szCs w:val="24"/>
        </w:rPr>
      </w:pPr>
      <w:r>
        <w:rPr>
          <w:rStyle w:val="markedcontent"/>
          <w:rFonts w:ascii="Arial" w:hAnsi="Arial" w:cs="Arial"/>
          <w:sz w:val="24"/>
          <w:szCs w:val="24"/>
        </w:rPr>
        <w:t xml:space="preserve">El contratista experto en seguridad de la información elaborará el material de las presentaciones de sensibilización en el formato de presentación institucional. </w:t>
      </w:r>
    </w:p>
    <w:p w14:paraId="6FA6BDD8" w14:textId="77777777" w:rsidR="007D7486" w:rsidRDefault="00966862">
      <w:pPr>
        <w:spacing w:line="240" w:lineRule="auto"/>
        <w:jc w:val="both"/>
        <w:rPr>
          <w:rStyle w:val="markedcontent"/>
          <w:rFonts w:ascii="Arial" w:hAnsi="Arial" w:cs="Arial"/>
          <w:sz w:val="24"/>
          <w:szCs w:val="24"/>
        </w:rPr>
      </w:pPr>
      <w:r>
        <w:rPr>
          <w:rStyle w:val="markedcontent"/>
          <w:rFonts w:ascii="Arial" w:hAnsi="Arial" w:cs="Arial"/>
          <w:sz w:val="24"/>
          <w:szCs w:val="24"/>
        </w:rPr>
        <w:t xml:space="preserve">La oficina de Comunicaciones apoyará en el diseño de piezas gráficas, a través de aplicativo </w:t>
      </w:r>
      <w:r>
        <w:rPr>
          <w:rStyle w:val="markedcontent"/>
          <w:rFonts w:ascii="Arial" w:hAnsi="Arial" w:cs="Arial"/>
          <w:sz w:val="24"/>
          <w:szCs w:val="24"/>
        </w:rPr>
        <w:t>APLICO.</w:t>
      </w:r>
    </w:p>
    <w:p w14:paraId="2A1F701D" w14:textId="77777777" w:rsidR="007D7486" w:rsidRDefault="007D7486">
      <w:pPr>
        <w:spacing w:line="240" w:lineRule="auto"/>
        <w:jc w:val="both"/>
        <w:rPr>
          <w:rStyle w:val="markedcontent"/>
          <w:rFonts w:ascii="Arial" w:hAnsi="Arial" w:cs="Arial"/>
          <w:sz w:val="24"/>
          <w:szCs w:val="24"/>
        </w:rPr>
      </w:pPr>
    </w:p>
    <w:p w14:paraId="64E70FE2" w14:textId="77777777" w:rsidR="007D7486" w:rsidRDefault="379D5987">
      <w:pPr>
        <w:pStyle w:val="Ttulo2"/>
        <w:numPr>
          <w:ilvl w:val="1"/>
          <w:numId w:val="5"/>
        </w:numPr>
        <w:spacing w:before="0" w:line="240" w:lineRule="auto"/>
        <w:rPr>
          <w:rFonts w:ascii="Arial" w:hAnsi="Arial" w:cs="Arial"/>
          <w:b/>
          <w:bCs/>
          <w:color w:val="auto"/>
          <w:sz w:val="24"/>
          <w:szCs w:val="24"/>
        </w:rPr>
      </w:pPr>
      <w:bookmarkStart w:id="58" w:name="__RefHeading___Toc921829_2179455719"/>
      <w:bookmarkStart w:id="59" w:name="_Toc118742614"/>
      <w:bookmarkStart w:id="60" w:name="_Toc825118120"/>
      <w:bookmarkEnd w:id="58"/>
      <w:r w:rsidRPr="3C740972">
        <w:rPr>
          <w:rFonts w:ascii="Arial" w:hAnsi="Arial" w:cs="Arial"/>
          <w:b/>
          <w:bCs/>
          <w:color w:val="auto"/>
          <w:sz w:val="24"/>
          <w:szCs w:val="24"/>
        </w:rPr>
        <w:t>Sensibilización</w:t>
      </w:r>
      <w:bookmarkEnd w:id="59"/>
      <w:bookmarkEnd w:id="60"/>
    </w:p>
    <w:p w14:paraId="03EFCA41" w14:textId="77777777" w:rsidR="007D7486" w:rsidRDefault="007D7486">
      <w:pPr>
        <w:spacing w:after="0" w:line="240" w:lineRule="auto"/>
      </w:pPr>
    </w:p>
    <w:p w14:paraId="44E1ECD1" w14:textId="77777777" w:rsidR="007D7486" w:rsidRDefault="00966862">
      <w:pPr>
        <w:spacing w:after="0" w:line="240" w:lineRule="auto"/>
        <w:jc w:val="both"/>
        <w:rPr>
          <w:rStyle w:val="markedcontent"/>
          <w:rFonts w:ascii="Arial" w:hAnsi="Arial" w:cs="Arial"/>
          <w:sz w:val="24"/>
          <w:szCs w:val="24"/>
        </w:rPr>
      </w:pPr>
      <w:r>
        <w:rPr>
          <w:rStyle w:val="markedcontent"/>
          <w:rFonts w:ascii="Arial" w:hAnsi="Arial" w:cs="Arial"/>
          <w:sz w:val="24"/>
          <w:szCs w:val="24"/>
        </w:rPr>
        <w:t>Las charlas para lograr sensibilizar a los grupos 1 y 2 tendrán la siguiente estructura.</w:t>
      </w:r>
    </w:p>
    <w:p w14:paraId="216CB46C" w14:textId="002C75B5" w:rsidR="007D7486" w:rsidRDefault="3C740972">
      <w:pPr>
        <w:pStyle w:val="Textoindependiente"/>
        <w:spacing w:after="26"/>
        <w:jc w:val="center"/>
      </w:pPr>
      <w:bookmarkStart w:id="61" w:name="__RefHeading___Toc921831_2179455719"/>
      <w:bookmarkStart w:id="62" w:name="_Toc118742615"/>
      <w:bookmarkEnd w:id="61"/>
      <w:r w:rsidRPr="3C740972">
        <w:rPr>
          <w:rFonts w:ascii="Arial" w:hAnsi="Arial" w:cs="Arial"/>
          <w:b/>
          <w:bCs/>
          <w:sz w:val="18"/>
          <w:szCs w:val="18"/>
        </w:rPr>
        <w:t xml:space="preserve">Tabla No. </w:t>
      </w:r>
      <w:r w:rsidR="76DEE1E1" w:rsidRPr="3C740972">
        <w:rPr>
          <w:rFonts w:ascii="Arial" w:hAnsi="Arial" w:cs="Arial"/>
          <w:b/>
          <w:bCs/>
          <w:sz w:val="18"/>
          <w:szCs w:val="18"/>
        </w:rPr>
        <w:t>3</w:t>
      </w:r>
      <w:r w:rsidRPr="3C740972">
        <w:rPr>
          <w:rFonts w:ascii="Arial" w:hAnsi="Arial" w:cs="Arial"/>
          <w:b/>
          <w:bCs/>
          <w:sz w:val="18"/>
          <w:szCs w:val="18"/>
        </w:rPr>
        <w:t>: Estructura sensibilización</w:t>
      </w:r>
      <w:bookmarkEnd w:id="62"/>
    </w:p>
    <w:tbl>
      <w:tblPr>
        <w:tblW w:w="8700" w:type="dxa"/>
        <w:jc w:val="center"/>
        <w:tblLayout w:type="fixed"/>
        <w:tblCellMar>
          <w:left w:w="70" w:type="dxa"/>
          <w:right w:w="70" w:type="dxa"/>
        </w:tblCellMar>
        <w:tblLook w:val="04A0" w:firstRow="1" w:lastRow="0" w:firstColumn="1" w:lastColumn="0" w:noHBand="0" w:noVBand="1"/>
      </w:tblPr>
      <w:tblGrid>
        <w:gridCol w:w="2280"/>
        <w:gridCol w:w="2359"/>
        <w:gridCol w:w="1660"/>
        <w:gridCol w:w="1201"/>
        <w:gridCol w:w="1200"/>
      </w:tblGrid>
      <w:tr w:rsidR="007D7486" w14:paraId="79E3257F" w14:textId="77777777" w:rsidTr="7B2F0B2F">
        <w:trPr>
          <w:trHeight w:val="495"/>
          <w:jc w:val="center"/>
        </w:trPr>
        <w:tc>
          <w:tcPr>
            <w:tcW w:w="2280" w:type="dxa"/>
            <w:tcBorders>
              <w:top w:val="single" w:sz="8" w:space="0" w:color="000000" w:themeColor="text1"/>
              <w:left w:val="single" w:sz="8" w:space="0" w:color="000000" w:themeColor="text1"/>
              <w:bottom w:val="single" w:sz="8" w:space="0" w:color="000000" w:themeColor="text1"/>
            </w:tcBorders>
            <w:shd w:val="clear" w:color="auto" w:fill="B4C6E7" w:themeFill="accent1" w:themeFillTint="66"/>
            <w:vAlign w:val="center"/>
          </w:tcPr>
          <w:p w14:paraId="52C43DD5" w14:textId="77777777" w:rsidR="007D7486" w:rsidRDefault="00966862">
            <w:pPr>
              <w:widowControl w:val="0"/>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TEMÁTICA</w:t>
            </w:r>
          </w:p>
        </w:tc>
        <w:tc>
          <w:tcPr>
            <w:tcW w:w="23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themeFill="accent1" w:themeFillTint="66"/>
            <w:vAlign w:val="center"/>
          </w:tcPr>
          <w:p w14:paraId="4C0CE80E" w14:textId="77777777" w:rsidR="007D7486" w:rsidRDefault="00966862">
            <w:pPr>
              <w:widowControl w:val="0"/>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OBJETIVO</w:t>
            </w:r>
          </w:p>
        </w:tc>
        <w:tc>
          <w:tcPr>
            <w:tcW w:w="1660" w:type="dxa"/>
            <w:tcBorders>
              <w:top w:val="single" w:sz="8" w:space="0" w:color="000000" w:themeColor="text1"/>
              <w:bottom w:val="single" w:sz="8" w:space="0" w:color="000000" w:themeColor="text1"/>
            </w:tcBorders>
            <w:shd w:val="clear" w:color="auto" w:fill="B4C6E7" w:themeFill="accent1" w:themeFillTint="66"/>
            <w:vAlign w:val="center"/>
          </w:tcPr>
          <w:p w14:paraId="4CD7DAAD" w14:textId="77777777" w:rsidR="007D7486" w:rsidRDefault="00966862">
            <w:pPr>
              <w:widowControl w:val="0"/>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CANTIDAD MÍNIMA PARTICIPANTES</w:t>
            </w:r>
          </w:p>
        </w:tc>
        <w:tc>
          <w:tcPr>
            <w:tcW w:w="120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4C6E7" w:themeFill="accent1" w:themeFillTint="66"/>
            <w:vAlign w:val="center"/>
          </w:tcPr>
          <w:p w14:paraId="783E2D71" w14:textId="77777777" w:rsidR="007D7486" w:rsidRDefault="00966862">
            <w:pPr>
              <w:widowControl w:val="0"/>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GRUPOS</w:t>
            </w:r>
          </w:p>
        </w:tc>
        <w:tc>
          <w:tcPr>
            <w:tcW w:w="1200" w:type="dxa"/>
            <w:tcBorders>
              <w:top w:val="single" w:sz="8" w:space="0" w:color="000000" w:themeColor="text1"/>
              <w:bottom w:val="single" w:sz="8" w:space="0" w:color="000000" w:themeColor="text1"/>
              <w:right w:val="single" w:sz="8" w:space="0" w:color="000000" w:themeColor="text1"/>
            </w:tcBorders>
            <w:shd w:val="clear" w:color="auto" w:fill="B4C6E7" w:themeFill="accent1" w:themeFillTint="66"/>
            <w:vAlign w:val="center"/>
          </w:tcPr>
          <w:p w14:paraId="15AB1E88" w14:textId="77777777" w:rsidR="007D7486" w:rsidRDefault="00966862">
            <w:pPr>
              <w:widowControl w:val="0"/>
              <w:spacing w:after="0" w:line="240" w:lineRule="auto"/>
              <w:jc w:val="center"/>
              <w:rPr>
                <w:rFonts w:ascii="Arial" w:eastAsia="Times New Roman" w:hAnsi="Arial" w:cs="Arial"/>
                <w:b/>
                <w:bCs/>
                <w:color w:val="000000"/>
                <w:sz w:val="18"/>
                <w:szCs w:val="18"/>
                <w:lang w:eastAsia="es-CO"/>
              </w:rPr>
            </w:pPr>
            <w:r>
              <w:rPr>
                <w:rFonts w:ascii="Arial" w:eastAsia="Times New Roman" w:hAnsi="Arial" w:cs="Arial"/>
                <w:b/>
                <w:bCs/>
                <w:color w:val="000000"/>
                <w:sz w:val="18"/>
                <w:szCs w:val="18"/>
                <w:lang w:eastAsia="es-CO"/>
              </w:rPr>
              <w:t>DURACIÓN</w:t>
            </w:r>
          </w:p>
        </w:tc>
      </w:tr>
      <w:tr w:rsidR="007D7486" w14:paraId="38C010AB" w14:textId="77777777" w:rsidTr="7B2F0B2F">
        <w:trPr>
          <w:trHeight w:val="960"/>
          <w:jc w:val="center"/>
        </w:trPr>
        <w:tc>
          <w:tcPr>
            <w:tcW w:w="2280"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09FF3380" w14:textId="77777777" w:rsidR="007D7486" w:rsidRDefault="00966862">
            <w:pPr>
              <w:widowControl w:val="0"/>
              <w:spacing w:after="0" w:line="240" w:lineRule="auto"/>
              <w:jc w:val="both"/>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 xml:space="preserve">Sensibilización Seguridad de la </w:t>
            </w:r>
            <w:r>
              <w:rPr>
                <w:rFonts w:ascii="Arial" w:eastAsia="Times New Roman" w:hAnsi="Arial" w:cs="Arial"/>
                <w:color w:val="000000"/>
                <w:sz w:val="18"/>
                <w:szCs w:val="18"/>
                <w:lang w:eastAsia="es-CO"/>
              </w:rPr>
              <w:t>Información</w:t>
            </w:r>
          </w:p>
        </w:tc>
        <w:tc>
          <w:tcPr>
            <w:tcW w:w="2359" w:type="dxa"/>
            <w:tcBorders>
              <w:bottom w:val="single" w:sz="4" w:space="0" w:color="000000" w:themeColor="text1"/>
              <w:right w:val="single" w:sz="4" w:space="0" w:color="000000" w:themeColor="text1"/>
            </w:tcBorders>
            <w:shd w:val="clear" w:color="auto" w:fill="auto"/>
            <w:vAlign w:val="center"/>
          </w:tcPr>
          <w:p w14:paraId="22409E03" w14:textId="2A9AF8A8" w:rsidR="007D7486" w:rsidRDefault="640D2C03">
            <w:pPr>
              <w:widowControl w:val="0"/>
              <w:spacing w:after="0" w:line="240" w:lineRule="auto"/>
              <w:rPr>
                <w:rFonts w:ascii="Arial" w:eastAsia="Times New Roman" w:hAnsi="Arial" w:cs="Arial"/>
                <w:color w:val="000000"/>
                <w:sz w:val="18"/>
                <w:szCs w:val="18"/>
                <w:lang w:eastAsia="es-CO"/>
              </w:rPr>
            </w:pPr>
            <w:r w:rsidRPr="640D2C03">
              <w:rPr>
                <w:rFonts w:ascii="Arial" w:eastAsia="Times New Roman" w:hAnsi="Arial" w:cs="Arial"/>
                <w:color w:val="000000" w:themeColor="text1"/>
                <w:sz w:val="18"/>
                <w:szCs w:val="18"/>
                <w:lang w:eastAsia="es-CO"/>
              </w:rPr>
              <w:t>Sensibilizar a los grupos 1</w:t>
            </w:r>
            <w:r w:rsidR="7741A7FD" w:rsidRPr="640D2C03">
              <w:rPr>
                <w:rFonts w:ascii="Arial" w:eastAsia="Times New Roman" w:hAnsi="Arial" w:cs="Arial"/>
                <w:color w:val="000000" w:themeColor="text1"/>
                <w:sz w:val="18"/>
                <w:szCs w:val="18"/>
                <w:lang w:eastAsia="es-CO"/>
              </w:rPr>
              <w:t>, 2</w:t>
            </w:r>
            <w:r w:rsidRPr="640D2C03">
              <w:rPr>
                <w:rFonts w:ascii="Arial" w:eastAsia="Times New Roman" w:hAnsi="Arial" w:cs="Arial"/>
                <w:color w:val="000000" w:themeColor="text1"/>
                <w:sz w:val="18"/>
                <w:szCs w:val="18"/>
                <w:lang w:eastAsia="es-CO"/>
              </w:rPr>
              <w:t xml:space="preserve"> y </w:t>
            </w:r>
            <w:r w:rsidR="20FB2D8F" w:rsidRPr="640D2C03">
              <w:rPr>
                <w:rFonts w:ascii="Arial" w:eastAsia="Times New Roman" w:hAnsi="Arial" w:cs="Arial"/>
                <w:color w:val="000000" w:themeColor="text1"/>
                <w:sz w:val="18"/>
                <w:szCs w:val="18"/>
                <w:lang w:eastAsia="es-CO"/>
              </w:rPr>
              <w:t>3</w:t>
            </w:r>
            <w:r w:rsidRPr="640D2C03">
              <w:rPr>
                <w:rFonts w:ascii="Arial" w:eastAsia="Times New Roman" w:hAnsi="Arial" w:cs="Arial"/>
                <w:color w:val="000000" w:themeColor="text1"/>
                <w:sz w:val="18"/>
                <w:szCs w:val="18"/>
                <w:lang w:eastAsia="es-CO"/>
              </w:rPr>
              <w:t xml:space="preserve"> en temas de seguridad de la información, según el plan.</w:t>
            </w:r>
          </w:p>
        </w:tc>
        <w:tc>
          <w:tcPr>
            <w:tcW w:w="1660" w:type="dxa"/>
            <w:tcBorders>
              <w:bottom w:val="single" w:sz="4" w:space="0" w:color="000000" w:themeColor="text1"/>
              <w:right w:val="single" w:sz="4" w:space="0" w:color="000000" w:themeColor="text1"/>
            </w:tcBorders>
            <w:shd w:val="clear" w:color="auto" w:fill="auto"/>
            <w:vAlign w:val="center"/>
          </w:tcPr>
          <w:p w14:paraId="6FC19E9A" w14:textId="77777777" w:rsidR="007D7486" w:rsidRDefault="00966862">
            <w:pPr>
              <w:widowControl w:val="0"/>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20 (esperados)</w:t>
            </w:r>
          </w:p>
        </w:tc>
        <w:tc>
          <w:tcPr>
            <w:tcW w:w="1201" w:type="dxa"/>
            <w:tcBorders>
              <w:bottom w:val="single" w:sz="4" w:space="0" w:color="000000" w:themeColor="text1"/>
              <w:right w:val="single" w:sz="4" w:space="0" w:color="000000" w:themeColor="text1"/>
            </w:tcBorders>
            <w:shd w:val="clear" w:color="auto" w:fill="auto"/>
            <w:vAlign w:val="center"/>
          </w:tcPr>
          <w:p w14:paraId="0853389C" w14:textId="77777777" w:rsidR="007D7486" w:rsidRDefault="00966862">
            <w:pPr>
              <w:widowControl w:val="0"/>
              <w:spacing w:after="0" w:line="240" w:lineRule="auto"/>
              <w:jc w:val="center"/>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t>1 y 2</w:t>
            </w:r>
          </w:p>
        </w:tc>
        <w:tc>
          <w:tcPr>
            <w:tcW w:w="1200" w:type="dxa"/>
            <w:tcBorders>
              <w:bottom w:val="single" w:sz="4" w:space="0" w:color="000000" w:themeColor="text1"/>
              <w:right w:val="single" w:sz="4" w:space="0" w:color="000000" w:themeColor="text1"/>
            </w:tcBorders>
            <w:shd w:val="clear" w:color="auto" w:fill="auto"/>
            <w:vAlign w:val="center"/>
          </w:tcPr>
          <w:p w14:paraId="655BDAA2" w14:textId="0467D5BD" w:rsidR="007D7486" w:rsidRDefault="7B2F0B2F">
            <w:pPr>
              <w:widowControl w:val="0"/>
              <w:spacing w:after="0" w:line="240" w:lineRule="auto"/>
              <w:jc w:val="center"/>
              <w:rPr>
                <w:rFonts w:ascii="Arial" w:eastAsia="Times New Roman" w:hAnsi="Arial" w:cs="Arial"/>
                <w:color w:val="000000"/>
                <w:sz w:val="18"/>
                <w:szCs w:val="18"/>
                <w:lang w:eastAsia="es-CO"/>
              </w:rPr>
            </w:pPr>
            <w:r w:rsidRPr="7B2F0B2F">
              <w:rPr>
                <w:rFonts w:ascii="Arial" w:eastAsia="Times New Roman" w:hAnsi="Arial" w:cs="Arial"/>
                <w:color w:val="000000" w:themeColor="text1"/>
                <w:sz w:val="18"/>
                <w:szCs w:val="18"/>
                <w:lang w:eastAsia="es-CO"/>
              </w:rPr>
              <w:t xml:space="preserve">1 </w:t>
            </w:r>
            <w:r w:rsidR="5E6E7933" w:rsidRPr="7B2F0B2F">
              <w:rPr>
                <w:rFonts w:ascii="Arial" w:eastAsia="Times New Roman" w:hAnsi="Arial" w:cs="Arial"/>
                <w:color w:val="000000" w:themeColor="text1"/>
                <w:sz w:val="18"/>
                <w:szCs w:val="18"/>
                <w:lang w:eastAsia="es-CO"/>
              </w:rPr>
              <w:t>hora</w:t>
            </w:r>
          </w:p>
        </w:tc>
      </w:tr>
    </w:tbl>
    <w:p w14:paraId="1F0FBF7A" w14:textId="77777777" w:rsidR="007D7486" w:rsidRDefault="00966862">
      <w:pPr>
        <w:spacing w:line="240" w:lineRule="auto"/>
        <w:rPr>
          <w:rFonts w:ascii="Arial" w:hAnsi="Arial" w:cs="Arial"/>
          <w:bCs/>
          <w:sz w:val="18"/>
          <w:szCs w:val="18"/>
          <w:lang w:val="es-ES"/>
        </w:rPr>
      </w:pPr>
      <w:r>
        <w:rPr>
          <w:rFonts w:ascii="Arial" w:hAnsi="Arial" w:cs="Arial"/>
          <w:b/>
          <w:sz w:val="18"/>
          <w:szCs w:val="18"/>
          <w:lang w:val="es-ES"/>
        </w:rPr>
        <w:t xml:space="preserve">Fuente: </w:t>
      </w:r>
      <w:r>
        <w:rPr>
          <w:rFonts w:ascii="Arial" w:hAnsi="Arial" w:cs="Arial"/>
          <w:bCs/>
          <w:sz w:val="18"/>
          <w:szCs w:val="18"/>
          <w:lang w:val="es-ES"/>
        </w:rPr>
        <w:t>Elaboración Propia.</w:t>
      </w:r>
    </w:p>
    <w:p w14:paraId="219EF72B" w14:textId="4F3AE1D9" w:rsidR="007D7486" w:rsidRDefault="5C809ECB">
      <w:pPr>
        <w:spacing w:after="0" w:line="240" w:lineRule="auto"/>
        <w:jc w:val="both"/>
        <w:rPr>
          <w:rFonts w:ascii="Arial" w:hAnsi="Arial" w:cs="Arial"/>
          <w:sz w:val="24"/>
          <w:szCs w:val="24"/>
        </w:rPr>
      </w:pPr>
      <w:r w:rsidRPr="379D5987">
        <w:rPr>
          <w:rFonts w:ascii="Arial" w:hAnsi="Arial" w:cs="Arial"/>
          <w:sz w:val="24"/>
          <w:szCs w:val="24"/>
        </w:rPr>
        <w:t>Si algún proceso y/o área necesita una sensibilización para su equipo de trabajo, se debe solicitar a través de la mesa de ayuda de la entidad, indicando fecha propuesta, temática a desarrollar, finalidad de sensibilización, público objetivo, cantidad de participantes.</w:t>
      </w:r>
      <w:r w:rsidR="379D5987" w:rsidRPr="379D5987">
        <w:rPr>
          <w:rFonts w:ascii="Arial" w:hAnsi="Arial" w:cs="Arial"/>
          <w:sz w:val="24"/>
          <w:szCs w:val="24"/>
        </w:rPr>
        <w:t xml:space="preserve"> En consecuencia, esta solicitud debe realizarse con mínimo 20 días de anticipación.</w:t>
      </w:r>
    </w:p>
    <w:p w14:paraId="5F96A722" w14:textId="77777777" w:rsidR="007D7486" w:rsidRDefault="00966862">
      <w:pPr>
        <w:spacing w:after="0" w:line="240" w:lineRule="auto"/>
        <w:jc w:val="both"/>
        <w:rPr>
          <w:rFonts w:ascii="Arial" w:hAnsi="Arial" w:cs="Arial"/>
          <w:sz w:val="24"/>
          <w:szCs w:val="24"/>
        </w:rPr>
      </w:pPr>
      <w:r>
        <w:br w:type="page"/>
      </w:r>
    </w:p>
    <w:p w14:paraId="5B95CD12" w14:textId="77777777" w:rsidR="007D7486" w:rsidRDefault="007D7486">
      <w:pPr>
        <w:spacing w:after="0" w:line="240" w:lineRule="auto"/>
        <w:jc w:val="both"/>
        <w:rPr>
          <w:sz w:val="24"/>
          <w:szCs w:val="24"/>
        </w:rPr>
      </w:pPr>
    </w:p>
    <w:p w14:paraId="297E77F5" w14:textId="77777777" w:rsidR="007D7486" w:rsidRDefault="379D5987">
      <w:pPr>
        <w:pStyle w:val="Ttulo1"/>
        <w:numPr>
          <w:ilvl w:val="0"/>
          <w:numId w:val="5"/>
        </w:numPr>
        <w:spacing w:before="0" w:line="240" w:lineRule="auto"/>
        <w:jc w:val="center"/>
        <w:rPr>
          <w:rFonts w:ascii="Arial" w:hAnsi="Arial" w:cs="Arial"/>
          <w:b/>
          <w:bCs/>
          <w:color w:val="auto"/>
          <w:sz w:val="24"/>
          <w:szCs w:val="24"/>
        </w:rPr>
      </w:pPr>
      <w:bookmarkStart w:id="63" w:name="__RefHeading___Toc921833_2179455719"/>
      <w:bookmarkStart w:id="64" w:name="_Toc118742616"/>
      <w:bookmarkStart w:id="65" w:name="_Toc953859818"/>
      <w:bookmarkEnd w:id="63"/>
      <w:r w:rsidRPr="3C740972">
        <w:rPr>
          <w:rFonts w:ascii="Arial" w:hAnsi="Arial" w:cs="Arial"/>
          <w:b/>
          <w:bCs/>
          <w:color w:val="auto"/>
          <w:sz w:val="24"/>
          <w:szCs w:val="24"/>
        </w:rPr>
        <w:t>ETAPA IMPLEMENTACIÓN PLAN DE SENSIBILIZACIÓN</w:t>
      </w:r>
      <w:bookmarkEnd w:id="64"/>
      <w:bookmarkEnd w:id="65"/>
    </w:p>
    <w:p w14:paraId="5220BBB2" w14:textId="77777777" w:rsidR="007D7486" w:rsidRDefault="007D7486">
      <w:pPr>
        <w:spacing w:after="0" w:line="240" w:lineRule="auto"/>
      </w:pPr>
    </w:p>
    <w:p w14:paraId="6F5E7A7C" w14:textId="77777777" w:rsidR="007D7486" w:rsidRDefault="00966862">
      <w:pPr>
        <w:spacing w:after="0" w:line="240" w:lineRule="auto"/>
        <w:jc w:val="both"/>
        <w:rPr>
          <w:rFonts w:ascii="Arial" w:hAnsi="Arial" w:cs="Arial"/>
          <w:sz w:val="24"/>
          <w:szCs w:val="24"/>
        </w:rPr>
      </w:pPr>
      <w:r>
        <w:rPr>
          <w:rFonts w:ascii="Arial" w:hAnsi="Arial" w:cs="Arial"/>
          <w:sz w:val="24"/>
          <w:szCs w:val="24"/>
        </w:rPr>
        <w:t>En esta etapa se detalla las formas en las que se determina realizar la ejecución del Plan de Sensibilización en Seguridad de la Información, para lograr el objetivo esperado de dicha ejecución y/o i</w:t>
      </w:r>
      <w:r>
        <w:rPr>
          <w:rFonts w:ascii="Arial" w:hAnsi="Arial" w:cs="Arial"/>
          <w:sz w:val="24"/>
          <w:szCs w:val="24"/>
        </w:rPr>
        <w:t>mplementación:</w:t>
      </w:r>
    </w:p>
    <w:p w14:paraId="13CB595B" w14:textId="77777777" w:rsidR="007D7486" w:rsidRDefault="007D7486">
      <w:pPr>
        <w:spacing w:after="0" w:line="240" w:lineRule="auto"/>
        <w:jc w:val="both"/>
        <w:rPr>
          <w:rFonts w:ascii="Arial" w:hAnsi="Arial" w:cs="Arial"/>
          <w:sz w:val="24"/>
          <w:szCs w:val="24"/>
        </w:rPr>
      </w:pPr>
    </w:p>
    <w:p w14:paraId="76CF43AD" w14:textId="77777777" w:rsidR="007D7486" w:rsidRDefault="379D5987">
      <w:pPr>
        <w:pStyle w:val="Ttulo2"/>
        <w:numPr>
          <w:ilvl w:val="1"/>
          <w:numId w:val="5"/>
        </w:numPr>
        <w:spacing w:before="0" w:line="240" w:lineRule="auto"/>
        <w:rPr>
          <w:rFonts w:ascii="Arial" w:hAnsi="Arial" w:cs="Arial"/>
          <w:b/>
          <w:bCs/>
          <w:color w:val="auto"/>
          <w:sz w:val="24"/>
          <w:szCs w:val="24"/>
        </w:rPr>
      </w:pPr>
      <w:bookmarkStart w:id="66" w:name="__RefHeading___Toc921835_2179455719"/>
      <w:bookmarkStart w:id="67" w:name="_Toc118742617"/>
      <w:bookmarkStart w:id="68" w:name="_Toc1166022662"/>
      <w:bookmarkEnd w:id="66"/>
      <w:r w:rsidRPr="3C740972">
        <w:rPr>
          <w:rFonts w:ascii="Arial" w:hAnsi="Arial" w:cs="Arial"/>
          <w:b/>
          <w:bCs/>
          <w:color w:val="auto"/>
          <w:sz w:val="24"/>
          <w:szCs w:val="24"/>
        </w:rPr>
        <w:t>Difusión</w:t>
      </w:r>
      <w:bookmarkEnd w:id="67"/>
      <w:bookmarkEnd w:id="68"/>
    </w:p>
    <w:p w14:paraId="6D9C8D39" w14:textId="77777777" w:rsidR="007D7486" w:rsidRDefault="007D7486">
      <w:pPr>
        <w:spacing w:after="0" w:line="240" w:lineRule="auto"/>
      </w:pPr>
    </w:p>
    <w:p w14:paraId="5DB3BE49" w14:textId="77777777" w:rsidR="007D7486" w:rsidRDefault="00966862">
      <w:pPr>
        <w:spacing w:line="240" w:lineRule="auto"/>
        <w:jc w:val="both"/>
        <w:rPr>
          <w:rFonts w:ascii="Arial" w:hAnsi="Arial" w:cs="Arial"/>
          <w:sz w:val="24"/>
          <w:szCs w:val="24"/>
        </w:rPr>
      </w:pPr>
      <w:r>
        <w:rPr>
          <w:rFonts w:ascii="Arial" w:hAnsi="Arial" w:cs="Arial"/>
          <w:sz w:val="24"/>
          <w:szCs w:val="24"/>
        </w:rPr>
        <w:t xml:space="preserve">Este apartado tiene como objetivo informar y captar la atención de cada uno de los colaboradores de la Unidad Administrativa Especial de Rehabilitación y Mantenimiento Vial, a través de mensajes dirigidos a los grupos objetivo, </w:t>
      </w:r>
      <w:r>
        <w:rPr>
          <w:rFonts w:ascii="Arial" w:hAnsi="Arial" w:cs="Arial"/>
          <w:sz w:val="24"/>
          <w:szCs w:val="24"/>
        </w:rPr>
        <w:t>invitando a las actividades del plan:</w:t>
      </w:r>
    </w:p>
    <w:p w14:paraId="4EF6E68C" w14:textId="77777777" w:rsidR="007D7486" w:rsidRDefault="00966862">
      <w:pPr>
        <w:pStyle w:val="Prrafodelista"/>
        <w:numPr>
          <w:ilvl w:val="0"/>
          <w:numId w:val="11"/>
        </w:numPr>
        <w:spacing w:line="240" w:lineRule="auto"/>
        <w:jc w:val="both"/>
        <w:rPr>
          <w:rFonts w:ascii="Arial" w:hAnsi="Arial" w:cs="Arial"/>
          <w:sz w:val="24"/>
          <w:szCs w:val="24"/>
        </w:rPr>
      </w:pPr>
      <w:r>
        <w:rPr>
          <w:rFonts w:ascii="Arial" w:hAnsi="Arial" w:cs="Arial"/>
          <w:sz w:val="24"/>
          <w:szCs w:val="24"/>
        </w:rPr>
        <w:t>Se remitirán correo invitando de manera previa a asistir a las actividades de sensibilización que hacen parte del plan.</w:t>
      </w:r>
    </w:p>
    <w:p w14:paraId="5D157A37" w14:textId="77777777" w:rsidR="007D7486" w:rsidRDefault="00966862">
      <w:pPr>
        <w:pStyle w:val="Prrafodelista"/>
        <w:numPr>
          <w:ilvl w:val="0"/>
          <w:numId w:val="11"/>
        </w:numPr>
        <w:spacing w:line="240" w:lineRule="auto"/>
        <w:jc w:val="both"/>
        <w:rPr>
          <w:rFonts w:ascii="Arial" w:hAnsi="Arial" w:cs="Arial"/>
          <w:sz w:val="24"/>
          <w:szCs w:val="24"/>
        </w:rPr>
      </w:pPr>
      <w:r>
        <w:rPr>
          <w:rFonts w:ascii="Arial" w:hAnsi="Arial" w:cs="Arial"/>
          <w:sz w:val="24"/>
          <w:szCs w:val="24"/>
        </w:rPr>
        <w:t>Estos mensajes deben ser emitidos con una periodicidad mínima de una semana de antelación.</w:t>
      </w:r>
    </w:p>
    <w:p w14:paraId="675E05EE" w14:textId="77777777" w:rsidR="007D7486" w:rsidRDefault="007D7486">
      <w:pPr>
        <w:pStyle w:val="Prrafodelista"/>
        <w:spacing w:line="240" w:lineRule="auto"/>
        <w:jc w:val="both"/>
        <w:rPr>
          <w:rFonts w:ascii="Arial" w:hAnsi="Arial" w:cs="Arial"/>
          <w:sz w:val="24"/>
          <w:szCs w:val="24"/>
        </w:rPr>
      </w:pPr>
    </w:p>
    <w:p w14:paraId="1794B1A0" w14:textId="77777777" w:rsidR="007D7486" w:rsidRDefault="379D5987">
      <w:pPr>
        <w:pStyle w:val="Ttulo2"/>
        <w:numPr>
          <w:ilvl w:val="1"/>
          <w:numId w:val="5"/>
        </w:numPr>
        <w:spacing w:before="0" w:line="240" w:lineRule="auto"/>
        <w:rPr>
          <w:rFonts w:ascii="Arial" w:hAnsi="Arial" w:cs="Arial"/>
          <w:b/>
          <w:bCs/>
          <w:color w:val="auto"/>
          <w:sz w:val="24"/>
          <w:szCs w:val="24"/>
        </w:rPr>
      </w:pPr>
      <w:bookmarkStart w:id="69" w:name="__RefHeading___Toc921837_2179455719"/>
      <w:bookmarkStart w:id="70" w:name="_Toc118742618"/>
      <w:bookmarkStart w:id="71" w:name="_Toc1705198513"/>
      <w:bookmarkEnd w:id="69"/>
      <w:r w:rsidRPr="3C740972">
        <w:rPr>
          <w:rFonts w:ascii="Arial" w:hAnsi="Arial" w:cs="Arial"/>
          <w:b/>
          <w:bCs/>
          <w:color w:val="auto"/>
          <w:sz w:val="24"/>
          <w:szCs w:val="24"/>
        </w:rPr>
        <w:t>Ejecución</w:t>
      </w:r>
      <w:bookmarkEnd w:id="70"/>
      <w:bookmarkEnd w:id="71"/>
    </w:p>
    <w:p w14:paraId="2FC17F8B" w14:textId="77777777" w:rsidR="007D7486" w:rsidRDefault="007D7486">
      <w:pPr>
        <w:spacing w:after="0" w:line="240" w:lineRule="auto"/>
        <w:jc w:val="both"/>
        <w:rPr>
          <w:rFonts w:ascii="Arial" w:hAnsi="Arial" w:cs="Arial"/>
          <w:sz w:val="24"/>
          <w:szCs w:val="24"/>
        </w:rPr>
      </w:pPr>
    </w:p>
    <w:p w14:paraId="1A72CBAC" w14:textId="77777777" w:rsidR="007D7486" w:rsidRDefault="00966862">
      <w:pPr>
        <w:spacing w:line="240" w:lineRule="auto"/>
        <w:jc w:val="both"/>
        <w:rPr>
          <w:rFonts w:ascii="Arial" w:hAnsi="Arial" w:cs="Arial"/>
          <w:sz w:val="24"/>
          <w:szCs w:val="24"/>
        </w:rPr>
      </w:pPr>
      <w:r>
        <w:rPr>
          <w:rFonts w:ascii="Arial" w:hAnsi="Arial" w:cs="Arial"/>
          <w:sz w:val="24"/>
          <w:szCs w:val="24"/>
        </w:rPr>
        <w:t>Este apartado tiene como objetivo realizar actividades específicas que permiten la ejecución del Plan de Sensibilización en Seguridad de la Información al interior de la Unidad Administrativa Especial de Rehabilitación y Mantenimiento Vial.</w:t>
      </w:r>
    </w:p>
    <w:p w14:paraId="3E413289" w14:textId="71349361" w:rsidR="007D7486" w:rsidRDefault="379D5987" w:rsidP="379D5987">
      <w:pPr>
        <w:pStyle w:val="Prrafodelista"/>
        <w:numPr>
          <w:ilvl w:val="0"/>
          <w:numId w:val="12"/>
        </w:numPr>
        <w:spacing w:line="240" w:lineRule="auto"/>
        <w:jc w:val="both"/>
        <w:rPr>
          <w:rFonts w:ascii="Arial" w:hAnsi="Arial" w:cs="Arial"/>
          <w:sz w:val="24"/>
          <w:szCs w:val="24"/>
          <w:lang w:val="es-ES"/>
        </w:rPr>
      </w:pPr>
      <w:r w:rsidRPr="379D5987">
        <w:rPr>
          <w:rFonts w:ascii="Arial" w:hAnsi="Arial" w:cs="Arial"/>
          <w:sz w:val="24"/>
          <w:szCs w:val="24"/>
          <w:lang w:val="es-ES"/>
        </w:rPr>
        <w:t xml:space="preserve">Las actividades planteadas en el plan para el </w:t>
      </w:r>
      <w:r w:rsidR="2C5370D6" w:rsidRPr="379D5987">
        <w:rPr>
          <w:rFonts w:ascii="Arial" w:hAnsi="Arial" w:cs="Arial"/>
          <w:sz w:val="24"/>
          <w:szCs w:val="24"/>
          <w:lang w:val="es-ES"/>
        </w:rPr>
        <w:t>año 2025</w:t>
      </w:r>
      <w:r w:rsidRPr="379D5987">
        <w:rPr>
          <w:rFonts w:ascii="Arial" w:hAnsi="Arial" w:cs="Arial"/>
          <w:sz w:val="24"/>
          <w:szCs w:val="24"/>
          <w:lang w:val="es-ES"/>
        </w:rPr>
        <w:t xml:space="preserve"> serán gestionadas por el contratista experto en seguridad de la información como parte de sus obligaciones contractuales.</w:t>
      </w:r>
    </w:p>
    <w:p w14:paraId="1E5E39BC" w14:textId="77777777" w:rsidR="007D7486" w:rsidRDefault="00966862">
      <w:pPr>
        <w:pStyle w:val="Prrafodelista"/>
        <w:numPr>
          <w:ilvl w:val="0"/>
          <w:numId w:val="12"/>
        </w:numPr>
        <w:spacing w:line="240" w:lineRule="auto"/>
        <w:jc w:val="both"/>
        <w:rPr>
          <w:sz w:val="24"/>
          <w:szCs w:val="24"/>
        </w:rPr>
      </w:pPr>
      <w:r>
        <w:rPr>
          <w:rFonts w:ascii="Arial" w:hAnsi="Arial" w:cs="Arial"/>
          <w:bCs/>
          <w:sz w:val="24"/>
          <w:szCs w:val="24"/>
          <w:lang w:val="es-ES"/>
        </w:rPr>
        <w:t>La jefatura de la OTI apoyará en los aspectos logísticos (Agenda en plataforma Teams de e</w:t>
      </w:r>
      <w:r>
        <w:rPr>
          <w:rFonts w:ascii="Arial" w:hAnsi="Arial" w:cs="Arial"/>
          <w:bCs/>
          <w:sz w:val="24"/>
          <w:szCs w:val="24"/>
          <w:lang w:val="es-ES"/>
        </w:rPr>
        <w:t>ventos y encuestas) y en la divulgación de las actividades de manera previa.</w:t>
      </w:r>
    </w:p>
    <w:p w14:paraId="0A4F7224" w14:textId="77777777" w:rsidR="007D7486" w:rsidRDefault="00966862">
      <w:pPr>
        <w:pStyle w:val="Prrafodelista"/>
        <w:spacing w:line="240" w:lineRule="auto"/>
        <w:jc w:val="both"/>
        <w:rPr>
          <w:sz w:val="24"/>
          <w:szCs w:val="24"/>
        </w:rPr>
      </w:pPr>
      <w:r>
        <w:br w:type="page"/>
      </w:r>
    </w:p>
    <w:p w14:paraId="5AE48A43" w14:textId="77777777" w:rsidR="007D7486" w:rsidRDefault="007D7486">
      <w:pPr>
        <w:spacing w:line="240" w:lineRule="auto"/>
        <w:jc w:val="center"/>
      </w:pPr>
    </w:p>
    <w:p w14:paraId="0DF940EA" w14:textId="77777777" w:rsidR="007D7486" w:rsidRDefault="379D5987">
      <w:pPr>
        <w:pStyle w:val="Ttulo1"/>
        <w:numPr>
          <w:ilvl w:val="0"/>
          <w:numId w:val="5"/>
        </w:numPr>
        <w:jc w:val="center"/>
        <w:rPr>
          <w:rFonts w:ascii="Arial" w:hAnsi="Arial"/>
          <w:b/>
          <w:bCs/>
          <w:color w:val="000000"/>
          <w:sz w:val="24"/>
          <w:szCs w:val="24"/>
        </w:rPr>
      </w:pPr>
      <w:bookmarkStart w:id="72" w:name="__RefHeading___Toc921839_2179455719"/>
      <w:bookmarkStart w:id="73" w:name="_Toc118742620"/>
      <w:bookmarkStart w:id="74" w:name="_Toc2005524039"/>
      <w:bookmarkEnd w:id="72"/>
      <w:r w:rsidRPr="3C740972">
        <w:rPr>
          <w:rFonts w:ascii="Arial" w:hAnsi="Arial"/>
          <w:b/>
          <w:bCs/>
          <w:color w:val="000000" w:themeColor="text1"/>
          <w:sz w:val="24"/>
          <w:szCs w:val="24"/>
        </w:rPr>
        <w:t>EVALUACIÓN</w:t>
      </w:r>
      <w:bookmarkEnd w:id="73"/>
      <w:bookmarkEnd w:id="74"/>
    </w:p>
    <w:p w14:paraId="50F40DEB" w14:textId="77777777" w:rsidR="007D7486" w:rsidRDefault="007D7486">
      <w:pPr>
        <w:spacing w:after="0" w:line="240" w:lineRule="auto"/>
      </w:pPr>
    </w:p>
    <w:p w14:paraId="2F7E3105" w14:textId="77777777" w:rsidR="007D7486" w:rsidRDefault="00966862">
      <w:pPr>
        <w:spacing w:line="240" w:lineRule="auto"/>
        <w:jc w:val="both"/>
        <w:rPr>
          <w:rFonts w:ascii="Arial" w:hAnsi="Arial" w:cs="Arial"/>
          <w:sz w:val="24"/>
          <w:szCs w:val="24"/>
        </w:rPr>
      </w:pPr>
      <w:r>
        <w:rPr>
          <w:rFonts w:ascii="Arial" w:hAnsi="Arial" w:cs="Arial"/>
          <w:sz w:val="24"/>
          <w:szCs w:val="24"/>
        </w:rPr>
        <w:t>Este apartado tiene como objetivo medir los resultados de las actividades propuesta en el plan, identificando oportunidades que contribuyan al mejoramiento del Plan</w:t>
      </w:r>
      <w:r>
        <w:rPr>
          <w:rFonts w:ascii="Arial" w:hAnsi="Arial" w:cs="Arial"/>
          <w:sz w:val="24"/>
          <w:szCs w:val="24"/>
        </w:rPr>
        <w:t xml:space="preserve"> de Sensibilización en Seguridad de la Información al interior de la Unidad Administrativa Especial de Rehabilitación y Mantenimiento Vial, a través de las siguientes estrategias:</w:t>
      </w:r>
    </w:p>
    <w:p w14:paraId="4D9E8DA8" w14:textId="044BBDBD" w:rsidR="007D7486" w:rsidRDefault="3C740972">
      <w:pPr>
        <w:pStyle w:val="Textoindependiente"/>
        <w:spacing w:after="26"/>
        <w:jc w:val="center"/>
      </w:pPr>
      <w:bookmarkStart w:id="75" w:name="__RefHeading___Toc921841_2179455719"/>
      <w:bookmarkStart w:id="76" w:name="_Toc118742621"/>
      <w:bookmarkEnd w:id="75"/>
      <w:r w:rsidRPr="3C740972">
        <w:rPr>
          <w:rFonts w:ascii="Arial" w:hAnsi="Arial" w:cs="Arial"/>
          <w:b/>
          <w:bCs/>
          <w:sz w:val="18"/>
          <w:szCs w:val="18"/>
        </w:rPr>
        <w:t xml:space="preserve">Tabla No. </w:t>
      </w:r>
      <w:r w:rsidR="6EC135C1" w:rsidRPr="3C740972">
        <w:rPr>
          <w:rFonts w:ascii="Arial" w:hAnsi="Arial" w:cs="Arial"/>
          <w:b/>
          <w:bCs/>
          <w:sz w:val="18"/>
          <w:szCs w:val="18"/>
        </w:rPr>
        <w:t>4</w:t>
      </w:r>
      <w:r w:rsidRPr="3C740972">
        <w:rPr>
          <w:rFonts w:ascii="Arial" w:hAnsi="Arial" w:cs="Arial"/>
          <w:b/>
          <w:bCs/>
          <w:sz w:val="18"/>
          <w:szCs w:val="18"/>
        </w:rPr>
        <w:t>: Estrategia evaluación</w:t>
      </w:r>
      <w:bookmarkEnd w:id="76"/>
    </w:p>
    <w:tbl>
      <w:tblPr>
        <w:tblW w:w="8526" w:type="dxa"/>
        <w:jc w:val="center"/>
        <w:tblLayout w:type="fixed"/>
        <w:tblCellMar>
          <w:left w:w="70" w:type="dxa"/>
          <w:right w:w="70" w:type="dxa"/>
        </w:tblCellMar>
        <w:tblLook w:val="04A0" w:firstRow="1" w:lastRow="0" w:firstColumn="1" w:lastColumn="0" w:noHBand="0" w:noVBand="1"/>
      </w:tblPr>
      <w:tblGrid>
        <w:gridCol w:w="2021"/>
        <w:gridCol w:w="1358"/>
        <w:gridCol w:w="2068"/>
        <w:gridCol w:w="1974"/>
        <w:gridCol w:w="1105"/>
      </w:tblGrid>
      <w:tr w:rsidR="007D7486" w14:paraId="6338E264" w14:textId="77777777" w:rsidTr="7B2F0B2F">
        <w:trPr>
          <w:trHeight w:val="229"/>
          <w:jc w:val="center"/>
        </w:trPr>
        <w:tc>
          <w:tcPr>
            <w:tcW w:w="2021" w:type="dxa"/>
            <w:tcBorders>
              <w:top w:val="single" w:sz="8" w:space="0" w:color="000000" w:themeColor="text1"/>
              <w:left w:val="single" w:sz="8" w:space="0" w:color="000000" w:themeColor="text1"/>
              <w:bottom w:val="single" w:sz="8" w:space="0" w:color="000000" w:themeColor="text1"/>
            </w:tcBorders>
            <w:shd w:val="clear" w:color="auto" w:fill="B4C6E7" w:themeFill="accent1" w:themeFillTint="66"/>
            <w:vAlign w:val="center"/>
          </w:tcPr>
          <w:p w14:paraId="22F834DF" w14:textId="77777777" w:rsidR="007D7486" w:rsidRDefault="00966862">
            <w:pPr>
              <w:widowControl w:val="0"/>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OBJETIVOS</w:t>
            </w:r>
          </w:p>
        </w:tc>
        <w:tc>
          <w:tcPr>
            <w:tcW w:w="1358" w:type="dxa"/>
            <w:tcBorders>
              <w:top w:val="single" w:sz="8" w:space="0" w:color="000000" w:themeColor="text1"/>
              <w:bottom w:val="single" w:sz="8" w:space="0" w:color="000000" w:themeColor="text1"/>
            </w:tcBorders>
            <w:shd w:val="clear" w:color="auto" w:fill="B4C6E7" w:themeFill="accent1" w:themeFillTint="66"/>
            <w:vAlign w:val="center"/>
          </w:tcPr>
          <w:p w14:paraId="1AA753D6" w14:textId="77777777" w:rsidR="007D7486" w:rsidRDefault="00966862">
            <w:pPr>
              <w:widowControl w:val="0"/>
              <w:spacing w:after="0" w:line="240" w:lineRule="auto"/>
              <w:jc w:val="center"/>
              <w:rPr>
                <w:sz w:val="16"/>
                <w:szCs w:val="16"/>
              </w:rPr>
            </w:pPr>
            <w:r>
              <w:rPr>
                <w:rFonts w:ascii="Arial" w:eastAsia="Times New Roman" w:hAnsi="Arial" w:cs="Arial"/>
                <w:b/>
                <w:bCs/>
                <w:color w:val="000000"/>
                <w:sz w:val="16"/>
                <w:szCs w:val="16"/>
                <w:lang w:eastAsia="es-CO"/>
              </w:rPr>
              <w:t>ESTRATEGIAS</w:t>
            </w:r>
          </w:p>
        </w:tc>
        <w:tc>
          <w:tcPr>
            <w:tcW w:w="2068" w:type="dxa"/>
            <w:tcBorders>
              <w:top w:val="single" w:sz="8" w:space="0" w:color="000000" w:themeColor="text1"/>
              <w:bottom w:val="single" w:sz="8" w:space="0" w:color="000000" w:themeColor="text1"/>
            </w:tcBorders>
            <w:shd w:val="clear" w:color="auto" w:fill="B4C6E7" w:themeFill="accent1" w:themeFillTint="66"/>
            <w:vAlign w:val="center"/>
          </w:tcPr>
          <w:p w14:paraId="51FA9379" w14:textId="77777777" w:rsidR="007D7486" w:rsidRDefault="00966862">
            <w:pPr>
              <w:widowControl w:val="0"/>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ACTIVIDADES</w:t>
            </w:r>
          </w:p>
        </w:tc>
        <w:tc>
          <w:tcPr>
            <w:tcW w:w="1974" w:type="dxa"/>
            <w:tcBorders>
              <w:top w:val="single" w:sz="8" w:space="0" w:color="000000" w:themeColor="text1"/>
              <w:bottom w:val="single" w:sz="8" w:space="0" w:color="000000" w:themeColor="text1"/>
            </w:tcBorders>
            <w:shd w:val="clear" w:color="auto" w:fill="B4C6E7" w:themeFill="accent1" w:themeFillTint="66"/>
            <w:vAlign w:val="center"/>
          </w:tcPr>
          <w:p w14:paraId="172FB5DE" w14:textId="77777777" w:rsidR="007D7486" w:rsidRDefault="00966862">
            <w:pPr>
              <w:widowControl w:val="0"/>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INDICADOR/EVIDENCIA</w:t>
            </w:r>
          </w:p>
        </w:tc>
        <w:tc>
          <w:tcPr>
            <w:tcW w:w="1105" w:type="dxa"/>
            <w:tcBorders>
              <w:top w:val="single" w:sz="8" w:space="0" w:color="000000" w:themeColor="text1"/>
              <w:bottom w:val="single" w:sz="8" w:space="0" w:color="000000" w:themeColor="text1"/>
              <w:right w:val="single" w:sz="8" w:space="0" w:color="000000" w:themeColor="text1"/>
            </w:tcBorders>
            <w:shd w:val="clear" w:color="auto" w:fill="B4C6E7" w:themeFill="accent1" w:themeFillTint="66"/>
            <w:vAlign w:val="center"/>
          </w:tcPr>
          <w:p w14:paraId="35A440C7" w14:textId="77777777" w:rsidR="007D7486" w:rsidRDefault="00966862">
            <w:pPr>
              <w:widowControl w:val="0"/>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META</w:t>
            </w:r>
          </w:p>
        </w:tc>
      </w:tr>
      <w:tr w:rsidR="007D7486" w14:paraId="6C7F473D" w14:textId="77777777" w:rsidTr="7B2F0B2F">
        <w:trPr>
          <w:trHeight w:val="432"/>
          <w:jc w:val="center"/>
        </w:trPr>
        <w:tc>
          <w:tcPr>
            <w:tcW w:w="2021" w:type="dxa"/>
            <w:tcBorders>
              <w:left w:val="single" w:sz="4" w:space="0" w:color="000000" w:themeColor="text1"/>
              <w:bottom w:val="single" w:sz="4" w:space="0" w:color="000000" w:themeColor="text1"/>
            </w:tcBorders>
            <w:shd w:val="clear" w:color="auto" w:fill="auto"/>
            <w:vAlign w:val="center"/>
          </w:tcPr>
          <w:p w14:paraId="4E74C987" w14:textId="77777777" w:rsidR="007D7486" w:rsidRDefault="00966862">
            <w:pPr>
              <w:widowControl w:val="0"/>
              <w:spacing w:after="0" w:line="240" w:lineRule="auto"/>
              <w:rPr>
                <w:rFonts w:ascii="Arial" w:eastAsia="Times New Roman" w:hAnsi="Arial" w:cs="Arial"/>
                <w:color w:val="000000"/>
                <w:sz w:val="14"/>
                <w:szCs w:val="14"/>
                <w:lang w:eastAsia="es-CO"/>
              </w:rPr>
            </w:pPr>
            <w:r>
              <w:rPr>
                <w:rFonts w:ascii="Arial" w:eastAsia="Times New Roman" w:hAnsi="Arial" w:cs="Arial"/>
                <w:b/>
                <w:bCs/>
                <w:color w:val="000000"/>
                <w:sz w:val="14"/>
                <w:szCs w:val="14"/>
                <w:lang w:eastAsia="es-CO"/>
              </w:rPr>
              <w:t>Objetivo 1:</w:t>
            </w:r>
            <w:r>
              <w:rPr>
                <w:rFonts w:ascii="Arial" w:eastAsia="Times New Roman" w:hAnsi="Arial" w:cs="Arial"/>
                <w:color w:val="000000"/>
                <w:sz w:val="14"/>
                <w:szCs w:val="14"/>
                <w:lang w:eastAsia="es-CO"/>
              </w:rPr>
              <w:t xml:space="preserve"> Incrementar el conocimiento del personal sobre las políticas, procedimientos y normativas relacionadas con la seguridad y privacidad de la información, asegurando su comprensión y correcta aplicación en el desarrollo de sus actividades al interior de la U</w:t>
            </w:r>
            <w:r>
              <w:rPr>
                <w:rFonts w:ascii="Arial" w:eastAsia="Times New Roman" w:hAnsi="Arial" w:cs="Arial"/>
                <w:color w:val="000000"/>
                <w:sz w:val="14"/>
                <w:szCs w:val="14"/>
                <w:lang w:eastAsia="es-CO"/>
              </w:rPr>
              <w:t>nidad Administrativa Especial de Rehabilitación y Mantenimiento Vial.</w:t>
            </w:r>
          </w:p>
        </w:tc>
        <w:tc>
          <w:tcPr>
            <w:tcW w:w="1358" w:type="dxa"/>
            <w:tcBorders>
              <w:bottom w:val="single" w:sz="4" w:space="0" w:color="000000" w:themeColor="text1"/>
            </w:tcBorders>
            <w:shd w:val="clear" w:color="auto" w:fill="auto"/>
            <w:vAlign w:val="center"/>
          </w:tcPr>
          <w:p w14:paraId="4F9A2989" w14:textId="77777777" w:rsidR="007D7486" w:rsidRDefault="00966862">
            <w:pPr>
              <w:widowControl w:val="0"/>
              <w:spacing w:after="0" w:line="240" w:lineRule="auto"/>
              <w:rPr>
                <w:rFonts w:ascii="Arial" w:hAnsi="Arial"/>
                <w:sz w:val="14"/>
                <w:szCs w:val="14"/>
              </w:rPr>
            </w:pPr>
            <w:r>
              <w:rPr>
                <w:rFonts w:ascii="Arial" w:eastAsia="Times New Roman" w:hAnsi="Arial" w:cs="Arial"/>
                <w:color w:val="000000"/>
                <w:sz w:val="14"/>
                <w:szCs w:val="14"/>
                <w:lang w:eastAsia="es-CO"/>
              </w:rPr>
              <w:t>Sensibilización a los grupos 1 y 2.</w:t>
            </w:r>
          </w:p>
        </w:tc>
        <w:tc>
          <w:tcPr>
            <w:tcW w:w="2068" w:type="dxa"/>
            <w:tcBorders>
              <w:bottom w:val="single" w:sz="4" w:space="0" w:color="000000" w:themeColor="text1"/>
            </w:tcBorders>
            <w:shd w:val="clear" w:color="auto" w:fill="auto"/>
            <w:vAlign w:val="center"/>
          </w:tcPr>
          <w:p w14:paraId="3830DB2F" w14:textId="3C2E6CEB" w:rsidR="007D7486" w:rsidRDefault="224DC7B2" w:rsidP="379D5987">
            <w:pPr>
              <w:widowControl w:val="0"/>
              <w:spacing w:after="0" w:line="240" w:lineRule="auto"/>
              <w:rPr>
                <w:rFonts w:ascii="Arial" w:hAnsi="Arial"/>
                <w:sz w:val="14"/>
                <w:szCs w:val="14"/>
              </w:rPr>
            </w:pPr>
            <w:r w:rsidRPr="379D5987">
              <w:rPr>
                <w:rFonts w:ascii="Arial" w:hAnsi="Arial"/>
                <w:sz w:val="14"/>
                <w:szCs w:val="14"/>
              </w:rPr>
              <w:t>Sesiones de sensibilización</w:t>
            </w:r>
          </w:p>
          <w:p w14:paraId="25D2991F" w14:textId="0491E149" w:rsidR="007D7486" w:rsidRDefault="007D7486" w:rsidP="379D5987">
            <w:pPr>
              <w:widowControl w:val="0"/>
              <w:spacing w:after="0" w:line="240" w:lineRule="auto"/>
              <w:rPr>
                <w:rFonts w:ascii="Arial" w:hAnsi="Arial"/>
                <w:sz w:val="14"/>
                <w:szCs w:val="14"/>
              </w:rPr>
            </w:pPr>
          </w:p>
          <w:p w14:paraId="358E31A9" w14:textId="06BC03D1" w:rsidR="007D7486" w:rsidRDefault="007D7486" w:rsidP="379D5987">
            <w:pPr>
              <w:widowControl w:val="0"/>
              <w:spacing w:after="0" w:line="240" w:lineRule="auto"/>
              <w:rPr>
                <w:rFonts w:ascii="Arial" w:hAnsi="Arial"/>
                <w:sz w:val="14"/>
                <w:szCs w:val="14"/>
              </w:rPr>
            </w:pPr>
          </w:p>
          <w:p w14:paraId="022B95C3" w14:textId="597286F3" w:rsidR="007D7486" w:rsidRDefault="224DC7B2" w:rsidP="379D5987">
            <w:pPr>
              <w:widowControl w:val="0"/>
              <w:spacing w:after="0" w:line="240" w:lineRule="auto"/>
              <w:rPr>
                <w:rFonts w:ascii="Arial" w:hAnsi="Arial"/>
                <w:sz w:val="14"/>
                <w:szCs w:val="14"/>
              </w:rPr>
            </w:pPr>
            <w:r w:rsidRPr="379D5987">
              <w:rPr>
                <w:rFonts w:ascii="Arial" w:hAnsi="Arial"/>
                <w:sz w:val="14"/>
                <w:szCs w:val="14"/>
              </w:rPr>
              <w:t>Elaboración de presentaciones</w:t>
            </w:r>
          </w:p>
          <w:p w14:paraId="16DAB979" w14:textId="4A971B54" w:rsidR="007D7486" w:rsidRDefault="007D7486" w:rsidP="379D5987">
            <w:pPr>
              <w:widowControl w:val="0"/>
              <w:spacing w:after="0" w:line="240" w:lineRule="auto"/>
              <w:rPr>
                <w:rFonts w:ascii="Arial" w:hAnsi="Arial"/>
                <w:sz w:val="14"/>
                <w:szCs w:val="14"/>
              </w:rPr>
            </w:pPr>
          </w:p>
          <w:p w14:paraId="2A794164" w14:textId="4E19C029" w:rsidR="007D7486" w:rsidRDefault="224DC7B2">
            <w:pPr>
              <w:widowControl w:val="0"/>
              <w:spacing w:after="0" w:line="240" w:lineRule="auto"/>
              <w:rPr>
                <w:rFonts w:ascii="Arial" w:hAnsi="Arial"/>
                <w:sz w:val="14"/>
                <w:szCs w:val="14"/>
              </w:rPr>
            </w:pPr>
            <w:r w:rsidRPr="379D5987">
              <w:rPr>
                <w:rFonts w:ascii="Arial" w:hAnsi="Arial"/>
                <w:sz w:val="14"/>
                <w:szCs w:val="14"/>
              </w:rPr>
              <w:t>Actividades de gamificación</w:t>
            </w:r>
          </w:p>
        </w:tc>
        <w:tc>
          <w:tcPr>
            <w:tcW w:w="1974" w:type="dxa"/>
            <w:tcBorders>
              <w:bottom w:val="single" w:sz="4" w:space="0" w:color="000000" w:themeColor="text1"/>
            </w:tcBorders>
            <w:shd w:val="clear" w:color="auto" w:fill="auto"/>
            <w:vAlign w:val="center"/>
          </w:tcPr>
          <w:p w14:paraId="1F496C9B" w14:textId="77777777" w:rsidR="007D7486" w:rsidRDefault="00966862">
            <w:pPr>
              <w:widowControl w:val="0"/>
              <w:spacing w:after="0" w:line="240" w:lineRule="auto"/>
              <w:rPr>
                <w:rFonts w:ascii="Arial" w:hAnsi="Arial"/>
                <w:sz w:val="14"/>
                <w:szCs w:val="14"/>
              </w:rPr>
            </w:pPr>
            <w:r>
              <w:rPr>
                <w:rFonts w:ascii="Arial" w:hAnsi="Arial"/>
                <w:sz w:val="14"/>
                <w:szCs w:val="14"/>
              </w:rPr>
              <w:t>Número de asistentes / Grabación en Teams</w:t>
            </w:r>
          </w:p>
          <w:p w14:paraId="450EA2D7" w14:textId="77777777" w:rsidR="007D7486" w:rsidRDefault="007D7486">
            <w:pPr>
              <w:widowControl w:val="0"/>
              <w:spacing w:after="0" w:line="240" w:lineRule="auto"/>
              <w:rPr>
                <w:rFonts w:ascii="Arial" w:hAnsi="Arial"/>
                <w:sz w:val="14"/>
                <w:szCs w:val="14"/>
              </w:rPr>
            </w:pPr>
          </w:p>
          <w:p w14:paraId="3DD355C9" w14:textId="77777777" w:rsidR="007D7486" w:rsidRDefault="007D7486">
            <w:pPr>
              <w:widowControl w:val="0"/>
              <w:spacing w:after="0" w:line="240" w:lineRule="auto"/>
              <w:rPr>
                <w:rFonts w:ascii="Arial" w:hAnsi="Arial"/>
                <w:sz w:val="14"/>
                <w:szCs w:val="14"/>
              </w:rPr>
            </w:pPr>
          </w:p>
          <w:p w14:paraId="1A81F0B1" w14:textId="77777777" w:rsidR="007D7486" w:rsidRDefault="007D7486">
            <w:pPr>
              <w:widowControl w:val="0"/>
              <w:spacing w:after="0" w:line="240" w:lineRule="auto"/>
              <w:rPr>
                <w:rFonts w:ascii="Arial" w:hAnsi="Arial"/>
                <w:sz w:val="14"/>
                <w:szCs w:val="14"/>
              </w:rPr>
            </w:pPr>
          </w:p>
          <w:p w14:paraId="717AAFBA" w14:textId="77777777" w:rsidR="007D7486" w:rsidRDefault="007D7486">
            <w:pPr>
              <w:widowControl w:val="0"/>
              <w:spacing w:after="0" w:line="240" w:lineRule="auto"/>
              <w:rPr>
                <w:rFonts w:ascii="Arial" w:hAnsi="Arial"/>
                <w:sz w:val="14"/>
                <w:szCs w:val="14"/>
              </w:rPr>
            </w:pPr>
          </w:p>
          <w:p w14:paraId="56EE48EE" w14:textId="77777777" w:rsidR="007D7486" w:rsidRDefault="007D7486">
            <w:pPr>
              <w:widowControl w:val="0"/>
              <w:spacing w:after="0" w:line="240" w:lineRule="auto"/>
              <w:rPr>
                <w:rFonts w:ascii="Arial" w:hAnsi="Arial"/>
                <w:sz w:val="14"/>
                <w:szCs w:val="14"/>
              </w:rPr>
            </w:pPr>
          </w:p>
          <w:p w14:paraId="4556CC0B" w14:textId="77777777" w:rsidR="007D7486" w:rsidRDefault="00966862">
            <w:pPr>
              <w:widowControl w:val="0"/>
              <w:spacing w:after="0" w:line="240" w:lineRule="auto"/>
              <w:rPr>
                <w:rFonts w:ascii="Arial" w:hAnsi="Arial"/>
                <w:sz w:val="14"/>
                <w:szCs w:val="14"/>
              </w:rPr>
            </w:pPr>
            <w:r>
              <w:rPr>
                <w:rFonts w:ascii="Arial" w:hAnsi="Arial"/>
                <w:sz w:val="14"/>
                <w:szCs w:val="14"/>
              </w:rPr>
              <w:t xml:space="preserve">Número de </w:t>
            </w:r>
            <w:r>
              <w:rPr>
                <w:rFonts w:ascii="Arial" w:hAnsi="Arial"/>
                <w:sz w:val="14"/>
                <w:szCs w:val="14"/>
              </w:rPr>
              <w:t>presentaciones elaboradas / Archivos PDF de las presentaciones</w:t>
            </w:r>
          </w:p>
          <w:p w14:paraId="2908EB2C" w14:textId="77777777" w:rsidR="007D7486" w:rsidRDefault="007D7486">
            <w:pPr>
              <w:widowControl w:val="0"/>
              <w:spacing w:after="0" w:line="240" w:lineRule="auto"/>
              <w:rPr>
                <w:rFonts w:ascii="Arial" w:hAnsi="Arial"/>
                <w:sz w:val="14"/>
                <w:szCs w:val="14"/>
              </w:rPr>
            </w:pPr>
          </w:p>
          <w:p w14:paraId="121FD38A" w14:textId="77777777" w:rsidR="007D7486" w:rsidRDefault="007D7486">
            <w:pPr>
              <w:widowControl w:val="0"/>
              <w:spacing w:after="0" w:line="240" w:lineRule="auto"/>
              <w:rPr>
                <w:rFonts w:ascii="Arial" w:hAnsi="Arial"/>
                <w:sz w:val="14"/>
                <w:szCs w:val="14"/>
              </w:rPr>
            </w:pPr>
          </w:p>
          <w:p w14:paraId="40206DF9" w14:textId="23255650" w:rsidR="007D7486" w:rsidRDefault="2F029F10">
            <w:pPr>
              <w:widowControl w:val="0"/>
              <w:spacing w:after="0" w:line="240" w:lineRule="auto"/>
              <w:rPr>
                <w:rFonts w:ascii="Arial" w:hAnsi="Arial"/>
                <w:sz w:val="14"/>
                <w:szCs w:val="14"/>
              </w:rPr>
            </w:pPr>
            <w:r w:rsidRPr="2F029F10">
              <w:rPr>
                <w:rFonts w:ascii="Arial" w:hAnsi="Arial"/>
                <w:sz w:val="14"/>
                <w:szCs w:val="14"/>
              </w:rPr>
              <w:t>Actividad de gamificación ejecutada / Archivos PDF</w:t>
            </w:r>
          </w:p>
        </w:tc>
        <w:tc>
          <w:tcPr>
            <w:tcW w:w="1105" w:type="dxa"/>
            <w:tcBorders>
              <w:bottom w:val="single" w:sz="4" w:space="0" w:color="000000" w:themeColor="text1"/>
              <w:right w:val="single" w:sz="4" w:space="0" w:color="000000" w:themeColor="text1"/>
            </w:tcBorders>
            <w:shd w:val="clear" w:color="auto" w:fill="auto"/>
            <w:vAlign w:val="center"/>
          </w:tcPr>
          <w:p w14:paraId="52698CA2" w14:textId="662ACB96" w:rsidR="33428B4E" w:rsidRDefault="33428B4E" w:rsidP="33428B4E">
            <w:pPr>
              <w:widowControl w:val="0"/>
              <w:spacing w:after="0" w:line="240" w:lineRule="auto"/>
              <w:jc w:val="center"/>
              <w:rPr>
                <w:rFonts w:ascii="Arial" w:hAnsi="Arial"/>
                <w:sz w:val="14"/>
                <w:szCs w:val="14"/>
              </w:rPr>
            </w:pPr>
          </w:p>
          <w:p w14:paraId="7D1056FC" w14:textId="5C5D6DA6" w:rsidR="33428B4E" w:rsidRDefault="33428B4E" w:rsidP="33428B4E">
            <w:pPr>
              <w:widowControl w:val="0"/>
              <w:spacing w:after="0" w:line="240" w:lineRule="auto"/>
              <w:jc w:val="center"/>
              <w:rPr>
                <w:rFonts w:ascii="Arial" w:hAnsi="Arial"/>
                <w:sz w:val="14"/>
                <w:szCs w:val="14"/>
              </w:rPr>
            </w:pPr>
          </w:p>
          <w:p w14:paraId="19EBA0D0" w14:textId="77777777" w:rsidR="007D7486" w:rsidRDefault="379D5987">
            <w:pPr>
              <w:widowControl w:val="0"/>
              <w:spacing w:after="0" w:line="240" w:lineRule="auto"/>
              <w:jc w:val="center"/>
              <w:rPr>
                <w:rFonts w:ascii="Arial" w:hAnsi="Arial"/>
                <w:sz w:val="14"/>
                <w:szCs w:val="14"/>
              </w:rPr>
            </w:pPr>
            <w:r w:rsidRPr="379D5987">
              <w:rPr>
                <w:rFonts w:ascii="Arial" w:hAnsi="Arial"/>
                <w:sz w:val="14"/>
                <w:szCs w:val="14"/>
              </w:rPr>
              <w:t>Diez asistentes por sesión</w:t>
            </w:r>
          </w:p>
          <w:p w14:paraId="004FEAB2" w14:textId="6804EF7E" w:rsidR="379D5987" w:rsidRDefault="379D5987" w:rsidP="379D5987">
            <w:pPr>
              <w:widowControl w:val="0"/>
              <w:spacing w:after="0" w:line="240" w:lineRule="auto"/>
              <w:jc w:val="center"/>
              <w:rPr>
                <w:rFonts w:ascii="Arial" w:hAnsi="Arial"/>
                <w:sz w:val="14"/>
                <w:szCs w:val="14"/>
              </w:rPr>
            </w:pPr>
          </w:p>
          <w:p w14:paraId="405A911F" w14:textId="2D752AF8" w:rsidR="379D5987" w:rsidRDefault="379D5987" w:rsidP="379D5987">
            <w:pPr>
              <w:widowControl w:val="0"/>
              <w:spacing w:after="0" w:line="240" w:lineRule="auto"/>
              <w:jc w:val="center"/>
              <w:rPr>
                <w:rFonts w:ascii="Arial" w:hAnsi="Arial"/>
                <w:sz w:val="14"/>
                <w:szCs w:val="14"/>
              </w:rPr>
            </w:pPr>
          </w:p>
          <w:p w14:paraId="1E7D7E63" w14:textId="3ED0E7EA" w:rsidR="1E93D1DB" w:rsidRDefault="2A0D8E2F" w:rsidP="379D5987">
            <w:pPr>
              <w:widowControl w:val="0"/>
              <w:spacing w:after="0" w:line="240" w:lineRule="auto"/>
              <w:jc w:val="center"/>
              <w:rPr>
                <w:rFonts w:ascii="Arial" w:hAnsi="Arial"/>
                <w:sz w:val="14"/>
                <w:szCs w:val="14"/>
              </w:rPr>
            </w:pPr>
            <w:r w:rsidRPr="640D2C03">
              <w:rPr>
                <w:rFonts w:ascii="Arial" w:hAnsi="Arial"/>
                <w:sz w:val="14"/>
                <w:szCs w:val="14"/>
              </w:rPr>
              <w:t>Nueve</w:t>
            </w:r>
            <w:r w:rsidR="251060E5" w:rsidRPr="640D2C03">
              <w:rPr>
                <w:rFonts w:ascii="Arial" w:hAnsi="Arial"/>
                <w:sz w:val="14"/>
                <w:szCs w:val="14"/>
              </w:rPr>
              <w:t xml:space="preserve"> sesiones</w:t>
            </w:r>
          </w:p>
          <w:p w14:paraId="0CAD2A26" w14:textId="5E10D243" w:rsidR="33428B4E" w:rsidRDefault="33428B4E" w:rsidP="33428B4E">
            <w:pPr>
              <w:widowControl w:val="0"/>
              <w:spacing w:after="0" w:line="240" w:lineRule="auto"/>
              <w:jc w:val="center"/>
              <w:rPr>
                <w:rFonts w:ascii="Arial" w:hAnsi="Arial"/>
                <w:sz w:val="14"/>
                <w:szCs w:val="14"/>
              </w:rPr>
            </w:pPr>
            <w:r w:rsidRPr="33428B4E">
              <w:rPr>
                <w:rFonts w:ascii="Arial" w:hAnsi="Arial"/>
                <w:sz w:val="14"/>
                <w:szCs w:val="14"/>
              </w:rPr>
              <w:t xml:space="preserve">  </w:t>
            </w:r>
          </w:p>
          <w:p w14:paraId="18BA4361" w14:textId="1178D8F9" w:rsidR="33428B4E" w:rsidRDefault="33428B4E" w:rsidP="33428B4E">
            <w:pPr>
              <w:widowControl w:val="0"/>
              <w:spacing w:after="0" w:line="240" w:lineRule="auto"/>
              <w:jc w:val="center"/>
              <w:rPr>
                <w:rFonts w:ascii="Arial" w:hAnsi="Arial"/>
                <w:sz w:val="14"/>
                <w:szCs w:val="14"/>
              </w:rPr>
            </w:pPr>
          </w:p>
          <w:p w14:paraId="1FE9EC78" w14:textId="32532EBC" w:rsidR="33428B4E" w:rsidRDefault="33428B4E" w:rsidP="33428B4E">
            <w:pPr>
              <w:widowControl w:val="0"/>
              <w:spacing w:after="0" w:line="240" w:lineRule="auto"/>
              <w:jc w:val="center"/>
              <w:rPr>
                <w:rFonts w:ascii="Arial" w:hAnsi="Arial"/>
                <w:sz w:val="14"/>
                <w:szCs w:val="14"/>
              </w:rPr>
            </w:pPr>
          </w:p>
          <w:p w14:paraId="48F57C1F" w14:textId="608E3928" w:rsidR="33428B4E" w:rsidRDefault="33428B4E" w:rsidP="33428B4E">
            <w:pPr>
              <w:widowControl w:val="0"/>
              <w:spacing w:after="0" w:line="240" w:lineRule="auto"/>
              <w:jc w:val="center"/>
              <w:rPr>
                <w:rFonts w:ascii="Arial" w:hAnsi="Arial"/>
                <w:sz w:val="14"/>
                <w:szCs w:val="14"/>
              </w:rPr>
            </w:pPr>
          </w:p>
          <w:p w14:paraId="6A4F802F" w14:textId="639C7FA9" w:rsidR="007D7486" w:rsidRDefault="6019A475">
            <w:pPr>
              <w:widowControl w:val="0"/>
              <w:spacing w:after="0" w:line="240" w:lineRule="auto"/>
              <w:jc w:val="center"/>
              <w:rPr>
                <w:rFonts w:ascii="Arial" w:hAnsi="Arial"/>
                <w:sz w:val="14"/>
                <w:szCs w:val="14"/>
              </w:rPr>
            </w:pPr>
            <w:r w:rsidRPr="7B2F0B2F">
              <w:rPr>
                <w:rFonts w:ascii="Arial" w:hAnsi="Arial"/>
                <w:sz w:val="14"/>
                <w:szCs w:val="14"/>
              </w:rPr>
              <w:t>Nueve</w:t>
            </w:r>
            <w:r w:rsidR="48A6ABAB" w:rsidRPr="7B2F0B2F">
              <w:rPr>
                <w:rFonts w:ascii="Arial" w:hAnsi="Arial"/>
                <w:sz w:val="14"/>
                <w:szCs w:val="14"/>
              </w:rPr>
              <w:t xml:space="preserve"> </w:t>
            </w:r>
            <w:r w:rsidR="379D5987" w:rsidRPr="7B2F0B2F">
              <w:rPr>
                <w:rFonts w:ascii="Arial" w:hAnsi="Arial"/>
                <w:sz w:val="14"/>
                <w:szCs w:val="14"/>
              </w:rPr>
              <w:t>presentaciones</w:t>
            </w:r>
          </w:p>
          <w:p w14:paraId="27B8F768" w14:textId="77777777" w:rsidR="007D7486" w:rsidRDefault="00966862">
            <w:pPr>
              <w:widowControl w:val="0"/>
              <w:spacing w:after="0" w:line="240" w:lineRule="auto"/>
              <w:jc w:val="center"/>
              <w:rPr>
                <w:rFonts w:ascii="Arial" w:hAnsi="Arial"/>
                <w:sz w:val="14"/>
                <w:szCs w:val="14"/>
              </w:rPr>
            </w:pPr>
            <w:r>
              <w:rPr>
                <w:rFonts w:ascii="Arial" w:hAnsi="Arial"/>
                <w:sz w:val="14"/>
                <w:szCs w:val="14"/>
              </w:rPr>
              <w:t xml:space="preserve">  </w:t>
            </w:r>
          </w:p>
          <w:p w14:paraId="4BDB5498" w14:textId="77777777" w:rsidR="007D7486" w:rsidRDefault="007D7486">
            <w:pPr>
              <w:widowControl w:val="0"/>
              <w:spacing w:after="0" w:line="240" w:lineRule="auto"/>
              <w:jc w:val="center"/>
              <w:rPr>
                <w:rFonts w:ascii="Arial" w:hAnsi="Arial"/>
                <w:sz w:val="14"/>
                <w:szCs w:val="14"/>
              </w:rPr>
            </w:pPr>
          </w:p>
          <w:p w14:paraId="2916C19D" w14:textId="77777777" w:rsidR="007D7486" w:rsidRDefault="007D7486">
            <w:pPr>
              <w:widowControl w:val="0"/>
              <w:spacing w:after="0" w:line="240" w:lineRule="auto"/>
              <w:jc w:val="center"/>
              <w:rPr>
                <w:rFonts w:ascii="Arial" w:hAnsi="Arial"/>
                <w:sz w:val="14"/>
                <w:szCs w:val="14"/>
              </w:rPr>
            </w:pPr>
          </w:p>
          <w:p w14:paraId="74869460" w14:textId="77777777" w:rsidR="007D7486" w:rsidRDefault="007D7486">
            <w:pPr>
              <w:widowControl w:val="0"/>
              <w:spacing w:after="0" w:line="240" w:lineRule="auto"/>
              <w:jc w:val="center"/>
              <w:rPr>
                <w:rFonts w:ascii="Arial" w:hAnsi="Arial"/>
                <w:sz w:val="14"/>
                <w:szCs w:val="14"/>
              </w:rPr>
            </w:pPr>
          </w:p>
          <w:p w14:paraId="0129D823" w14:textId="5AE50E5F" w:rsidR="007D7486" w:rsidRDefault="0B4B7C6B">
            <w:pPr>
              <w:widowControl w:val="0"/>
              <w:spacing w:after="0" w:line="240" w:lineRule="auto"/>
              <w:jc w:val="center"/>
              <w:rPr>
                <w:rFonts w:ascii="Arial" w:hAnsi="Arial"/>
                <w:sz w:val="14"/>
                <w:szCs w:val="14"/>
              </w:rPr>
            </w:pPr>
            <w:r w:rsidRPr="379D5987">
              <w:rPr>
                <w:rFonts w:ascii="Arial" w:hAnsi="Arial"/>
                <w:sz w:val="14"/>
                <w:szCs w:val="14"/>
              </w:rPr>
              <w:t>Dos actividades</w:t>
            </w:r>
            <w:r w:rsidR="379D5987" w:rsidRPr="379D5987">
              <w:rPr>
                <w:rFonts w:ascii="Arial" w:hAnsi="Arial"/>
                <w:sz w:val="14"/>
                <w:szCs w:val="14"/>
              </w:rPr>
              <w:t xml:space="preserve"> de gamificación</w:t>
            </w:r>
          </w:p>
          <w:p w14:paraId="187F57B8" w14:textId="77777777" w:rsidR="007D7486" w:rsidRDefault="007D7486">
            <w:pPr>
              <w:widowControl w:val="0"/>
              <w:spacing w:after="0" w:line="240" w:lineRule="auto"/>
              <w:jc w:val="center"/>
              <w:rPr>
                <w:rFonts w:ascii="Arial" w:hAnsi="Arial"/>
                <w:sz w:val="14"/>
                <w:szCs w:val="14"/>
              </w:rPr>
            </w:pPr>
          </w:p>
          <w:p w14:paraId="54738AF4" w14:textId="77777777" w:rsidR="007D7486" w:rsidRDefault="007D7486">
            <w:pPr>
              <w:widowControl w:val="0"/>
              <w:spacing w:after="0" w:line="240" w:lineRule="auto"/>
              <w:jc w:val="center"/>
              <w:rPr>
                <w:rFonts w:ascii="Arial" w:hAnsi="Arial"/>
                <w:sz w:val="14"/>
                <w:szCs w:val="14"/>
              </w:rPr>
            </w:pPr>
          </w:p>
        </w:tc>
      </w:tr>
      <w:tr w:rsidR="007D7486" w14:paraId="0E901386" w14:textId="77777777" w:rsidTr="7B2F0B2F">
        <w:trPr>
          <w:trHeight w:val="649"/>
          <w:jc w:val="center"/>
        </w:trPr>
        <w:tc>
          <w:tcPr>
            <w:tcW w:w="2021" w:type="dxa"/>
            <w:tcBorders>
              <w:left w:val="single" w:sz="4" w:space="0" w:color="000000" w:themeColor="text1"/>
              <w:bottom w:val="single" w:sz="4" w:space="0" w:color="000000" w:themeColor="text1"/>
            </w:tcBorders>
            <w:shd w:val="clear" w:color="auto" w:fill="auto"/>
            <w:vAlign w:val="center"/>
          </w:tcPr>
          <w:p w14:paraId="217507E6" w14:textId="77777777" w:rsidR="007D7486" w:rsidRDefault="00966862">
            <w:pPr>
              <w:widowControl w:val="0"/>
              <w:spacing w:after="0" w:line="240" w:lineRule="auto"/>
              <w:rPr>
                <w:rFonts w:ascii="Arial" w:eastAsia="Times New Roman" w:hAnsi="Arial" w:cs="Arial"/>
                <w:color w:val="000000"/>
                <w:sz w:val="14"/>
                <w:szCs w:val="14"/>
                <w:lang w:eastAsia="es-CO"/>
              </w:rPr>
            </w:pPr>
            <w:r>
              <w:rPr>
                <w:rFonts w:ascii="Arial" w:eastAsia="Times New Roman" w:hAnsi="Arial" w:cs="Arial"/>
                <w:b/>
                <w:bCs/>
                <w:color w:val="000000"/>
                <w:sz w:val="14"/>
                <w:szCs w:val="14"/>
                <w:lang w:eastAsia="es-CO"/>
              </w:rPr>
              <w:t>Objetivo 2:</w:t>
            </w:r>
            <w:r>
              <w:rPr>
                <w:rFonts w:ascii="Arial" w:eastAsia="Times New Roman" w:hAnsi="Arial" w:cs="Arial"/>
                <w:color w:val="000000"/>
                <w:sz w:val="14"/>
                <w:szCs w:val="14"/>
                <w:lang w:eastAsia="es-CO"/>
              </w:rPr>
              <w:t xml:space="preserve"> Fomentar prácticas seguras en el manejo de la información.</w:t>
            </w:r>
          </w:p>
        </w:tc>
        <w:tc>
          <w:tcPr>
            <w:tcW w:w="1358" w:type="dxa"/>
            <w:tcBorders>
              <w:bottom w:val="single" w:sz="4" w:space="0" w:color="000000" w:themeColor="text1"/>
            </w:tcBorders>
            <w:shd w:val="clear" w:color="auto" w:fill="auto"/>
            <w:vAlign w:val="center"/>
          </w:tcPr>
          <w:p w14:paraId="7C8F0B46" w14:textId="77777777" w:rsidR="007D7486" w:rsidRDefault="00966862">
            <w:pPr>
              <w:widowControl w:val="0"/>
              <w:spacing w:after="0" w:line="240" w:lineRule="auto"/>
              <w:rPr>
                <w:rFonts w:ascii="Arial" w:hAnsi="Arial"/>
                <w:sz w:val="14"/>
                <w:szCs w:val="14"/>
              </w:rPr>
            </w:pPr>
            <w:r>
              <w:rPr>
                <w:rFonts w:ascii="Arial" w:eastAsia="Times New Roman" w:hAnsi="Arial" w:cs="Arial"/>
                <w:color w:val="000000"/>
                <w:sz w:val="14"/>
                <w:szCs w:val="14"/>
                <w:lang w:eastAsia="es-CO"/>
              </w:rPr>
              <w:t>Difusión de Infografías vía correo electrónico al grupo 1.</w:t>
            </w:r>
          </w:p>
        </w:tc>
        <w:tc>
          <w:tcPr>
            <w:tcW w:w="2068" w:type="dxa"/>
            <w:tcBorders>
              <w:bottom w:val="single" w:sz="4" w:space="0" w:color="000000" w:themeColor="text1"/>
            </w:tcBorders>
            <w:shd w:val="clear" w:color="auto" w:fill="auto"/>
            <w:vAlign w:val="center"/>
          </w:tcPr>
          <w:p w14:paraId="34F24E72" w14:textId="3027D94D" w:rsidR="007D7486" w:rsidRDefault="7CCAECD6">
            <w:pPr>
              <w:widowControl w:val="0"/>
              <w:spacing w:after="0" w:line="240" w:lineRule="auto"/>
              <w:rPr>
                <w:rFonts w:ascii="Arial" w:hAnsi="Arial"/>
                <w:sz w:val="14"/>
                <w:szCs w:val="14"/>
              </w:rPr>
            </w:pPr>
            <w:r w:rsidRPr="379D5987">
              <w:rPr>
                <w:rFonts w:ascii="Arial" w:hAnsi="Arial"/>
                <w:sz w:val="14"/>
                <w:szCs w:val="14"/>
              </w:rPr>
              <w:t xml:space="preserve">Elaboración de </w:t>
            </w:r>
            <w:r w:rsidR="542730C3" w:rsidRPr="379D5987">
              <w:rPr>
                <w:rFonts w:ascii="Arial" w:hAnsi="Arial"/>
                <w:sz w:val="14"/>
                <w:szCs w:val="14"/>
              </w:rPr>
              <w:t>infografías</w:t>
            </w:r>
          </w:p>
        </w:tc>
        <w:tc>
          <w:tcPr>
            <w:tcW w:w="1974" w:type="dxa"/>
            <w:tcBorders>
              <w:bottom w:val="single" w:sz="4" w:space="0" w:color="000000" w:themeColor="text1"/>
            </w:tcBorders>
            <w:shd w:val="clear" w:color="auto" w:fill="auto"/>
            <w:vAlign w:val="center"/>
          </w:tcPr>
          <w:p w14:paraId="5F5BB9E9" w14:textId="77777777" w:rsidR="007D7486" w:rsidRDefault="00966862">
            <w:pPr>
              <w:widowControl w:val="0"/>
              <w:spacing w:after="0" w:line="240" w:lineRule="auto"/>
              <w:rPr>
                <w:rFonts w:ascii="Arial" w:hAnsi="Arial"/>
                <w:sz w:val="14"/>
                <w:szCs w:val="14"/>
              </w:rPr>
            </w:pPr>
            <w:r>
              <w:rPr>
                <w:rFonts w:ascii="Arial" w:hAnsi="Arial"/>
                <w:sz w:val="14"/>
                <w:szCs w:val="14"/>
              </w:rPr>
              <w:t>Infografía elaborada / Archivo PDF</w:t>
            </w:r>
          </w:p>
        </w:tc>
        <w:tc>
          <w:tcPr>
            <w:tcW w:w="1105" w:type="dxa"/>
            <w:tcBorders>
              <w:bottom w:val="single" w:sz="4" w:space="0" w:color="000000" w:themeColor="text1"/>
              <w:right w:val="single" w:sz="4" w:space="0" w:color="000000" w:themeColor="text1"/>
            </w:tcBorders>
            <w:shd w:val="clear" w:color="auto" w:fill="auto"/>
            <w:vAlign w:val="center"/>
          </w:tcPr>
          <w:p w14:paraId="4041896F" w14:textId="7AC49C28" w:rsidR="007D7486" w:rsidRDefault="54B74507" w:rsidP="379D5987">
            <w:pPr>
              <w:widowControl w:val="0"/>
              <w:spacing w:after="0" w:line="240" w:lineRule="auto"/>
              <w:jc w:val="center"/>
              <w:rPr>
                <w:rFonts w:ascii="Arial" w:hAnsi="Arial"/>
                <w:sz w:val="14"/>
                <w:szCs w:val="14"/>
              </w:rPr>
            </w:pPr>
            <w:r w:rsidRPr="7B2F0B2F">
              <w:rPr>
                <w:rFonts w:ascii="Arial" w:hAnsi="Arial"/>
                <w:sz w:val="14"/>
                <w:szCs w:val="14"/>
              </w:rPr>
              <w:t>Seis</w:t>
            </w:r>
            <w:r w:rsidR="260AD152" w:rsidRPr="7B2F0B2F">
              <w:rPr>
                <w:rFonts w:ascii="Arial" w:hAnsi="Arial"/>
                <w:sz w:val="14"/>
                <w:szCs w:val="14"/>
              </w:rPr>
              <w:t xml:space="preserve"> </w:t>
            </w:r>
            <w:r w:rsidR="639A3F9A" w:rsidRPr="7B2F0B2F">
              <w:rPr>
                <w:rFonts w:ascii="Arial" w:hAnsi="Arial"/>
                <w:sz w:val="14"/>
                <w:szCs w:val="14"/>
              </w:rPr>
              <w:t>infografías</w:t>
            </w:r>
          </w:p>
        </w:tc>
      </w:tr>
      <w:tr w:rsidR="007D7486" w14:paraId="241137EC" w14:textId="77777777" w:rsidTr="7B2F0B2F">
        <w:trPr>
          <w:trHeight w:val="432"/>
          <w:jc w:val="center"/>
        </w:trPr>
        <w:tc>
          <w:tcPr>
            <w:tcW w:w="2021" w:type="dxa"/>
            <w:tcBorders>
              <w:left w:val="single" w:sz="4" w:space="0" w:color="000000" w:themeColor="text1"/>
              <w:bottom w:val="single" w:sz="4" w:space="0" w:color="000000" w:themeColor="text1"/>
            </w:tcBorders>
            <w:shd w:val="clear" w:color="auto" w:fill="auto"/>
            <w:vAlign w:val="center"/>
          </w:tcPr>
          <w:p w14:paraId="339D62C0" w14:textId="77777777" w:rsidR="007D7486" w:rsidRDefault="00966862">
            <w:pPr>
              <w:widowControl w:val="0"/>
              <w:spacing w:after="0" w:line="240" w:lineRule="auto"/>
              <w:rPr>
                <w:rFonts w:ascii="Arial" w:eastAsia="Times New Roman" w:hAnsi="Arial" w:cs="Arial"/>
                <w:color w:val="000000"/>
                <w:sz w:val="14"/>
                <w:szCs w:val="14"/>
                <w:lang w:eastAsia="es-CO"/>
              </w:rPr>
            </w:pPr>
            <w:r>
              <w:rPr>
                <w:rFonts w:ascii="Arial" w:eastAsia="Times New Roman" w:hAnsi="Arial" w:cs="Arial"/>
                <w:b/>
                <w:bCs/>
                <w:color w:val="000000"/>
                <w:sz w:val="14"/>
                <w:szCs w:val="14"/>
                <w:lang w:eastAsia="es-CO"/>
              </w:rPr>
              <w:t xml:space="preserve">Objetivo 3: </w:t>
            </w:r>
            <w:r>
              <w:rPr>
                <w:rFonts w:ascii="Arial" w:eastAsia="Times New Roman" w:hAnsi="Arial" w:cs="Arial"/>
                <w:color w:val="000000"/>
                <w:sz w:val="14"/>
                <w:szCs w:val="14"/>
                <w:lang w:eastAsia="es-CO"/>
              </w:rPr>
              <w:t xml:space="preserve">Evaluar periódicamente el nivel de </w:t>
            </w:r>
            <w:r>
              <w:rPr>
                <w:rFonts w:ascii="Arial" w:eastAsia="Times New Roman" w:hAnsi="Arial" w:cs="Arial"/>
                <w:color w:val="000000"/>
                <w:sz w:val="14"/>
                <w:szCs w:val="14"/>
                <w:lang w:eastAsia="es-CO"/>
              </w:rPr>
              <w:t>apropiación de las buenas prácticas de seguridad de la información por parte del personal, identificando oportunidades de mejora para fortalecer la cultura organizacional en este ámbito.</w:t>
            </w:r>
          </w:p>
        </w:tc>
        <w:tc>
          <w:tcPr>
            <w:tcW w:w="1358" w:type="dxa"/>
            <w:tcBorders>
              <w:bottom w:val="single" w:sz="4" w:space="0" w:color="000000" w:themeColor="text1"/>
            </w:tcBorders>
            <w:shd w:val="clear" w:color="auto" w:fill="auto"/>
            <w:vAlign w:val="center"/>
          </w:tcPr>
          <w:p w14:paraId="05DA2FEF" w14:textId="77777777" w:rsidR="007D7486" w:rsidRDefault="00966862">
            <w:pPr>
              <w:widowControl w:val="0"/>
              <w:spacing w:after="0" w:line="240" w:lineRule="auto"/>
              <w:rPr>
                <w:rFonts w:ascii="Arial" w:hAnsi="Arial"/>
                <w:sz w:val="14"/>
                <w:szCs w:val="14"/>
              </w:rPr>
            </w:pPr>
            <w:r>
              <w:rPr>
                <w:rFonts w:ascii="Arial" w:eastAsia="Times New Roman" w:hAnsi="Arial" w:cs="Arial"/>
                <w:color w:val="000000"/>
                <w:sz w:val="14"/>
                <w:szCs w:val="14"/>
                <w:lang w:eastAsia="es-CO"/>
              </w:rPr>
              <w:t>Análisis de la auditoría al SGSPI.</w:t>
            </w:r>
          </w:p>
        </w:tc>
        <w:tc>
          <w:tcPr>
            <w:tcW w:w="2068" w:type="dxa"/>
            <w:tcBorders>
              <w:bottom w:val="single" w:sz="4" w:space="0" w:color="000000" w:themeColor="text1"/>
            </w:tcBorders>
            <w:shd w:val="clear" w:color="auto" w:fill="auto"/>
            <w:vAlign w:val="center"/>
          </w:tcPr>
          <w:p w14:paraId="48E23282" w14:textId="05FF7C6E" w:rsidR="007D7486" w:rsidRDefault="379D5987">
            <w:pPr>
              <w:widowControl w:val="0"/>
              <w:spacing w:after="0" w:line="240" w:lineRule="auto"/>
              <w:rPr>
                <w:rFonts w:ascii="Arial" w:hAnsi="Arial"/>
                <w:sz w:val="14"/>
                <w:szCs w:val="14"/>
              </w:rPr>
            </w:pPr>
            <w:r w:rsidRPr="379D5987">
              <w:rPr>
                <w:rFonts w:ascii="Arial" w:hAnsi="Arial"/>
                <w:b/>
                <w:bCs/>
                <w:sz w:val="14"/>
                <w:szCs w:val="14"/>
              </w:rPr>
              <w:t>S</w:t>
            </w:r>
            <w:r w:rsidR="2F029F10" w:rsidRPr="379D5987">
              <w:rPr>
                <w:rFonts w:ascii="Arial" w:hAnsi="Arial"/>
                <w:sz w:val="14"/>
                <w:szCs w:val="14"/>
              </w:rPr>
              <w:t>e realizará un análisis de resultado del informe OCI al SGSI 202</w:t>
            </w:r>
            <w:r w:rsidR="5A46FD48" w:rsidRPr="379D5987">
              <w:rPr>
                <w:rFonts w:ascii="Arial" w:hAnsi="Arial"/>
                <w:sz w:val="14"/>
                <w:szCs w:val="14"/>
              </w:rPr>
              <w:t>5</w:t>
            </w:r>
            <w:r w:rsidR="2F029F10" w:rsidRPr="379D5987">
              <w:rPr>
                <w:rFonts w:ascii="Arial" w:hAnsi="Arial"/>
                <w:sz w:val="14"/>
                <w:szCs w:val="14"/>
              </w:rPr>
              <w:t xml:space="preserve"> y a partir del mismo se elaborarán dos infografías de sensibilización como parte de las acciones de mejora.</w:t>
            </w:r>
          </w:p>
        </w:tc>
        <w:tc>
          <w:tcPr>
            <w:tcW w:w="1974" w:type="dxa"/>
            <w:tcBorders>
              <w:bottom w:val="single" w:sz="4" w:space="0" w:color="000000" w:themeColor="text1"/>
            </w:tcBorders>
            <w:shd w:val="clear" w:color="auto" w:fill="auto"/>
            <w:vAlign w:val="center"/>
          </w:tcPr>
          <w:p w14:paraId="655A54F1" w14:textId="77777777" w:rsidR="007D7486" w:rsidRDefault="00966862">
            <w:pPr>
              <w:widowControl w:val="0"/>
              <w:spacing w:after="0" w:line="240" w:lineRule="auto"/>
              <w:rPr>
                <w:rFonts w:ascii="Arial" w:hAnsi="Arial"/>
                <w:sz w:val="14"/>
                <w:szCs w:val="14"/>
              </w:rPr>
            </w:pPr>
            <w:r>
              <w:rPr>
                <w:rFonts w:ascii="Arial" w:hAnsi="Arial"/>
                <w:sz w:val="14"/>
                <w:szCs w:val="14"/>
              </w:rPr>
              <w:t>Infografía elaborada / Archivo PDF</w:t>
            </w:r>
          </w:p>
        </w:tc>
        <w:tc>
          <w:tcPr>
            <w:tcW w:w="1105" w:type="dxa"/>
            <w:tcBorders>
              <w:bottom w:val="single" w:sz="4" w:space="0" w:color="000000" w:themeColor="text1"/>
              <w:right w:val="single" w:sz="4" w:space="0" w:color="000000" w:themeColor="text1"/>
            </w:tcBorders>
            <w:shd w:val="clear" w:color="auto" w:fill="auto"/>
            <w:vAlign w:val="center"/>
          </w:tcPr>
          <w:p w14:paraId="474E5362" w14:textId="77777777" w:rsidR="007D7486" w:rsidRDefault="00966862">
            <w:pPr>
              <w:widowControl w:val="0"/>
              <w:spacing w:after="0" w:line="240" w:lineRule="auto"/>
              <w:jc w:val="center"/>
              <w:rPr>
                <w:rFonts w:ascii="Arial" w:hAnsi="Arial"/>
                <w:sz w:val="14"/>
                <w:szCs w:val="14"/>
              </w:rPr>
            </w:pPr>
            <w:r>
              <w:rPr>
                <w:rFonts w:ascii="Arial" w:hAnsi="Arial"/>
                <w:sz w:val="14"/>
                <w:szCs w:val="14"/>
              </w:rPr>
              <w:t>Dos infografías</w:t>
            </w:r>
          </w:p>
        </w:tc>
      </w:tr>
    </w:tbl>
    <w:p w14:paraId="06BBA33E" w14:textId="333F7CB9" w:rsidR="007D7486" w:rsidRDefault="33428B4E" w:rsidP="33428B4E">
      <w:pPr>
        <w:spacing w:line="240" w:lineRule="auto"/>
        <w:rPr>
          <w:rFonts w:ascii="Arial" w:hAnsi="Arial" w:cs="Arial"/>
          <w:sz w:val="18"/>
          <w:szCs w:val="18"/>
          <w:lang w:val="es-ES"/>
        </w:rPr>
      </w:pPr>
      <w:r w:rsidRPr="33428B4E">
        <w:rPr>
          <w:rFonts w:ascii="Arial" w:hAnsi="Arial" w:cs="Arial"/>
          <w:b/>
          <w:bCs/>
          <w:sz w:val="18"/>
          <w:szCs w:val="18"/>
          <w:lang w:val="es-ES"/>
        </w:rPr>
        <w:t xml:space="preserve">Fuente: </w:t>
      </w:r>
      <w:r w:rsidRPr="33428B4E">
        <w:rPr>
          <w:rFonts w:ascii="Arial" w:hAnsi="Arial" w:cs="Arial"/>
          <w:sz w:val="18"/>
          <w:szCs w:val="18"/>
          <w:lang w:val="es-ES"/>
        </w:rPr>
        <w:t>Elaboración Propia.</w:t>
      </w:r>
    </w:p>
    <w:p w14:paraId="464FCBC1" w14:textId="77777777" w:rsidR="007D7486" w:rsidRDefault="007D7486">
      <w:pPr>
        <w:spacing w:line="240" w:lineRule="auto"/>
        <w:jc w:val="center"/>
        <w:rPr>
          <w:rFonts w:ascii="Arial" w:hAnsi="Arial" w:cs="Arial"/>
          <w:bCs/>
          <w:sz w:val="18"/>
          <w:szCs w:val="18"/>
          <w:lang w:val="es-ES"/>
        </w:rPr>
      </w:pPr>
    </w:p>
    <w:p w14:paraId="5C8C6B09" w14:textId="77777777" w:rsidR="007D7486" w:rsidRDefault="00966862">
      <w:pPr>
        <w:spacing w:line="240" w:lineRule="auto"/>
        <w:jc w:val="center"/>
        <w:rPr>
          <w:rFonts w:ascii="Arial" w:hAnsi="Arial" w:cs="Arial"/>
          <w:bCs/>
          <w:sz w:val="18"/>
          <w:szCs w:val="18"/>
          <w:lang w:val="es-ES"/>
        </w:rPr>
      </w:pPr>
      <w:r>
        <w:br w:type="page"/>
      </w:r>
    </w:p>
    <w:p w14:paraId="3382A365" w14:textId="77777777" w:rsidR="007D7486" w:rsidRDefault="007D7486">
      <w:pPr>
        <w:spacing w:line="240" w:lineRule="auto"/>
        <w:jc w:val="center"/>
        <w:rPr>
          <w:rFonts w:ascii="Arial" w:hAnsi="Arial" w:cs="Arial"/>
          <w:bCs/>
          <w:sz w:val="18"/>
          <w:szCs w:val="18"/>
          <w:lang w:val="es-ES"/>
        </w:rPr>
      </w:pPr>
    </w:p>
    <w:p w14:paraId="53CC3AD2" w14:textId="222E04F3" w:rsidR="007D7486" w:rsidRDefault="11475E32" w:rsidP="2F029F10">
      <w:pPr>
        <w:pStyle w:val="Ttulo1"/>
        <w:numPr>
          <w:ilvl w:val="0"/>
          <w:numId w:val="5"/>
        </w:numPr>
        <w:jc w:val="center"/>
        <w:rPr>
          <w:rFonts w:ascii="Arial" w:eastAsia="Arial" w:hAnsi="Arial" w:cs="Arial"/>
          <w:b/>
          <w:bCs/>
          <w:color w:val="000000"/>
          <w:sz w:val="24"/>
          <w:szCs w:val="24"/>
        </w:rPr>
      </w:pPr>
      <w:bookmarkStart w:id="77" w:name="_Toc118742623"/>
      <w:bookmarkStart w:id="78" w:name="_Toc59209337"/>
      <w:bookmarkStart w:id="79" w:name="_Toc16542301"/>
      <w:r w:rsidRPr="3C740972">
        <w:rPr>
          <w:rFonts w:ascii="Arial" w:eastAsia="Arial" w:hAnsi="Arial" w:cs="Arial"/>
          <w:b/>
          <w:bCs/>
          <w:color w:val="000000" w:themeColor="text1"/>
          <w:sz w:val="24"/>
          <w:szCs w:val="24"/>
        </w:rPr>
        <w:t>C</w:t>
      </w:r>
      <w:bookmarkEnd w:id="77"/>
      <w:bookmarkEnd w:id="78"/>
      <w:r w:rsidR="2F029F10" w:rsidRPr="3C740972">
        <w:rPr>
          <w:rFonts w:ascii="Arial" w:eastAsia="Arial" w:hAnsi="Arial" w:cs="Arial"/>
          <w:b/>
          <w:bCs/>
          <w:color w:val="000000" w:themeColor="text1"/>
          <w:sz w:val="24"/>
          <w:szCs w:val="24"/>
        </w:rPr>
        <w:t>RONOGRAMA</w:t>
      </w:r>
      <w:bookmarkEnd w:id="79"/>
    </w:p>
    <w:p w14:paraId="5C71F136" w14:textId="77777777" w:rsidR="007D7486" w:rsidRDefault="007D7486">
      <w:pPr>
        <w:spacing w:after="0" w:line="240" w:lineRule="auto"/>
      </w:pPr>
    </w:p>
    <w:p w14:paraId="5BE31610" w14:textId="1627CB8F" w:rsidR="007D7486" w:rsidRDefault="2F029F10">
      <w:pPr>
        <w:spacing w:line="240" w:lineRule="auto"/>
        <w:jc w:val="both"/>
        <w:rPr>
          <w:rFonts w:ascii="Arial" w:hAnsi="Arial" w:cs="Arial"/>
          <w:sz w:val="24"/>
          <w:szCs w:val="24"/>
        </w:rPr>
      </w:pPr>
      <w:r w:rsidRPr="2F029F10">
        <w:rPr>
          <w:rFonts w:ascii="Arial" w:hAnsi="Arial" w:cs="Arial"/>
          <w:sz w:val="24"/>
          <w:szCs w:val="24"/>
        </w:rPr>
        <w:t>A continuación, se indica el cronograma de actividades:</w:t>
      </w:r>
    </w:p>
    <w:p w14:paraId="3F754EEE" w14:textId="70763BA2" w:rsidR="007D7486" w:rsidRDefault="3C740972">
      <w:pPr>
        <w:pStyle w:val="Textoindependiente"/>
        <w:spacing w:after="26"/>
        <w:jc w:val="center"/>
      </w:pPr>
      <w:bookmarkStart w:id="80" w:name="__RefHeading___Toc921845_2179455719"/>
      <w:bookmarkStart w:id="81" w:name="_Toc1187426211"/>
      <w:bookmarkEnd w:id="80"/>
      <w:r w:rsidRPr="3C740972">
        <w:rPr>
          <w:rFonts w:ascii="Arial" w:hAnsi="Arial" w:cs="Arial"/>
          <w:b/>
          <w:bCs/>
          <w:sz w:val="18"/>
          <w:szCs w:val="18"/>
        </w:rPr>
        <w:t xml:space="preserve">Tabla No. </w:t>
      </w:r>
      <w:r w:rsidR="1ECEAADB" w:rsidRPr="3C740972">
        <w:rPr>
          <w:rFonts w:ascii="Arial" w:hAnsi="Arial" w:cs="Arial"/>
          <w:b/>
          <w:bCs/>
          <w:sz w:val="18"/>
          <w:szCs w:val="18"/>
        </w:rPr>
        <w:t>5</w:t>
      </w:r>
      <w:r w:rsidRPr="3C740972">
        <w:rPr>
          <w:rFonts w:ascii="Arial" w:hAnsi="Arial" w:cs="Arial"/>
          <w:b/>
          <w:bCs/>
          <w:sz w:val="18"/>
          <w:szCs w:val="18"/>
        </w:rPr>
        <w:t xml:space="preserve">: </w:t>
      </w:r>
      <w:bookmarkEnd w:id="81"/>
      <w:r w:rsidRPr="3C740972">
        <w:rPr>
          <w:rFonts w:ascii="Arial" w:hAnsi="Arial" w:cs="Arial"/>
          <w:b/>
          <w:bCs/>
          <w:sz w:val="18"/>
          <w:szCs w:val="18"/>
        </w:rPr>
        <w:t>Cronograma plan de sensibilización</w:t>
      </w:r>
    </w:p>
    <w:tbl>
      <w:tblPr>
        <w:tblW w:w="8483" w:type="dxa"/>
        <w:jc w:val="center"/>
        <w:tblLayout w:type="fixed"/>
        <w:tblCellMar>
          <w:left w:w="70" w:type="dxa"/>
          <w:right w:w="70" w:type="dxa"/>
        </w:tblCellMar>
        <w:tblLook w:val="04A0" w:firstRow="1" w:lastRow="0" w:firstColumn="1" w:lastColumn="0" w:noHBand="0" w:noVBand="1"/>
      </w:tblPr>
      <w:tblGrid>
        <w:gridCol w:w="4230"/>
        <w:gridCol w:w="4253"/>
      </w:tblGrid>
      <w:tr w:rsidR="007D7486" w14:paraId="4856CD5D" w14:textId="77777777" w:rsidTr="640D2C03">
        <w:trPr>
          <w:trHeight w:val="229"/>
          <w:jc w:val="center"/>
        </w:trPr>
        <w:tc>
          <w:tcPr>
            <w:tcW w:w="4230" w:type="dxa"/>
            <w:tcBorders>
              <w:top w:val="single" w:sz="8" w:space="0" w:color="000000" w:themeColor="text1"/>
              <w:left w:val="single" w:sz="8" w:space="0" w:color="000000" w:themeColor="text1"/>
              <w:bottom w:val="single" w:sz="8" w:space="0" w:color="000000" w:themeColor="text1"/>
            </w:tcBorders>
            <w:shd w:val="clear" w:color="auto" w:fill="B4C6E7" w:themeFill="accent1" w:themeFillTint="66"/>
            <w:vAlign w:val="center"/>
          </w:tcPr>
          <w:p w14:paraId="2E60510F" w14:textId="77777777" w:rsidR="007D7486" w:rsidRDefault="00966862">
            <w:pPr>
              <w:widowControl w:val="0"/>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ACTIVIDADES</w:t>
            </w:r>
          </w:p>
        </w:tc>
        <w:tc>
          <w:tcPr>
            <w:tcW w:w="4253" w:type="dxa"/>
            <w:tcBorders>
              <w:top w:val="single" w:sz="8" w:space="0" w:color="000000" w:themeColor="text1"/>
              <w:bottom w:val="single" w:sz="8" w:space="0" w:color="000000" w:themeColor="text1"/>
              <w:right w:val="single" w:sz="8" w:space="0" w:color="000000" w:themeColor="text1"/>
            </w:tcBorders>
            <w:shd w:val="clear" w:color="auto" w:fill="B4C6E7" w:themeFill="accent1" w:themeFillTint="66"/>
            <w:vAlign w:val="center"/>
          </w:tcPr>
          <w:p w14:paraId="48FF8E3E" w14:textId="77777777" w:rsidR="007D7486" w:rsidRDefault="00966862">
            <w:pPr>
              <w:widowControl w:val="0"/>
              <w:spacing w:after="0" w:line="240" w:lineRule="auto"/>
              <w:jc w:val="center"/>
              <w:rPr>
                <w:rFonts w:ascii="Arial" w:eastAsia="Times New Roman" w:hAnsi="Arial" w:cs="Arial"/>
                <w:b/>
                <w:bCs/>
                <w:color w:val="000000"/>
                <w:sz w:val="16"/>
                <w:szCs w:val="16"/>
                <w:lang w:eastAsia="es-CO"/>
              </w:rPr>
            </w:pPr>
            <w:r>
              <w:rPr>
                <w:rFonts w:ascii="Arial" w:eastAsia="Times New Roman" w:hAnsi="Arial" w:cs="Arial"/>
                <w:b/>
                <w:bCs/>
                <w:color w:val="000000"/>
                <w:sz w:val="16"/>
                <w:szCs w:val="16"/>
                <w:lang w:eastAsia="es-CO"/>
              </w:rPr>
              <w:t>Fecha</w:t>
            </w:r>
          </w:p>
        </w:tc>
      </w:tr>
      <w:tr w:rsidR="33428B4E" w14:paraId="5A37D587" w14:textId="77777777" w:rsidTr="640D2C03">
        <w:trPr>
          <w:trHeight w:val="300"/>
          <w:jc w:val="center"/>
        </w:trPr>
        <w:tc>
          <w:tcPr>
            <w:tcW w:w="4230" w:type="dxa"/>
            <w:tcBorders>
              <w:left w:val="single" w:sz="4" w:space="0" w:color="000000" w:themeColor="text1"/>
              <w:bottom w:val="single" w:sz="4" w:space="0" w:color="000000" w:themeColor="text1"/>
            </w:tcBorders>
            <w:shd w:val="clear" w:color="auto" w:fill="auto"/>
            <w:vAlign w:val="center"/>
          </w:tcPr>
          <w:p w14:paraId="3B8FC9CC" w14:textId="451E0C38" w:rsidR="2C8A3D98" w:rsidRDefault="2C8A3D98" w:rsidP="33428B4E">
            <w:pPr>
              <w:spacing w:line="240" w:lineRule="auto"/>
              <w:rPr>
                <w:rFonts w:ascii="Arial" w:hAnsi="Arial"/>
                <w:b/>
                <w:bCs/>
                <w:sz w:val="18"/>
                <w:szCs w:val="18"/>
              </w:rPr>
            </w:pPr>
            <w:r w:rsidRPr="33428B4E">
              <w:rPr>
                <w:rFonts w:ascii="Arial" w:hAnsi="Arial"/>
                <w:b/>
                <w:bCs/>
                <w:sz w:val="18"/>
                <w:szCs w:val="18"/>
              </w:rPr>
              <w:t xml:space="preserve">Primer semestre: </w:t>
            </w:r>
          </w:p>
          <w:p w14:paraId="094795EF" w14:textId="361988DA" w:rsidR="2C8A3D98" w:rsidRDefault="2BB4F4E6" w:rsidP="33428B4E">
            <w:pPr>
              <w:spacing w:line="240" w:lineRule="auto"/>
              <w:rPr>
                <w:rFonts w:ascii="Arial" w:hAnsi="Arial"/>
                <w:sz w:val="18"/>
                <w:szCs w:val="18"/>
              </w:rPr>
            </w:pPr>
            <w:r w:rsidRPr="640D2C03">
              <w:rPr>
                <w:rFonts w:ascii="Arial" w:hAnsi="Arial"/>
                <w:sz w:val="18"/>
                <w:szCs w:val="18"/>
              </w:rPr>
              <w:t xml:space="preserve">- Se realizarán </w:t>
            </w:r>
            <w:r w:rsidR="1DDCD177" w:rsidRPr="640D2C03">
              <w:rPr>
                <w:rFonts w:ascii="Arial" w:hAnsi="Arial"/>
                <w:sz w:val="18"/>
                <w:szCs w:val="18"/>
              </w:rPr>
              <w:t>tres</w:t>
            </w:r>
            <w:r w:rsidRPr="640D2C03">
              <w:rPr>
                <w:rFonts w:ascii="Arial" w:hAnsi="Arial"/>
                <w:sz w:val="18"/>
                <w:szCs w:val="18"/>
              </w:rPr>
              <w:t xml:space="preserve"> (</w:t>
            </w:r>
            <w:r w:rsidR="3DAF2BF7" w:rsidRPr="640D2C03">
              <w:rPr>
                <w:rFonts w:ascii="Arial" w:hAnsi="Arial"/>
                <w:sz w:val="18"/>
                <w:szCs w:val="18"/>
              </w:rPr>
              <w:t>3</w:t>
            </w:r>
            <w:r w:rsidRPr="640D2C03">
              <w:rPr>
                <w:rFonts w:ascii="Arial" w:hAnsi="Arial"/>
                <w:sz w:val="18"/>
                <w:szCs w:val="18"/>
              </w:rPr>
              <w:t>) sesiones de sensibilización sobre las políticas de seguridad de la información al grupo 1</w:t>
            </w:r>
            <w:r w:rsidR="5C8ED4B2" w:rsidRPr="640D2C03">
              <w:rPr>
                <w:rFonts w:ascii="Arial" w:hAnsi="Arial"/>
                <w:sz w:val="18"/>
                <w:szCs w:val="18"/>
              </w:rPr>
              <w:t xml:space="preserve"> y una al grupo 3</w:t>
            </w:r>
            <w:r w:rsidRPr="640D2C03">
              <w:rPr>
                <w:rFonts w:ascii="Arial" w:hAnsi="Arial"/>
                <w:sz w:val="18"/>
                <w:szCs w:val="18"/>
              </w:rPr>
              <w:t>.</w:t>
            </w:r>
          </w:p>
        </w:tc>
        <w:tc>
          <w:tcPr>
            <w:tcW w:w="4253" w:type="dxa"/>
            <w:tcBorders>
              <w:bottom w:val="single" w:sz="4" w:space="0" w:color="000000" w:themeColor="text1"/>
              <w:right w:val="single" w:sz="4" w:space="0" w:color="000000" w:themeColor="text1"/>
            </w:tcBorders>
            <w:shd w:val="clear" w:color="auto" w:fill="auto"/>
            <w:vAlign w:val="center"/>
          </w:tcPr>
          <w:p w14:paraId="1A661A82" w14:textId="3E98D80C" w:rsidR="2C8A3D98" w:rsidRDefault="2BB4F4E6" w:rsidP="640D2C03">
            <w:pPr>
              <w:spacing w:line="240" w:lineRule="auto"/>
              <w:rPr>
                <w:rFonts w:ascii="Arial" w:hAnsi="Arial"/>
                <w:sz w:val="18"/>
                <w:szCs w:val="18"/>
              </w:rPr>
            </w:pPr>
            <w:r w:rsidRPr="640D2C03">
              <w:rPr>
                <w:rFonts w:ascii="Arial" w:hAnsi="Arial"/>
                <w:sz w:val="18"/>
                <w:szCs w:val="18"/>
              </w:rPr>
              <w:t xml:space="preserve">- </w:t>
            </w:r>
            <w:r w:rsidR="06261CCA" w:rsidRPr="640D2C03">
              <w:rPr>
                <w:rFonts w:ascii="Arial" w:hAnsi="Arial"/>
                <w:sz w:val="18"/>
                <w:szCs w:val="18"/>
              </w:rPr>
              <w:t>Marzo, mayo y junio</w:t>
            </w:r>
            <w:r w:rsidRPr="640D2C03">
              <w:rPr>
                <w:rFonts w:ascii="Arial" w:hAnsi="Arial"/>
                <w:sz w:val="18"/>
                <w:szCs w:val="18"/>
              </w:rPr>
              <w:t>: sensibilización “Políticas de Seguridad de la Información”</w:t>
            </w:r>
          </w:p>
          <w:p w14:paraId="03C8ACCE" w14:textId="13488634" w:rsidR="2C8A3D98" w:rsidRDefault="25570394" w:rsidP="33428B4E">
            <w:pPr>
              <w:spacing w:line="240" w:lineRule="auto"/>
              <w:rPr>
                <w:rFonts w:ascii="Arial" w:hAnsi="Arial"/>
                <w:sz w:val="18"/>
                <w:szCs w:val="18"/>
              </w:rPr>
            </w:pPr>
            <w:r w:rsidRPr="640D2C03">
              <w:rPr>
                <w:rFonts w:ascii="Arial" w:hAnsi="Arial"/>
                <w:sz w:val="18"/>
                <w:szCs w:val="18"/>
              </w:rPr>
              <w:t>- -Sensibilización en abril sobre uso seguro de canales de atención (grupo 3)</w:t>
            </w:r>
          </w:p>
        </w:tc>
      </w:tr>
      <w:tr w:rsidR="007D7486" w14:paraId="03743353" w14:textId="77777777" w:rsidTr="640D2C03">
        <w:trPr>
          <w:trHeight w:val="432"/>
          <w:jc w:val="center"/>
        </w:trPr>
        <w:tc>
          <w:tcPr>
            <w:tcW w:w="4230" w:type="dxa"/>
            <w:tcBorders>
              <w:left w:val="single" w:sz="4" w:space="0" w:color="000000" w:themeColor="text1"/>
              <w:bottom w:val="single" w:sz="4" w:space="0" w:color="000000" w:themeColor="text1"/>
            </w:tcBorders>
            <w:shd w:val="clear" w:color="auto" w:fill="auto"/>
            <w:vAlign w:val="center"/>
          </w:tcPr>
          <w:p w14:paraId="1ADD90BC" w14:textId="77777777" w:rsidR="007D7486" w:rsidRDefault="00966862">
            <w:pPr>
              <w:widowControl w:val="0"/>
              <w:spacing w:after="0" w:line="240" w:lineRule="auto"/>
              <w:rPr>
                <w:rFonts w:ascii="Arial" w:hAnsi="Arial"/>
                <w:b/>
                <w:bCs/>
                <w:sz w:val="18"/>
                <w:szCs w:val="18"/>
              </w:rPr>
            </w:pPr>
            <w:r>
              <w:rPr>
                <w:rFonts w:ascii="Arial" w:hAnsi="Arial"/>
                <w:b/>
                <w:bCs/>
                <w:sz w:val="18"/>
                <w:szCs w:val="18"/>
              </w:rPr>
              <w:t>Segundo Semestre:</w:t>
            </w:r>
          </w:p>
          <w:p w14:paraId="1038A3DC" w14:textId="6D2E5C9C" w:rsidR="007D7486" w:rsidRDefault="379D5987">
            <w:pPr>
              <w:widowControl w:val="0"/>
              <w:spacing w:after="0" w:line="240" w:lineRule="auto"/>
              <w:rPr>
                <w:rFonts w:ascii="Arial" w:hAnsi="Arial"/>
                <w:sz w:val="18"/>
                <w:szCs w:val="18"/>
              </w:rPr>
            </w:pPr>
            <w:r w:rsidRPr="379D5987">
              <w:rPr>
                <w:rFonts w:ascii="Arial" w:hAnsi="Arial"/>
                <w:sz w:val="18"/>
                <w:szCs w:val="18"/>
              </w:rPr>
              <w:t>- Se realizarán tres (3) sesiones de sensibilización</w:t>
            </w:r>
            <w:r w:rsidR="53180EA0" w:rsidRPr="379D5987">
              <w:rPr>
                <w:rFonts w:ascii="Arial" w:hAnsi="Arial"/>
                <w:sz w:val="18"/>
                <w:szCs w:val="18"/>
              </w:rPr>
              <w:t xml:space="preserve"> sobre controles</w:t>
            </w:r>
            <w:r w:rsidRPr="379D5987">
              <w:rPr>
                <w:rFonts w:ascii="Arial" w:hAnsi="Arial"/>
                <w:sz w:val="18"/>
                <w:szCs w:val="18"/>
              </w:rPr>
              <w:t xml:space="preserve"> al grupo 1</w:t>
            </w:r>
          </w:p>
          <w:p w14:paraId="62199465" w14:textId="77777777" w:rsidR="007D7486" w:rsidRDefault="007D7486">
            <w:pPr>
              <w:widowControl w:val="0"/>
              <w:spacing w:after="0" w:line="240" w:lineRule="auto"/>
              <w:rPr>
                <w:rFonts w:ascii="Arial" w:hAnsi="Arial"/>
                <w:sz w:val="18"/>
                <w:szCs w:val="18"/>
              </w:rPr>
            </w:pPr>
          </w:p>
          <w:p w14:paraId="1F5E6C59" w14:textId="0649199B" w:rsidR="007D7486" w:rsidRDefault="2F029F10">
            <w:pPr>
              <w:widowControl w:val="0"/>
              <w:spacing w:after="0" w:line="240" w:lineRule="auto"/>
              <w:rPr>
                <w:rFonts w:ascii="Arial" w:hAnsi="Arial"/>
                <w:sz w:val="18"/>
                <w:szCs w:val="18"/>
              </w:rPr>
            </w:pPr>
            <w:r w:rsidRPr="2F029F10">
              <w:rPr>
                <w:rFonts w:ascii="Arial" w:hAnsi="Arial"/>
                <w:sz w:val="18"/>
                <w:szCs w:val="18"/>
              </w:rPr>
              <w:t>- Se realizará una actividad de gamificación como parte de la primera jornada de sensibilización.</w:t>
            </w:r>
          </w:p>
          <w:p w14:paraId="0DA123B1" w14:textId="77777777" w:rsidR="007D7486" w:rsidRDefault="007D7486">
            <w:pPr>
              <w:widowControl w:val="0"/>
              <w:spacing w:after="0" w:line="240" w:lineRule="auto"/>
              <w:rPr>
                <w:rFonts w:ascii="Arial" w:hAnsi="Arial"/>
                <w:sz w:val="18"/>
                <w:szCs w:val="18"/>
              </w:rPr>
            </w:pPr>
          </w:p>
          <w:p w14:paraId="1E63BBF0" w14:textId="77777777" w:rsidR="007D7486" w:rsidRDefault="00966862">
            <w:pPr>
              <w:widowControl w:val="0"/>
              <w:spacing w:after="0" w:line="240" w:lineRule="auto"/>
              <w:rPr>
                <w:rFonts w:ascii="Arial" w:hAnsi="Arial"/>
                <w:sz w:val="18"/>
                <w:szCs w:val="18"/>
              </w:rPr>
            </w:pPr>
            <w:r>
              <w:rPr>
                <w:rFonts w:ascii="Arial" w:hAnsi="Arial"/>
                <w:sz w:val="18"/>
                <w:szCs w:val="18"/>
              </w:rPr>
              <w:t xml:space="preserve">- </w:t>
            </w:r>
            <w:r>
              <w:rPr>
                <w:rFonts w:ascii="Arial" w:hAnsi="Arial"/>
                <w:sz w:val="18"/>
                <w:szCs w:val="18"/>
              </w:rPr>
              <w:t>Se realizarán dos sesiones de sensibilización sobre actualización del inventario de activos de información y gestión del riesgo de seguridad de la información dirigidas al grupo 2.</w:t>
            </w:r>
          </w:p>
        </w:tc>
        <w:tc>
          <w:tcPr>
            <w:tcW w:w="4253" w:type="dxa"/>
            <w:tcBorders>
              <w:bottom w:val="single" w:sz="4" w:space="0" w:color="000000" w:themeColor="text1"/>
              <w:right w:val="single" w:sz="4" w:space="0" w:color="000000" w:themeColor="text1"/>
            </w:tcBorders>
            <w:shd w:val="clear" w:color="auto" w:fill="auto"/>
            <w:vAlign w:val="center"/>
          </w:tcPr>
          <w:p w14:paraId="5FBDD17A" w14:textId="420EDC61" w:rsidR="007D7486" w:rsidRDefault="25CCA296" w:rsidP="379D5987">
            <w:pPr>
              <w:widowControl w:val="0"/>
              <w:spacing w:after="0" w:line="240" w:lineRule="auto"/>
              <w:rPr>
                <w:rFonts w:ascii="Arial" w:hAnsi="Arial"/>
                <w:sz w:val="18"/>
                <w:szCs w:val="18"/>
              </w:rPr>
            </w:pPr>
            <w:r w:rsidRPr="379D5987">
              <w:rPr>
                <w:rFonts w:ascii="Arial" w:hAnsi="Arial"/>
                <w:sz w:val="18"/>
                <w:szCs w:val="18"/>
              </w:rPr>
              <w:t xml:space="preserve">Agosto, octubre y diciembre sensibilización sobre controles de seguridad de la </w:t>
            </w:r>
            <w:r w:rsidR="5E7D6DD6" w:rsidRPr="379D5987">
              <w:rPr>
                <w:rFonts w:ascii="Arial" w:hAnsi="Arial"/>
                <w:sz w:val="18"/>
                <w:szCs w:val="18"/>
              </w:rPr>
              <w:t>información.</w:t>
            </w:r>
          </w:p>
          <w:p w14:paraId="1381C1B6" w14:textId="5A96DF0D" w:rsidR="007D7486" w:rsidRDefault="007D7486" w:rsidP="379D5987">
            <w:pPr>
              <w:widowControl w:val="0"/>
              <w:spacing w:after="0" w:line="240" w:lineRule="auto"/>
              <w:rPr>
                <w:rFonts w:ascii="Arial" w:hAnsi="Arial"/>
                <w:sz w:val="18"/>
                <w:szCs w:val="18"/>
              </w:rPr>
            </w:pPr>
          </w:p>
          <w:p w14:paraId="3CABC437" w14:textId="6DC84761" w:rsidR="007D7486" w:rsidRDefault="5E7D6DD6" w:rsidP="379D5987">
            <w:pPr>
              <w:widowControl w:val="0"/>
              <w:spacing w:after="0" w:line="240" w:lineRule="auto"/>
              <w:rPr>
                <w:rFonts w:ascii="Arial" w:hAnsi="Arial"/>
                <w:sz w:val="18"/>
                <w:szCs w:val="18"/>
              </w:rPr>
            </w:pPr>
            <w:r w:rsidRPr="379D5987">
              <w:rPr>
                <w:rFonts w:ascii="Arial" w:hAnsi="Arial"/>
                <w:sz w:val="18"/>
                <w:szCs w:val="18"/>
              </w:rPr>
              <w:t>Mayo y octubre una actividad de gamificación.</w:t>
            </w:r>
          </w:p>
          <w:p w14:paraId="24B4C5BA" w14:textId="417EB1C3" w:rsidR="007D7486" w:rsidRDefault="007D7486" w:rsidP="379D5987">
            <w:pPr>
              <w:widowControl w:val="0"/>
              <w:spacing w:after="0" w:line="240" w:lineRule="auto"/>
              <w:rPr>
                <w:rFonts w:ascii="Arial" w:hAnsi="Arial"/>
                <w:sz w:val="18"/>
                <w:szCs w:val="18"/>
              </w:rPr>
            </w:pPr>
          </w:p>
          <w:p w14:paraId="6AAB30E8" w14:textId="67BD2800" w:rsidR="007D7486" w:rsidRDefault="007D7486" w:rsidP="379D5987">
            <w:pPr>
              <w:widowControl w:val="0"/>
              <w:spacing w:after="0" w:line="240" w:lineRule="auto"/>
              <w:rPr>
                <w:rFonts w:ascii="Arial" w:hAnsi="Arial"/>
                <w:sz w:val="18"/>
                <w:szCs w:val="18"/>
              </w:rPr>
            </w:pPr>
          </w:p>
          <w:p w14:paraId="6F3FE2FC" w14:textId="59DBAD17" w:rsidR="007D7486" w:rsidRDefault="5E7D6DD6">
            <w:pPr>
              <w:widowControl w:val="0"/>
              <w:spacing w:after="0" w:line="240" w:lineRule="auto"/>
              <w:rPr>
                <w:rFonts w:ascii="Arial" w:hAnsi="Arial"/>
                <w:sz w:val="18"/>
                <w:szCs w:val="18"/>
              </w:rPr>
            </w:pPr>
            <w:r w:rsidRPr="379D5987">
              <w:rPr>
                <w:rFonts w:ascii="Arial" w:hAnsi="Arial"/>
                <w:sz w:val="18"/>
                <w:szCs w:val="18"/>
              </w:rPr>
              <w:t>Agosto sesión de sensibilización sobre actualización del inventario de activos de información y en septiembre sobre gestión del riesgo de seguridad</w:t>
            </w:r>
          </w:p>
        </w:tc>
      </w:tr>
      <w:tr w:rsidR="007D7486" w14:paraId="4BBA8263" w14:textId="77777777" w:rsidTr="640D2C03">
        <w:trPr>
          <w:trHeight w:val="649"/>
          <w:jc w:val="center"/>
        </w:trPr>
        <w:tc>
          <w:tcPr>
            <w:tcW w:w="4230" w:type="dxa"/>
            <w:tcBorders>
              <w:left w:val="single" w:sz="4" w:space="0" w:color="000000" w:themeColor="text1"/>
              <w:bottom w:val="single" w:sz="4" w:space="0" w:color="000000" w:themeColor="text1"/>
            </w:tcBorders>
            <w:shd w:val="clear" w:color="auto" w:fill="auto"/>
            <w:vAlign w:val="center"/>
          </w:tcPr>
          <w:p w14:paraId="457F8981" w14:textId="4698CAEE" w:rsidR="007D7486" w:rsidRDefault="379D5987">
            <w:pPr>
              <w:widowControl w:val="0"/>
              <w:spacing w:after="0" w:line="240" w:lineRule="auto"/>
              <w:rPr>
                <w:rFonts w:ascii="Arial" w:hAnsi="Arial"/>
                <w:sz w:val="18"/>
                <w:szCs w:val="18"/>
              </w:rPr>
            </w:pPr>
            <w:r w:rsidRPr="640D2C03">
              <w:rPr>
                <w:rFonts w:ascii="Arial" w:hAnsi="Arial"/>
                <w:sz w:val="18"/>
                <w:szCs w:val="18"/>
              </w:rPr>
              <w:t xml:space="preserve">- Se elaborará una infografía de </w:t>
            </w:r>
            <w:r w:rsidR="2559126B" w:rsidRPr="640D2C03">
              <w:rPr>
                <w:rFonts w:ascii="Arial" w:hAnsi="Arial"/>
                <w:sz w:val="18"/>
                <w:szCs w:val="18"/>
              </w:rPr>
              <w:t>sensibilización sobre</w:t>
            </w:r>
            <w:r w:rsidRPr="640D2C03">
              <w:rPr>
                <w:rFonts w:ascii="Arial" w:hAnsi="Arial"/>
                <w:sz w:val="18"/>
                <w:szCs w:val="18"/>
              </w:rPr>
              <w:t xml:space="preserve"> “Política de Seguridad” dirigidas al grupo 1.</w:t>
            </w:r>
          </w:p>
        </w:tc>
        <w:tc>
          <w:tcPr>
            <w:tcW w:w="4253" w:type="dxa"/>
            <w:tcBorders>
              <w:bottom w:val="single" w:sz="4" w:space="0" w:color="000000" w:themeColor="text1"/>
              <w:right w:val="single" w:sz="4" w:space="0" w:color="000000" w:themeColor="text1"/>
            </w:tcBorders>
            <w:shd w:val="clear" w:color="auto" w:fill="auto"/>
            <w:vAlign w:val="center"/>
          </w:tcPr>
          <w:p w14:paraId="2A111DD6" w14:textId="0CDD882A" w:rsidR="007D7486" w:rsidRDefault="5055E8D4">
            <w:pPr>
              <w:widowControl w:val="0"/>
              <w:spacing w:after="0" w:line="240" w:lineRule="auto"/>
              <w:rPr>
                <w:rFonts w:ascii="Arial" w:hAnsi="Arial"/>
                <w:sz w:val="18"/>
                <w:szCs w:val="18"/>
              </w:rPr>
            </w:pPr>
            <w:r w:rsidRPr="379D5987">
              <w:rPr>
                <w:rFonts w:ascii="Arial" w:hAnsi="Arial"/>
                <w:sz w:val="18"/>
                <w:szCs w:val="18"/>
              </w:rPr>
              <w:t>Febrero, abril, mayo, julio, septiembre y noviembre.</w:t>
            </w:r>
          </w:p>
        </w:tc>
      </w:tr>
      <w:tr w:rsidR="007D7486" w14:paraId="18E0BE32" w14:textId="77777777" w:rsidTr="640D2C03">
        <w:trPr>
          <w:trHeight w:val="432"/>
          <w:jc w:val="center"/>
        </w:trPr>
        <w:tc>
          <w:tcPr>
            <w:tcW w:w="4230" w:type="dxa"/>
            <w:tcBorders>
              <w:left w:val="single" w:sz="4" w:space="0" w:color="000000" w:themeColor="text1"/>
              <w:bottom w:val="single" w:sz="4" w:space="0" w:color="000000" w:themeColor="text1"/>
            </w:tcBorders>
            <w:shd w:val="clear" w:color="auto" w:fill="auto"/>
            <w:vAlign w:val="center"/>
          </w:tcPr>
          <w:p w14:paraId="666A61B1" w14:textId="77777777" w:rsidR="007D7486" w:rsidRDefault="00966862">
            <w:pPr>
              <w:widowControl w:val="0"/>
              <w:spacing w:after="0" w:line="240" w:lineRule="auto"/>
              <w:rPr>
                <w:rFonts w:ascii="Arial" w:hAnsi="Arial"/>
                <w:b/>
                <w:bCs/>
                <w:sz w:val="18"/>
                <w:szCs w:val="18"/>
              </w:rPr>
            </w:pPr>
            <w:r>
              <w:rPr>
                <w:rFonts w:ascii="Arial" w:hAnsi="Arial"/>
                <w:b/>
                <w:bCs/>
                <w:sz w:val="18"/>
                <w:szCs w:val="18"/>
              </w:rPr>
              <w:t>Segundo Semestre:</w:t>
            </w:r>
          </w:p>
          <w:p w14:paraId="25BA6CD7" w14:textId="5FE13D24" w:rsidR="007D7486" w:rsidRDefault="2F029F10">
            <w:pPr>
              <w:widowControl w:val="0"/>
              <w:spacing w:after="0" w:line="240" w:lineRule="auto"/>
              <w:rPr>
                <w:rFonts w:ascii="Arial" w:hAnsi="Arial"/>
                <w:sz w:val="18"/>
                <w:szCs w:val="18"/>
              </w:rPr>
            </w:pPr>
            <w:r w:rsidRPr="379D5987">
              <w:rPr>
                <w:rFonts w:ascii="Arial" w:hAnsi="Arial"/>
                <w:sz w:val="18"/>
                <w:szCs w:val="18"/>
              </w:rPr>
              <w:t>-  Se realizará un análisis de resultado del informe OCI al SGSPI 202</w:t>
            </w:r>
            <w:r w:rsidR="2C6BFD93" w:rsidRPr="379D5987">
              <w:rPr>
                <w:rFonts w:ascii="Arial" w:hAnsi="Arial"/>
                <w:sz w:val="18"/>
                <w:szCs w:val="18"/>
              </w:rPr>
              <w:t>5</w:t>
            </w:r>
            <w:r w:rsidRPr="379D5987">
              <w:rPr>
                <w:rFonts w:ascii="Arial" w:hAnsi="Arial"/>
                <w:sz w:val="18"/>
                <w:szCs w:val="18"/>
              </w:rPr>
              <w:t xml:space="preserve"> y a partir del mismo se elaborarán dos infografías de sensibilización como parte de las acciones de mejora.</w:t>
            </w:r>
          </w:p>
        </w:tc>
        <w:tc>
          <w:tcPr>
            <w:tcW w:w="4253" w:type="dxa"/>
            <w:tcBorders>
              <w:bottom w:val="single" w:sz="4" w:space="0" w:color="000000" w:themeColor="text1"/>
              <w:right w:val="single" w:sz="4" w:space="0" w:color="000000" w:themeColor="text1"/>
            </w:tcBorders>
            <w:shd w:val="clear" w:color="auto" w:fill="auto"/>
            <w:vAlign w:val="center"/>
          </w:tcPr>
          <w:p w14:paraId="5A157BD5" w14:textId="77777777" w:rsidR="007D7486" w:rsidRDefault="00966862">
            <w:pPr>
              <w:widowControl w:val="0"/>
              <w:spacing w:after="0" w:line="240" w:lineRule="auto"/>
              <w:rPr>
                <w:rFonts w:ascii="Arial" w:hAnsi="Arial"/>
                <w:sz w:val="18"/>
                <w:szCs w:val="18"/>
              </w:rPr>
            </w:pPr>
            <w:r>
              <w:rPr>
                <w:rFonts w:ascii="Arial" w:hAnsi="Arial"/>
                <w:sz w:val="18"/>
                <w:szCs w:val="18"/>
              </w:rPr>
              <w:t>- Diciembre: Infografía 1 y 2</w:t>
            </w:r>
          </w:p>
        </w:tc>
      </w:tr>
    </w:tbl>
    <w:p w14:paraId="308D56CC" w14:textId="06641F3E" w:rsidR="007D7486" w:rsidRDefault="7B2F0B2F" w:rsidP="7B2F0B2F">
      <w:pPr>
        <w:spacing w:line="240" w:lineRule="auto"/>
        <w:rPr>
          <w:rFonts w:ascii="Arial" w:hAnsi="Arial" w:cs="Arial"/>
          <w:sz w:val="18"/>
          <w:szCs w:val="18"/>
          <w:lang w:val="es-ES"/>
        </w:rPr>
      </w:pPr>
      <w:r w:rsidRPr="7B2F0B2F">
        <w:rPr>
          <w:rFonts w:ascii="Arial" w:hAnsi="Arial" w:cs="Arial"/>
          <w:b/>
          <w:bCs/>
          <w:sz w:val="18"/>
          <w:szCs w:val="18"/>
          <w:lang w:val="es-ES"/>
        </w:rPr>
        <w:t xml:space="preserve">Fuente: </w:t>
      </w:r>
      <w:r w:rsidRPr="7B2F0B2F">
        <w:rPr>
          <w:rFonts w:ascii="Arial" w:hAnsi="Arial" w:cs="Arial"/>
          <w:sz w:val="18"/>
          <w:szCs w:val="18"/>
          <w:lang w:val="es-ES"/>
        </w:rPr>
        <w:t>Elaboración Propia.</w:t>
      </w:r>
    </w:p>
    <w:tbl>
      <w:tblPr>
        <w:tblW w:w="8835" w:type="dxa"/>
        <w:jc w:val="center"/>
        <w:tblLayout w:type="fixed"/>
        <w:tblLook w:val="04A0" w:firstRow="1" w:lastRow="0" w:firstColumn="1" w:lastColumn="0" w:noHBand="0" w:noVBand="1"/>
      </w:tblPr>
      <w:tblGrid>
        <w:gridCol w:w="3103"/>
        <w:gridCol w:w="2837"/>
        <w:gridCol w:w="2895"/>
      </w:tblGrid>
      <w:tr w:rsidR="007D7486" w14:paraId="4983A31F" w14:textId="77777777" w:rsidTr="3C740972">
        <w:trPr>
          <w:trHeight w:val="20"/>
          <w:jc w:val="center"/>
        </w:trPr>
        <w:tc>
          <w:tcPr>
            <w:tcW w:w="3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56CA4FC" w14:textId="77777777" w:rsidR="007D7486" w:rsidRDefault="00966862">
            <w:pPr>
              <w:widowControl w:val="0"/>
              <w:tabs>
                <w:tab w:val="left" w:pos="567"/>
              </w:tabs>
              <w:spacing w:after="0" w:line="240" w:lineRule="auto"/>
              <w:ind w:left="567" w:hanging="567"/>
              <w:jc w:val="center"/>
              <w:rPr>
                <w:rFonts w:ascii="Arial" w:hAnsi="Arial" w:cs="Arial"/>
                <w:b/>
                <w:sz w:val="16"/>
                <w:szCs w:val="16"/>
              </w:rPr>
            </w:pPr>
            <w:r>
              <w:rPr>
                <w:rFonts w:ascii="Arial" w:hAnsi="Arial" w:cs="Arial"/>
                <w:b/>
                <w:sz w:val="16"/>
                <w:szCs w:val="16"/>
              </w:rPr>
              <w:t>Elaborado y/o Actualizado por:</w:t>
            </w: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5F3ADE7" w14:textId="77777777" w:rsidR="007D7486" w:rsidRDefault="00966862">
            <w:pPr>
              <w:widowControl w:val="0"/>
              <w:tabs>
                <w:tab w:val="left" w:pos="0"/>
              </w:tabs>
              <w:spacing w:after="0" w:line="240" w:lineRule="auto"/>
              <w:ind w:left="142" w:right="179"/>
              <w:jc w:val="center"/>
              <w:rPr>
                <w:rFonts w:ascii="Arial" w:hAnsi="Arial" w:cs="Arial"/>
                <w:b/>
                <w:sz w:val="16"/>
                <w:szCs w:val="16"/>
              </w:rPr>
            </w:pPr>
            <w:r>
              <w:rPr>
                <w:rFonts w:ascii="Arial" w:hAnsi="Arial" w:cs="Arial"/>
                <w:b/>
                <w:sz w:val="16"/>
                <w:szCs w:val="16"/>
              </w:rPr>
              <w:t xml:space="preserve">Validado por  </w:t>
            </w:r>
          </w:p>
          <w:p w14:paraId="55FCA1FA" w14:textId="77777777" w:rsidR="007D7486" w:rsidRDefault="00966862">
            <w:pPr>
              <w:widowControl w:val="0"/>
              <w:tabs>
                <w:tab w:val="left" w:pos="0"/>
              </w:tabs>
              <w:spacing w:after="0" w:line="240" w:lineRule="auto"/>
              <w:ind w:left="142" w:right="179"/>
              <w:jc w:val="center"/>
              <w:rPr>
                <w:rFonts w:ascii="Arial" w:hAnsi="Arial" w:cs="Arial"/>
                <w:b/>
                <w:sz w:val="16"/>
                <w:szCs w:val="16"/>
              </w:rPr>
            </w:pPr>
            <w:r>
              <w:rPr>
                <w:rFonts w:ascii="Arial" w:hAnsi="Arial" w:cs="Arial"/>
                <w:b/>
                <w:sz w:val="16"/>
                <w:szCs w:val="16"/>
              </w:rPr>
              <w:t>Líderes (Estratégico u Operativo) del Proceso:</w:t>
            </w:r>
          </w:p>
        </w:tc>
        <w:tc>
          <w:tcPr>
            <w:tcW w:w="28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78D500F6" w14:textId="77777777" w:rsidR="007D7486" w:rsidRDefault="00966862">
            <w:pPr>
              <w:widowControl w:val="0"/>
              <w:tabs>
                <w:tab w:val="left" w:pos="0"/>
              </w:tabs>
              <w:spacing w:after="0" w:line="240" w:lineRule="auto"/>
              <w:ind w:left="142" w:right="179"/>
              <w:jc w:val="center"/>
              <w:rPr>
                <w:rFonts w:ascii="Arial" w:hAnsi="Arial" w:cs="Arial"/>
                <w:b/>
                <w:sz w:val="16"/>
                <w:szCs w:val="16"/>
              </w:rPr>
            </w:pPr>
            <w:r>
              <w:rPr>
                <w:rFonts w:ascii="Arial" w:hAnsi="Arial" w:cs="Arial"/>
                <w:b/>
                <w:sz w:val="16"/>
                <w:szCs w:val="16"/>
              </w:rPr>
              <w:t>Aprobado:</w:t>
            </w:r>
          </w:p>
        </w:tc>
      </w:tr>
      <w:tr w:rsidR="007D7486" w14:paraId="0A1DDB87" w14:textId="77777777" w:rsidTr="3C740972">
        <w:trPr>
          <w:trHeight w:val="1110"/>
          <w:jc w:val="center"/>
        </w:trPr>
        <w:tc>
          <w:tcPr>
            <w:tcW w:w="31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7E50C6" w14:textId="77777777" w:rsidR="007D7486" w:rsidRDefault="007D7486">
            <w:pPr>
              <w:widowControl w:val="0"/>
              <w:tabs>
                <w:tab w:val="left" w:pos="0"/>
              </w:tabs>
              <w:spacing w:after="0" w:line="240" w:lineRule="auto"/>
              <w:jc w:val="center"/>
              <w:rPr>
                <w:rFonts w:ascii="Arial" w:hAnsi="Arial" w:cs="Arial"/>
                <w:b/>
                <w:sz w:val="16"/>
                <w:szCs w:val="16"/>
              </w:rPr>
            </w:pPr>
          </w:p>
          <w:p w14:paraId="1CC2CBA5" w14:textId="77777777" w:rsidR="007D7486" w:rsidRDefault="00966862">
            <w:pPr>
              <w:widowControl w:val="0"/>
              <w:tabs>
                <w:tab w:val="left" w:pos="0"/>
              </w:tabs>
              <w:spacing w:after="0" w:line="240" w:lineRule="auto"/>
              <w:jc w:val="center"/>
              <w:rPr>
                <w:rFonts w:ascii="Arial" w:hAnsi="Arial" w:cs="Arial"/>
                <w:b/>
                <w:sz w:val="16"/>
                <w:szCs w:val="16"/>
              </w:rPr>
            </w:pPr>
            <w:r>
              <w:rPr>
                <w:rFonts w:ascii="Arial" w:hAnsi="Arial" w:cs="Arial"/>
                <w:b/>
                <w:sz w:val="16"/>
                <w:szCs w:val="16"/>
              </w:rPr>
              <w:t>GILBER CORRALES RUBIANO</w:t>
            </w:r>
          </w:p>
          <w:p w14:paraId="60154FB1" w14:textId="0A743659" w:rsidR="007D7486" w:rsidRDefault="2F029F10" w:rsidP="3C740972">
            <w:pPr>
              <w:widowControl w:val="0"/>
              <w:spacing w:after="0" w:line="240" w:lineRule="auto"/>
              <w:jc w:val="center"/>
              <w:rPr>
                <w:rFonts w:ascii="Arial" w:hAnsi="Arial" w:cs="Arial"/>
                <w:b/>
                <w:bCs/>
                <w:i/>
                <w:iCs/>
                <w:sz w:val="16"/>
                <w:szCs w:val="16"/>
              </w:rPr>
            </w:pPr>
            <w:r w:rsidRPr="3C740972">
              <w:rPr>
                <w:rFonts w:ascii="Arial" w:hAnsi="Arial" w:cs="Arial"/>
                <w:b/>
                <w:bCs/>
                <w:sz w:val="16"/>
                <w:szCs w:val="16"/>
              </w:rPr>
              <w:t xml:space="preserve">Contratistas </w:t>
            </w:r>
            <w:r w:rsidR="780CA1BA" w:rsidRPr="3C740972">
              <w:rPr>
                <w:rFonts w:ascii="Arial" w:hAnsi="Arial" w:cs="Arial"/>
                <w:b/>
                <w:bCs/>
                <w:sz w:val="16"/>
                <w:szCs w:val="16"/>
              </w:rPr>
              <w:t>/</w:t>
            </w:r>
            <w:r w:rsidRPr="3C740972">
              <w:rPr>
                <w:rFonts w:ascii="Arial" w:hAnsi="Arial" w:cs="Arial"/>
                <w:b/>
                <w:bCs/>
                <w:sz w:val="16"/>
                <w:szCs w:val="16"/>
              </w:rPr>
              <w:t xml:space="preserve"> Especialista Seguridad de la Información Proceso EGTI</w:t>
            </w:r>
          </w:p>
          <w:p w14:paraId="7B04FA47" w14:textId="07B8A944" w:rsidR="007D7486" w:rsidRDefault="007D7486" w:rsidP="3C740972">
            <w:pPr>
              <w:widowControl w:val="0"/>
              <w:spacing w:after="0" w:line="240" w:lineRule="auto"/>
              <w:jc w:val="center"/>
              <w:rPr>
                <w:rFonts w:ascii="Arial" w:hAnsi="Arial" w:cs="Arial"/>
                <w:b/>
                <w:bCs/>
                <w:i/>
                <w:sz w:val="16"/>
                <w:szCs w:val="16"/>
              </w:rPr>
            </w:pPr>
          </w:p>
        </w:tc>
        <w:tc>
          <w:tcPr>
            <w:tcW w:w="283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C4CE18" w14:textId="77777777" w:rsidR="007D7486" w:rsidRDefault="00966862">
            <w:pPr>
              <w:widowControl w:val="0"/>
              <w:tabs>
                <w:tab w:val="left" w:pos="567"/>
              </w:tabs>
              <w:spacing w:after="0" w:line="240" w:lineRule="auto"/>
              <w:rPr>
                <w:rFonts w:ascii="Arial" w:hAnsi="Arial" w:cs="Arial"/>
                <w:sz w:val="16"/>
                <w:szCs w:val="16"/>
              </w:rPr>
            </w:pPr>
            <w:r>
              <w:rPr>
                <w:rFonts w:ascii="Arial" w:hAnsi="Arial" w:cs="Arial"/>
                <w:sz w:val="16"/>
                <w:szCs w:val="16"/>
              </w:rPr>
              <w:t>Firma:</w:t>
            </w:r>
          </w:p>
        </w:tc>
        <w:tc>
          <w:tcPr>
            <w:tcW w:w="289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3C2D81" w14:textId="77777777" w:rsidR="007D7486" w:rsidRDefault="00966862">
            <w:pPr>
              <w:widowControl w:val="0"/>
              <w:tabs>
                <w:tab w:val="left" w:pos="567"/>
              </w:tabs>
              <w:spacing w:after="0" w:line="240" w:lineRule="auto"/>
              <w:rPr>
                <w:rFonts w:ascii="Arial" w:hAnsi="Arial" w:cs="Arial"/>
                <w:sz w:val="16"/>
                <w:szCs w:val="16"/>
              </w:rPr>
            </w:pPr>
            <w:r>
              <w:rPr>
                <w:rFonts w:ascii="Arial" w:hAnsi="Arial" w:cs="Arial"/>
                <w:sz w:val="16"/>
                <w:szCs w:val="16"/>
              </w:rPr>
              <w:t>Firma:</w:t>
            </w:r>
          </w:p>
        </w:tc>
      </w:tr>
      <w:tr w:rsidR="007D7486" w14:paraId="0B7E364D" w14:textId="77777777" w:rsidTr="3C740972">
        <w:trPr>
          <w:trHeight w:val="264"/>
          <w:jc w:val="center"/>
        </w:trPr>
        <w:tc>
          <w:tcPr>
            <w:tcW w:w="31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56611E35" w14:textId="77777777" w:rsidR="007D7486" w:rsidRDefault="00966862">
            <w:pPr>
              <w:widowControl w:val="0"/>
              <w:tabs>
                <w:tab w:val="left" w:pos="0"/>
              </w:tabs>
              <w:spacing w:after="0" w:line="240" w:lineRule="auto"/>
              <w:jc w:val="center"/>
              <w:rPr>
                <w:rFonts w:ascii="Arial" w:hAnsi="Arial" w:cs="Arial"/>
                <w:b/>
                <w:sz w:val="16"/>
                <w:szCs w:val="16"/>
              </w:rPr>
            </w:pPr>
            <w:r>
              <w:rPr>
                <w:rFonts w:ascii="Arial" w:hAnsi="Arial" w:cs="Arial"/>
                <w:b/>
                <w:sz w:val="16"/>
                <w:szCs w:val="16"/>
              </w:rPr>
              <w:t>Acompañamiento Asesor:</w:t>
            </w:r>
          </w:p>
        </w:tc>
        <w:tc>
          <w:tcPr>
            <w:tcW w:w="2837" w:type="dxa"/>
            <w:vMerge/>
            <w:vAlign w:val="center"/>
          </w:tcPr>
          <w:p w14:paraId="568C698B" w14:textId="77777777" w:rsidR="007D7486" w:rsidRDefault="007D7486">
            <w:pPr>
              <w:widowControl w:val="0"/>
              <w:tabs>
                <w:tab w:val="left" w:pos="567"/>
              </w:tabs>
              <w:spacing w:after="0" w:line="240" w:lineRule="auto"/>
              <w:ind w:left="567" w:hanging="567"/>
              <w:rPr>
                <w:rFonts w:ascii="Arial" w:hAnsi="Arial" w:cs="Arial"/>
                <w:sz w:val="16"/>
                <w:szCs w:val="16"/>
              </w:rPr>
            </w:pPr>
          </w:p>
        </w:tc>
        <w:tc>
          <w:tcPr>
            <w:tcW w:w="2895" w:type="dxa"/>
            <w:vMerge/>
            <w:vAlign w:val="center"/>
          </w:tcPr>
          <w:p w14:paraId="1A939487" w14:textId="77777777" w:rsidR="007D7486" w:rsidRDefault="007D7486">
            <w:pPr>
              <w:widowControl w:val="0"/>
              <w:tabs>
                <w:tab w:val="left" w:pos="567"/>
              </w:tabs>
              <w:spacing w:after="0" w:line="240" w:lineRule="auto"/>
              <w:ind w:left="567" w:hanging="567"/>
              <w:rPr>
                <w:rFonts w:ascii="Arial" w:hAnsi="Arial" w:cs="Arial"/>
                <w:sz w:val="16"/>
                <w:szCs w:val="16"/>
              </w:rPr>
            </w:pPr>
          </w:p>
        </w:tc>
      </w:tr>
      <w:tr w:rsidR="007D7486" w14:paraId="6697866A" w14:textId="77777777" w:rsidTr="3C740972">
        <w:trPr>
          <w:trHeight w:val="184"/>
          <w:jc w:val="center"/>
        </w:trPr>
        <w:tc>
          <w:tcPr>
            <w:tcW w:w="310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60BA00" w14:textId="06FD8920" w:rsidR="2D07DBB1" w:rsidRDefault="2D07DBB1" w:rsidP="379D5987">
            <w:pPr>
              <w:widowControl w:val="0"/>
              <w:spacing w:after="0" w:line="240" w:lineRule="auto"/>
              <w:jc w:val="center"/>
              <w:rPr>
                <w:rFonts w:ascii="Arial" w:hAnsi="Arial" w:cs="Arial"/>
                <w:b/>
                <w:bCs/>
                <w:sz w:val="16"/>
                <w:szCs w:val="16"/>
              </w:rPr>
            </w:pPr>
            <w:r w:rsidRPr="379D5987">
              <w:rPr>
                <w:rFonts w:ascii="Arial" w:hAnsi="Arial" w:cs="Arial"/>
                <w:b/>
                <w:bCs/>
                <w:sz w:val="16"/>
                <w:szCs w:val="16"/>
                <w:lang w:eastAsia="ar-SA"/>
              </w:rPr>
              <w:t>JOSE HUGO LEÓN ESCOBAR</w:t>
            </w:r>
          </w:p>
          <w:p w14:paraId="4A6DD98D" w14:textId="53F0A08D" w:rsidR="007D7486" w:rsidRDefault="379D5987" w:rsidP="379D5987">
            <w:pPr>
              <w:widowControl w:val="0"/>
              <w:spacing w:after="0" w:line="240" w:lineRule="auto"/>
              <w:jc w:val="center"/>
              <w:rPr>
                <w:rFonts w:ascii="Arial" w:hAnsi="Arial" w:cs="Arial"/>
                <w:b/>
                <w:bCs/>
                <w:sz w:val="16"/>
                <w:szCs w:val="16"/>
              </w:rPr>
            </w:pPr>
            <w:r w:rsidRPr="3C740972">
              <w:rPr>
                <w:rFonts w:ascii="Arial" w:hAnsi="Arial" w:cs="Arial"/>
                <w:b/>
                <w:bCs/>
                <w:sz w:val="16"/>
                <w:szCs w:val="16"/>
                <w:lang w:eastAsia="ar-SA"/>
              </w:rPr>
              <w:t>Contratistas</w:t>
            </w:r>
            <w:r w:rsidR="7A4A7337" w:rsidRPr="3C740972">
              <w:rPr>
                <w:rFonts w:ascii="Arial" w:hAnsi="Arial" w:cs="Arial"/>
                <w:b/>
                <w:bCs/>
                <w:sz w:val="16"/>
                <w:szCs w:val="16"/>
                <w:lang w:eastAsia="ar-SA"/>
              </w:rPr>
              <w:t xml:space="preserve"> </w:t>
            </w:r>
            <w:r w:rsidRPr="3C740972">
              <w:rPr>
                <w:rFonts w:ascii="Arial" w:hAnsi="Arial" w:cs="Arial"/>
                <w:b/>
                <w:bCs/>
                <w:sz w:val="16"/>
                <w:szCs w:val="16"/>
                <w:lang w:eastAsia="ar-SA"/>
              </w:rPr>
              <w:t xml:space="preserve">/ </w:t>
            </w:r>
            <w:r w:rsidR="4FEE8760" w:rsidRPr="3C740972">
              <w:rPr>
                <w:rFonts w:ascii="Arial" w:hAnsi="Arial" w:cs="Arial"/>
                <w:b/>
                <w:bCs/>
                <w:sz w:val="16"/>
                <w:szCs w:val="16"/>
                <w:lang w:eastAsia="ar-SA"/>
              </w:rPr>
              <w:t>Líder Gobierno Digital -</w:t>
            </w:r>
            <w:r w:rsidRPr="3C740972">
              <w:rPr>
                <w:rFonts w:ascii="Arial" w:hAnsi="Arial" w:cs="Arial"/>
                <w:b/>
                <w:bCs/>
                <w:sz w:val="16"/>
                <w:szCs w:val="16"/>
              </w:rPr>
              <w:t>Proceso EGTI</w:t>
            </w:r>
          </w:p>
        </w:tc>
        <w:tc>
          <w:tcPr>
            <w:tcW w:w="2837" w:type="dxa"/>
            <w:vMerge/>
            <w:vAlign w:val="center"/>
          </w:tcPr>
          <w:p w14:paraId="6AA258D8" w14:textId="77777777" w:rsidR="007D7486" w:rsidRDefault="007D7486">
            <w:pPr>
              <w:widowControl w:val="0"/>
              <w:tabs>
                <w:tab w:val="left" w:pos="567"/>
              </w:tabs>
              <w:spacing w:after="0" w:line="240" w:lineRule="auto"/>
              <w:ind w:left="567" w:hanging="567"/>
              <w:rPr>
                <w:rFonts w:ascii="Arial" w:hAnsi="Arial" w:cs="Arial"/>
                <w:sz w:val="16"/>
                <w:szCs w:val="16"/>
              </w:rPr>
            </w:pPr>
          </w:p>
        </w:tc>
        <w:tc>
          <w:tcPr>
            <w:tcW w:w="2895" w:type="dxa"/>
            <w:vMerge/>
            <w:vAlign w:val="center"/>
          </w:tcPr>
          <w:p w14:paraId="6FFBD3EC" w14:textId="77777777" w:rsidR="007D7486" w:rsidRDefault="007D7486">
            <w:pPr>
              <w:widowControl w:val="0"/>
              <w:tabs>
                <w:tab w:val="left" w:pos="567"/>
              </w:tabs>
              <w:spacing w:after="0" w:line="240" w:lineRule="auto"/>
              <w:ind w:left="567" w:hanging="567"/>
              <w:rPr>
                <w:rFonts w:ascii="Arial" w:hAnsi="Arial" w:cs="Arial"/>
                <w:sz w:val="16"/>
                <w:szCs w:val="16"/>
              </w:rPr>
            </w:pPr>
          </w:p>
        </w:tc>
      </w:tr>
      <w:tr w:rsidR="007D7486" w14:paraId="6ECF6CF2" w14:textId="77777777" w:rsidTr="3C740972">
        <w:trPr>
          <w:trHeight w:val="840"/>
          <w:jc w:val="center"/>
        </w:trPr>
        <w:tc>
          <w:tcPr>
            <w:tcW w:w="3103" w:type="dxa"/>
            <w:vMerge/>
            <w:vAlign w:val="center"/>
          </w:tcPr>
          <w:p w14:paraId="30DCCCAD" w14:textId="77777777" w:rsidR="007D7486" w:rsidRDefault="007D7486">
            <w:pPr>
              <w:widowControl w:val="0"/>
              <w:spacing w:after="0" w:line="240" w:lineRule="auto"/>
              <w:rPr>
                <w:rFonts w:ascii="Arial" w:hAnsi="Arial" w:cs="Arial"/>
                <w:b/>
                <w:i/>
                <w:sz w:val="16"/>
                <w:szCs w:val="16"/>
              </w:rPr>
            </w:pPr>
          </w:p>
        </w:tc>
        <w:tc>
          <w:tcPr>
            <w:tcW w:w="2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F6883" w14:textId="77777777" w:rsidR="007D7486" w:rsidRDefault="007D7486">
            <w:pPr>
              <w:widowControl w:val="0"/>
              <w:tabs>
                <w:tab w:val="left" w:pos="-4"/>
              </w:tabs>
              <w:spacing w:after="0" w:line="240" w:lineRule="auto"/>
              <w:ind w:left="-4" w:firstLine="4"/>
              <w:jc w:val="center"/>
              <w:rPr>
                <w:rFonts w:ascii="Arial" w:hAnsi="Arial" w:cs="Arial"/>
                <w:b/>
                <w:sz w:val="16"/>
                <w:szCs w:val="16"/>
              </w:rPr>
            </w:pPr>
          </w:p>
          <w:p w14:paraId="7412E142" w14:textId="4FC2646B" w:rsidR="007D7486" w:rsidRDefault="7D8309E7" w:rsidP="379D5987">
            <w:pPr>
              <w:widowControl w:val="0"/>
              <w:spacing w:after="0" w:line="240" w:lineRule="auto"/>
              <w:ind w:left="-4" w:firstLine="4"/>
              <w:jc w:val="center"/>
              <w:rPr>
                <w:rFonts w:ascii="Arial" w:hAnsi="Arial" w:cs="Arial"/>
                <w:b/>
                <w:bCs/>
                <w:sz w:val="16"/>
                <w:szCs w:val="16"/>
              </w:rPr>
            </w:pPr>
            <w:r w:rsidRPr="7B2F0B2F">
              <w:rPr>
                <w:rFonts w:ascii="Arial" w:hAnsi="Arial" w:cs="Arial"/>
                <w:b/>
                <w:bCs/>
                <w:sz w:val="16"/>
                <w:szCs w:val="16"/>
              </w:rPr>
              <w:t>JOSÉ GABRIEL GUERRA ALMENDRALES</w:t>
            </w:r>
            <w:r w:rsidR="58AF747F" w:rsidRPr="7B2F0B2F">
              <w:rPr>
                <w:rFonts w:ascii="Arial" w:hAnsi="Arial" w:cs="Arial"/>
                <w:b/>
                <w:bCs/>
                <w:sz w:val="16"/>
                <w:szCs w:val="16"/>
              </w:rPr>
              <w:t xml:space="preserve"> </w:t>
            </w:r>
          </w:p>
          <w:p w14:paraId="79B6EDB2" w14:textId="68034EF8" w:rsidR="007D7486" w:rsidRDefault="6F38D4A3" w:rsidP="379D5987">
            <w:pPr>
              <w:widowControl w:val="0"/>
              <w:spacing w:after="0" w:line="240" w:lineRule="auto"/>
              <w:ind w:left="-4" w:firstLine="4"/>
              <w:jc w:val="center"/>
              <w:rPr>
                <w:rFonts w:ascii="Arial" w:hAnsi="Arial" w:cs="Arial"/>
                <w:b/>
                <w:bCs/>
                <w:sz w:val="16"/>
                <w:szCs w:val="16"/>
              </w:rPr>
            </w:pPr>
            <w:r w:rsidRPr="3C740972">
              <w:rPr>
                <w:rFonts w:ascii="Arial" w:hAnsi="Arial" w:cs="Arial"/>
                <w:b/>
                <w:bCs/>
                <w:sz w:val="16"/>
                <w:szCs w:val="16"/>
              </w:rPr>
              <w:t xml:space="preserve">Jefe Oficina de Tecnologías de la </w:t>
            </w:r>
            <w:r w:rsidR="0ADA84DA" w:rsidRPr="3C740972">
              <w:rPr>
                <w:rFonts w:ascii="Arial" w:hAnsi="Arial" w:cs="Arial"/>
                <w:b/>
                <w:bCs/>
                <w:sz w:val="16"/>
                <w:szCs w:val="16"/>
              </w:rPr>
              <w:t>I</w:t>
            </w:r>
            <w:r w:rsidRPr="3C740972">
              <w:rPr>
                <w:rFonts w:ascii="Arial" w:hAnsi="Arial" w:cs="Arial"/>
                <w:b/>
                <w:bCs/>
                <w:sz w:val="16"/>
                <w:szCs w:val="16"/>
              </w:rPr>
              <w:t>nformación</w:t>
            </w:r>
            <w:r w:rsidR="28B39969" w:rsidRPr="3C740972">
              <w:rPr>
                <w:rFonts w:ascii="Arial" w:hAnsi="Arial" w:cs="Arial"/>
                <w:b/>
                <w:bCs/>
                <w:sz w:val="16"/>
                <w:szCs w:val="16"/>
              </w:rPr>
              <w:t xml:space="preserve"> (</w:t>
            </w:r>
            <w:r w:rsidR="3E9D5A79" w:rsidRPr="3C740972">
              <w:rPr>
                <w:rFonts w:ascii="Arial" w:hAnsi="Arial" w:cs="Arial"/>
                <w:b/>
                <w:bCs/>
                <w:sz w:val="16"/>
                <w:szCs w:val="16"/>
              </w:rPr>
              <w:t>E</w:t>
            </w:r>
            <w:r w:rsidR="28B39969" w:rsidRPr="3C740972">
              <w:rPr>
                <w:rFonts w:ascii="Arial" w:hAnsi="Arial" w:cs="Arial"/>
                <w:b/>
                <w:bCs/>
                <w:sz w:val="16"/>
                <w:szCs w:val="16"/>
              </w:rPr>
              <w:t>)</w:t>
            </w:r>
          </w:p>
        </w:tc>
        <w:tc>
          <w:tcPr>
            <w:tcW w:w="28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C529ED" w14:textId="77777777" w:rsidR="007D7486" w:rsidRDefault="007D7486">
            <w:pPr>
              <w:widowControl w:val="0"/>
              <w:tabs>
                <w:tab w:val="left" w:pos="-4"/>
              </w:tabs>
              <w:spacing w:after="0" w:line="240" w:lineRule="auto"/>
              <w:ind w:left="-4" w:firstLine="4"/>
              <w:jc w:val="center"/>
              <w:rPr>
                <w:rFonts w:ascii="Arial" w:hAnsi="Arial" w:cs="Arial"/>
                <w:b/>
                <w:sz w:val="16"/>
                <w:szCs w:val="16"/>
              </w:rPr>
            </w:pPr>
          </w:p>
          <w:p w14:paraId="4AFE3CDF" w14:textId="37716560" w:rsidR="007D7486" w:rsidRDefault="57ABD6A3" w:rsidP="379D5987">
            <w:pPr>
              <w:widowControl w:val="0"/>
              <w:spacing w:after="0" w:line="240" w:lineRule="auto"/>
              <w:ind w:left="-4" w:firstLine="4"/>
              <w:jc w:val="center"/>
              <w:rPr>
                <w:rFonts w:ascii="Arial" w:hAnsi="Arial" w:cs="Arial"/>
                <w:b/>
                <w:bCs/>
                <w:sz w:val="16"/>
                <w:szCs w:val="16"/>
              </w:rPr>
            </w:pPr>
            <w:r w:rsidRPr="379D5987">
              <w:rPr>
                <w:rFonts w:ascii="Arial" w:hAnsi="Arial" w:cs="Arial"/>
                <w:b/>
                <w:bCs/>
                <w:sz w:val="16"/>
                <w:szCs w:val="16"/>
              </w:rPr>
              <w:t>EDGAR ALONSO FORERO CASTRO</w:t>
            </w:r>
          </w:p>
          <w:p w14:paraId="4EDD3FBF" w14:textId="121F87E3" w:rsidR="007D7486" w:rsidRDefault="57ABD6A3" w:rsidP="379D5987">
            <w:pPr>
              <w:widowControl w:val="0"/>
              <w:spacing w:line="240" w:lineRule="auto"/>
              <w:ind w:left="-4" w:firstLine="4"/>
              <w:jc w:val="center"/>
              <w:rPr>
                <w:rFonts w:ascii="Arial" w:hAnsi="Arial" w:cs="Arial"/>
                <w:b/>
                <w:bCs/>
                <w:sz w:val="16"/>
                <w:szCs w:val="16"/>
              </w:rPr>
            </w:pPr>
            <w:r w:rsidRPr="379D5987">
              <w:rPr>
                <w:rFonts w:ascii="Arial" w:hAnsi="Arial" w:cs="Arial"/>
                <w:b/>
                <w:bCs/>
                <w:sz w:val="16"/>
                <w:szCs w:val="16"/>
              </w:rPr>
              <w:t>Jefe Oficina Asesora de Planeación</w:t>
            </w:r>
          </w:p>
        </w:tc>
      </w:tr>
    </w:tbl>
    <w:p w14:paraId="1C0157D6" w14:textId="77777777" w:rsidR="007D7486" w:rsidRDefault="007D7486">
      <w:pPr>
        <w:spacing w:line="240" w:lineRule="auto"/>
        <w:jc w:val="both"/>
        <w:rPr>
          <w:rFonts w:ascii="Arial" w:hAnsi="Arial" w:cs="Arial"/>
          <w:b/>
          <w:bCs/>
          <w:sz w:val="18"/>
        </w:rPr>
      </w:pPr>
    </w:p>
    <w:p w14:paraId="5BB415FA" w14:textId="5B71779C" w:rsidR="3C740972" w:rsidRDefault="3C740972" w:rsidP="3C740972">
      <w:pPr>
        <w:spacing w:line="240" w:lineRule="auto"/>
        <w:jc w:val="both"/>
        <w:rPr>
          <w:rFonts w:ascii="Arial" w:hAnsi="Arial" w:cs="Arial"/>
          <w:b/>
          <w:bCs/>
          <w:sz w:val="18"/>
          <w:szCs w:val="18"/>
        </w:rPr>
      </w:pPr>
    </w:p>
    <w:p w14:paraId="05BAC89B" w14:textId="7AEE7615" w:rsidR="3C740972" w:rsidRDefault="3C740972" w:rsidP="3C740972">
      <w:pPr>
        <w:spacing w:line="240" w:lineRule="auto"/>
        <w:jc w:val="both"/>
        <w:rPr>
          <w:rFonts w:ascii="Arial" w:hAnsi="Arial" w:cs="Arial"/>
          <w:b/>
          <w:bCs/>
          <w:sz w:val="18"/>
          <w:szCs w:val="18"/>
        </w:rPr>
      </w:pPr>
    </w:p>
    <w:p w14:paraId="23B21F65" w14:textId="77777777" w:rsidR="007D7486" w:rsidRDefault="00966862">
      <w:pPr>
        <w:spacing w:line="240" w:lineRule="auto"/>
        <w:jc w:val="both"/>
        <w:rPr>
          <w:rFonts w:ascii="Arial" w:hAnsi="Arial" w:cs="Arial"/>
          <w:b/>
          <w:bCs/>
          <w:sz w:val="18"/>
        </w:rPr>
      </w:pPr>
      <w:r>
        <w:rPr>
          <w:rFonts w:ascii="Arial" w:hAnsi="Arial" w:cs="Arial"/>
          <w:b/>
          <w:bCs/>
          <w:sz w:val="18"/>
        </w:rPr>
        <w:t>CONTROL DE CAMBIOS:</w:t>
      </w:r>
    </w:p>
    <w:tbl>
      <w:tblPr>
        <w:tblW w:w="8837" w:type="dxa"/>
        <w:tblLayout w:type="fixed"/>
        <w:tblLook w:val="00A0" w:firstRow="1" w:lastRow="0" w:firstColumn="1" w:lastColumn="0" w:noHBand="0" w:noVBand="0"/>
      </w:tblPr>
      <w:tblGrid>
        <w:gridCol w:w="1155"/>
        <w:gridCol w:w="4155"/>
        <w:gridCol w:w="1245"/>
        <w:gridCol w:w="2282"/>
      </w:tblGrid>
      <w:tr w:rsidR="007D7486" w14:paraId="1EC46516" w14:textId="77777777" w:rsidTr="3C740972">
        <w:trPr>
          <w:trHeight w:val="86"/>
        </w:trPr>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BFB246C" w14:textId="77777777" w:rsidR="007D7486" w:rsidRDefault="00966862">
            <w:pPr>
              <w:pStyle w:val="Piedepgina"/>
              <w:widowControl w:val="0"/>
              <w:jc w:val="center"/>
              <w:rPr>
                <w:rFonts w:ascii="Arial" w:hAnsi="Arial" w:cs="Arial"/>
                <w:b/>
                <w:bCs/>
                <w:sz w:val="16"/>
                <w:szCs w:val="16"/>
              </w:rPr>
            </w:pPr>
            <w:r>
              <w:rPr>
                <w:rFonts w:ascii="Arial" w:hAnsi="Arial" w:cs="Arial"/>
                <w:b/>
                <w:bCs/>
                <w:sz w:val="16"/>
                <w:szCs w:val="16"/>
              </w:rPr>
              <w:t>VERSIÓN</w:t>
            </w:r>
          </w:p>
        </w:tc>
        <w:tc>
          <w:tcPr>
            <w:tcW w:w="41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8A4965E" w14:textId="77777777" w:rsidR="007D7486" w:rsidRDefault="00966862">
            <w:pPr>
              <w:pStyle w:val="Piedepgina"/>
              <w:widowControl w:val="0"/>
              <w:jc w:val="center"/>
              <w:rPr>
                <w:rFonts w:ascii="Arial" w:hAnsi="Arial" w:cs="Arial"/>
                <w:b/>
                <w:bCs/>
                <w:sz w:val="16"/>
                <w:szCs w:val="16"/>
              </w:rPr>
            </w:pPr>
            <w:r>
              <w:rPr>
                <w:rFonts w:ascii="Arial" w:hAnsi="Arial" w:cs="Arial"/>
                <w:b/>
                <w:bCs/>
                <w:sz w:val="16"/>
                <w:szCs w:val="16"/>
              </w:rPr>
              <w:t>DESCRIPCIÓN</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1CCF302" w14:textId="77777777" w:rsidR="007D7486" w:rsidRDefault="00966862">
            <w:pPr>
              <w:pStyle w:val="Piedepgina"/>
              <w:widowControl w:val="0"/>
              <w:jc w:val="center"/>
              <w:rPr>
                <w:rFonts w:ascii="Arial" w:hAnsi="Arial" w:cs="Arial"/>
                <w:b/>
                <w:bCs/>
                <w:sz w:val="16"/>
                <w:szCs w:val="16"/>
              </w:rPr>
            </w:pPr>
            <w:r>
              <w:rPr>
                <w:rFonts w:ascii="Arial" w:hAnsi="Arial" w:cs="Arial"/>
                <w:b/>
                <w:bCs/>
                <w:sz w:val="16"/>
                <w:szCs w:val="16"/>
              </w:rPr>
              <w:t>FECHA</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F31174B" w14:textId="77777777" w:rsidR="007D7486" w:rsidRDefault="00966862">
            <w:pPr>
              <w:pStyle w:val="Piedepgina"/>
              <w:widowControl w:val="0"/>
              <w:jc w:val="center"/>
              <w:rPr>
                <w:rFonts w:ascii="Arial" w:hAnsi="Arial" w:cs="Arial"/>
                <w:b/>
                <w:bCs/>
                <w:sz w:val="16"/>
                <w:szCs w:val="16"/>
              </w:rPr>
            </w:pPr>
            <w:r>
              <w:rPr>
                <w:rFonts w:ascii="Arial" w:hAnsi="Arial" w:cs="Arial"/>
                <w:b/>
                <w:bCs/>
                <w:sz w:val="16"/>
                <w:szCs w:val="16"/>
              </w:rPr>
              <w:t>APROBADO</w:t>
            </w:r>
          </w:p>
        </w:tc>
      </w:tr>
      <w:tr w:rsidR="007D7486" w14:paraId="4F794F40" w14:textId="77777777" w:rsidTr="3C740972">
        <w:trPr>
          <w:trHeight w:val="20"/>
        </w:trPr>
        <w:tc>
          <w:tcPr>
            <w:tcW w:w="1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9841BE" w14:textId="77777777" w:rsidR="007D7486" w:rsidRDefault="00966862">
            <w:pPr>
              <w:pStyle w:val="Piedepgina"/>
              <w:widowControl w:val="0"/>
              <w:spacing w:before="114" w:after="114"/>
              <w:jc w:val="center"/>
            </w:pPr>
            <w:r>
              <w:rPr>
                <w:rFonts w:ascii="Arial" w:hAnsi="Arial" w:cs="Arial"/>
                <w:sz w:val="16"/>
                <w:szCs w:val="16"/>
              </w:rPr>
              <w:t>1</w:t>
            </w:r>
          </w:p>
        </w:tc>
        <w:tc>
          <w:tcPr>
            <w:tcW w:w="41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E907F" w14:textId="58C0CBB9" w:rsidR="007D7486" w:rsidRDefault="68A7FA08" w:rsidP="379D5987">
            <w:pPr>
              <w:pStyle w:val="Piedepgina"/>
              <w:widowControl w:val="0"/>
              <w:spacing w:before="114" w:after="114"/>
              <w:jc w:val="both"/>
              <w:rPr>
                <w:rFonts w:ascii="Arial" w:hAnsi="Arial" w:cs="Arial"/>
                <w:sz w:val="16"/>
                <w:szCs w:val="16"/>
              </w:rPr>
            </w:pPr>
            <w:r w:rsidRPr="379D5987">
              <w:rPr>
                <w:rFonts w:ascii="Arial" w:hAnsi="Arial" w:cs="Arial"/>
                <w:sz w:val="16"/>
                <w:szCs w:val="16"/>
              </w:rPr>
              <w:t>Se elabora la versión inicial del documento conforme a los requerimientos del MINTIC.</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CBCC81" w14:textId="55B5D5A1" w:rsidR="007D7486" w:rsidRDefault="68A7FA08">
            <w:pPr>
              <w:pStyle w:val="Piedepgina"/>
              <w:widowControl w:val="0"/>
              <w:spacing w:before="114" w:after="114"/>
              <w:jc w:val="center"/>
            </w:pPr>
            <w:r w:rsidRPr="379D5987">
              <w:rPr>
                <w:rFonts w:ascii="Arial" w:hAnsi="Arial" w:cs="Arial"/>
                <w:sz w:val="16"/>
                <w:szCs w:val="16"/>
              </w:rPr>
              <w:t>Noviembre</w:t>
            </w:r>
          </w:p>
          <w:p w14:paraId="6D815B6C" w14:textId="7E5A047F" w:rsidR="007D7486" w:rsidRDefault="68A7FA08">
            <w:pPr>
              <w:pStyle w:val="Piedepgina"/>
              <w:widowControl w:val="0"/>
              <w:spacing w:before="114" w:after="114"/>
              <w:jc w:val="center"/>
            </w:pPr>
            <w:r w:rsidRPr="379D5987">
              <w:rPr>
                <w:rFonts w:ascii="Arial" w:hAnsi="Arial" w:cs="Arial"/>
                <w:sz w:val="16"/>
                <w:szCs w:val="16"/>
              </w:rPr>
              <w:t>2023</w:t>
            </w:r>
          </w:p>
        </w:tc>
        <w:tc>
          <w:tcPr>
            <w:tcW w:w="22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84D454" w14:textId="77777777" w:rsidR="007D7486" w:rsidRDefault="00966862">
            <w:pPr>
              <w:pStyle w:val="Piedepgina"/>
              <w:widowControl w:val="0"/>
              <w:spacing w:before="114" w:after="114"/>
              <w:jc w:val="center"/>
            </w:pPr>
            <w:r>
              <w:rPr>
                <w:rFonts w:ascii="Arial" w:hAnsi="Arial" w:cs="Arial"/>
                <w:sz w:val="16"/>
                <w:szCs w:val="16"/>
              </w:rPr>
              <w:t>Jefe Oficina Asesora de Planeación</w:t>
            </w:r>
          </w:p>
        </w:tc>
      </w:tr>
      <w:tr w:rsidR="007D7486" w14:paraId="31758567" w14:textId="77777777" w:rsidTr="3C740972">
        <w:trPr>
          <w:trHeight w:val="20"/>
        </w:trPr>
        <w:tc>
          <w:tcPr>
            <w:tcW w:w="1155" w:type="dxa"/>
            <w:tcBorders>
              <w:left w:val="single" w:sz="4" w:space="0" w:color="000000" w:themeColor="text1"/>
              <w:bottom w:val="single" w:sz="4" w:space="0" w:color="000000" w:themeColor="text1"/>
              <w:right w:val="single" w:sz="4" w:space="0" w:color="000000" w:themeColor="text1"/>
            </w:tcBorders>
            <w:vAlign w:val="center"/>
          </w:tcPr>
          <w:p w14:paraId="18F999B5" w14:textId="77777777" w:rsidR="007D7486" w:rsidRDefault="00966862">
            <w:pPr>
              <w:pStyle w:val="Piedepgina"/>
              <w:widowControl w:val="0"/>
              <w:spacing w:before="114" w:after="114"/>
              <w:jc w:val="center"/>
              <w:rPr>
                <w:rFonts w:ascii="Arial" w:hAnsi="Arial" w:cs="Arial"/>
                <w:sz w:val="16"/>
                <w:szCs w:val="16"/>
              </w:rPr>
            </w:pPr>
            <w:r>
              <w:rPr>
                <w:rFonts w:ascii="Arial" w:hAnsi="Arial" w:cs="Arial"/>
                <w:sz w:val="16"/>
                <w:szCs w:val="16"/>
              </w:rPr>
              <w:t>2</w:t>
            </w:r>
          </w:p>
        </w:tc>
        <w:tc>
          <w:tcPr>
            <w:tcW w:w="4155" w:type="dxa"/>
            <w:tcBorders>
              <w:left w:val="single" w:sz="4" w:space="0" w:color="000000" w:themeColor="text1"/>
              <w:bottom w:val="single" w:sz="4" w:space="0" w:color="000000" w:themeColor="text1"/>
              <w:right w:val="single" w:sz="4" w:space="0" w:color="000000" w:themeColor="text1"/>
            </w:tcBorders>
            <w:vAlign w:val="center"/>
          </w:tcPr>
          <w:p w14:paraId="2A570A20" w14:textId="7B5AA0AA" w:rsidR="007D7486" w:rsidRDefault="2F029F10">
            <w:pPr>
              <w:pStyle w:val="Piedepgina"/>
              <w:widowControl w:val="0"/>
              <w:spacing w:before="114" w:after="114"/>
              <w:jc w:val="both"/>
              <w:rPr>
                <w:rFonts w:ascii="Arial" w:hAnsi="Arial" w:cs="Arial"/>
                <w:sz w:val="16"/>
                <w:szCs w:val="16"/>
              </w:rPr>
            </w:pPr>
            <w:r w:rsidRPr="379D5987">
              <w:rPr>
                <w:rFonts w:ascii="Arial" w:hAnsi="Arial" w:cs="Arial"/>
                <w:sz w:val="16"/>
                <w:szCs w:val="16"/>
              </w:rPr>
              <w:t>Se actualiza el Plan de Sensibilización en Seguridad de la Información con las actividades</w:t>
            </w:r>
            <w:r w:rsidR="692CFB2C" w:rsidRPr="379D5987">
              <w:rPr>
                <w:rFonts w:ascii="Arial" w:hAnsi="Arial" w:cs="Arial"/>
                <w:sz w:val="16"/>
                <w:szCs w:val="16"/>
              </w:rPr>
              <w:t xml:space="preserve"> </w:t>
            </w:r>
            <w:r w:rsidRPr="379D5987">
              <w:rPr>
                <w:rFonts w:ascii="Arial" w:hAnsi="Arial" w:cs="Arial"/>
                <w:sz w:val="16"/>
                <w:szCs w:val="16"/>
              </w:rPr>
              <w:t xml:space="preserve">planeadas para el </w:t>
            </w:r>
            <w:r w:rsidR="65B84063" w:rsidRPr="379D5987">
              <w:rPr>
                <w:rFonts w:ascii="Arial" w:hAnsi="Arial" w:cs="Arial"/>
                <w:sz w:val="16"/>
                <w:szCs w:val="16"/>
              </w:rPr>
              <w:t>año</w:t>
            </w:r>
            <w:r w:rsidRPr="379D5987">
              <w:rPr>
                <w:rFonts w:ascii="Arial" w:hAnsi="Arial" w:cs="Arial"/>
                <w:sz w:val="16"/>
                <w:szCs w:val="16"/>
              </w:rPr>
              <w:t xml:space="preserve"> </w:t>
            </w:r>
            <w:r w:rsidR="1408906E" w:rsidRPr="379D5987">
              <w:rPr>
                <w:rFonts w:ascii="Arial" w:hAnsi="Arial" w:cs="Arial"/>
                <w:sz w:val="16"/>
                <w:szCs w:val="16"/>
              </w:rPr>
              <w:t>202</w:t>
            </w:r>
            <w:r w:rsidR="771004A1" w:rsidRPr="379D5987">
              <w:rPr>
                <w:rFonts w:ascii="Arial" w:hAnsi="Arial" w:cs="Arial"/>
                <w:sz w:val="16"/>
                <w:szCs w:val="16"/>
              </w:rPr>
              <w:t>5</w:t>
            </w:r>
            <w:r w:rsidRPr="379D5987">
              <w:rPr>
                <w:rFonts w:ascii="Arial" w:hAnsi="Arial" w:cs="Arial"/>
                <w:sz w:val="16"/>
                <w:szCs w:val="16"/>
              </w:rPr>
              <w:t xml:space="preserve"> por el Especialista Seguridad de la Información. </w:t>
            </w:r>
          </w:p>
        </w:tc>
        <w:tc>
          <w:tcPr>
            <w:tcW w:w="1245" w:type="dxa"/>
            <w:tcBorders>
              <w:left w:val="single" w:sz="4" w:space="0" w:color="000000" w:themeColor="text1"/>
              <w:bottom w:val="single" w:sz="4" w:space="0" w:color="000000" w:themeColor="text1"/>
              <w:right w:val="single" w:sz="4" w:space="0" w:color="000000" w:themeColor="text1"/>
            </w:tcBorders>
            <w:vAlign w:val="center"/>
          </w:tcPr>
          <w:p w14:paraId="68F3F0F7" w14:textId="06AF6F72" w:rsidR="007D7486" w:rsidRDefault="0AC0089D" w:rsidP="379D5987">
            <w:pPr>
              <w:pStyle w:val="Piedepgina"/>
              <w:widowControl w:val="0"/>
              <w:spacing w:before="114" w:after="114"/>
              <w:jc w:val="center"/>
              <w:rPr>
                <w:rFonts w:ascii="Arial" w:hAnsi="Arial" w:cs="Arial"/>
                <w:sz w:val="16"/>
                <w:szCs w:val="16"/>
              </w:rPr>
            </w:pPr>
            <w:r w:rsidRPr="3C740972">
              <w:rPr>
                <w:rFonts w:ascii="Arial" w:hAnsi="Arial" w:cs="Arial"/>
                <w:sz w:val="16"/>
                <w:szCs w:val="16"/>
              </w:rPr>
              <w:t>Diciembre</w:t>
            </w:r>
            <w:r w:rsidR="6876B953" w:rsidRPr="3C740972">
              <w:rPr>
                <w:rFonts w:ascii="Arial" w:hAnsi="Arial" w:cs="Arial"/>
                <w:sz w:val="16"/>
                <w:szCs w:val="16"/>
              </w:rPr>
              <w:t xml:space="preserve"> de</w:t>
            </w:r>
            <w:r w:rsidR="379D5987" w:rsidRPr="3C740972">
              <w:rPr>
                <w:rFonts w:ascii="Arial" w:hAnsi="Arial" w:cs="Arial"/>
                <w:sz w:val="16"/>
                <w:szCs w:val="16"/>
              </w:rPr>
              <w:t xml:space="preserve"> 202</w:t>
            </w:r>
            <w:r w:rsidR="188A2E80" w:rsidRPr="3C740972">
              <w:rPr>
                <w:rFonts w:ascii="Arial" w:hAnsi="Arial" w:cs="Arial"/>
                <w:sz w:val="16"/>
                <w:szCs w:val="16"/>
              </w:rPr>
              <w:t>5</w:t>
            </w:r>
          </w:p>
        </w:tc>
        <w:tc>
          <w:tcPr>
            <w:tcW w:w="2282" w:type="dxa"/>
            <w:tcBorders>
              <w:left w:val="single" w:sz="4" w:space="0" w:color="000000" w:themeColor="text1"/>
              <w:bottom w:val="single" w:sz="4" w:space="0" w:color="000000" w:themeColor="text1"/>
              <w:right w:val="single" w:sz="4" w:space="0" w:color="000000" w:themeColor="text1"/>
            </w:tcBorders>
            <w:vAlign w:val="center"/>
          </w:tcPr>
          <w:p w14:paraId="07D1C730" w14:textId="32017D7A" w:rsidR="007D7486" w:rsidRDefault="6A28CCF2">
            <w:pPr>
              <w:pStyle w:val="Piedepgina"/>
              <w:widowControl w:val="0"/>
              <w:spacing w:before="114" w:after="114"/>
              <w:jc w:val="center"/>
            </w:pPr>
            <w:r w:rsidRPr="7B2F0B2F">
              <w:rPr>
                <w:rFonts w:ascii="Arial" w:hAnsi="Arial" w:cs="Arial"/>
                <w:sz w:val="16"/>
                <w:szCs w:val="16"/>
              </w:rPr>
              <w:t>Jefe Oficina de Tecnologías de la información (E)</w:t>
            </w:r>
          </w:p>
        </w:tc>
      </w:tr>
    </w:tbl>
    <w:p w14:paraId="3691E7B2" w14:textId="77777777" w:rsidR="007D7486" w:rsidRDefault="007D7486">
      <w:pPr>
        <w:spacing w:line="240" w:lineRule="auto"/>
        <w:jc w:val="both"/>
        <w:rPr>
          <w:rFonts w:ascii="Arial" w:hAnsi="Arial" w:cs="Arial"/>
          <w:b/>
          <w:bCs/>
          <w:sz w:val="18"/>
        </w:rPr>
      </w:pPr>
    </w:p>
    <w:p w14:paraId="526770CE" w14:textId="77777777" w:rsidR="007D7486" w:rsidRDefault="007D7486">
      <w:pPr>
        <w:spacing w:after="0" w:line="240" w:lineRule="auto"/>
        <w:jc w:val="both"/>
        <w:rPr>
          <w:rFonts w:ascii="Arial" w:hAnsi="Arial" w:cs="Arial"/>
          <w:sz w:val="24"/>
          <w:szCs w:val="24"/>
        </w:rPr>
      </w:pPr>
    </w:p>
    <w:p w14:paraId="501C760A" w14:textId="2099207F" w:rsidR="2F029F10" w:rsidRDefault="2F029F10" w:rsidP="2F029F10">
      <w:pPr>
        <w:spacing w:after="0" w:line="240" w:lineRule="auto"/>
        <w:jc w:val="both"/>
        <w:rPr>
          <w:rFonts w:ascii="Arial" w:hAnsi="Arial" w:cs="Arial"/>
          <w:sz w:val="24"/>
          <w:szCs w:val="24"/>
        </w:rPr>
      </w:pPr>
    </w:p>
    <w:p w14:paraId="1696D034" w14:textId="74EB5C9C" w:rsidR="2F029F10" w:rsidRDefault="2F029F10" w:rsidP="2F029F10">
      <w:pPr>
        <w:spacing w:after="0" w:line="240" w:lineRule="auto"/>
        <w:jc w:val="both"/>
        <w:rPr>
          <w:rFonts w:ascii="Arial" w:hAnsi="Arial" w:cs="Arial"/>
          <w:sz w:val="24"/>
          <w:szCs w:val="24"/>
        </w:rPr>
      </w:pPr>
    </w:p>
    <w:p w14:paraId="6207B49F" w14:textId="318F1CE4" w:rsidR="2F029F10" w:rsidRDefault="2F029F10" w:rsidP="2F029F10">
      <w:pPr>
        <w:spacing w:after="0" w:line="240" w:lineRule="auto"/>
        <w:jc w:val="both"/>
        <w:rPr>
          <w:rFonts w:ascii="Arial" w:hAnsi="Arial" w:cs="Arial"/>
          <w:sz w:val="24"/>
          <w:szCs w:val="24"/>
        </w:rPr>
      </w:pPr>
    </w:p>
    <w:p w14:paraId="37D839A2" w14:textId="121A19A2" w:rsidR="7B2F0B2F" w:rsidRDefault="7B2F0B2F">
      <w:r>
        <w:br w:type="page"/>
      </w:r>
    </w:p>
    <w:p w14:paraId="099DB122" w14:textId="041AFB79" w:rsidR="2F029F10" w:rsidRDefault="2F029F10" w:rsidP="2F029F10">
      <w:pPr>
        <w:spacing w:after="0" w:line="240" w:lineRule="auto"/>
        <w:jc w:val="both"/>
        <w:rPr>
          <w:rFonts w:ascii="Arial" w:hAnsi="Arial" w:cs="Arial"/>
          <w:sz w:val="24"/>
          <w:szCs w:val="24"/>
        </w:rPr>
      </w:pPr>
    </w:p>
    <w:p w14:paraId="1FDA6921" w14:textId="77777777" w:rsidR="2F029F10" w:rsidRDefault="2F029F10" w:rsidP="2F029F10">
      <w:pPr>
        <w:spacing w:line="240" w:lineRule="auto"/>
        <w:jc w:val="center"/>
      </w:pPr>
    </w:p>
    <w:p w14:paraId="3B376900" w14:textId="03D2036A" w:rsidR="62A260C8" w:rsidRDefault="62A260C8" w:rsidP="2F029F10">
      <w:pPr>
        <w:pStyle w:val="Ttulo1"/>
        <w:numPr>
          <w:ilvl w:val="0"/>
          <w:numId w:val="5"/>
        </w:numPr>
        <w:jc w:val="center"/>
        <w:rPr>
          <w:rFonts w:ascii="Arial" w:hAnsi="Arial"/>
          <w:b/>
          <w:bCs/>
          <w:color w:val="000000" w:themeColor="text1"/>
          <w:sz w:val="24"/>
          <w:szCs w:val="24"/>
        </w:rPr>
      </w:pPr>
      <w:bookmarkStart w:id="82" w:name="_Toc1283178346"/>
      <w:r w:rsidRPr="3C740972">
        <w:rPr>
          <w:rFonts w:ascii="Arial" w:hAnsi="Arial"/>
          <w:b/>
          <w:bCs/>
          <w:color w:val="000000" w:themeColor="text1"/>
          <w:sz w:val="24"/>
          <w:szCs w:val="24"/>
        </w:rPr>
        <w:t>ANEXOS</w:t>
      </w:r>
      <w:bookmarkEnd w:id="82"/>
    </w:p>
    <w:p w14:paraId="254C5AD1" w14:textId="47B04C5D" w:rsidR="2F029F10" w:rsidRDefault="2F029F10" w:rsidP="2F029F10">
      <w:pPr>
        <w:spacing w:after="0" w:line="240" w:lineRule="auto"/>
        <w:jc w:val="both"/>
        <w:rPr>
          <w:rFonts w:ascii="Arial" w:hAnsi="Arial" w:cs="Arial"/>
          <w:sz w:val="24"/>
          <w:szCs w:val="24"/>
        </w:rPr>
      </w:pPr>
    </w:p>
    <w:p w14:paraId="261C87C8" w14:textId="3A2F6E59" w:rsidR="2F029F10" w:rsidRDefault="2F029F10" w:rsidP="2F029F10">
      <w:pPr>
        <w:spacing w:after="0" w:line="240" w:lineRule="auto"/>
        <w:jc w:val="both"/>
        <w:rPr>
          <w:rFonts w:ascii="Arial" w:hAnsi="Arial" w:cs="Arial"/>
          <w:sz w:val="24"/>
          <w:szCs w:val="24"/>
        </w:rPr>
      </w:pPr>
    </w:p>
    <w:p w14:paraId="1C0F45C3" w14:textId="4FF6C65C" w:rsidR="1127E8A6" w:rsidRDefault="1127E8A6" w:rsidP="2F029F10">
      <w:pPr>
        <w:spacing w:after="0" w:line="240" w:lineRule="auto"/>
        <w:jc w:val="both"/>
        <w:rPr>
          <w:rFonts w:ascii="Arial" w:hAnsi="Arial" w:cs="Arial"/>
          <w:sz w:val="24"/>
          <w:szCs w:val="24"/>
        </w:rPr>
      </w:pPr>
      <w:r w:rsidRPr="2F029F10">
        <w:rPr>
          <w:rFonts w:ascii="Arial" w:hAnsi="Arial" w:cs="Arial"/>
          <w:b/>
          <w:bCs/>
          <w:sz w:val="24"/>
          <w:szCs w:val="24"/>
        </w:rPr>
        <w:t>Anexo 1</w:t>
      </w:r>
      <w:r w:rsidRPr="2F029F10">
        <w:rPr>
          <w:rFonts w:ascii="Arial" w:hAnsi="Arial" w:cs="Arial"/>
          <w:sz w:val="24"/>
          <w:szCs w:val="24"/>
        </w:rPr>
        <w:t xml:space="preserve">: </w:t>
      </w:r>
      <w:r w:rsidR="1AF5EBB5" w:rsidRPr="2F029F10">
        <w:rPr>
          <w:rFonts w:ascii="Arial" w:hAnsi="Arial" w:cs="Arial"/>
          <w:sz w:val="24"/>
          <w:szCs w:val="24"/>
        </w:rPr>
        <w:t xml:space="preserve">Plantilla </w:t>
      </w:r>
      <w:r w:rsidR="7481DF23" w:rsidRPr="2F029F10">
        <w:rPr>
          <w:rFonts w:ascii="Arial" w:hAnsi="Arial" w:cs="Arial"/>
          <w:sz w:val="24"/>
          <w:szCs w:val="24"/>
        </w:rPr>
        <w:t>a</w:t>
      </w:r>
      <w:r w:rsidR="1AF5EBB5" w:rsidRPr="2F029F10">
        <w:rPr>
          <w:rFonts w:ascii="Arial" w:hAnsi="Arial" w:cs="Arial"/>
          <w:sz w:val="24"/>
          <w:szCs w:val="24"/>
        </w:rPr>
        <w:t xml:space="preserve">nálisis de </w:t>
      </w:r>
      <w:r w:rsidR="2EE25448" w:rsidRPr="2F029F10">
        <w:rPr>
          <w:rFonts w:ascii="Arial" w:hAnsi="Arial" w:cs="Arial"/>
          <w:sz w:val="24"/>
          <w:szCs w:val="24"/>
        </w:rPr>
        <w:t>r</w:t>
      </w:r>
      <w:r w:rsidR="1AF5EBB5" w:rsidRPr="2F029F10">
        <w:rPr>
          <w:rFonts w:ascii="Arial" w:hAnsi="Arial" w:cs="Arial"/>
          <w:sz w:val="24"/>
          <w:szCs w:val="24"/>
        </w:rPr>
        <w:t xml:space="preserve">esultados </w:t>
      </w:r>
      <w:r w:rsidR="79451ED2" w:rsidRPr="2F029F10">
        <w:rPr>
          <w:rFonts w:ascii="Arial" w:hAnsi="Arial" w:cs="Arial"/>
          <w:sz w:val="24"/>
          <w:szCs w:val="24"/>
        </w:rPr>
        <w:t>p</w:t>
      </w:r>
      <w:r w:rsidR="1AF5EBB5" w:rsidRPr="2F029F10">
        <w:rPr>
          <w:rFonts w:ascii="Arial" w:hAnsi="Arial" w:cs="Arial"/>
          <w:sz w:val="24"/>
          <w:szCs w:val="24"/>
        </w:rPr>
        <w:t xml:space="preserve">lan de </w:t>
      </w:r>
      <w:r w:rsidR="696FD709" w:rsidRPr="2F029F10">
        <w:rPr>
          <w:rFonts w:ascii="Arial" w:hAnsi="Arial" w:cs="Arial"/>
          <w:sz w:val="24"/>
          <w:szCs w:val="24"/>
        </w:rPr>
        <w:t>c</w:t>
      </w:r>
      <w:r w:rsidR="1AF5EBB5" w:rsidRPr="2F029F10">
        <w:rPr>
          <w:rFonts w:ascii="Arial" w:hAnsi="Arial" w:cs="Arial"/>
          <w:sz w:val="24"/>
          <w:szCs w:val="24"/>
        </w:rPr>
        <w:t xml:space="preserve">oncienciación </w:t>
      </w:r>
    </w:p>
    <w:p w14:paraId="0B24AC01" w14:textId="4A2595D9" w:rsidR="2F029F10" w:rsidRDefault="2F029F10" w:rsidP="2F029F10">
      <w:pPr>
        <w:spacing w:after="0" w:line="240" w:lineRule="auto"/>
        <w:jc w:val="both"/>
        <w:rPr>
          <w:rFonts w:ascii="Arial" w:hAnsi="Arial" w:cs="Arial"/>
          <w:sz w:val="24"/>
          <w:szCs w:val="24"/>
        </w:rPr>
      </w:pPr>
    </w:p>
    <w:p w14:paraId="64FB0A85" w14:textId="5B728167" w:rsidR="1AF5EBB5" w:rsidRDefault="1AF5EBB5" w:rsidP="2F029F10">
      <w:pPr>
        <w:spacing w:after="0" w:line="240" w:lineRule="auto"/>
        <w:jc w:val="both"/>
        <w:rPr>
          <w:rFonts w:ascii="Arial" w:hAnsi="Arial" w:cs="Arial"/>
          <w:sz w:val="24"/>
          <w:szCs w:val="24"/>
        </w:rPr>
      </w:pPr>
      <w:r w:rsidRPr="2F029F10">
        <w:rPr>
          <w:rFonts w:ascii="Arial" w:hAnsi="Arial" w:cs="Arial"/>
          <w:sz w:val="24"/>
          <w:szCs w:val="24"/>
        </w:rPr>
        <w:t xml:space="preserve">Para la elaboración del Informe de resultados del Plan de </w:t>
      </w:r>
      <w:r w:rsidR="107736B9" w:rsidRPr="2F029F10">
        <w:rPr>
          <w:rFonts w:ascii="Arial" w:hAnsi="Arial" w:cs="Arial"/>
          <w:sz w:val="24"/>
          <w:szCs w:val="24"/>
        </w:rPr>
        <w:t>c</w:t>
      </w:r>
      <w:r w:rsidRPr="2F029F10">
        <w:rPr>
          <w:rFonts w:ascii="Arial" w:hAnsi="Arial" w:cs="Arial"/>
          <w:sz w:val="24"/>
          <w:szCs w:val="24"/>
        </w:rPr>
        <w:t xml:space="preserve">oncienciación en </w:t>
      </w:r>
      <w:r w:rsidR="5CE65642" w:rsidRPr="2F029F10">
        <w:rPr>
          <w:rFonts w:ascii="Arial" w:hAnsi="Arial" w:cs="Arial"/>
          <w:sz w:val="24"/>
          <w:szCs w:val="24"/>
        </w:rPr>
        <w:t>s</w:t>
      </w:r>
      <w:r w:rsidRPr="2F029F10">
        <w:rPr>
          <w:rFonts w:ascii="Arial" w:hAnsi="Arial" w:cs="Arial"/>
          <w:sz w:val="24"/>
          <w:szCs w:val="24"/>
        </w:rPr>
        <w:t xml:space="preserve">eguridad y </w:t>
      </w:r>
      <w:r w:rsidR="1AAF50B7" w:rsidRPr="2F029F10">
        <w:rPr>
          <w:rFonts w:ascii="Arial" w:hAnsi="Arial" w:cs="Arial"/>
          <w:sz w:val="24"/>
          <w:szCs w:val="24"/>
        </w:rPr>
        <w:t>p</w:t>
      </w:r>
      <w:r w:rsidRPr="2F029F10">
        <w:rPr>
          <w:rFonts w:ascii="Arial" w:hAnsi="Arial" w:cs="Arial"/>
          <w:sz w:val="24"/>
          <w:szCs w:val="24"/>
        </w:rPr>
        <w:t xml:space="preserve">rivacidad </w:t>
      </w:r>
      <w:r w:rsidR="1740F548" w:rsidRPr="2F029F10">
        <w:rPr>
          <w:rFonts w:ascii="Arial" w:hAnsi="Arial" w:cs="Arial"/>
          <w:sz w:val="24"/>
          <w:szCs w:val="24"/>
        </w:rPr>
        <w:t xml:space="preserve">de la información, </w:t>
      </w:r>
      <w:r w:rsidRPr="2F029F10">
        <w:rPr>
          <w:rFonts w:ascii="Arial" w:hAnsi="Arial" w:cs="Arial"/>
          <w:sz w:val="24"/>
          <w:szCs w:val="24"/>
        </w:rPr>
        <w:t>se debe utilizar la siguiente tabla.</w:t>
      </w:r>
    </w:p>
    <w:p w14:paraId="709B918D" w14:textId="30833220" w:rsidR="2F029F10" w:rsidRDefault="2F029F10" w:rsidP="2F029F10">
      <w:pPr>
        <w:spacing w:after="0" w:line="240" w:lineRule="auto"/>
        <w:jc w:val="both"/>
        <w:rPr>
          <w:rFonts w:ascii="Arial" w:hAnsi="Arial" w:cs="Arial"/>
          <w:sz w:val="24"/>
          <w:szCs w:val="24"/>
        </w:rPr>
      </w:pPr>
    </w:p>
    <w:p w14:paraId="0E067886" w14:textId="21982EAF" w:rsidR="1AF5EBB5" w:rsidRDefault="1AF5EBB5" w:rsidP="2F029F10">
      <w:pPr>
        <w:pStyle w:val="Textoindependiente"/>
        <w:spacing w:after="26"/>
        <w:jc w:val="center"/>
        <w:rPr>
          <w:rFonts w:ascii="Arial" w:hAnsi="Arial" w:cs="Arial"/>
          <w:sz w:val="24"/>
          <w:szCs w:val="24"/>
        </w:rPr>
      </w:pPr>
      <w:r w:rsidRPr="2F029F10">
        <w:rPr>
          <w:rFonts w:eastAsiaTheme="minorEastAsia"/>
          <w:b/>
          <w:bCs/>
          <w:sz w:val="24"/>
          <w:szCs w:val="24"/>
        </w:rPr>
        <w:t xml:space="preserve">Tabla No. </w:t>
      </w:r>
      <w:r w:rsidR="5935157E" w:rsidRPr="2F029F10">
        <w:rPr>
          <w:rFonts w:eastAsiaTheme="minorEastAsia"/>
          <w:b/>
          <w:bCs/>
          <w:sz w:val="24"/>
          <w:szCs w:val="24"/>
        </w:rPr>
        <w:t>5</w:t>
      </w:r>
      <w:r w:rsidRPr="2F029F10">
        <w:rPr>
          <w:rFonts w:eastAsiaTheme="minorEastAsia"/>
          <w:sz w:val="24"/>
          <w:szCs w:val="24"/>
        </w:rPr>
        <w:t xml:space="preserve">: </w:t>
      </w:r>
      <w:r w:rsidR="2A4239A9" w:rsidRPr="2F029F10">
        <w:rPr>
          <w:rFonts w:eastAsiaTheme="minorEastAsia"/>
          <w:sz w:val="24"/>
          <w:szCs w:val="24"/>
        </w:rPr>
        <w:t xml:space="preserve">Análisis de resultados del </w:t>
      </w:r>
      <w:r w:rsidR="2B32BF61" w:rsidRPr="2F029F10">
        <w:rPr>
          <w:rFonts w:eastAsiaTheme="minorEastAsia"/>
          <w:sz w:val="24"/>
          <w:szCs w:val="24"/>
        </w:rPr>
        <w:t>p</w:t>
      </w:r>
      <w:r w:rsidR="2A4239A9" w:rsidRPr="2F029F10">
        <w:rPr>
          <w:rFonts w:eastAsiaTheme="minorEastAsia"/>
          <w:sz w:val="24"/>
          <w:szCs w:val="24"/>
        </w:rPr>
        <w:t xml:space="preserve">lan de </w:t>
      </w:r>
      <w:r w:rsidR="517AD091" w:rsidRPr="2F029F10">
        <w:rPr>
          <w:rFonts w:eastAsiaTheme="minorEastAsia"/>
          <w:sz w:val="24"/>
          <w:szCs w:val="24"/>
        </w:rPr>
        <w:t>c</w:t>
      </w:r>
      <w:r w:rsidR="2A4239A9" w:rsidRPr="2F029F10">
        <w:rPr>
          <w:rFonts w:eastAsiaTheme="minorEastAsia"/>
          <w:sz w:val="24"/>
          <w:szCs w:val="24"/>
        </w:rPr>
        <w:t>oncienciación</w:t>
      </w:r>
    </w:p>
    <w:tbl>
      <w:tblPr>
        <w:tblW w:w="8507"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386"/>
        <w:gridCol w:w="1490"/>
        <w:gridCol w:w="2039"/>
        <w:gridCol w:w="1215"/>
        <w:gridCol w:w="1234"/>
        <w:gridCol w:w="1143"/>
      </w:tblGrid>
      <w:tr w:rsidR="2F029F10" w14:paraId="65C16E82" w14:textId="77777777" w:rsidTr="7B2F0B2F">
        <w:trPr>
          <w:trHeight w:val="229"/>
          <w:jc w:val="center"/>
        </w:trPr>
        <w:tc>
          <w:tcPr>
            <w:tcW w:w="1425" w:type="dxa"/>
            <w:shd w:val="clear" w:color="auto" w:fill="B4C6E7" w:themeFill="accent1" w:themeFillTint="66"/>
            <w:vAlign w:val="center"/>
          </w:tcPr>
          <w:p w14:paraId="4AFEBB0B" w14:textId="77777777" w:rsidR="379D5987" w:rsidRDefault="379D5987" w:rsidP="379D5987">
            <w:pPr>
              <w:widowControl w:val="0"/>
              <w:spacing w:after="0" w:line="240" w:lineRule="auto"/>
              <w:jc w:val="center"/>
              <w:rPr>
                <w:sz w:val="16"/>
                <w:szCs w:val="16"/>
              </w:rPr>
            </w:pPr>
            <w:r w:rsidRPr="379D5987">
              <w:rPr>
                <w:rFonts w:ascii="Arial" w:eastAsia="Times New Roman" w:hAnsi="Arial" w:cs="Arial"/>
                <w:b/>
                <w:bCs/>
                <w:color w:val="000000" w:themeColor="text1"/>
                <w:sz w:val="16"/>
                <w:szCs w:val="16"/>
                <w:lang w:eastAsia="es-CO"/>
              </w:rPr>
              <w:t>ESTRATEGIAS</w:t>
            </w:r>
          </w:p>
        </w:tc>
        <w:tc>
          <w:tcPr>
            <w:tcW w:w="1718" w:type="dxa"/>
            <w:shd w:val="clear" w:color="auto" w:fill="B4C6E7" w:themeFill="accent1" w:themeFillTint="66"/>
            <w:vAlign w:val="center"/>
          </w:tcPr>
          <w:p w14:paraId="148B02BE" w14:textId="77777777" w:rsidR="379D5987" w:rsidRDefault="379D5987" w:rsidP="379D5987">
            <w:pPr>
              <w:widowControl w:val="0"/>
              <w:spacing w:after="0" w:line="240" w:lineRule="auto"/>
              <w:jc w:val="center"/>
              <w:rPr>
                <w:rFonts w:ascii="Arial" w:eastAsia="Times New Roman" w:hAnsi="Arial" w:cs="Arial"/>
                <w:b/>
                <w:bCs/>
                <w:color w:val="000000" w:themeColor="text1"/>
                <w:sz w:val="16"/>
                <w:szCs w:val="16"/>
                <w:lang w:eastAsia="es-CO"/>
              </w:rPr>
            </w:pPr>
            <w:r w:rsidRPr="379D5987">
              <w:rPr>
                <w:rFonts w:ascii="Arial" w:eastAsia="Times New Roman" w:hAnsi="Arial" w:cs="Arial"/>
                <w:b/>
                <w:bCs/>
                <w:color w:val="000000" w:themeColor="text1"/>
                <w:sz w:val="16"/>
                <w:szCs w:val="16"/>
                <w:lang w:eastAsia="es-CO"/>
              </w:rPr>
              <w:t>ACTIVIDADES</w:t>
            </w:r>
          </w:p>
        </w:tc>
        <w:tc>
          <w:tcPr>
            <w:tcW w:w="1470" w:type="dxa"/>
            <w:shd w:val="clear" w:color="auto" w:fill="B4C6E7" w:themeFill="accent1" w:themeFillTint="66"/>
            <w:vAlign w:val="center"/>
          </w:tcPr>
          <w:p w14:paraId="07D172AC" w14:textId="77777777" w:rsidR="379D5987" w:rsidRDefault="379D5987" w:rsidP="379D5987">
            <w:pPr>
              <w:widowControl w:val="0"/>
              <w:spacing w:after="0" w:line="240" w:lineRule="auto"/>
              <w:jc w:val="center"/>
              <w:rPr>
                <w:rFonts w:ascii="Arial" w:eastAsia="Times New Roman" w:hAnsi="Arial" w:cs="Arial"/>
                <w:b/>
                <w:bCs/>
                <w:color w:val="000000" w:themeColor="text1"/>
                <w:sz w:val="16"/>
                <w:szCs w:val="16"/>
                <w:lang w:eastAsia="es-CO"/>
              </w:rPr>
            </w:pPr>
            <w:r w:rsidRPr="379D5987">
              <w:rPr>
                <w:rFonts w:ascii="Arial" w:eastAsia="Times New Roman" w:hAnsi="Arial" w:cs="Arial"/>
                <w:b/>
                <w:bCs/>
                <w:color w:val="000000" w:themeColor="text1"/>
                <w:sz w:val="16"/>
                <w:szCs w:val="16"/>
                <w:lang w:eastAsia="es-CO"/>
              </w:rPr>
              <w:t>INDICADOR/EVIDENCIA</w:t>
            </w:r>
          </w:p>
        </w:tc>
        <w:tc>
          <w:tcPr>
            <w:tcW w:w="1275" w:type="dxa"/>
            <w:shd w:val="clear" w:color="auto" w:fill="B4C6E7" w:themeFill="accent1" w:themeFillTint="66"/>
            <w:vAlign w:val="center"/>
          </w:tcPr>
          <w:p w14:paraId="590CC35D" w14:textId="77777777" w:rsidR="379D5987" w:rsidRDefault="379D5987" w:rsidP="379D5987">
            <w:pPr>
              <w:widowControl w:val="0"/>
              <w:spacing w:after="0" w:line="240" w:lineRule="auto"/>
              <w:jc w:val="center"/>
              <w:rPr>
                <w:rFonts w:ascii="Arial" w:eastAsia="Times New Roman" w:hAnsi="Arial" w:cs="Arial"/>
                <w:b/>
                <w:bCs/>
                <w:color w:val="000000" w:themeColor="text1"/>
                <w:sz w:val="16"/>
                <w:szCs w:val="16"/>
                <w:lang w:eastAsia="es-CO"/>
              </w:rPr>
            </w:pPr>
            <w:r w:rsidRPr="379D5987">
              <w:rPr>
                <w:rFonts w:ascii="Arial" w:eastAsia="Times New Roman" w:hAnsi="Arial" w:cs="Arial"/>
                <w:b/>
                <w:bCs/>
                <w:color w:val="000000" w:themeColor="text1"/>
                <w:sz w:val="16"/>
                <w:szCs w:val="16"/>
                <w:lang w:eastAsia="es-CO"/>
              </w:rPr>
              <w:t>META</w:t>
            </w:r>
          </w:p>
        </w:tc>
        <w:tc>
          <w:tcPr>
            <w:tcW w:w="1260" w:type="dxa"/>
            <w:shd w:val="clear" w:color="auto" w:fill="B4C6E7" w:themeFill="accent1" w:themeFillTint="66"/>
            <w:vAlign w:val="center"/>
          </w:tcPr>
          <w:p w14:paraId="7A57FF1B" w14:textId="1BBF0825" w:rsidR="59CDD016" w:rsidRDefault="59CDD016" w:rsidP="2F029F10">
            <w:pPr>
              <w:spacing w:after="0" w:line="240" w:lineRule="auto"/>
              <w:jc w:val="center"/>
              <w:rPr>
                <w:rFonts w:ascii="Arial" w:eastAsia="Times New Roman" w:hAnsi="Arial" w:cs="Arial"/>
                <w:b/>
                <w:bCs/>
                <w:color w:val="000000" w:themeColor="text1"/>
                <w:sz w:val="16"/>
                <w:szCs w:val="16"/>
                <w:lang w:eastAsia="es-CO"/>
              </w:rPr>
            </w:pPr>
            <w:r w:rsidRPr="2F029F10">
              <w:rPr>
                <w:rFonts w:ascii="Arial" w:eastAsia="Times New Roman" w:hAnsi="Arial" w:cs="Arial"/>
                <w:b/>
                <w:bCs/>
                <w:color w:val="000000" w:themeColor="text1"/>
                <w:sz w:val="16"/>
                <w:szCs w:val="16"/>
                <w:lang w:eastAsia="es-CO"/>
              </w:rPr>
              <w:t>RESULTADO</w:t>
            </w:r>
          </w:p>
        </w:tc>
        <w:tc>
          <w:tcPr>
            <w:tcW w:w="1359" w:type="dxa"/>
            <w:shd w:val="clear" w:color="auto" w:fill="B4C6E7" w:themeFill="accent1" w:themeFillTint="66"/>
            <w:vAlign w:val="center"/>
          </w:tcPr>
          <w:p w14:paraId="69F54375" w14:textId="716F926D" w:rsidR="59CDD016" w:rsidRDefault="59CDD016" w:rsidP="2F029F10">
            <w:pPr>
              <w:spacing w:after="0" w:line="240" w:lineRule="auto"/>
              <w:jc w:val="center"/>
              <w:rPr>
                <w:rFonts w:ascii="Arial" w:eastAsia="Times New Roman" w:hAnsi="Arial" w:cs="Arial"/>
                <w:b/>
                <w:bCs/>
                <w:color w:val="000000" w:themeColor="text1"/>
                <w:sz w:val="16"/>
                <w:szCs w:val="16"/>
                <w:lang w:eastAsia="es-CO"/>
              </w:rPr>
            </w:pPr>
            <w:r w:rsidRPr="2F029F10">
              <w:rPr>
                <w:rFonts w:ascii="Arial" w:eastAsia="Times New Roman" w:hAnsi="Arial" w:cs="Arial"/>
                <w:b/>
                <w:bCs/>
                <w:color w:val="000000" w:themeColor="text1"/>
                <w:sz w:val="16"/>
                <w:szCs w:val="16"/>
                <w:lang w:eastAsia="es-CO"/>
              </w:rPr>
              <w:t>ANÁLISIS</w:t>
            </w:r>
          </w:p>
        </w:tc>
      </w:tr>
      <w:tr w:rsidR="2F029F10" w14:paraId="421C511D" w14:textId="77777777" w:rsidTr="7B2F0B2F">
        <w:trPr>
          <w:trHeight w:val="432"/>
          <w:jc w:val="center"/>
        </w:trPr>
        <w:tc>
          <w:tcPr>
            <w:tcW w:w="1425" w:type="dxa"/>
            <w:shd w:val="clear" w:color="auto" w:fill="auto"/>
            <w:vAlign w:val="center"/>
          </w:tcPr>
          <w:p w14:paraId="264266DA" w14:textId="77777777" w:rsidR="379D5987" w:rsidRDefault="379D5987" w:rsidP="379D5987">
            <w:pPr>
              <w:widowControl w:val="0"/>
              <w:spacing w:after="0" w:line="240" w:lineRule="auto"/>
              <w:rPr>
                <w:rFonts w:ascii="Arial" w:hAnsi="Arial"/>
                <w:sz w:val="14"/>
                <w:szCs w:val="14"/>
              </w:rPr>
            </w:pPr>
            <w:r w:rsidRPr="379D5987">
              <w:rPr>
                <w:rFonts w:ascii="Arial" w:eastAsia="Times New Roman" w:hAnsi="Arial" w:cs="Arial"/>
                <w:color w:val="000000" w:themeColor="text1"/>
                <w:sz w:val="14"/>
                <w:szCs w:val="14"/>
                <w:lang w:eastAsia="es-CO"/>
              </w:rPr>
              <w:t>Sensibilización a los grupos 1 y 2.</w:t>
            </w:r>
          </w:p>
        </w:tc>
        <w:tc>
          <w:tcPr>
            <w:tcW w:w="1718" w:type="dxa"/>
            <w:shd w:val="clear" w:color="auto" w:fill="auto"/>
            <w:vAlign w:val="center"/>
          </w:tcPr>
          <w:p w14:paraId="2F346E5D" w14:textId="3C2E6CEB" w:rsidR="379D5987" w:rsidRDefault="379D5987" w:rsidP="379D5987">
            <w:pPr>
              <w:widowControl w:val="0"/>
              <w:spacing w:after="0" w:line="240" w:lineRule="auto"/>
              <w:rPr>
                <w:rFonts w:ascii="Arial" w:hAnsi="Arial"/>
                <w:sz w:val="14"/>
                <w:szCs w:val="14"/>
              </w:rPr>
            </w:pPr>
            <w:r w:rsidRPr="379D5987">
              <w:rPr>
                <w:rFonts w:ascii="Arial" w:hAnsi="Arial"/>
                <w:sz w:val="14"/>
                <w:szCs w:val="14"/>
              </w:rPr>
              <w:t>Sesiones de sensibilización</w:t>
            </w:r>
          </w:p>
          <w:p w14:paraId="290D60A8" w14:textId="0491E149" w:rsidR="379D5987" w:rsidRDefault="379D5987" w:rsidP="379D5987">
            <w:pPr>
              <w:widowControl w:val="0"/>
              <w:spacing w:after="0" w:line="240" w:lineRule="auto"/>
              <w:rPr>
                <w:rFonts w:ascii="Arial" w:hAnsi="Arial"/>
                <w:sz w:val="14"/>
                <w:szCs w:val="14"/>
              </w:rPr>
            </w:pPr>
          </w:p>
          <w:p w14:paraId="2D4B2625" w14:textId="06BC03D1" w:rsidR="379D5987" w:rsidRDefault="379D5987" w:rsidP="379D5987">
            <w:pPr>
              <w:widowControl w:val="0"/>
              <w:spacing w:after="0" w:line="240" w:lineRule="auto"/>
              <w:rPr>
                <w:rFonts w:ascii="Arial" w:hAnsi="Arial"/>
                <w:sz w:val="14"/>
                <w:szCs w:val="14"/>
              </w:rPr>
            </w:pPr>
          </w:p>
          <w:p w14:paraId="2DC5299A" w14:textId="597286F3" w:rsidR="379D5987" w:rsidRDefault="379D5987" w:rsidP="379D5987">
            <w:pPr>
              <w:widowControl w:val="0"/>
              <w:spacing w:after="0" w:line="240" w:lineRule="auto"/>
              <w:rPr>
                <w:rFonts w:ascii="Arial" w:hAnsi="Arial"/>
                <w:sz w:val="14"/>
                <w:szCs w:val="14"/>
              </w:rPr>
            </w:pPr>
            <w:r w:rsidRPr="379D5987">
              <w:rPr>
                <w:rFonts w:ascii="Arial" w:hAnsi="Arial"/>
                <w:sz w:val="14"/>
                <w:szCs w:val="14"/>
              </w:rPr>
              <w:t>Elaboración de presentaciones</w:t>
            </w:r>
          </w:p>
          <w:p w14:paraId="40FCA413" w14:textId="4A971B54" w:rsidR="379D5987" w:rsidRDefault="379D5987" w:rsidP="379D5987">
            <w:pPr>
              <w:widowControl w:val="0"/>
              <w:spacing w:after="0" w:line="240" w:lineRule="auto"/>
              <w:rPr>
                <w:rFonts w:ascii="Arial" w:hAnsi="Arial"/>
                <w:sz w:val="14"/>
                <w:szCs w:val="14"/>
              </w:rPr>
            </w:pPr>
          </w:p>
          <w:p w14:paraId="2F0970AE" w14:textId="4E19C029" w:rsidR="379D5987" w:rsidRDefault="379D5987" w:rsidP="379D5987">
            <w:pPr>
              <w:widowControl w:val="0"/>
              <w:spacing w:after="0" w:line="240" w:lineRule="auto"/>
              <w:rPr>
                <w:rFonts w:ascii="Arial" w:hAnsi="Arial"/>
                <w:sz w:val="14"/>
                <w:szCs w:val="14"/>
              </w:rPr>
            </w:pPr>
            <w:r w:rsidRPr="379D5987">
              <w:rPr>
                <w:rFonts w:ascii="Arial" w:hAnsi="Arial"/>
                <w:sz w:val="14"/>
                <w:szCs w:val="14"/>
              </w:rPr>
              <w:t>Actividades de gamificación</w:t>
            </w:r>
          </w:p>
        </w:tc>
        <w:tc>
          <w:tcPr>
            <w:tcW w:w="1470" w:type="dxa"/>
            <w:shd w:val="clear" w:color="auto" w:fill="auto"/>
            <w:vAlign w:val="center"/>
          </w:tcPr>
          <w:p w14:paraId="52BF2DDE" w14:textId="77777777" w:rsidR="379D5987" w:rsidRDefault="379D5987" w:rsidP="379D5987">
            <w:pPr>
              <w:widowControl w:val="0"/>
              <w:spacing w:after="0" w:line="240" w:lineRule="auto"/>
              <w:rPr>
                <w:rFonts w:ascii="Arial" w:hAnsi="Arial"/>
                <w:sz w:val="14"/>
                <w:szCs w:val="14"/>
              </w:rPr>
            </w:pPr>
            <w:r w:rsidRPr="379D5987">
              <w:rPr>
                <w:rFonts w:ascii="Arial" w:hAnsi="Arial"/>
                <w:sz w:val="14"/>
                <w:szCs w:val="14"/>
              </w:rPr>
              <w:t>Número de asistentes / Grabación en Teams</w:t>
            </w:r>
          </w:p>
          <w:p w14:paraId="6AABBE9D" w14:textId="77777777" w:rsidR="379D5987" w:rsidRDefault="379D5987" w:rsidP="379D5987">
            <w:pPr>
              <w:widowControl w:val="0"/>
              <w:spacing w:after="0" w:line="240" w:lineRule="auto"/>
              <w:rPr>
                <w:rFonts w:ascii="Arial" w:hAnsi="Arial"/>
                <w:sz w:val="14"/>
                <w:szCs w:val="14"/>
              </w:rPr>
            </w:pPr>
          </w:p>
          <w:p w14:paraId="19FE9BBD" w14:textId="77777777" w:rsidR="379D5987" w:rsidRDefault="379D5987" w:rsidP="379D5987">
            <w:pPr>
              <w:widowControl w:val="0"/>
              <w:spacing w:after="0" w:line="240" w:lineRule="auto"/>
              <w:rPr>
                <w:rFonts w:ascii="Arial" w:hAnsi="Arial"/>
                <w:sz w:val="14"/>
                <w:szCs w:val="14"/>
              </w:rPr>
            </w:pPr>
          </w:p>
          <w:p w14:paraId="6B681B02" w14:textId="77777777" w:rsidR="379D5987" w:rsidRDefault="379D5987" w:rsidP="379D5987">
            <w:pPr>
              <w:widowControl w:val="0"/>
              <w:spacing w:after="0" w:line="240" w:lineRule="auto"/>
              <w:rPr>
                <w:rFonts w:ascii="Arial" w:hAnsi="Arial"/>
                <w:sz w:val="14"/>
                <w:szCs w:val="14"/>
              </w:rPr>
            </w:pPr>
          </w:p>
          <w:p w14:paraId="1C5D5812" w14:textId="77777777" w:rsidR="379D5987" w:rsidRDefault="379D5987" w:rsidP="379D5987">
            <w:pPr>
              <w:widowControl w:val="0"/>
              <w:spacing w:after="0" w:line="240" w:lineRule="auto"/>
              <w:rPr>
                <w:rFonts w:ascii="Arial" w:hAnsi="Arial"/>
                <w:sz w:val="14"/>
                <w:szCs w:val="14"/>
              </w:rPr>
            </w:pPr>
          </w:p>
          <w:p w14:paraId="436C3CB5" w14:textId="77777777" w:rsidR="379D5987" w:rsidRDefault="379D5987" w:rsidP="379D5987">
            <w:pPr>
              <w:widowControl w:val="0"/>
              <w:spacing w:after="0" w:line="240" w:lineRule="auto"/>
              <w:rPr>
                <w:rFonts w:ascii="Arial" w:hAnsi="Arial"/>
                <w:sz w:val="14"/>
                <w:szCs w:val="14"/>
              </w:rPr>
            </w:pPr>
          </w:p>
          <w:p w14:paraId="3F392E46" w14:textId="77777777" w:rsidR="379D5987" w:rsidRDefault="379D5987" w:rsidP="379D5987">
            <w:pPr>
              <w:widowControl w:val="0"/>
              <w:spacing w:after="0" w:line="240" w:lineRule="auto"/>
              <w:rPr>
                <w:rFonts w:ascii="Arial" w:hAnsi="Arial"/>
                <w:sz w:val="14"/>
                <w:szCs w:val="14"/>
              </w:rPr>
            </w:pPr>
            <w:r w:rsidRPr="379D5987">
              <w:rPr>
                <w:rFonts w:ascii="Arial" w:hAnsi="Arial"/>
                <w:sz w:val="14"/>
                <w:szCs w:val="14"/>
              </w:rPr>
              <w:t>Número de presentaciones elaboradas / Archivos PDF de las presentaciones</w:t>
            </w:r>
          </w:p>
          <w:p w14:paraId="5C8C5A30" w14:textId="77777777" w:rsidR="379D5987" w:rsidRDefault="379D5987" w:rsidP="379D5987">
            <w:pPr>
              <w:widowControl w:val="0"/>
              <w:spacing w:after="0" w:line="240" w:lineRule="auto"/>
              <w:rPr>
                <w:rFonts w:ascii="Arial" w:hAnsi="Arial"/>
                <w:sz w:val="14"/>
                <w:szCs w:val="14"/>
              </w:rPr>
            </w:pPr>
          </w:p>
          <w:p w14:paraId="0FBF414E" w14:textId="77777777" w:rsidR="379D5987" w:rsidRDefault="379D5987" w:rsidP="379D5987">
            <w:pPr>
              <w:widowControl w:val="0"/>
              <w:spacing w:after="0" w:line="240" w:lineRule="auto"/>
              <w:rPr>
                <w:rFonts w:ascii="Arial" w:hAnsi="Arial"/>
                <w:sz w:val="14"/>
                <w:szCs w:val="14"/>
              </w:rPr>
            </w:pPr>
          </w:p>
          <w:p w14:paraId="79EBD54C" w14:textId="23255650" w:rsidR="379D5987" w:rsidRDefault="379D5987" w:rsidP="379D5987">
            <w:pPr>
              <w:widowControl w:val="0"/>
              <w:spacing w:after="0" w:line="240" w:lineRule="auto"/>
              <w:rPr>
                <w:rFonts w:ascii="Arial" w:hAnsi="Arial"/>
                <w:sz w:val="14"/>
                <w:szCs w:val="14"/>
              </w:rPr>
            </w:pPr>
            <w:r w:rsidRPr="379D5987">
              <w:rPr>
                <w:rFonts w:ascii="Arial" w:hAnsi="Arial"/>
                <w:sz w:val="14"/>
                <w:szCs w:val="14"/>
              </w:rPr>
              <w:t>Actividad de gamificación ejecutada / Archivos PDF</w:t>
            </w:r>
          </w:p>
        </w:tc>
        <w:tc>
          <w:tcPr>
            <w:tcW w:w="1275" w:type="dxa"/>
            <w:shd w:val="clear" w:color="auto" w:fill="auto"/>
            <w:vAlign w:val="center"/>
          </w:tcPr>
          <w:p w14:paraId="10B9951D" w14:textId="662ACB96" w:rsidR="379D5987" w:rsidRDefault="379D5987" w:rsidP="379D5987">
            <w:pPr>
              <w:widowControl w:val="0"/>
              <w:spacing w:after="0" w:line="240" w:lineRule="auto"/>
              <w:jc w:val="center"/>
              <w:rPr>
                <w:rFonts w:ascii="Arial" w:hAnsi="Arial"/>
                <w:sz w:val="14"/>
                <w:szCs w:val="14"/>
              </w:rPr>
            </w:pPr>
          </w:p>
          <w:p w14:paraId="0429C55B" w14:textId="5C5D6DA6" w:rsidR="379D5987" w:rsidRDefault="379D5987" w:rsidP="379D5987">
            <w:pPr>
              <w:widowControl w:val="0"/>
              <w:spacing w:after="0" w:line="240" w:lineRule="auto"/>
              <w:jc w:val="center"/>
              <w:rPr>
                <w:rFonts w:ascii="Arial" w:hAnsi="Arial"/>
                <w:sz w:val="14"/>
                <w:szCs w:val="14"/>
              </w:rPr>
            </w:pPr>
          </w:p>
          <w:p w14:paraId="1D86D448" w14:textId="77777777" w:rsidR="379D5987" w:rsidRDefault="379D5987" w:rsidP="379D5987">
            <w:pPr>
              <w:widowControl w:val="0"/>
              <w:spacing w:after="0" w:line="240" w:lineRule="auto"/>
              <w:jc w:val="center"/>
              <w:rPr>
                <w:rFonts w:ascii="Arial" w:hAnsi="Arial"/>
                <w:sz w:val="14"/>
                <w:szCs w:val="14"/>
              </w:rPr>
            </w:pPr>
            <w:r w:rsidRPr="379D5987">
              <w:rPr>
                <w:rFonts w:ascii="Arial" w:hAnsi="Arial"/>
                <w:sz w:val="14"/>
                <w:szCs w:val="14"/>
              </w:rPr>
              <w:t>Diez asistentes por sesión</w:t>
            </w:r>
          </w:p>
          <w:p w14:paraId="30C3B48A" w14:textId="6804EF7E" w:rsidR="379D5987" w:rsidRDefault="379D5987" w:rsidP="379D5987">
            <w:pPr>
              <w:widowControl w:val="0"/>
              <w:spacing w:after="0" w:line="240" w:lineRule="auto"/>
              <w:jc w:val="center"/>
              <w:rPr>
                <w:rFonts w:ascii="Arial" w:hAnsi="Arial"/>
                <w:sz w:val="14"/>
                <w:szCs w:val="14"/>
              </w:rPr>
            </w:pPr>
          </w:p>
          <w:p w14:paraId="50E4939F" w14:textId="2D752AF8" w:rsidR="379D5987" w:rsidRDefault="379D5987" w:rsidP="379D5987">
            <w:pPr>
              <w:widowControl w:val="0"/>
              <w:spacing w:after="0" w:line="240" w:lineRule="auto"/>
              <w:jc w:val="center"/>
              <w:rPr>
                <w:rFonts w:ascii="Arial" w:hAnsi="Arial"/>
                <w:sz w:val="14"/>
                <w:szCs w:val="14"/>
              </w:rPr>
            </w:pPr>
          </w:p>
          <w:p w14:paraId="2903A344" w14:textId="0C90A934" w:rsidR="379D5987" w:rsidRDefault="2F09AF53" w:rsidP="379D5987">
            <w:pPr>
              <w:widowControl w:val="0"/>
              <w:spacing w:after="0" w:line="240" w:lineRule="auto"/>
              <w:jc w:val="center"/>
              <w:rPr>
                <w:rFonts w:ascii="Arial" w:hAnsi="Arial"/>
                <w:sz w:val="14"/>
                <w:szCs w:val="14"/>
              </w:rPr>
            </w:pPr>
            <w:r w:rsidRPr="7B2F0B2F">
              <w:rPr>
                <w:rFonts w:ascii="Arial" w:hAnsi="Arial"/>
                <w:sz w:val="14"/>
                <w:szCs w:val="14"/>
              </w:rPr>
              <w:t>Nueve</w:t>
            </w:r>
            <w:r w:rsidR="379D5987" w:rsidRPr="7B2F0B2F">
              <w:rPr>
                <w:rFonts w:ascii="Arial" w:hAnsi="Arial"/>
                <w:sz w:val="14"/>
                <w:szCs w:val="14"/>
              </w:rPr>
              <w:t xml:space="preserve"> sesiones</w:t>
            </w:r>
          </w:p>
          <w:p w14:paraId="6DD51058" w14:textId="5E10D243" w:rsidR="379D5987" w:rsidRDefault="379D5987" w:rsidP="379D5987">
            <w:pPr>
              <w:widowControl w:val="0"/>
              <w:spacing w:after="0" w:line="240" w:lineRule="auto"/>
              <w:jc w:val="center"/>
              <w:rPr>
                <w:rFonts w:ascii="Arial" w:hAnsi="Arial"/>
                <w:sz w:val="14"/>
                <w:szCs w:val="14"/>
              </w:rPr>
            </w:pPr>
            <w:r w:rsidRPr="379D5987">
              <w:rPr>
                <w:rFonts w:ascii="Arial" w:hAnsi="Arial"/>
                <w:sz w:val="14"/>
                <w:szCs w:val="14"/>
              </w:rPr>
              <w:t xml:space="preserve">  </w:t>
            </w:r>
          </w:p>
          <w:p w14:paraId="5E7BD12F" w14:textId="1178D8F9" w:rsidR="379D5987" w:rsidRDefault="379D5987" w:rsidP="379D5987">
            <w:pPr>
              <w:widowControl w:val="0"/>
              <w:spacing w:after="0" w:line="240" w:lineRule="auto"/>
              <w:jc w:val="center"/>
              <w:rPr>
                <w:rFonts w:ascii="Arial" w:hAnsi="Arial"/>
                <w:sz w:val="14"/>
                <w:szCs w:val="14"/>
              </w:rPr>
            </w:pPr>
          </w:p>
          <w:p w14:paraId="0696BF10" w14:textId="32532EBC" w:rsidR="379D5987" w:rsidRDefault="379D5987" w:rsidP="379D5987">
            <w:pPr>
              <w:widowControl w:val="0"/>
              <w:spacing w:after="0" w:line="240" w:lineRule="auto"/>
              <w:jc w:val="center"/>
              <w:rPr>
                <w:rFonts w:ascii="Arial" w:hAnsi="Arial"/>
                <w:sz w:val="14"/>
                <w:szCs w:val="14"/>
              </w:rPr>
            </w:pPr>
          </w:p>
          <w:p w14:paraId="2CB19A0C" w14:textId="608E3928" w:rsidR="379D5987" w:rsidRDefault="379D5987" w:rsidP="379D5987">
            <w:pPr>
              <w:widowControl w:val="0"/>
              <w:spacing w:after="0" w:line="240" w:lineRule="auto"/>
              <w:jc w:val="center"/>
              <w:rPr>
                <w:rFonts w:ascii="Arial" w:hAnsi="Arial"/>
                <w:sz w:val="14"/>
                <w:szCs w:val="14"/>
              </w:rPr>
            </w:pPr>
          </w:p>
          <w:p w14:paraId="2684960E" w14:textId="771EE9E5" w:rsidR="379D5987" w:rsidRDefault="707FFBC3" w:rsidP="379D5987">
            <w:pPr>
              <w:widowControl w:val="0"/>
              <w:spacing w:after="0" w:line="240" w:lineRule="auto"/>
              <w:jc w:val="center"/>
              <w:rPr>
                <w:rFonts w:ascii="Arial" w:hAnsi="Arial"/>
                <w:sz w:val="14"/>
                <w:szCs w:val="14"/>
              </w:rPr>
            </w:pPr>
            <w:r w:rsidRPr="7B2F0B2F">
              <w:rPr>
                <w:rFonts w:ascii="Arial" w:hAnsi="Arial"/>
                <w:sz w:val="14"/>
                <w:szCs w:val="14"/>
              </w:rPr>
              <w:t>Nueve</w:t>
            </w:r>
            <w:r w:rsidR="379D5987" w:rsidRPr="7B2F0B2F">
              <w:rPr>
                <w:rFonts w:ascii="Arial" w:hAnsi="Arial"/>
                <w:sz w:val="14"/>
                <w:szCs w:val="14"/>
              </w:rPr>
              <w:t xml:space="preserve"> presentaciones</w:t>
            </w:r>
          </w:p>
          <w:p w14:paraId="75EC1D6C" w14:textId="77777777" w:rsidR="379D5987" w:rsidRDefault="379D5987" w:rsidP="379D5987">
            <w:pPr>
              <w:widowControl w:val="0"/>
              <w:spacing w:after="0" w:line="240" w:lineRule="auto"/>
              <w:jc w:val="center"/>
              <w:rPr>
                <w:rFonts w:ascii="Arial" w:hAnsi="Arial"/>
                <w:sz w:val="14"/>
                <w:szCs w:val="14"/>
              </w:rPr>
            </w:pPr>
            <w:r w:rsidRPr="379D5987">
              <w:rPr>
                <w:rFonts w:ascii="Arial" w:hAnsi="Arial"/>
                <w:sz w:val="14"/>
                <w:szCs w:val="14"/>
              </w:rPr>
              <w:t xml:space="preserve">  </w:t>
            </w:r>
          </w:p>
          <w:p w14:paraId="7AF37601" w14:textId="77777777" w:rsidR="379D5987" w:rsidRDefault="379D5987" w:rsidP="379D5987">
            <w:pPr>
              <w:widowControl w:val="0"/>
              <w:spacing w:after="0" w:line="240" w:lineRule="auto"/>
              <w:jc w:val="center"/>
              <w:rPr>
                <w:rFonts w:ascii="Arial" w:hAnsi="Arial"/>
                <w:sz w:val="14"/>
                <w:szCs w:val="14"/>
              </w:rPr>
            </w:pPr>
          </w:p>
          <w:p w14:paraId="442F5DB9" w14:textId="77777777" w:rsidR="379D5987" w:rsidRDefault="379D5987" w:rsidP="379D5987">
            <w:pPr>
              <w:widowControl w:val="0"/>
              <w:spacing w:after="0" w:line="240" w:lineRule="auto"/>
              <w:jc w:val="center"/>
              <w:rPr>
                <w:rFonts w:ascii="Arial" w:hAnsi="Arial"/>
                <w:sz w:val="14"/>
                <w:szCs w:val="14"/>
              </w:rPr>
            </w:pPr>
          </w:p>
          <w:p w14:paraId="4F12308E" w14:textId="77777777" w:rsidR="379D5987" w:rsidRDefault="379D5987" w:rsidP="379D5987">
            <w:pPr>
              <w:widowControl w:val="0"/>
              <w:spacing w:after="0" w:line="240" w:lineRule="auto"/>
              <w:jc w:val="center"/>
              <w:rPr>
                <w:rFonts w:ascii="Arial" w:hAnsi="Arial"/>
                <w:sz w:val="14"/>
                <w:szCs w:val="14"/>
              </w:rPr>
            </w:pPr>
          </w:p>
          <w:p w14:paraId="2448D489" w14:textId="5AE50E5F" w:rsidR="379D5987" w:rsidRDefault="379D5987" w:rsidP="379D5987">
            <w:pPr>
              <w:widowControl w:val="0"/>
              <w:spacing w:after="0" w:line="240" w:lineRule="auto"/>
              <w:jc w:val="center"/>
              <w:rPr>
                <w:rFonts w:ascii="Arial" w:hAnsi="Arial"/>
                <w:sz w:val="14"/>
                <w:szCs w:val="14"/>
              </w:rPr>
            </w:pPr>
            <w:r w:rsidRPr="379D5987">
              <w:rPr>
                <w:rFonts w:ascii="Arial" w:hAnsi="Arial"/>
                <w:sz w:val="14"/>
                <w:szCs w:val="14"/>
              </w:rPr>
              <w:t>Dos actividades de gamificación</w:t>
            </w:r>
          </w:p>
          <w:p w14:paraId="37810F5D" w14:textId="77777777" w:rsidR="379D5987" w:rsidRDefault="379D5987" w:rsidP="379D5987">
            <w:pPr>
              <w:widowControl w:val="0"/>
              <w:spacing w:after="0" w:line="240" w:lineRule="auto"/>
              <w:jc w:val="center"/>
              <w:rPr>
                <w:rFonts w:ascii="Arial" w:hAnsi="Arial"/>
                <w:sz w:val="14"/>
                <w:szCs w:val="14"/>
              </w:rPr>
            </w:pPr>
          </w:p>
          <w:p w14:paraId="5B05DF12" w14:textId="77777777" w:rsidR="379D5987" w:rsidRDefault="379D5987" w:rsidP="379D5987">
            <w:pPr>
              <w:widowControl w:val="0"/>
              <w:spacing w:after="0" w:line="240" w:lineRule="auto"/>
              <w:jc w:val="center"/>
              <w:rPr>
                <w:rFonts w:ascii="Arial" w:hAnsi="Arial"/>
                <w:sz w:val="14"/>
                <w:szCs w:val="14"/>
              </w:rPr>
            </w:pPr>
          </w:p>
        </w:tc>
        <w:tc>
          <w:tcPr>
            <w:tcW w:w="1260" w:type="dxa"/>
            <w:shd w:val="clear" w:color="auto" w:fill="auto"/>
            <w:vAlign w:val="center"/>
          </w:tcPr>
          <w:p w14:paraId="6F13887A" w14:textId="6B09BFFC" w:rsidR="2F029F10" w:rsidRDefault="2F029F10" w:rsidP="2F029F10">
            <w:pPr>
              <w:spacing w:line="240" w:lineRule="auto"/>
              <w:jc w:val="center"/>
              <w:rPr>
                <w:rFonts w:ascii="Arial" w:hAnsi="Arial"/>
                <w:sz w:val="14"/>
                <w:szCs w:val="14"/>
              </w:rPr>
            </w:pPr>
          </w:p>
        </w:tc>
        <w:tc>
          <w:tcPr>
            <w:tcW w:w="1359" w:type="dxa"/>
            <w:shd w:val="clear" w:color="auto" w:fill="auto"/>
            <w:vAlign w:val="center"/>
          </w:tcPr>
          <w:p w14:paraId="1D5F5058" w14:textId="792080F6" w:rsidR="2F029F10" w:rsidRDefault="2F029F10" w:rsidP="2F029F10">
            <w:pPr>
              <w:spacing w:line="240" w:lineRule="auto"/>
              <w:jc w:val="center"/>
              <w:rPr>
                <w:rFonts w:ascii="Arial" w:hAnsi="Arial"/>
                <w:sz w:val="14"/>
                <w:szCs w:val="14"/>
              </w:rPr>
            </w:pPr>
          </w:p>
        </w:tc>
      </w:tr>
      <w:tr w:rsidR="2F029F10" w14:paraId="6259B14A" w14:textId="77777777" w:rsidTr="7B2F0B2F">
        <w:trPr>
          <w:trHeight w:val="649"/>
          <w:jc w:val="center"/>
        </w:trPr>
        <w:tc>
          <w:tcPr>
            <w:tcW w:w="1425" w:type="dxa"/>
            <w:shd w:val="clear" w:color="auto" w:fill="auto"/>
            <w:vAlign w:val="center"/>
          </w:tcPr>
          <w:p w14:paraId="15D5C51A" w14:textId="77777777" w:rsidR="379D5987" w:rsidRDefault="379D5987" w:rsidP="379D5987">
            <w:pPr>
              <w:widowControl w:val="0"/>
              <w:spacing w:after="0" w:line="240" w:lineRule="auto"/>
              <w:rPr>
                <w:rFonts w:ascii="Arial" w:hAnsi="Arial"/>
                <w:sz w:val="14"/>
                <w:szCs w:val="14"/>
              </w:rPr>
            </w:pPr>
            <w:r w:rsidRPr="379D5987">
              <w:rPr>
                <w:rFonts w:ascii="Arial" w:eastAsia="Times New Roman" w:hAnsi="Arial" w:cs="Arial"/>
                <w:color w:val="000000" w:themeColor="text1"/>
                <w:sz w:val="14"/>
                <w:szCs w:val="14"/>
                <w:lang w:eastAsia="es-CO"/>
              </w:rPr>
              <w:t>Difusión de Infografías vía correo electrónico al grupo 1.</w:t>
            </w:r>
          </w:p>
        </w:tc>
        <w:tc>
          <w:tcPr>
            <w:tcW w:w="1718" w:type="dxa"/>
            <w:shd w:val="clear" w:color="auto" w:fill="auto"/>
            <w:vAlign w:val="center"/>
          </w:tcPr>
          <w:p w14:paraId="2CBEE0DE" w14:textId="3027D94D" w:rsidR="379D5987" w:rsidRDefault="379D5987" w:rsidP="379D5987">
            <w:pPr>
              <w:widowControl w:val="0"/>
              <w:spacing w:after="0" w:line="240" w:lineRule="auto"/>
              <w:rPr>
                <w:rFonts w:ascii="Arial" w:hAnsi="Arial"/>
                <w:sz w:val="14"/>
                <w:szCs w:val="14"/>
              </w:rPr>
            </w:pPr>
            <w:r w:rsidRPr="379D5987">
              <w:rPr>
                <w:rFonts w:ascii="Arial" w:hAnsi="Arial"/>
                <w:sz w:val="14"/>
                <w:szCs w:val="14"/>
              </w:rPr>
              <w:t>Elaboración de infografías</w:t>
            </w:r>
          </w:p>
        </w:tc>
        <w:tc>
          <w:tcPr>
            <w:tcW w:w="1470" w:type="dxa"/>
            <w:shd w:val="clear" w:color="auto" w:fill="auto"/>
            <w:vAlign w:val="center"/>
          </w:tcPr>
          <w:p w14:paraId="16AF0417" w14:textId="77777777" w:rsidR="379D5987" w:rsidRDefault="379D5987" w:rsidP="379D5987">
            <w:pPr>
              <w:widowControl w:val="0"/>
              <w:spacing w:after="0" w:line="240" w:lineRule="auto"/>
              <w:rPr>
                <w:rFonts w:ascii="Arial" w:hAnsi="Arial"/>
                <w:sz w:val="14"/>
                <w:szCs w:val="14"/>
              </w:rPr>
            </w:pPr>
            <w:r w:rsidRPr="379D5987">
              <w:rPr>
                <w:rFonts w:ascii="Arial" w:hAnsi="Arial"/>
                <w:sz w:val="14"/>
                <w:szCs w:val="14"/>
              </w:rPr>
              <w:t>Infografía elaborada / Archivo PDF</w:t>
            </w:r>
          </w:p>
        </w:tc>
        <w:tc>
          <w:tcPr>
            <w:tcW w:w="1275" w:type="dxa"/>
            <w:shd w:val="clear" w:color="auto" w:fill="auto"/>
            <w:vAlign w:val="center"/>
          </w:tcPr>
          <w:p w14:paraId="6485344B" w14:textId="65E1475A" w:rsidR="379D5987" w:rsidRDefault="379D5987" w:rsidP="379D5987">
            <w:pPr>
              <w:widowControl w:val="0"/>
              <w:spacing w:after="0" w:line="240" w:lineRule="auto"/>
              <w:jc w:val="center"/>
              <w:rPr>
                <w:rFonts w:ascii="Arial" w:hAnsi="Arial"/>
                <w:sz w:val="14"/>
                <w:szCs w:val="14"/>
              </w:rPr>
            </w:pPr>
            <w:r w:rsidRPr="379D5987">
              <w:rPr>
                <w:rFonts w:ascii="Arial" w:hAnsi="Arial"/>
                <w:sz w:val="14"/>
                <w:szCs w:val="14"/>
              </w:rPr>
              <w:t>6 infografías</w:t>
            </w:r>
          </w:p>
        </w:tc>
        <w:tc>
          <w:tcPr>
            <w:tcW w:w="1260" w:type="dxa"/>
            <w:shd w:val="clear" w:color="auto" w:fill="auto"/>
            <w:vAlign w:val="center"/>
          </w:tcPr>
          <w:p w14:paraId="3120F7A8" w14:textId="3D39C70C" w:rsidR="2F029F10" w:rsidRDefault="2F029F10" w:rsidP="2F029F10">
            <w:pPr>
              <w:spacing w:line="240" w:lineRule="auto"/>
              <w:jc w:val="center"/>
              <w:rPr>
                <w:rFonts w:ascii="Arial" w:hAnsi="Arial"/>
                <w:sz w:val="14"/>
                <w:szCs w:val="14"/>
              </w:rPr>
            </w:pPr>
          </w:p>
        </w:tc>
        <w:tc>
          <w:tcPr>
            <w:tcW w:w="1359" w:type="dxa"/>
            <w:shd w:val="clear" w:color="auto" w:fill="auto"/>
            <w:vAlign w:val="center"/>
          </w:tcPr>
          <w:p w14:paraId="6793EA31" w14:textId="2FE48C9D" w:rsidR="2F029F10" w:rsidRDefault="2F029F10" w:rsidP="2F029F10">
            <w:pPr>
              <w:spacing w:line="240" w:lineRule="auto"/>
              <w:jc w:val="center"/>
              <w:rPr>
                <w:rFonts w:ascii="Arial" w:hAnsi="Arial"/>
                <w:sz w:val="14"/>
                <w:szCs w:val="14"/>
              </w:rPr>
            </w:pPr>
          </w:p>
        </w:tc>
      </w:tr>
      <w:tr w:rsidR="2F029F10" w14:paraId="294DD06E" w14:textId="77777777" w:rsidTr="7B2F0B2F">
        <w:trPr>
          <w:trHeight w:val="432"/>
          <w:jc w:val="center"/>
        </w:trPr>
        <w:tc>
          <w:tcPr>
            <w:tcW w:w="1425" w:type="dxa"/>
            <w:shd w:val="clear" w:color="auto" w:fill="auto"/>
            <w:vAlign w:val="center"/>
          </w:tcPr>
          <w:p w14:paraId="67EB2379" w14:textId="77777777" w:rsidR="379D5987" w:rsidRDefault="379D5987" w:rsidP="379D5987">
            <w:pPr>
              <w:widowControl w:val="0"/>
              <w:spacing w:after="0" w:line="240" w:lineRule="auto"/>
              <w:rPr>
                <w:rFonts w:ascii="Arial" w:hAnsi="Arial"/>
                <w:sz w:val="14"/>
                <w:szCs w:val="14"/>
              </w:rPr>
            </w:pPr>
            <w:r w:rsidRPr="379D5987">
              <w:rPr>
                <w:rFonts w:ascii="Arial" w:eastAsia="Times New Roman" w:hAnsi="Arial" w:cs="Arial"/>
                <w:color w:val="000000" w:themeColor="text1"/>
                <w:sz w:val="14"/>
                <w:szCs w:val="14"/>
                <w:lang w:eastAsia="es-CO"/>
              </w:rPr>
              <w:t>Análisis de la auditoría al SGSPI.</w:t>
            </w:r>
          </w:p>
        </w:tc>
        <w:tc>
          <w:tcPr>
            <w:tcW w:w="1718" w:type="dxa"/>
            <w:shd w:val="clear" w:color="auto" w:fill="auto"/>
            <w:vAlign w:val="center"/>
          </w:tcPr>
          <w:p w14:paraId="69A31421" w14:textId="05FF7C6E" w:rsidR="379D5987" w:rsidRDefault="379D5987" w:rsidP="379D5987">
            <w:pPr>
              <w:widowControl w:val="0"/>
              <w:spacing w:after="0" w:line="240" w:lineRule="auto"/>
              <w:rPr>
                <w:rFonts w:ascii="Arial" w:hAnsi="Arial"/>
                <w:sz w:val="14"/>
                <w:szCs w:val="14"/>
              </w:rPr>
            </w:pPr>
            <w:r w:rsidRPr="379D5987">
              <w:rPr>
                <w:rFonts w:ascii="Arial" w:hAnsi="Arial"/>
                <w:b/>
                <w:bCs/>
                <w:sz w:val="14"/>
                <w:szCs w:val="14"/>
              </w:rPr>
              <w:t>S</w:t>
            </w:r>
            <w:r w:rsidRPr="379D5987">
              <w:rPr>
                <w:rFonts w:ascii="Arial" w:hAnsi="Arial"/>
                <w:sz w:val="14"/>
                <w:szCs w:val="14"/>
              </w:rPr>
              <w:t>e realizará un análisis de resultado del informe OCI al SGSI 2025 y a partir del mismo se elaborarán dos infografías de sensibilización como parte de las acciones de mejora.</w:t>
            </w:r>
          </w:p>
        </w:tc>
        <w:tc>
          <w:tcPr>
            <w:tcW w:w="1470" w:type="dxa"/>
            <w:shd w:val="clear" w:color="auto" w:fill="auto"/>
            <w:vAlign w:val="center"/>
          </w:tcPr>
          <w:p w14:paraId="4F69EBD0" w14:textId="77777777" w:rsidR="379D5987" w:rsidRDefault="379D5987" w:rsidP="379D5987">
            <w:pPr>
              <w:widowControl w:val="0"/>
              <w:spacing w:after="0" w:line="240" w:lineRule="auto"/>
              <w:rPr>
                <w:rFonts w:ascii="Arial" w:hAnsi="Arial"/>
                <w:sz w:val="14"/>
                <w:szCs w:val="14"/>
              </w:rPr>
            </w:pPr>
            <w:r w:rsidRPr="379D5987">
              <w:rPr>
                <w:rFonts w:ascii="Arial" w:hAnsi="Arial"/>
                <w:sz w:val="14"/>
                <w:szCs w:val="14"/>
              </w:rPr>
              <w:t>Infografía elaborada / Archivo PDF</w:t>
            </w:r>
          </w:p>
        </w:tc>
        <w:tc>
          <w:tcPr>
            <w:tcW w:w="1275" w:type="dxa"/>
            <w:shd w:val="clear" w:color="auto" w:fill="auto"/>
            <w:vAlign w:val="center"/>
          </w:tcPr>
          <w:p w14:paraId="04EE3A14" w14:textId="77777777" w:rsidR="379D5987" w:rsidRDefault="379D5987" w:rsidP="379D5987">
            <w:pPr>
              <w:widowControl w:val="0"/>
              <w:spacing w:after="0" w:line="240" w:lineRule="auto"/>
              <w:jc w:val="center"/>
              <w:rPr>
                <w:rFonts w:ascii="Arial" w:hAnsi="Arial"/>
                <w:sz w:val="14"/>
                <w:szCs w:val="14"/>
              </w:rPr>
            </w:pPr>
            <w:r w:rsidRPr="379D5987">
              <w:rPr>
                <w:rFonts w:ascii="Arial" w:hAnsi="Arial"/>
                <w:sz w:val="14"/>
                <w:szCs w:val="14"/>
              </w:rPr>
              <w:t>Dos infografías</w:t>
            </w:r>
          </w:p>
        </w:tc>
        <w:tc>
          <w:tcPr>
            <w:tcW w:w="1260" w:type="dxa"/>
            <w:shd w:val="clear" w:color="auto" w:fill="auto"/>
            <w:vAlign w:val="center"/>
          </w:tcPr>
          <w:p w14:paraId="73A815CB" w14:textId="49B13F23" w:rsidR="2F029F10" w:rsidRDefault="2F029F10" w:rsidP="2F029F10">
            <w:pPr>
              <w:spacing w:line="240" w:lineRule="auto"/>
              <w:jc w:val="center"/>
              <w:rPr>
                <w:rFonts w:ascii="Arial" w:hAnsi="Arial"/>
                <w:sz w:val="14"/>
                <w:szCs w:val="14"/>
              </w:rPr>
            </w:pPr>
          </w:p>
        </w:tc>
        <w:tc>
          <w:tcPr>
            <w:tcW w:w="1359" w:type="dxa"/>
            <w:shd w:val="clear" w:color="auto" w:fill="auto"/>
            <w:vAlign w:val="center"/>
          </w:tcPr>
          <w:p w14:paraId="0ECC1E84" w14:textId="5BB25F6B" w:rsidR="2F029F10" w:rsidRDefault="2F029F10" w:rsidP="2F029F10">
            <w:pPr>
              <w:spacing w:line="240" w:lineRule="auto"/>
              <w:jc w:val="center"/>
              <w:rPr>
                <w:rFonts w:ascii="Arial" w:hAnsi="Arial"/>
                <w:sz w:val="14"/>
                <w:szCs w:val="14"/>
              </w:rPr>
            </w:pPr>
          </w:p>
        </w:tc>
      </w:tr>
    </w:tbl>
    <w:p w14:paraId="46B60D85" w14:textId="0511C7C4" w:rsidR="32B0C518" w:rsidRDefault="32B0C518" w:rsidP="2F029F10">
      <w:pPr>
        <w:spacing w:line="240" w:lineRule="auto"/>
        <w:rPr>
          <w:rFonts w:ascii="Arial" w:hAnsi="Arial" w:cs="Arial"/>
          <w:sz w:val="18"/>
          <w:szCs w:val="18"/>
          <w:lang w:val="es-ES"/>
        </w:rPr>
      </w:pPr>
      <w:r w:rsidRPr="379D5987">
        <w:rPr>
          <w:rFonts w:ascii="Arial" w:hAnsi="Arial" w:cs="Arial"/>
          <w:b/>
          <w:bCs/>
          <w:sz w:val="18"/>
          <w:szCs w:val="18"/>
          <w:lang w:val="es-ES"/>
        </w:rPr>
        <w:t xml:space="preserve">Fuente: </w:t>
      </w:r>
      <w:r w:rsidRPr="379D5987">
        <w:rPr>
          <w:rFonts w:ascii="Arial" w:hAnsi="Arial" w:cs="Arial"/>
          <w:sz w:val="18"/>
          <w:szCs w:val="18"/>
          <w:lang w:val="es-ES"/>
        </w:rPr>
        <w:t>Elaboración Propia.</w:t>
      </w:r>
    </w:p>
    <w:p w14:paraId="5032025C" w14:textId="0067D688" w:rsidR="379D5987" w:rsidRDefault="379D5987" w:rsidP="379D5987">
      <w:pPr>
        <w:spacing w:line="240" w:lineRule="auto"/>
        <w:rPr>
          <w:rFonts w:ascii="Arial" w:hAnsi="Arial" w:cs="Arial"/>
          <w:sz w:val="18"/>
          <w:szCs w:val="18"/>
          <w:lang w:val="es-ES"/>
        </w:rPr>
      </w:pPr>
    </w:p>
    <w:sectPr w:rsidR="379D5987">
      <w:headerReference w:type="default" r:id="rId14"/>
      <w:footerReference w:type="default" r:id="rId15"/>
      <w:pgSz w:w="12240" w:h="15840"/>
      <w:pgMar w:top="1417" w:right="1701" w:bottom="1417" w:left="1701"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E052F" w14:textId="77777777" w:rsidR="00966862" w:rsidRDefault="00966862">
      <w:pPr>
        <w:spacing w:after="0" w:line="240" w:lineRule="auto"/>
      </w:pPr>
      <w:r>
        <w:separator/>
      </w:r>
    </w:p>
  </w:endnote>
  <w:endnote w:type="continuationSeparator" w:id="0">
    <w:p w14:paraId="1BE56687" w14:textId="77777777" w:rsidR="00966862" w:rsidRDefault="00966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1A275" w14:textId="77777777" w:rsidR="007D7486" w:rsidRDefault="00966862">
    <w:pPr>
      <w:pStyle w:val="Piedepgina"/>
      <w:ind w:left="-567"/>
      <w:jc w:val="center"/>
      <w:rPr>
        <w:rFonts w:ascii="Arial" w:hAnsi="Arial" w:cs="Arial"/>
        <w:i/>
        <w:sz w:val="14"/>
        <w:szCs w:val="14"/>
      </w:rPr>
    </w:pPr>
    <w:r>
      <w:rPr>
        <w:rFonts w:ascii="Arial" w:hAnsi="Arial" w:cs="Arial"/>
        <w:i/>
        <w:sz w:val="14"/>
        <w:szCs w:val="14"/>
      </w:rPr>
      <w:t xml:space="preserve">La impresión de este documento se considera </w:t>
    </w:r>
    <w:r>
      <w:rPr>
        <w:rFonts w:ascii="Arial" w:hAnsi="Arial" w:cs="Arial"/>
        <w:i/>
        <w:sz w:val="14"/>
        <w:szCs w:val="14"/>
        <w:u w:val="single"/>
      </w:rPr>
      <w:t>Copia No Controlada</w:t>
    </w:r>
    <w:r>
      <w:rPr>
        <w:rFonts w:ascii="Arial" w:hAnsi="Arial" w:cs="Arial"/>
        <w:i/>
        <w:sz w:val="14"/>
        <w:szCs w:val="14"/>
      </w:rPr>
      <w:t xml:space="preserve"> La versión vigente se encuentra en la intranet SISGESTION de la UAERMV</w:t>
    </w:r>
  </w:p>
  <w:p w14:paraId="7CBEED82" w14:textId="77777777" w:rsidR="007D7486" w:rsidRDefault="007D7486">
    <w:pPr>
      <w:tabs>
        <w:tab w:val="center" w:pos="4419"/>
        <w:tab w:val="right" w:pos="8838"/>
      </w:tabs>
      <w:spacing w:after="0"/>
      <w:jc w:val="both"/>
      <w:rPr>
        <w:rFonts w:cs="Arial"/>
        <w:sz w:val="8"/>
        <w:szCs w:val="16"/>
      </w:rPr>
    </w:pPr>
  </w:p>
  <w:p w14:paraId="7425D498" w14:textId="77777777" w:rsidR="007D7486" w:rsidRDefault="00966862">
    <w:pPr>
      <w:tabs>
        <w:tab w:val="right" w:pos="4111"/>
      </w:tabs>
      <w:spacing w:after="0" w:line="180" w:lineRule="exact"/>
      <w:jc w:val="both"/>
      <w:rPr>
        <w:rFonts w:ascii="Arial" w:hAnsi="Arial" w:cs="Arial"/>
        <w:sz w:val="16"/>
        <w:szCs w:val="16"/>
      </w:rPr>
    </w:pPr>
    <w:r>
      <w:rPr>
        <w:rFonts w:ascii="Arial" w:hAnsi="Arial" w:cs="Arial"/>
        <w:sz w:val="16"/>
        <w:szCs w:val="16"/>
      </w:rPr>
      <w:t>Calle 26 No. 69-76 Edificio Elemento, Torre 1, Piso 3 - C.P. 111321</w:t>
    </w:r>
  </w:p>
  <w:p w14:paraId="44F8DAB7" w14:textId="77777777" w:rsidR="007D7486" w:rsidRDefault="00966862">
    <w:pPr>
      <w:tabs>
        <w:tab w:val="right" w:pos="4111"/>
      </w:tabs>
      <w:spacing w:after="0" w:line="180" w:lineRule="exact"/>
      <w:jc w:val="both"/>
      <w:rPr>
        <w:rFonts w:ascii="Arial" w:hAnsi="Arial" w:cs="Arial"/>
        <w:sz w:val="16"/>
        <w:szCs w:val="16"/>
      </w:rPr>
    </w:pPr>
    <w:r>
      <w:rPr>
        <w:rFonts w:ascii="Arial" w:hAnsi="Arial" w:cs="Arial"/>
        <w:sz w:val="16"/>
        <w:szCs w:val="16"/>
      </w:rPr>
      <w:t>PBX: (+57) 601-3779555 - Información: Línea 195</w:t>
    </w:r>
  </w:p>
  <w:p w14:paraId="5046A58B" w14:textId="77777777" w:rsidR="007D7486" w:rsidRDefault="00966862">
    <w:pPr>
      <w:tabs>
        <w:tab w:val="right" w:pos="4111"/>
      </w:tabs>
      <w:spacing w:after="0" w:line="180" w:lineRule="exact"/>
      <w:jc w:val="both"/>
      <w:rPr>
        <w:rFonts w:ascii="Arial" w:hAnsi="Arial" w:cs="Arial"/>
        <w:sz w:val="16"/>
        <w:szCs w:val="16"/>
      </w:rPr>
    </w:pPr>
    <w:r>
      <w:rPr>
        <w:rFonts w:ascii="Arial" w:hAnsi="Arial" w:cs="Arial"/>
        <w:sz w:val="16"/>
        <w:szCs w:val="16"/>
      </w:rPr>
      <w:t>Sede</w:t>
    </w:r>
    <w:r>
      <w:rPr>
        <w:rFonts w:ascii="Arial" w:hAnsi="Arial" w:cs="Arial"/>
        <w:sz w:val="16"/>
        <w:szCs w:val="16"/>
      </w:rPr>
      <w:t xml:space="preserve"> Operativa: Calle 22D No. 120-40</w:t>
    </w:r>
  </w:p>
  <w:p w14:paraId="72912CAE" w14:textId="44388FCE" w:rsidR="007D7486" w:rsidRDefault="00966862">
    <w:pPr>
      <w:tabs>
        <w:tab w:val="right" w:pos="4111"/>
      </w:tabs>
      <w:spacing w:after="0" w:line="180" w:lineRule="exact"/>
      <w:jc w:val="both"/>
      <w:rPr>
        <w:rFonts w:ascii="Arial" w:hAnsi="Arial" w:cs="Arial"/>
        <w:sz w:val="16"/>
        <w:szCs w:val="16"/>
      </w:rPr>
    </w:pPr>
    <w:hyperlink r:id="rId1">
      <w:r>
        <w:rPr>
          <w:rStyle w:val="EnlacedeInternet"/>
          <w:rFonts w:ascii="Arial" w:hAnsi="Arial" w:cs="Arial"/>
          <w:sz w:val="16"/>
          <w:szCs w:val="16"/>
        </w:rPr>
        <w:t>www.umv.gov.co</w:t>
      </w:r>
    </w:hyperlink>
    <w:r>
      <w:rPr>
        <w:rFonts w:ascii="Arial" w:eastAsia="Calibri" w:hAnsi="Arial" w:cs="Arial"/>
        <w:sz w:val="16"/>
        <w:szCs w:val="16"/>
      </w:rPr>
      <w:tab/>
    </w:r>
    <w:r>
      <w:rPr>
        <w:rFonts w:ascii="Arial" w:eastAsia="Calibri" w:hAnsi="Arial" w:cs="Arial"/>
        <w:sz w:val="16"/>
        <w:szCs w:val="16"/>
      </w:rPr>
      <w:tab/>
    </w:r>
    <w:r>
      <w:rPr>
        <w:rFonts w:ascii="Arial" w:hAnsi="Arial" w:cs="Arial"/>
        <w:sz w:val="16"/>
        <w:szCs w:val="16"/>
      </w:rPr>
      <w:tab/>
      <w:t xml:space="preserve">Página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332588">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de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332588">
      <w:rPr>
        <w:rFonts w:ascii="Arial" w:hAnsi="Arial" w:cs="Arial"/>
        <w:noProof/>
        <w:sz w:val="16"/>
        <w:szCs w:val="16"/>
      </w:rPr>
      <w:t>20</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FB815" w14:textId="77777777" w:rsidR="00966862" w:rsidRDefault="00966862">
      <w:pPr>
        <w:spacing w:after="0" w:line="240" w:lineRule="auto"/>
      </w:pPr>
      <w:r>
        <w:separator/>
      </w:r>
    </w:p>
  </w:footnote>
  <w:footnote w:type="continuationSeparator" w:id="0">
    <w:p w14:paraId="5D012FC4" w14:textId="77777777" w:rsidR="00966862" w:rsidRDefault="00966862">
      <w:pPr>
        <w:spacing w:after="0" w:line="240" w:lineRule="auto"/>
      </w:pPr>
      <w:r>
        <w:continuationSeparator/>
      </w:r>
    </w:p>
  </w:footnote>
  <w:footnote w:id="1">
    <w:p w14:paraId="15CA2DA3" w14:textId="24839C94" w:rsidR="640D2C03" w:rsidRDefault="640D2C03" w:rsidP="640D2C03">
      <w:pPr>
        <w:pStyle w:val="Textonotapie"/>
      </w:pPr>
      <w:r w:rsidRPr="640D2C03">
        <w:rPr>
          <w:rStyle w:val="Refdenotaalpie"/>
        </w:rPr>
        <w:footnoteRef/>
      </w:r>
      <w:r>
        <w:t xml:space="preserve"> Uso seguro de los Canales Virtuales de Atención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105" w:type="dxa"/>
      <w:tblLayout w:type="fixed"/>
      <w:tblLook w:val="04A0" w:firstRow="1" w:lastRow="0" w:firstColumn="1" w:lastColumn="0" w:noHBand="0" w:noVBand="1"/>
    </w:tblPr>
    <w:tblGrid>
      <w:gridCol w:w="1622"/>
      <w:gridCol w:w="3321"/>
      <w:gridCol w:w="1112"/>
      <w:gridCol w:w="1580"/>
      <w:gridCol w:w="1470"/>
    </w:tblGrid>
    <w:tr w:rsidR="007D7486" w14:paraId="2A0BDA3E" w14:textId="77777777" w:rsidTr="00332588">
      <w:trPr>
        <w:trHeight w:val="450"/>
      </w:trPr>
      <w:tc>
        <w:tcPr>
          <w:tcW w:w="1622" w:type="dxa"/>
          <w:vMerge w:val="restart"/>
        </w:tcPr>
        <w:p w14:paraId="6E36661F" w14:textId="77777777" w:rsidR="007D7486" w:rsidRDefault="00966862" w:rsidP="00332588">
          <w:pPr>
            <w:pStyle w:val="Encabezado"/>
            <w:widowControl w:val="0"/>
            <w:rPr>
              <w:rFonts w:ascii="Arial" w:hAnsi="Arial" w:cs="Arial"/>
              <w:b/>
            </w:rPr>
          </w:pPr>
          <w:r>
            <w:rPr>
              <w:noProof/>
              <w:lang w:eastAsia="es-CO"/>
            </w:rPr>
            <w:drawing>
              <wp:anchor distT="0" distB="0" distL="114300" distR="114300" simplePos="0" relativeHeight="251658240" behindDoc="0" locked="0" layoutInCell="1" allowOverlap="1" wp14:anchorId="4C34FD43" wp14:editId="6F5F8028">
                <wp:simplePos x="0" y="0"/>
                <wp:positionH relativeFrom="column">
                  <wp:posOffset>-41275</wp:posOffset>
                </wp:positionH>
                <wp:positionV relativeFrom="paragraph">
                  <wp:posOffset>144145</wp:posOffset>
                </wp:positionV>
                <wp:extent cx="943610" cy="838200"/>
                <wp:effectExtent l="0" t="0" r="8890" b="0"/>
                <wp:wrapThrough wrapText="bothSides">
                  <wp:wrapPolygon edited="0">
                    <wp:start x="0" y="0"/>
                    <wp:lineTo x="0" y="21109"/>
                    <wp:lineTo x="21367" y="21109"/>
                    <wp:lineTo x="21367" y="0"/>
                    <wp:lineTo x="0" y="0"/>
                  </wp:wrapPolygon>
                </wp:wrapThrough>
                <wp:docPr id="3" name="Imagen 4" descr="escudo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descr="escudo negr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43610" cy="838200"/>
                        </a:xfrm>
                        <a:prstGeom prst="rect">
                          <a:avLst/>
                        </a:prstGeom>
                      </pic:spPr>
                    </pic:pic>
                  </a:graphicData>
                </a:graphic>
                <wp14:sizeRelH relativeFrom="margin">
                  <wp14:pctWidth>0</wp14:pctWidth>
                </wp14:sizeRelH>
                <wp14:sizeRelV relativeFrom="margin">
                  <wp14:pctHeight>0</wp14:pctHeight>
                </wp14:sizeRelV>
              </wp:anchor>
            </w:drawing>
          </w:r>
        </w:p>
      </w:tc>
      <w:tc>
        <w:tcPr>
          <w:tcW w:w="3321" w:type="dxa"/>
        </w:tcPr>
        <w:p w14:paraId="31000D23" w14:textId="77777777" w:rsidR="007D7486" w:rsidRDefault="00966862">
          <w:pPr>
            <w:pStyle w:val="Encabezado"/>
            <w:widowControl w:val="0"/>
            <w:jc w:val="center"/>
            <w:rPr>
              <w:rFonts w:ascii="Arial" w:hAnsi="Arial" w:cs="Arial"/>
              <w:b/>
              <w:sz w:val="20"/>
            </w:rPr>
          </w:pPr>
          <w:r>
            <w:rPr>
              <w:rFonts w:ascii="Arial" w:hAnsi="Arial" w:cs="Arial"/>
              <w:b/>
              <w:sz w:val="20"/>
            </w:rPr>
            <w:t>Proceso Estratégico</w:t>
          </w:r>
        </w:p>
      </w:tc>
      <w:tc>
        <w:tcPr>
          <w:tcW w:w="1112" w:type="dxa"/>
          <w:vMerge w:val="restart"/>
        </w:tcPr>
        <w:p w14:paraId="0AF5C6E6" w14:textId="77777777" w:rsidR="007D7486" w:rsidRDefault="00966862">
          <w:pPr>
            <w:pStyle w:val="Encabezado"/>
            <w:widowControl w:val="0"/>
            <w:jc w:val="center"/>
            <w:rPr>
              <w:rFonts w:ascii="Arial" w:hAnsi="Arial" w:cs="Arial"/>
              <w:b/>
              <w:sz w:val="20"/>
            </w:rPr>
          </w:pPr>
          <w:r>
            <w:rPr>
              <w:rFonts w:ascii="Arial" w:hAnsi="Arial" w:cs="Arial"/>
              <w:b/>
              <w:sz w:val="20"/>
            </w:rPr>
            <w:t>Código</w:t>
          </w:r>
        </w:p>
      </w:tc>
      <w:tc>
        <w:tcPr>
          <w:tcW w:w="1580" w:type="dxa"/>
          <w:vMerge w:val="restart"/>
        </w:tcPr>
        <w:p w14:paraId="550B6548" w14:textId="4A01552E" w:rsidR="007D7486" w:rsidRDefault="379D5987" w:rsidP="379D5987">
          <w:pPr>
            <w:pStyle w:val="Encabezado"/>
            <w:widowControl w:val="0"/>
            <w:rPr>
              <w:rFonts w:ascii="Arial" w:hAnsi="Arial" w:cs="Arial"/>
              <w:b/>
              <w:bCs/>
              <w:sz w:val="20"/>
              <w:szCs w:val="20"/>
            </w:rPr>
          </w:pPr>
          <w:r w:rsidRPr="379D5987">
            <w:rPr>
              <w:rFonts w:ascii="Arial" w:hAnsi="Arial" w:cs="Arial"/>
              <w:b/>
              <w:bCs/>
              <w:sz w:val="20"/>
              <w:szCs w:val="20"/>
            </w:rPr>
            <w:t>EGTI-PL-010</w:t>
          </w:r>
        </w:p>
      </w:tc>
      <w:tc>
        <w:tcPr>
          <w:tcW w:w="1470" w:type="dxa"/>
          <w:vMerge w:val="restart"/>
        </w:tcPr>
        <w:p w14:paraId="38645DC7" w14:textId="77777777" w:rsidR="007D7486" w:rsidRDefault="00966862">
          <w:pPr>
            <w:pStyle w:val="Encabezado"/>
            <w:widowControl w:val="0"/>
            <w:jc w:val="center"/>
            <w:rPr>
              <w:rFonts w:ascii="Arial" w:hAnsi="Arial" w:cs="Arial"/>
              <w:b/>
            </w:rPr>
          </w:pPr>
          <w:r>
            <w:rPr>
              <w:noProof/>
              <w:lang w:eastAsia="es-CO"/>
            </w:rPr>
            <w:drawing>
              <wp:anchor distT="0" distB="0" distL="114300" distR="114300" simplePos="0" relativeHeight="251659264" behindDoc="0" locked="0" layoutInCell="1" allowOverlap="1" wp14:anchorId="17AA6925" wp14:editId="7DEB5313">
                <wp:simplePos x="0" y="0"/>
                <wp:positionH relativeFrom="column">
                  <wp:posOffset>10160</wp:posOffset>
                </wp:positionH>
                <wp:positionV relativeFrom="paragraph">
                  <wp:posOffset>182245</wp:posOffset>
                </wp:positionV>
                <wp:extent cx="722471" cy="704850"/>
                <wp:effectExtent l="0" t="0" r="1905" b="0"/>
                <wp:wrapThrough wrapText="bothSides">
                  <wp:wrapPolygon edited="0">
                    <wp:start x="8549" y="0"/>
                    <wp:lineTo x="2280" y="3503"/>
                    <wp:lineTo x="0" y="5838"/>
                    <wp:lineTo x="0" y="17514"/>
                    <wp:lineTo x="570" y="19265"/>
                    <wp:lineTo x="5129" y="21016"/>
                    <wp:lineTo x="15958" y="21016"/>
                    <wp:lineTo x="21087" y="18097"/>
                    <wp:lineTo x="21087" y="7005"/>
                    <wp:lineTo x="18237" y="3503"/>
                    <wp:lineTo x="12538" y="0"/>
                    <wp:lineTo x="8549" y="0"/>
                  </wp:wrapPolygon>
                </wp:wrapThrough>
                <wp:docPr id="4" name="Imagen 6" descr="LOGO SIG 20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6" descr="LOGO SIG 2016-02"/>
                        <pic:cNvPicPr>
                          <a:picLocks noChangeAspect="1" noChangeArrowheads="1"/>
                        </pic:cNvPicPr>
                      </pic:nvPicPr>
                      <pic:blipFill>
                        <a:blip r:embed="rId2" cstate="print">
                          <a:extLst>
                            <a:ext uri="{28A0092B-C50C-407E-A947-70E740481C1C}">
                              <a14:useLocalDpi xmlns:a14="http://schemas.microsoft.com/office/drawing/2010/main" val="0"/>
                            </a:ext>
                          </a:extLst>
                        </a:blip>
                        <a:srcRect l="8313" t="8251" r="7247" b="11166"/>
                        <a:stretch>
                          <a:fillRect/>
                        </a:stretch>
                      </pic:blipFill>
                      <pic:spPr bwMode="auto">
                        <a:xfrm>
                          <a:off x="0" y="0"/>
                          <a:ext cx="722471" cy="704850"/>
                        </a:xfrm>
                        <a:prstGeom prst="rect">
                          <a:avLst/>
                        </a:prstGeom>
                      </pic:spPr>
                    </pic:pic>
                  </a:graphicData>
                </a:graphic>
              </wp:anchor>
            </w:drawing>
          </w:r>
        </w:p>
      </w:tc>
    </w:tr>
    <w:tr w:rsidR="007D7486" w14:paraId="3974F28E" w14:textId="77777777" w:rsidTr="00332588">
      <w:trPr>
        <w:trHeight w:val="293"/>
      </w:trPr>
      <w:tc>
        <w:tcPr>
          <w:tcW w:w="1622" w:type="dxa"/>
          <w:vMerge/>
        </w:tcPr>
        <w:p w14:paraId="135E58C4" w14:textId="77777777" w:rsidR="007D7486" w:rsidRDefault="007D7486">
          <w:pPr>
            <w:pStyle w:val="Encabezado"/>
            <w:widowControl w:val="0"/>
            <w:jc w:val="center"/>
            <w:rPr>
              <w:rFonts w:ascii="Arial" w:hAnsi="Arial" w:cs="Arial"/>
              <w:b/>
              <w:lang w:eastAsia="es-CO"/>
            </w:rPr>
          </w:pPr>
        </w:p>
      </w:tc>
      <w:tc>
        <w:tcPr>
          <w:tcW w:w="3321" w:type="dxa"/>
        </w:tcPr>
        <w:p w14:paraId="58131361" w14:textId="77777777" w:rsidR="007D7486" w:rsidRDefault="00966862">
          <w:pPr>
            <w:pStyle w:val="Encabezado"/>
            <w:widowControl w:val="0"/>
            <w:jc w:val="center"/>
            <w:rPr>
              <w:rFonts w:ascii="Arial" w:hAnsi="Arial" w:cs="Arial"/>
              <w:b/>
              <w:sz w:val="20"/>
            </w:rPr>
          </w:pPr>
          <w:r>
            <w:rPr>
              <w:rFonts w:ascii="Arial" w:hAnsi="Arial" w:cs="Arial"/>
              <w:b/>
              <w:sz w:val="20"/>
            </w:rPr>
            <w:t>Proceso Estrategia y Gobierno de TI</w:t>
          </w:r>
        </w:p>
      </w:tc>
      <w:tc>
        <w:tcPr>
          <w:tcW w:w="1112" w:type="dxa"/>
          <w:vMerge/>
        </w:tcPr>
        <w:p w14:paraId="62EBF9A1" w14:textId="77777777" w:rsidR="007D7486" w:rsidRDefault="007D7486">
          <w:pPr>
            <w:pStyle w:val="Encabezado"/>
            <w:widowControl w:val="0"/>
            <w:jc w:val="center"/>
            <w:rPr>
              <w:rFonts w:ascii="Arial" w:hAnsi="Arial" w:cs="Arial"/>
              <w:b/>
              <w:sz w:val="20"/>
            </w:rPr>
          </w:pPr>
        </w:p>
      </w:tc>
      <w:tc>
        <w:tcPr>
          <w:tcW w:w="1580" w:type="dxa"/>
          <w:vMerge/>
        </w:tcPr>
        <w:p w14:paraId="0C6C2CD5" w14:textId="77777777" w:rsidR="007D7486" w:rsidRDefault="007D7486">
          <w:pPr>
            <w:pStyle w:val="Encabezado"/>
            <w:widowControl w:val="0"/>
            <w:jc w:val="center"/>
            <w:rPr>
              <w:rFonts w:ascii="Arial" w:hAnsi="Arial" w:cs="Arial"/>
              <w:b/>
              <w:sz w:val="20"/>
            </w:rPr>
          </w:pPr>
        </w:p>
      </w:tc>
      <w:tc>
        <w:tcPr>
          <w:tcW w:w="1470" w:type="dxa"/>
          <w:vMerge/>
        </w:tcPr>
        <w:p w14:paraId="709E88E4" w14:textId="77777777" w:rsidR="007D7486" w:rsidRDefault="007D7486">
          <w:pPr>
            <w:pStyle w:val="Encabezado"/>
            <w:widowControl w:val="0"/>
            <w:jc w:val="center"/>
            <w:rPr>
              <w:rFonts w:ascii="Arial" w:hAnsi="Arial" w:cs="Arial"/>
              <w:b/>
            </w:rPr>
          </w:pPr>
        </w:p>
      </w:tc>
    </w:tr>
    <w:tr w:rsidR="007D7486" w14:paraId="19FBED7C" w14:textId="77777777" w:rsidTr="00332588">
      <w:trPr>
        <w:trHeight w:val="491"/>
      </w:trPr>
      <w:tc>
        <w:tcPr>
          <w:tcW w:w="1622" w:type="dxa"/>
          <w:vMerge/>
        </w:tcPr>
        <w:p w14:paraId="508C98E9" w14:textId="77777777" w:rsidR="007D7486" w:rsidRDefault="007D7486">
          <w:pPr>
            <w:pStyle w:val="Encabezado"/>
            <w:widowControl w:val="0"/>
            <w:jc w:val="center"/>
            <w:rPr>
              <w:rFonts w:ascii="Arial" w:hAnsi="Arial" w:cs="Arial"/>
              <w:b/>
            </w:rPr>
          </w:pPr>
        </w:p>
      </w:tc>
      <w:tc>
        <w:tcPr>
          <w:tcW w:w="3321" w:type="dxa"/>
        </w:tcPr>
        <w:p w14:paraId="24B17D7F" w14:textId="003A11EC" w:rsidR="007D7486" w:rsidRDefault="379D5987" w:rsidP="379D5987">
          <w:pPr>
            <w:widowControl w:val="0"/>
            <w:spacing w:after="0" w:line="276" w:lineRule="auto"/>
            <w:jc w:val="center"/>
            <w:rPr>
              <w:sz w:val="20"/>
              <w:szCs w:val="20"/>
            </w:rPr>
          </w:pPr>
          <w:r w:rsidRPr="379D5987">
            <w:rPr>
              <w:rFonts w:ascii="Arial" w:hAnsi="Arial" w:cs="Arial"/>
              <w:b/>
              <w:bCs/>
              <w:sz w:val="20"/>
              <w:szCs w:val="20"/>
            </w:rPr>
            <w:t>Plan de concientización y sensibilización del MSPI</w:t>
          </w:r>
        </w:p>
      </w:tc>
      <w:tc>
        <w:tcPr>
          <w:tcW w:w="1112" w:type="dxa"/>
        </w:tcPr>
        <w:p w14:paraId="745F5C4E" w14:textId="77777777" w:rsidR="007D7486" w:rsidRDefault="00966862">
          <w:pPr>
            <w:pStyle w:val="Encabezado"/>
            <w:widowControl w:val="0"/>
            <w:jc w:val="center"/>
            <w:rPr>
              <w:rFonts w:ascii="Arial" w:hAnsi="Arial" w:cs="Arial"/>
              <w:b/>
              <w:sz w:val="20"/>
            </w:rPr>
          </w:pPr>
          <w:r>
            <w:rPr>
              <w:rFonts w:ascii="Arial" w:hAnsi="Arial" w:cs="Arial"/>
              <w:b/>
              <w:sz w:val="20"/>
            </w:rPr>
            <w:t>Versión</w:t>
          </w:r>
        </w:p>
      </w:tc>
      <w:tc>
        <w:tcPr>
          <w:tcW w:w="1580" w:type="dxa"/>
        </w:tcPr>
        <w:p w14:paraId="693BC5D1" w14:textId="77777777" w:rsidR="007D7486" w:rsidRDefault="00966862">
          <w:pPr>
            <w:pStyle w:val="Encabezado"/>
            <w:widowControl w:val="0"/>
            <w:jc w:val="center"/>
            <w:rPr>
              <w:rFonts w:ascii="Arial" w:hAnsi="Arial" w:cs="Arial"/>
              <w:b/>
              <w:sz w:val="20"/>
            </w:rPr>
          </w:pPr>
          <w:r>
            <w:rPr>
              <w:rFonts w:ascii="Arial" w:hAnsi="Arial" w:cs="Arial"/>
              <w:b/>
              <w:sz w:val="20"/>
            </w:rPr>
            <w:t>002</w:t>
          </w:r>
        </w:p>
      </w:tc>
      <w:tc>
        <w:tcPr>
          <w:tcW w:w="1470" w:type="dxa"/>
          <w:vMerge/>
        </w:tcPr>
        <w:p w14:paraId="779F8E76" w14:textId="77777777" w:rsidR="007D7486" w:rsidRDefault="007D7486">
          <w:pPr>
            <w:pStyle w:val="Encabezado"/>
            <w:widowControl w:val="0"/>
            <w:jc w:val="center"/>
            <w:rPr>
              <w:rFonts w:ascii="Arial" w:hAnsi="Arial" w:cs="Arial"/>
              <w:b/>
            </w:rPr>
          </w:pPr>
        </w:p>
      </w:tc>
    </w:tr>
  </w:tbl>
  <w:p w14:paraId="7818863E" w14:textId="77777777" w:rsidR="007D7486" w:rsidRDefault="007D7486">
    <w:pPr>
      <w:pStyle w:val="Encabezado"/>
    </w:pPr>
  </w:p>
</w:hdr>
</file>

<file path=word/intelligence2.xml><?xml version="1.0" encoding="utf-8"?>
<int2:intelligence xmlns:int2="http://schemas.microsoft.com/office/intelligence/2020/intelligence">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40908"/>
    <w:multiLevelType w:val="multilevel"/>
    <w:tmpl w:val="FA9A9944"/>
    <w:lvl w:ilvl="0">
      <w:start w:val="1"/>
      <w:numFmt w:val="decimal"/>
      <w:lvlText w:val="%1."/>
      <w:lvlJc w:val="left"/>
      <w:pPr>
        <w:tabs>
          <w:tab w:val="num" w:pos="0"/>
        </w:tabs>
        <w:ind w:left="720" w:hanging="360"/>
      </w:pPr>
      <w:rPr>
        <w:rFonts w:ascii="Arial" w:hAnsi="Arial"/>
        <w:b/>
        <w:bCs/>
        <w:sz w:val="24"/>
        <w:szCs w:val="24"/>
      </w:rPr>
    </w:lvl>
    <w:lvl w:ilvl="1">
      <w:start w:val="1"/>
      <w:numFmt w:val="decimal"/>
      <w:lvlText w:val="%1.%2."/>
      <w:lvlJc w:val="left"/>
      <w:pPr>
        <w:tabs>
          <w:tab w:val="num" w:pos="0"/>
        </w:tabs>
        <w:ind w:left="1440" w:hanging="720"/>
      </w:pPr>
      <w:rPr>
        <w:rFonts w:ascii="Arial" w:hAnsi="Arial" w:cs="Arial"/>
        <w:b/>
        <w:bCs/>
        <w:color w:val="auto"/>
        <w:sz w:val="24"/>
        <w:szCs w:val="24"/>
      </w:rPr>
    </w:lvl>
    <w:lvl w:ilvl="2">
      <w:start w:val="1"/>
      <w:numFmt w:val="decimal"/>
      <w:lvlText w:val="%1.%2.%3."/>
      <w:lvlJc w:val="left"/>
      <w:pPr>
        <w:tabs>
          <w:tab w:val="num" w:pos="0"/>
        </w:tabs>
        <w:ind w:left="1800" w:hanging="720"/>
      </w:pPr>
      <w:rPr>
        <w:rFonts w:ascii="Arial" w:hAnsi="Arial" w:cs="Arial"/>
        <w:b/>
        <w:bCs/>
        <w:sz w:val="24"/>
        <w:szCs w:val="24"/>
      </w:r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400" w:hanging="2160"/>
      </w:pPr>
    </w:lvl>
  </w:abstractNum>
  <w:abstractNum w:abstractNumId="1" w15:restartNumberingAfterBreak="0">
    <w:nsid w:val="2C42305A"/>
    <w:multiLevelType w:val="multilevel"/>
    <w:tmpl w:val="8F8ED34A"/>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310424C1"/>
    <w:multiLevelType w:val="multilevel"/>
    <w:tmpl w:val="7D9C2B1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A367BE8"/>
    <w:multiLevelType w:val="hybridMultilevel"/>
    <w:tmpl w:val="A3EC1B9E"/>
    <w:lvl w:ilvl="0" w:tplc="F0B28974">
      <w:start w:val="1"/>
      <w:numFmt w:val="bullet"/>
      <w:lvlText w:val="-"/>
      <w:lvlJc w:val="left"/>
      <w:pPr>
        <w:ind w:left="720" w:hanging="360"/>
      </w:pPr>
      <w:rPr>
        <w:rFonts w:ascii="Aptos" w:hAnsi="Aptos" w:hint="default"/>
      </w:rPr>
    </w:lvl>
    <w:lvl w:ilvl="1" w:tplc="86FC05DA">
      <w:start w:val="1"/>
      <w:numFmt w:val="bullet"/>
      <w:lvlText w:val="o"/>
      <w:lvlJc w:val="left"/>
      <w:pPr>
        <w:ind w:left="1440" w:hanging="360"/>
      </w:pPr>
      <w:rPr>
        <w:rFonts w:ascii="Courier New" w:hAnsi="Courier New" w:hint="default"/>
      </w:rPr>
    </w:lvl>
    <w:lvl w:ilvl="2" w:tplc="D8B40CF0">
      <w:start w:val="1"/>
      <w:numFmt w:val="bullet"/>
      <w:lvlText w:val=""/>
      <w:lvlJc w:val="left"/>
      <w:pPr>
        <w:ind w:left="2160" w:hanging="360"/>
      </w:pPr>
      <w:rPr>
        <w:rFonts w:ascii="Wingdings" w:hAnsi="Wingdings" w:hint="default"/>
      </w:rPr>
    </w:lvl>
    <w:lvl w:ilvl="3" w:tplc="9006AF94">
      <w:start w:val="1"/>
      <w:numFmt w:val="bullet"/>
      <w:lvlText w:val=""/>
      <w:lvlJc w:val="left"/>
      <w:pPr>
        <w:ind w:left="2880" w:hanging="360"/>
      </w:pPr>
      <w:rPr>
        <w:rFonts w:ascii="Symbol" w:hAnsi="Symbol" w:hint="default"/>
      </w:rPr>
    </w:lvl>
    <w:lvl w:ilvl="4" w:tplc="59E66558">
      <w:start w:val="1"/>
      <w:numFmt w:val="bullet"/>
      <w:lvlText w:val="o"/>
      <w:lvlJc w:val="left"/>
      <w:pPr>
        <w:ind w:left="3600" w:hanging="360"/>
      </w:pPr>
      <w:rPr>
        <w:rFonts w:ascii="Courier New" w:hAnsi="Courier New" w:hint="default"/>
      </w:rPr>
    </w:lvl>
    <w:lvl w:ilvl="5" w:tplc="37C4B516">
      <w:start w:val="1"/>
      <w:numFmt w:val="bullet"/>
      <w:lvlText w:val=""/>
      <w:lvlJc w:val="left"/>
      <w:pPr>
        <w:ind w:left="4320" w:hanging="360"/>
      </w:pPr>
      <w:rPr>
        <w:rFonts w:ascii="Wingdings" w:hAnsi="Wingdings" w:hint="default"/>
      </w:rPr>
    </w:lvl>
    <w:lvl w:ilvl="6" w:tplc="8F6CA7B8">
      <w:start w:val="1"/>
      <w:numFmt w:val="bullet"/>
      <w:lvlText w:val=""/>
      <w:lvlJc w:val="left"/>
      <w:pPr>
        <w:ind w:left="5040" w:hanging="360"/>
      </w:pPr>
      <w:rPr>
        <w:rFonts w:ascii="Symbol" w:hAnsi="Symbol" w:hint="default"/>
      </w:rPr>
    </w:lvl>
    <w:lvl w:ilvl="7" w:tplc="C88A1236">
      <w:start w:val="1"/>
      <w:numFmt w:val="bullet"/>
      <w:lvlText w:val="o"/>
      <w:lvlJc w:val="left"/>
      <w:pPr>
        <w:ind w:left="5760" w:hanging="360"/>
      </w:pPr>
      <w:rPr>
        <w:rFonts w:ascii="Courier New" w:hAnsi="Courier New" w:hint="default"/>
      </w:rPr>
    </w:lvl>
    <w:lvl w:ilvl="8" w:tplc="FFBC64D4">
      <w:start w:val="1"/>
      <w:numFmt w:val="bullet"/>
      <w:lvlText w:val=""/>
      <w:lvlJc w:val="left"/>
      <w:pPr>
        <w:ind w:left="6480" w:hanging="360"/>
      </w:pPr>
      <w:rPr>
        <w:rFonts w:ascii="Wingdings" w:hAnsi="Wingdings" w:hint="default"/>
      </w:rPr>
    </w:lvl>
  </w:abstractNum>
  <w:abstractNum w:abstractNumId="4" w15:restartNumberingAfterBreak="0">
    <w:nsid w:val="3B376477"/>
    <w:multiLevelType w:val="hybridMultilevel"/>
    <w:tmpl w:val="825EC3C8"/>
    <w:lvl w:ilvl="0" w:tplc="61C40A3A">
      <w:start w:val="1"/>
      <w:numFmt w:val="bullet"/>
      <w:lvlText w:val="-"/>
      <w:lvlJc w:val="left"/>
      <w:pPr>
        <w:ind w:left="720" w:hanging="360"/>
      </w:pPr>
      <w:rPr>
        <w:rFonts w:ascii="Aptos" w:hAnsi="Aptos" w:hint="default"/>
      </w:rPr>
    </w:lvl>
    <w:lvl w:ilvl="1" w:tplc="B3FAF528">
      <w:start w:val="1"/>
      <w:numFmt w:val="bullet"/>
      <w:lvlText w:val="o"/>
      <w:lvlJc w:val="left"/>
      <w:pPr>
        <w:ind w:left="1440" w:hanging="360"/>
      </w:pPr>
      <w:rPr>
        <w:rFonts w:ascii="Courier New" w:hAnsi="Courier New" w:hint="default"/>
      </w:rPr>
    </w:lvl>
    <w:lvl w:ilvl="2" w:tplc="A2562B78">
      <w:start w:val="1"/>
      <w:numFmt w:val="bullet"/>
      <w:lvlText w:val=""/>
      <w:lvlJc w:val="left"/>
      <w:pPr>
        <w:ind w:left="2160" w:hanging="360"/>
      </w:pPr>
      <w:rPr>
        <w:rFonts w:ascii="Wingdings" w:hAnsi="Wingdings" w:hint="default"/>
      </w:rPr>
    </w:lvl>
    <w:lvl w:ilvl="3" w:tplc="FEDA890A">
      <w:start w:val="1"/>
      <w:numFmt w:val="bullet"/>
      <w:lvlText w:val=""/>
      <w:lvlJc w:val="left"/>
      <w:pPr>
        <w:ind w:left="2880" w:hanging="360"/>
      </w:pPr>
      <w:rPr>
        <w:rFonts w:ascii="Symbol" w:hAnsi="Symbol" w:hint="default"/>
      </w:rPr>
    </w:lvl>
    <w:lvl w:ilvl="4" w:tplc="CFC8E9BA">
      <w:start w:val="1"/>
      <w:numFmt w:val="bullet"/>
      <w:lvlText w:val="o"/>
      <w:lvlJc w:val="left"/>
      <w:pPr>
        <w:ind w:left="3600" w:hanging="360"/>
      </w:pPr>
      <w:rPr>
        <w:rFonts w:ascii="Courier New" w:hAnsi="Courier New" w:hint="default"/>
      </w:rPr>
    </w:lvl>
    <w:lvl w:ilvl="5" w:tplc="4A109422">
      <w:start w:val="1"/>
      <w:numFmt w:val="bullet"/>
      <w:lvlText w:val=""/>
      <w:lvlJc w:val="left"/>
      <w:pPr>
        <w:ind w:left="4320" w:hanging="360"/>
      </w:pPr>
      <w:rPr>
        <w:rFonts w:ascii="Wingdings" w:hAnsi="Wingdings" w:hint="default"/>
      </w:rPr>
    </w:lvl>
    <w:lvl w:ilvl="6" w:tplc="8152B432">
      <w:start w:val="1"/>
      <w:numFmt w:val="bullet"/>
      <w:lvlText w:val=""/>
      <w:lvlJc w:val="left"/>
      <w:pPr>
        <w:ind w:left="5040" w:hanging="360"/>
      </w:pPr>
      <w:rPr>
        <w:rFonts w:ascii="Symbol" w:hAnsi="Symbol" w:hint="default"/>
      </w:rPr>
    </w:lvl>
    <w:lvl w:ilvl="7" w:tplc="85881AEC">
      <w:start w:val="1"/>
      <w:numFmt w:val="bullet"/>
      <w:lvlText w:val="o"/>
      <w:lvlJc w:val="left"/>
      <w:pPr>
        <w:ind w:left="5760" w:hanging="360"/>
      </w:pPr>
      <w:rPr>
        <w:rFonts w:ascii="Courier New" w:hAnsi="Courier New" w:hint="default"/>
      </w:rPr>
    </w:lvl>
    <w:lvl w:ilvl="8" w:tplc="45C285D8">
      <w:start w:val="1"/>
      <w:numFmt w:val="bullet"/>
      <w:lvlText w:val=""/>
      <w:lvlJc w:val="left"/>
      <w:pPr>
        <w:ind w:left="6480" w:hanging="360"/>
      </w:pPr>
      <w:rPr>
        <w:rFonts w:ascii="Wingdings" w:hAnsi="Wingdings" w:hint="default"/>
      </w:rPr>
    </w:lvl>
  </w:abstractNum>
  <w:abstractNum w:abstractNumId="5" w15:restartNumberingAfterBreak="0">
    <w:nsid w:val="3FB59890"/>
    <w:multiLevelType w:val="multilevel"/>
    <w:tmpl w:val="5A921F06"/>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72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BED2D3E"/>
    <w:multiLevelType w:val="multilevel"/>
    <w:tmpl w:val="21FAD02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42EF7C9"/>
    <w:multiLevelType w:val="multilevel"/>
    <w:tmpl w:val="518CF20C"/>
    <w:lvl w:ilvl="0">
      <w:start w:val="1"/>
      <w:numFmt w:val="bullet"/>
      <w:lvlText w:val=""/>
      <w:lvlJc w:val="left"/>
      <w:pPr>
        <w:tabs>
          <w:tab w:val="num" w:pos="0"/>
        </w:tabs>
        <w:ind w:left="720" w:hanging="360"/>
      </w:pPr>
      <w:rPr>
        <w:rFonts w:ascii="Wingdings" w:hAnsi="Wingdings" w:cs="Wingdings" w:hint="default"/>
        <w:sz w:val="24"/>
        <w:szCs w:val="24"/>
      </w:rPr>
    </w:lvl>
    <w:lvl w:ilvl="1">
      <w:start w:val="1"/>
      <w:numFmt w:val="bullet"/>
      <w:lvlText w:val=""/>
      <w:lvlJc w:val="left"/>
      <w:pPr>
        <w:tabs>
          <w:tab w:val="num" w:pos="0"/>
        </w:tabs>
        <w:ind w:left="1080" w:hanging="360"/>
      </w:pPr>
      <w:rPr>
        <w:rFonts w:ascii="Symbol" w:hAnsi="Symbol" w:cs="Symbol" w:hint="default"/>
      </w:rPr>
    </w:lvl>
    <w:lvl w:ilvl="2">
      <w:start w:val="1"/>
      <w:numFmt w:val="decimal"/>
      <w:lvlText w:val="%1.%2.%3."/>
      <w:lvlJc w:val="left"/>
      <w:pPr>
        <w:tabs>
          <w:tab w:val="num" w:pos="0"/>
        </w:tabs>
        <w:ind w:left="1800" w:hanging="720"/>
      </w:pPr>
      <w:rPr>
        <w:rFonts w:ascii="Arial" w:hAnsi="Arial" w:cs="Arial"/>
        <w:b/>
        <w:bCs/>
        <w:sz w:val="24"/>
        <w:szCs w:val="24"/>
      </w:r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400" w:hanging="2160"/>
      </w:pPr>
    </w:lvl>
  </w:abstractNum>
  <w:abstractNum w:abstractNumId="8" w15:restartNumberingAfterBreak="0">
    <w:nsid w:val="5D2AA8A7"/>
    <w:multiLevelType w:val="hybridMultilevel"/>
    <w:tmpl w:val="9B28FD1E"/>
    <w:lvl w:ilvl="0" w:tplc="F53EDB9C">
      <w:start w:val="1"/>
      <w:numFmt w:val="decimal"/>
      <w:lvlText w:val="%1."/>
      <w:lvlJc w:val="left"/>
      <w:pPr>
        <w:ind w:left="720" w:hanging="360"/>
      </w:pPr>
    </w:lvl>
    <w:lvl w:ilvl="1" w:tplc="ADDA09EC">
      <w:start w:val="1"/>
      <w:numFmt w:val="lowerLetter"/>
      <w:lvlText w:val="%2."/>
      <w:lvlJc w:val="left"/>
      <w:pPr>
        <w:ind w:left="1440" w:hanging="360"/>
      </w:pPr>
    </w:lvl>
    <w:lvl w:ilvl="2" w:tplc="FA3EA0A4">
      <w:start w:val="1"/>
      <w:numFmt w:val="lowerRoman"/>
      <w:lvlText w:val="%3."/>
      <w:lvlJc w:val="right"/>
      <w:pPr>
        <w:ind w:left="2160" w:hanging="180"/>
      </w:pPr>
    </w:lvl>
    <w:lvl w:ilvl="3" w:tplc="667AED94">
      <w:start w:val="1"/>
      <w:numFmt w:val="decimal"/>
      <w:lvlText w:val="%4."/>
      <w:lvlJc w:val="left"/>
      <w:pPr>
        <w:ind w:left="2880" w:hanging="360"/>
      </w:pPr>
    </w:lvl>
    <w:lvl w:ilvl="4" w:tplc="D3669E18">
      <w:start w:val="1"/>
      <w:numFmt w:val="lowerLetter"/>
      <w:lvlText w:val="%5."/>
      <w:lvlJc w:val="left"/>
      <w:pPr>
        <w:ind w:left="3600" w:hanging="360"/>
      </w:pPr>
    </w:lvl>
    <w:lvl w:ilvl="5" w:tplc="97DA01B8">
      <w:start w:val="1"/>
      <w:numFmt w:val="lowerRoman"/>
      <w:lvlText w:val="%6."/>
      <w:lvlJc w:val="right"/>
      <w:pPr>
        <w:ind w:left="4320" w:hanging="180"/>
      </w:pPr>
    </w:lvl>
    <w:lvl w:ilvl="6" w:tplc="6F8EF800">
      <w:start w:val="1"/>
      <w:numFmt w:val="decimal"/>
      <w:lvlText w:val="%7."/>
      <w:lvlJc w:val="left"/>
      <w:pPr>
        <w:ind w:left="5040" w:hanging="360"/>
      </w:pPr>
    </w:lvl>
    <w:lvl w:ilvl="7" w:tplc="D6503510">
      <w:start w:val="1"/>
      <w:numFmt w:val="lowerLetter"/>
      <w:lvlText w:val="%8."/>
      <w:lvlJc w:val="left"/>
      <w:pPr>
        <w:ind w:left="5760" w:hanging="360"/>
      </w:pPr>
    </w:lvl>
    <w:lvl w:ilvl="8" w:tplc="F8522772">
      <w:start w:val="1"/>
      <w:numFmt w:val="lowerRoman"/>
      <w:lvlText w:val="%9."/>
      <w:lvlJc w:val="right"/>
      <w:pPr>
        <w:ind w:left="6480" w:hanging="180"/>
      </w:pPr>
    </w:lvl>
  </w:abstractNum>
  <w:abstractNum w:abstractNumId="9" w15:restartNumberingAfterBreak="0">
    <w:nsid w:val="6A68E9AC"/>
    <w:multiLevelType w:val="multilevel"/>
    <w:tmpl w:val="50D8DB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A05CC02"/>
    <w:multiLevelType w:val="multilevel"/>
    <w:tmpl w:val="E0CC8958"/>
    <w:lvl w:ilvl="0">
      <w:start w:val="1"/>
      <w:numFmt w:val="bullet"/>
      <w:lvlText w:val=""/>
      <w:lvlJc w:val="left"/>
      <w:pPr>
        <w:tabs>
          <w:tab w:val="num" w:pos="0"/>
        </w:tabs>
        <w:ind w:left="720" w:hanging="360"/>
      </w:pPr>
      <w:rPr>
        <w:rFonts w:ascii="Wingdings" w:hAnsi="Wingdings" w:cs="Wingdings" w:hint="default"/>
      </w:rPr>
    </w:lvl>
    <w:lvl w:ilvl="1">
      <w:numFmt w:val="bullet"/>
      <w:lvlText w:val="•"/>
      <w:lvlJc w:val="left"/>
      <w:pPr>
        <w:tabs>
          <w:tab w:val="num" w:pos="0"/>
        </w:tabs>
        <w:ind w:left="1440" w:hanging="360"/>
      </w:pPr>
      <w:rPr>
        <w:rFonts w:ascii="Arial" w:eastAsiaTheme="minorHAnsi" w:hAnsi="Arial" w:cs="Aria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DA8AD19"/>
    <w:multiLevelType w:val="multilevel"/>
    <w:tmpl w:val="33801A3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8"/>
  </w:num>
  <w:num w:numId="2">
    <w:abstractNumId w:val="3"/>
  </w:num>
  <w:num w:numId="3">
    <w:abstractNumId w:val="4"/>
  </w:num>
  <w:num w:numId="4">
    <w:abstractNumId w:val="9"/>
  </w:num>
  <w:num w:numId="5">
    <w:abstractNumId w:val="0"/>
  </w:num>
  <w:num w:numId="6">
    <w:abstractNumId w:val="11"/>
  </w:num>
  <w:num w:numId="7">
    <w:abstractNumId w:val="6"/>
  </w:num>
  <w:num w:numId="8">
    <w:abstractNumId w:val="2"/>
  </w:num>
  <w:num w:numId="9">
    <w:abstractNumId w:val="10"/>
  </w:num>
  <w:num w:numId="10">
    <w:abstractNumId w:val="5"/>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4AF526"/>
    <w:rsid w:val="00332588"/>
    <w:rsid w:val="007D7486"/>
    <w:rsid w:val="00966862"/>
    <w:rsid w:val="011D60B4"/>
    <w:rsid w:val="01571D9A"/>
    <w:rsid w:val="0275FFFD"/>
    <w:rsid w:val="02CB6694"/>
    <w:rsid w:val="032AAE4A"/>
    <w:rsid w:val="03B9AE37"/>
    <w:rsid w:val="03E0BF16"/>
    <w:rsid w:val="03E26359"/>
    <w:rsid w:val="0421B62E"/>
    <w:rsid w:val="048BC463"/>
    <w:rsid w:val="04DAE394"/>
    <w:rsid w:val="050084D4"/>
    <w:rsid w:val="056E537E"/>
    <w:rsid w:val="056F06AB"/>
    <w:rsid w:val="06261CCA"/>
    <w:rsid w:val="066DF96A"/>
    <w:rsid w:val="06BFD968"/>
    <w:rsid w:val="07D39CF4"/>
    <w:rsid w:val="07DAE05A"/>
    <w:rsid w:val="0802019F"/>
    <w:rsid w:val="09559E10"/>
    <w:rsid w:val="09C0DF62"/>
    <w:rsid w:val="0A341264"/>
    <w:rsid w:val="0A510141"/>
    <w:rsid w:val="0AC0089D"/>
    <w:rsid w:val="0ADA84DA"/>
    <w:rsid w:val="0AEA30B5"/>
    <w:rsid w:val="0B3C32DD"/>
    <w:rsid w:val="0B4B711E"/>
    <w:rsid w:val="0B4B7C6B"/>
    <w:rsid w:val="0C8FF99D"/>
    <w:rsid w:val="0CC9FBD8"/>
    <w:rsid w:val="0CEB1C55"/>
    <w:rsid w:val="0CF11213"/>
    <w:rsid w:val="0D3F873A"/>
    <w:rsid w:val="0DC2FAD8"/>
    <w:rsid w:val="0EE5D818"/>
    <w:rsid w:val="0EE9E3DD"/>
    <w:rsid w:val="0F4A370C"/>
    <w:rsid w:val="0FB45487"/>
    <w:rsid w:val="103D1471"/>
    <w:rsid w:val="107736B9"/>
    <w:rsid w:val="108E55D6"/>
    <w:rsid w:val="10C8B7A5"/>
    <w:rsid w:val="110DA7F5"/>
    <w:rsid w:val="1127E8A6"/>
    <w:rsid w:val="11475E32"/>
    <w:rsid w:val="114D940C"/>
    <w:rsid w:val="1225FB09"/>
    <w:rsid w:val="12756599"/>
    <w:rsid w:val="12874EE7"/>
    <w:rsid w:val="128BC1DF"/>
    <w:rsid w:val="12EB1B5E"/>
    <w:rsid w:val="1408906E"/>
    <w:rsid w:val="1432BBFE"/>
    <w:rsid w:val="146615CC"/>
    <w:rsid w:val="14832A10"/>
    <w:rsid w:val="1483B88B"/>
    <w:rsid w:val="14A3A5F5"/>
    <w:rsid w:val="14AA2004"/>
    <w:rsid w:val="15FE816C"/>
    <w:rsid w:val="16F0F7F6"/>
    <w:rsid w:val="16F2607A"/>
    <w:rsid w:val="172AEED4"/>
    <w:rsid w:val="1740F548"/>
    <w:rsid w:val="17905E06"/>
    <w:rsid w:val="179605F0"/>
    <w:rsid w:val="17A103E8"/>
    <w:rsid w:val="17DAE5FF"/>
    <w:rsid w:val="18427F02"/>
    <w:rsid w:val="184FCAD9"/>
    <w:rsid w:val="185D4DA2"/>
    <w:rsid w:val="1863DFDE"/>
    <w:rsid w:val="188A2E80"/>
    <w:rsid w:val="1A2C3BCC"/>
    <w:rsid w:val="1AAF50B7"/>
    <w:rsid w:val="1AF5EBB5"/>
    <w:rsid w:val="1B18F368"/>
    <w:rsid w:val="1B79E91E"/>
    <w:rsid w:val="1D2F8740"/>
    <w:rsid w:val="1DDCAE16"/>
    <w:rsid w:val="1DDCD177"/>
    <w:rsid w:val="1DF1367A"/>
    <w:rsid w:val="1E0BC4B4"/>
    <w:rsid w:val="1E5D982D"/>
    <w:rsid w:val="1E93D1DB"/>
    <w:rsid w:val="1EC26D65"/>
    <w:rsid w:val="1ECEAADB"/>
    <w:rsid w:val="1F97246F"/>
    <w:rsid w:val="201573E6"/>
    <w:rsid w:val="207A704D"/>
    <w:rsid w:val="20FB2D8F"/>
    <w:rsid w:val="213FE14B"/>
    <w:rsid w:val="217457BA"/>
    <w:rsid w:val="21BCB653"/>
    <w:rsid w:val="2245C08A"/>
    <w:rsid w:val="224DC7B2"/>
    <w:rsid w:val="2295BAFB"/>
    <w:rsid w:val="229B1954"/>
    <w:rsid w:val="22F34D69"/>
    <w:rsid w:val="23FC433D"/>
    <w:rsid w:val="243A4143"/>
    <w:rsid w:val="251060E5"/>
    <w:rsid w:val="25570394"/>
    <w:rsid w:val="2559126B"/>
    <w:rsid w:val="25CCA296"/>
    <w:rsid w:val="260AD152"/>
    <w:rsid w:val="26DD72A0"/>
    <w:rsid w:val="26EC4B70"/>
    <w:rsid w:val="271B1525"/>
    <w:rsid w:val="278F1363"/>
    <w:rsid w:val="288628D7"/>
    <w:rsid w:val="28B39969"/>
    <w:rsid w:val="292BF682"/>
    <w:rsid w:val="29883121"/>
    <w:rsid w:val="29CF5923"/>
    <w:rsid w:val="29E2BFDA"/>
    <w:rsid w:val="2A0D8E2F"/>
    <w:rsid w:val="2A1A6073"/>
    <w:rsid w:val="2A1AD0D9"/>
    <w:rsid w:val="2A4239A9"/>
    <w:rsid w:val="2B32BF61"/>
    <w:rsid w:val="2BB4F4E6"/>
    <w:rsid w:val="2C323E22"/>
    <w:rsid w:val="2C5370D6"/>
    <w:rsid w:val="2C6BFD93"/>
    <w:rsid w:val="2C79A5EC"/>
    <w:rsid w:val="2C810679"/>
    <w:rsid w:val="2C8A3D98"/>
    <w:rsid w:val="2D07DBB1"/>
    <w:rsid w:val="2D724EB9"/>
    <w:rsid w:val="2DA9C936"/>
    <w:rsid w:val="2DBD28D6"/>
    <w:rsid w:val="2DE2C288"/>
    <w:rsid w:val="2DF24BD6"/>
    <w:rsid w:val="2E0B9F7F"/>
    <w:rsid w:val="2EE25448"/>
    <w:rsid w:val="2EEC5E39"/>
    <w:rsid w:val="2F029F10"/>
    <w:rsid w:val="2F09AF53"/>
    <w:rsid w:val="2F976A4C"/>
    <w:rsid w:val="2FA29CFE"/>
    <w:rsid w:val="30385EC6"/>
    <w:rsid w:val="309F4E82"/>
    <w:rsid w:val="31F5F0C8"/>
    <w:rsid w:val="32337913"/>
    <w:rsid w:val="323FD00E"/>
    <w:rsid w:val="32B0C518"/>
    <w:rsid w:val="32DA3E8C"/>
    <w:rsid w:val="3325493A"/>
    <w:rsid w:val="3339B72B"/>
    <w:rsid w:val="33428B4E"/>
    <w:rsid w:val="3361F361"/>
    <w:rsid w:val="33C75DA1"/>
    <w:rsid w:val="341BD34B"/>
    <w:rsid w:val="342087B7"/>
    <w:rsid w:val="34BB869D"/>
    <w:rsid w:val="34C6F0CD"/>
    <w:rsid w:val="35571479"/>
    <w:rsid w:val="355B36F2"/>
    <w:rsid w:val="359B8F7A"/>
    <w:rsid w:val="365BEC84"/>
    <w:rsid w:val="36AD054C"/>
    <w:rsid w:val="37550DE9"/>
    <w:rsid w:val="379D5987"/>
    <w:rsid w:val="38577EFC"/>
    <w:rsid w:val="3B09E9AB"/>
    <w:rsid w:val="3B25D508"/>
    <w:rsid w:val="3B5A8F3D"/>
    <w:rsid w:val="3B915A57"/>
    <w:rsid w:val="3BA49C27"/>
    <w:rsid w:val="3BA55EB2"/>
    <w:rsid w:val="3BEE6942"/>
    <w:rsid w:val="3C740972"/>
    <w:rsid w:val="3C803434"/>
    <w:rsid w:val="3D300823"/>
    <w:rsid w:val="3DAF2BF7"/>
    <w:rsid w:val="3DDFD88E"/>
    <w:rsid w:val="3E1A2685"/>
    <w:rsid w:val="3E9D5A79"/>
    <w:rsid w:val="3EA9077C"/>
    <w:rsid w:val="3F5C2958"/>
    <w:rsid w:val="3FA247BD"/>
    <w:rsid w:val="3FCAC8EB"/>
    <w:rsid w:val="40692223"/>
    <w:rsid w:val="40C607C3"/>
    <w:rsid w:val="411073A5"/>
    <w:rsid w:val="434EF81F"/>
    <w:rsid w:val="435774A3"/>
    <w:rsid w:val="444AF526"/>
    <w:rsid w:val="456B66D7"/>
    <w:rsid w:val="459ACB67"/>
    <w:rsid w:val="46304CC8"/>
    <w:rsid w:val="4678A16B"/>
    <w:rsid w:val="468F98A7"/>
    <w:rsid w:val="46CD3749"/>
    <w:rsid w:val="47BD8CAD"/>
    <w:rsid w:val="485703EB"/>
    <w:rsid w:val="48A6ABAB"/>
    <w:rsid w:val="48B699FD"/>
    <w:rsid w:val="4A2383A6"/>
    <w:rsid w:val="4A5C3776"/>
    <w:rsid w:val="4A9B365F"/>
    <w:rsid w:val="4AB4CFE4"/>
    <w:rsid w:val="4B965A97"/>
    <w:rsid w:val="4C2D1976"/>
    <w:rsid w:val="4D0A68D0"/>
    <w:rsid w:val="4D0B4048"/>
    <w:rsid w:val="4D8A5167"/>
    <w:rsid w:val="4D8B3CFE"/>
    <w:rsid w:val="4ECA9CFE"/>
    <w:rsid w:val="4F359C89"/>
    <w:rsid w:val="4F3F7AAD"/>
    <w:rsid w:val="4FC13D40"/>
    <w:rsid w:val="4FEE8760"/>
    <w:rsid w:val="5025708D"/>
    <w:rsid w:val="5055E8D4"/>
    <w:rsid w:val="50D9FBE9"/>
    <w:rsid w:val="5138C38F"/>
    <w:rsid w:val="5176FBA9"/>
    <w:rsid w:val="517AD091"/>
    <w:rsid w:val="51864F5C"/>
    <w:rsid w:val="5197D830"/>
    <w:rsid w:val="51CFD9CA"/>
    <w:rsid w:val="53180EA0"/>
    <w:rsid w:val="534BB296"/>
    <w:rsid w:val="53D55002"/>
    <w:rsid w:val="54076995"/>
    <w:rsid w:val="5408194C"/>
    <w:rsid w:val="5419AD55"/>
    <w:rsid w:val="542730C3"/>
    <w:rsid w:val="5447CC74"/>
    <w:rsid w:val="54B74507"/>
    <w:rsid w:val="54D46216"/>
    <w:rsid w:val="54FF0DB5"/>
    <w:rsid w:val="5503ECEF"/>
    <w:rsid w:val="554CABD4"/>
    <w:rsid w:val="5601A2FC"/>
    <w:rsid w:val="56C8E4A1"/>
    <w:rsid w:val="57ABD6A3"/>
    <w:rsid w:val="57F1BB02"/>
    <w:rsid w:val="58AF747F"/>
    <w:rsid w:val="58D63913"/>
    <w:rsid w:val="590D1EE7"/>
    <w:rsid w:val="5935157E"/>
    <w:rsid w:val="59CDD016"/>
    <w:rsid w:val="59D91B7F"/>
    <w:rsid w:val="5A46FD48"/>
    <w:rsid w:val="5A7ABB8D"/>
    <w:rsid w:val="5AB625BA"/>
    <w:rsid w:val="5B1637DE"/>
    <w:rsid w:val="5C112429"/>
    <w:rsid w:val="5C809ECB"/>
    <w:rsid w:val="5C8ED4B2"/>
    <w:rsid w:val="5CB3EC23"/>
    <w:rsid w:val="5CE65642"/>
    <w:rsid w:val="5D52F5F9"/>
    <w:rsid w:val="5D9583CA"/>
    <w:rsid w:val="5D9584AE"/>
    <w:rsid w:val="5DAFB0E3"/>
    <w:rsid w:val="5DE963CC"/>
    <w:rsid w:val="5E6E7933"/>
    <w:rsid w:val="5E7D6DD6"/>
    <w:rsid w:val="5EDB93C4"/>
    <w:rsid w:val="5F13843E"/>
    <w:rsid w:val="5F2236C8"/>
    <w:rsid w:val="5F403B73"/>
    <w:rsid w:val="5F43FC23"/>
    <w:rsid w:val="5FD533C0"/>
    <w:rsid w:val="5FE9D37C"/>
    <w:rsid w:val="6019A475"/>
    <w:rsid w:val="603F859C"/>
    <w:rsid w:val="6082EFD0"/>
    <w:rsid w:val="60C83F73"/>
    <w:rsid w:val="6147B33D"/>
    <w:rsid w:val="62563D8C"/>
    <w:rsid w:val="62A260C8"/>
    <w:rsid w:val="631979EB"/>
    <w:rsid w:val="639A3F9A"/>
    <w:rsid w:val="63DC7DAD"/>
    <w:rsid w:val="640258C4"/>
    <w:rsid w:val="640D2C03"/>
    <w:rsid w:val="641C2725"/>
    <w:rsid w:val="642C059C"/>
    <w:rsid w:val="65ADAA3D"/>
    <w:rsid w:val="65B84063"/>
    <w:rsid w:val="66731F15"/>
    <w:rsid w:val="66BBF974"/>
    <w:rsid w:val="66C612C3"/>
    <w:rsid w:val="67068E5B"/>
    <w:rsid w:val="676FB043"/>
    <w:rsid w:val="67AE57AB"/>
    <w:rsid w:val="67ED1D26"/>
    <w:rsid w:val="67F3A1B4"/>
    <w:rsid w:val="6819CC9C"/>
    <w:rsid w:val="6870AFA7"/>
    <w:rsid w:val="6876B953"/>
    <w:rsid w:val="68A7FA08"/>
    <w:rsid w:val="68A8E83C"/>
    <w:rsid w:val="692CFB2C"/>
    <w:rsid w:val="692FC5BC"/>
    <w:rsid w:val="6944D4AF"/>
    <w:rsid w:val="696FD709"/>
    <w:rsid w:val="69776828"/>
    <w:rsid w:val="6A28CCF2"/>
    <w:rsid w:val="6A5C0E6F"/>
    <w:rsid w:val="6A7E7157"/>
    <w:rsid w:val="6AFA37D2"/>
    <w:rsid w:val="6B8B6846"/>
    <w:rsid w:val="6DD96B84"/>
    <w:rsid w:val="6DE5C87A"/>
    <w:rsid w:val="6EC135C1"/>
    <w:rsid w:val="6F0464D7"/>
    <w:rsid w:val="6F38D4A3"/>
    <w:rsid w:val="6FA7F66F"/>
    <w:rsid w:val="6FD2A427"/>
    <w:rsid w:val="702B402C"/>
    <w:rsid w:val="707FFBC3"/>
    <w:rsid w:val="70DCCA49"/>
    <w:rsid w:val="714C09A2"/>
    <w:rsid w:val="714ED84F"/>
    <w:rsid w:val="7168EB7C"/>
    <w:rsid w:val="7174506D"/>
    <w:rsid w:val="7192C2F5"/>
    <w:rsid w:val="71A83B3A"/>
    <w:rsid w:val="71BD1006"/>
    <w:rsid w:val="71FED46C"/>
    <w:rsid w:val="73098E49"/>
    <w:rsid w:val="733483B5"/>
    <w:rsid w:val="73870273"/>
    <w:rsid w:val="73D2A9F5"/>
    <w:rsid w:val="74246CF4"/>
    <w:rsid w:val="7444DEB4"/>
    <w:rsid w:val="7481DF23"/>
    <w:rsid w:val="749966EC"/>
    <w:rsid w:val="74A38AA7"/>
    <w:rsid w:val="74E4B2D9"/>
    <w:rsid w:val="75F84456"/>
    <w:rsid w:val="76519C14"/>
    <w:rsid w:val="76A2FDBD"/>
    <w:rsid w:val="76DEE1E1"/>
    <w:rsid w:val="771004A1"/>
    <w:rsid w:val="7741A7FD"/>
    <w:rsid w:val="77524117"/>
    <w:rsid w:val="77EFA0CD"/>
    <w:rsid w:val="780CA1BA"/>
    <w:rsid w:val="78C918A8"/>
    <w:rsid w:val="78D35983"/>
    <w:rsid w:val="79451ED2"/>
    <w:rsid w:val="79E4D22B"/>
    <w:rsid w:val="79E7BE97"/>
    <w:rsid w:val="79F3F2EA"/>
    <w:rsid w:val="7A24145E"/>
    <w:rsid w:val="7A27F949"/>
    <w:rsid w:val="7A4A7337"/>
    <w:rsid w:val="7A8B4D80"/>
    <w:rsid w:val="7A9719BD"/>
    <w:rsid w:val="7B2EF587"/>
    <w:rsid w:val="7B2F0B2F"/>
    <w:rsid w:val="7C88BA12"/>
    <w:rsid w:val="7CCAECD6"/>
    <w:rsid w:val="7CE9D387"/>
    <w:rsid w:val="7D35E4E8"/>
    <w:rsid w:val="7D7383C9"/>
    <w:rsid w:val="7D8309E7"/>
    <w:rsid w:val="7E27DC7A"/>
    <w:rsid w:val="7EF759AC"/>
    <w:rsid w:val="7EFF7592"/>
    <w:rsid w:val="7FE6356F"/>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5E347"/>
  <w15:docId w15:val="{6C72A971-5470-4D1C-B8ED-D9DE95227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paragraph" w:styleId="Ttulo1">
    <w:name w:val="heading 1"/>
    <w:basedOn w:val="Normal"/>
    <w:next w:val="Normal"/>
    <w:link w:val="Ttulo1Car"/>
    <w:uiPriority w:val="9"/>
    <w:qFormat/>
    <w:rsid w:val="004242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242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01B7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rsid w:val="0047042D"/>
  </w:style>
  <w:style w:type="character" w:customStyle="1" w:styleId="PiedepginaCar">
    <w:name w:val="Pie de página Car"/>
    <w:basedOn w:val="Fuentedeprrafopredeter"/>
    <w:link w:val="Piedepgina"/>
    <w:uiPriority w:val="99"/>
    <w:qFormat/>
    <w:rsid w:val="0047042D"/>
  </w:style>
  <w:style w:type="character" w:customStyle="1" w:styleId="EnlacedeInternet">
    <w:name w:val="Enlace de Internet"/>
    <w:uiPriority w:val="99"/>
    <w:rsid w:val="0047042D"/>
    <w:rPr>
      <w:color w:val="0000FF"/>
      <w:u w:val="single"/>
    </w:rPr>
  </w:style>
  <w:style w:type="character" w:styleId="Nmerodepgina">
    <w:name w:val="page number"/>
    <w:qFormat/>
    <w:rsid w:val="00226A2B"/>
    <w:rPr>
      <w:rFonts w:ascii="Arial" w:hAnsi="Arial"/>
      <w:sz w:val="16"/>
    </w:rPr>
  </w:style>
  <w:style w:type="character" w:customStyle="1" w:styleId="DefaultCar">
    <w:name w:val="Default Car"/>
    <w:link w:val="Default"/>
    <w:qFormat/>
    <w:locked/>
    <w:rsid w:val="00226A2B"/>
    <w:rPr>
      <w:rFonts w:ascii="Arial" w:eastAsia="Times New Roman" w:hAnsi="Arial" w:cs="Arial"/>
      <w:color w:val="000000"/>
      <w:sz w:val="24"/>
      <w:szCs w:val="24"/>
      <w:lang w:eastAsia="es-ES"/>
    </w:rPr>
  </w:style>
  <w:style w:type="character" w:customStyle="1" w:styleId="Ttulo1Car">
    <w:name w:val="Título 1 Car"/>
    <w:basedOn w:val="Fuentedeprrafopredeter"/>
    <w:link w:val="Ttulo1"/>
    <w:uiPriority w:val="9"/>
    <w:qFormat/>
    <w:rsid w:val="0042428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qFormat/>
    <w:rsid w:val="00424285"/>
    <w:rPr>
      <w:rFonts w:asciiTheme="majorHAnsi" w:eastAsiaTheme="majorEastAsia" w:hAnsiTheme="majorHAnsi" w:cstheme="majorBidi"/>
      <w:color w:val="2F5496" w:themeColor="accent1" w:themeShade="BF"/>
      <w:sz w:val="26"/>
      <w:szCs w:val="26"/>
    </w:rPr>
  </w:style>
  <w:style w:type="character" w:customStyle="1" w:styleId="PrrafodelistaCar">
    <w:name w:val="Párrafo de lista Car"/>
    <w:link w:val="Prrafodelista"/>
    <w:uiPriority w:val="34"/>
    <w:qFormat/>
    <w:locked/>
    <w:rsid w:val="00424285"/>
  </w:style>
  <w:style w:type="character" w:customStyle="1" w:styleId="EstiloTahoma11pt">
    <w:name w:val="Estilo Tahoma 11 pt"/>
    <w:qFormat/>
    <w:rsid w:val="00424285"/>
    <w:rPr>
      <w:rFonts w:ascii="Tahoma" w:hAnsi="Tahoma" w:cs="Tahoma"/>
      <w:sz w:val="24"/>
    </w:rPr>
  </w:style>
  <w:style w:type="character" w:styleId="Textoennegrita">
    <w:name w:val="Strong"/>
    <w:uiPriority w:val="22"/>
    <w:qFormat/>
    <w:rsid w:val="00424285"/>
    <w:rPr>
      <w:b/>
      <w:bCs/>
    </w:rPr>
  </w:style>
  <w:style w:type="character" w:customStyle="1" w:styleId="normaltextrun">
    <w:name w:val="normaltextrun"/>
    <w:basedOn w:val="Fuentedeprrafopredeter"/>
    <w:qFormat/>
    <w:rsid w:val="00424285"/>
  </w:style>
  <w:style w:type="character" w:customStyle="1" w:styleId="Destacado">
    <w:name w:val="Destacado"/>
    <w:basedOn w:val="Fuentedeprrafopredeter"/>
    <w:uiPriority w:val="20"/>
    <w:qFormat/>
    <w:rsid w:val="00424285"/>
    <w:rPr>
      <w:i/>
      <w:iCs/>
    </w:rPr>
  </w:style>
  <w:style w:type="character" w:customStyle="1" w:styleId="markedcontent">
    <w:name w:val="markedcontent"/>
    <w:basedOn w:val="Fuentedeprrafopredeter"/>
    <w:qFormat/>
    <w:rsid w:val="0051051D"/>
  </w:style>
  <w:style w:type="character" w:customStyle="1" w:styleId="Ttulo3Car">
    <w:name w:val="Título 3 Car"/>
    <w:basedOn w:val="Fuentedeprrafopredeter"/>
    <w:link w:val="Ttulo3"/>
    <w:uiPriority w:val="9"/>
    <w:qFormat/>
    <w:rsid w:val="00301B78"/>
    <w:rPr>
      <w:rFonts w:asciiTheme="majorHAnsi" w:eastAsiaTheme="majorEastAsia" w:hAnsiTheme="majorHAnsi" w:cstheme="majorBidi"/>
      <w:color w:val="1F3763" w:themeColor="accent1" w:themeShade="7F"/>
      <w:sz w:val="24"/>
      <w:szCs w:val="24"/>
    </w:rPr>
  </w:style>
  <w:style w:type="character" w:customStyle="1" w:styleId="TextonotaalfinalCar">
    <w:name w:val="Texto nota al final Car"/>
    <w:basedOn w:val="Fuentedeprrafopredeter"/>
    <w:link w:val="Textonotaalfinal"/>
    <w:uiPriority w:val="99"/>
    <w:semiHidden/>
    <w:qFormat/>
    <w:rsid w:val="00D833BD"/>
    <w:rPr>
      <w:sz w:val="20"/>
      <w:szCs w:val="20"/>
    </w:rPr>
  </w:style>
  <w:style w:type="character" w:customStyle="1" w:styleId="Ancladenotafinal">
    <w:name w:val="Ancla de nota final"/>
    <w:rPr>
      <w:vertAlign w:val="superscript"/>
    </w:rPr>
  </w:style>
  <w:style w:type="character" w:customStyle="1" w:styleId="EndnoteCharacters">
    <w:name w:val="Endnote Characters"/>
    <w:basedOn w:val="Fuentedeprrafopredeter"/>
    <w:uiPriority w:val="99"/>
    <w:semiHidden/>
    <w:unhideWhenUsed/>
    <w:qFormat/>
    <w:rsid w:val="00D833BD"/>
    <w:rPr>
      <w:vertAlign w:val="superscript"/>
    </w:rPr>
  </w:style>
  <w:style w:type="character" w:customStyle="1" w:styleId="Enlacedelndice">
    <w:name w:val="Enlace del índice"/>
    <w:qFormat/>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next w:val="Normal"/>
    <w:uiPriority w:val="35"/>
    <w:qFormat/>
    <w:rsid w:val="00D37FDD"/>
    <w:pPr>
      <w:spacing w:after="200" w:line="276" w:lineRule="auto"/>
    </w:pPr>
    <w:rPr>
      <w:rFonts w:ascii="Calibri" w:eastAsia="Times New Roman" w:hAnsi="Calibri" w:cs="Times New Roman"/>
      <w:b/>
      <w:bCs/>
      <w:sz w:val="20"/>
      <w:szCs w:val="20"/>
      <w:lang w:eastAsia="es-CO"/>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unhideWhenUsed/>
    <w:rsid w:val="0047042D"/>
    <w:pPr>
      <w:tabs>
        <w:tab w:val="center" w:pos="4419"/>
        <w:tab w:val="right" w:pos="8838"/>
      </w:tabs>
      <w:spacing w:after="0" w:line="240" w:lineRule="auto"/>
    </w:pPr>
  </w:style>
  <w:style w:type="paragraph" w:styleId="Piedepgina">
    <w:name w:val="footer"/>
    <w:basedOn w:val="Normal"/>
    <w:link w:val="PiedepginaCar"/>
    <w:uiPriority w:val="99"/>
    <w:unhideWhenUsed/>
    <w:rsid w:val="0047042D"/>
    <w:pPr>
      <w:tabs>
        <w:tab w:val="center" w:pos="4419"/>
        <w:tab w:val="right" w:pos="8838"/>
      </w:tabs>
      <w:spacing w:after="0" w:line="240" w:lineRule="auto"/>
    </w:pPr>
  </w:style>
  <w:style w:type="paragraph" w:customStyle="1" w:styleId="Default">
    <w:name w:val="Default"/>
    <w:link w:val="DefaultCar"/>
    <w:qFormat/>
    <w:rsid w:val="00226A2B"/>
    <w:rPr>
      <w:rFonts w:ascii="Arial" w:eastAsia="Times New Roman" w:hAnsi="Arial" w:cs="Arial"/>
      <w:color w:val="000000"/>
      <w:sz w:val="24"/>
      <w:szCs w:val="24"/>
      <w:lang w:eastAsia="es-ES"/>
    </w:rPr>
  </w:style>
  <w:style w:type="paragraph" w:styleId="Prrafodelista">
    <w:name w:val="List Paragraph"/>
    <w:basedOn w:val="Normal"/>
    <w:link w:val="PrrafodelistaCar"/>
    <w:uiPriority w:val="34"/>
    <w:qFormat/>
    <w:rsid w:val="00424285"/>
    <w:pPr>
      <w:ind w:left="720"/>
      <w:contextualSpacing/>
    </w:pPr>
  </w:style>
  <w:style w:type="paragraph" w:customStyle="1" w:styleId="paragraph">
    <w:name w:val="paragraph"/>
    <w:basedOn w:val="Normal"/>
    <w:qFormat/>
    <w:rsid w:val="003104E8"/>
    <w:pPr>
      <w:spacing w:beforeAutospacing="1" w:afterAutospacing="1" w:line="240" w:lineRule="auto"/>
    </w:pPr>
    <w:rPr>
      <w:rFonts w:ascii="Times New Roman" w:eastAsia="Times New Roman" w:hAnsi="Times New Roman" w:cs="Times New Roman"/>
      <w:sz w:val="24"/>
      <w:szCs w:val="24"/>
      <w:lang w:val="es-ES_tradnl" w:eastAsia="es-ES_tradnl"/>
    </w:rPr>
  </w:style>
  <w:style w:type="paragraph" w:styleId="Ttulodendice">
    <w:name w:val="index heading"/>
    <w:basedOn w:val="Ttulo"/>
  </w:style>
  <w:style w:type="paragraph" w:styleId="TtuloTDC">
    <w:name w:val="TOC Heading"/>
    <w:basedOn w:val="Ttulo1"/>
    <w:next w:val="Normal"/>
    <w:uiPriority w:val="39"/>
    <w:unhideWhenUsed/>
    <w:qFormat/>
    <w:rsid w:val="005E0BBB"/>
    <w:pPr>
      <w:outlineLvl w:val="9"/>
    </w:pPr>
    <w:rPr>
      <w:lang w:eastAsia="es-CO"/>
    </w:rPr>
  </w:style>
  <w:style w:type="paragraph" w:styleId="TDC1">
    <w:name w:val="toc 1"/>
    <w:basedOn w:val="Normal"/>
    <w:next w:val="Normal"/>
    <w:autoRedefine/>
    <w:uiPriority w:val="39"/>
    <w:unhideWhenUsed/>
    <w:pPr>
      <w:spacing w:after="100"/>
    </w:pPr>
  </w:style>
  <w:style w:type="paragraph" w:styleId="TDC2">
    <w:name w:val="toc 2"/>
    <w:basedOn w:val="Normal"/>
    <w:next w:val="Normal"/>
    <w:autoRedefine/>
    <w:uiPriority w:val="39"/>
    <w:unhideWhenUsed/>
    <w:pPr>
      <w:spacing w:after="100"/>
      <w:ind w:left="220"/>
    </w:pPr>
  </w:style>
  <w:style w:type="paragraph" w:styleId="Revisin">
    <w:name w:val="Revision"/>
    <w:uiPriority w:val="99"/>
    <w:semiHidden/>
    <w:qFormat/>
    <w:rsid w:val="002C251D"/>
  </w:style>
  <w:style w:type="paragraph" w:styleId="Textonotaalfinal">
    <w:name w:val="endnote text"/>
    <w:basedOn w:val="Normal"/>
    <w:link w:val="TextonotaalfinalCar"/>
    <w:uiPriority w:val="99"/>
    <w:semiHidden/>
    <w:unhideWhenUsed/>
    <w:rsid w:val="00D833BD"/>
    <w:pPr>
      <w:spacing w:after="0" w:line="240" w:lineRule="auto"/>
    </w:pPr>
    <w:rPr>
      <w:sz w:val="20"/>
      <w:szCs w:val="20"/>
    </w:rPr>
  </w:style>
  <w:style w:type="paragraph" w:styleId="TDC3">
    <w:name w:val="toc 3"/>
    <w:basedOn w:val="Normal"/>
    <w:next w:val="Normal"/>
    <w:autoRedefine/>
    <w:uiPriority w:val="39"/>
    <w:unhideWhenUsed/>
    <w:rsid w:val="00D72F35"/>
    <w:pPr>
      <w:spacing w:after="100"/>
      <w:ind w:left="440"/>
      <w:jc w:val="both"/>
    </w:pPr>
  </w:style>
  <w:style w:type="table" w:styleId="Tablaconcuadrcula">
    <w:name w:val="Table Grid"/>
    <w:basedOn w:val="Tablanormal"/>
    <w:uiPriority w:val="1"/>
    <w:rsid w:val="00226A2B"/>
    <w:rPr>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Pr>
      <w:color w:val="0563C1" w:themeColor="hyperlink"/>
      <w:u w:val="single"/>
    </w:rPr>
  </w:style>
  <w:style w:type="paragraph" w:styleId="Textonotapie">
    <w:name w:val="footnote text"/>
    <w:basedOn w:val="Normal"/>
    <w:uiPriority w:val="99"/>
    <w:semiHidden/>
    <w:unhideWhenUsed/>
    <w:rsid w:val="640D2C03"/>
    <w:pPr>
      <w:spacing w:after="0"/>
    </w:pPr>
    <w:rPr>
      <w:sz w:val="20"/>
      <w:szCs w:val="20"/>
    </w:rPr>
  </w:style>
  <w:style w:type="character" w:styleId="Refdenotaalpie">
    <w:name w:val="footnote reference"/>
    <w:basedOn w:val="Fuentedeprrafopredeter"/>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3" Type="http://schemas.openxmlformats.org/officeDocument/2006/relationships/customXml" Target="../customXml/item3.xml"/><Relationship Id="R34b90d99559d4dfc"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umv.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87aef6-0373-43cb-a171-830c2d5f06e2" xsi:nil="true"/>
    <lcf76f155ced4ddcb4097134ff3c332f xmlns="dc78cc3e-23ad-42c6-a6f4-2fc1b6dba59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F93E7B8BD6504E92DEB669B3CF2A56" ma:contentTypeVersion="12" ma:contentTypeDescription="Create a new document." ma:contentTypeScope="" ma:versionID="a28c3aabd01a251c320540459d81d55a">
  <xsd:schema xmlns:xsd="http://www.w3.org/2001/XMLSchema" xmlns:xs="http://www.w3.org/2001/XMLSchema" xmlns:p="http://schemas.microsoft.com/office/2006/metadata/properties" xmlns:ns2="dc78cc3e-23ad-42c6-a6f4-2fc1b6dba597" xmlns:ns3="7487aef6-0373-43cb-a171-830c2d5f06e2" targetNamespace="http://schemas.microsoft.com/office/2006/metadata/properties" ma:root="true" ma:fieldsID="571c3264b34267a49890b7bc484b7f99" ns2:_="" ns3:_="">
    <xsd:import namespace="dc78cc3e-23ad-42c6-a6f4-2fc1b6dba597"/>
    <xsd:import namespace="7487aef6-0373-43cb-a171-830c2d5f06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8cc3e-23ad-42c6-a6f4-2fc1b6dba5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87aef6-0373-43cb-a171-830c2d5f06e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68b568-96ad-42a1-baec-e81c4390d538}" ma:internalName="TaxCatchAll" ma:showField="CatchAllData" ma:web="7487aef6-0373-43cb-a171-830c2d5f0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468DA-D3A4-42CA-A155-942D181543F3}">
  <ds:schemaRefs>
    <ds:schemaRef ds:uri="http://schemas.microsoft.com/office/2006/metadata/properties"/>
    <ds:schemaRef ds:uri="http://schemas.microsoft.com/office/infopath/2007/PartnerControls"/>
    <ds:schemaRef ds:uri="7487aef6-0373-43cb-a171-830c2d5f06e2"/>
    <ds:schemaRef ds:uri="dc78cc3e-23ad-42c6-a6f4-2fc1b6dba597"/>
  </ds:schemaRefs>
</ds:datastoreItem>
</file>

<file path=customXml/itemProps2.xml><?xml version="1.0" encoding="utf-8"?>
<ds:datastoreItem xmlns:ds="http://schemas.openxmlformats.org/officeDocument/2006/customXml" ds:itemID="{E939BFE1-921E-459E-9427-1CFB6175CD50}">
  <ds:schemaRefs>
    <ds:schemaRef ds:uri="http://schemas.microsoft.com/sharepoint/v3/contenttype/forms"/>
  </ds:schemaRefs>
</ds:datastoreItem>
</file>

<file path=customXml/itemProps3.xml><?xml version="1.0" encoding="utf-8"?>
<ds:datastoreItem xmlns:ds="http://schemas.openxmlformats.org/officeDocument/2006/customXml" ds:itemID="{5E8826D2-CFCB-437F-B382-2C81B35CC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8cc3e-23ad-42c6-a6f4-2fc1b6dba597"/>
    <ds:schemaRef ds:uri="7487aef6-0373-43cb-a171-830c2d5f06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B32B4D-28D2-4D9B-955E-30B07263D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3562</Words>
  <Characters>19595</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Enrique</dc:creator>
  <dc:description/>
  <cp:lastModifiedBy>Diego Israel Castillo Porras</cp:lastModifiedBy>
  <cp:revision>3</cp:revision>
  <dcterms:created xsi:type="dcterms:W3CDTF">2025-06-29T21:12:00Z</dcterms:created>
  <dcterms:modified xsi:type="dcterms:W3CDTF">2025-06-29T21:12:00Z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0x010100EAF93E7B8BD6504E92DEB669B3CF2A56</vt:lpwstr>
  </property>
  <property fmtid="{D5CDD505-2E9C-101B-9397-08002B2CF9AE}" pid="3" name="MediaServiceImageTags">
    <vt:lpwstr/>
  </property>
</Properties>
</file>