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7E41DE" w14:textId="77777777" w:rsidR="00E44466" w:rsidRPr="005B5BAF" w:rsidRDefault="00E44466" w:rsidP="00C535B3">
      <w:pPr>
        <w:pStyle w:val="Default"/>
        <w:ind w:left="720" w:hanging="720"/>
        <w:jc w:val="center"/>
        <w:rPr>
          <w:rFonts w:cs="Arial"/>
        </w:rPr>
      </w:pPr>
    </w:p>
    <w:p w14:paraId="67B1CBF8" w14:textId="77777777" w:rsidR="00E44466" w:rsidRPr="005B5BAF" w:rsidRDefault="00E44466" w:rsidP="00E44466">
      <w:pPr>
        <w:pStyle w:val="Default"/>
        <w:jc w:val="center"/>
        <w:rPr>
          <w:rFonts w:cs="Arial"/>
        </w:rPr>
      </w:pPr>
    </w:p>
    <w:p w14:paraId="2AEADFA2" w14:textId="77777777" w:rsidR="00E44466" w:rsidRPr="005B5BAF" w:rsidRDefault="00E44466" w:rsidP="00E44466">
      <w:pPr>
        <w:pStyle w:val="Default"/>
        <w:jc w:val="center"/>
        <w:rPr>
          <w:rFonts w:cs="Arial"/>
        </w:rPr>
      </w:pPr>
    </w:p>
    <w:p w14:paraId="0F920AF8" w14:textId="77777777" w:rsidR="00E44466" w:rsidRPr="005B5BAF" w:rsidRDefault="00E44466" w:rsidP="00E44466">
      <w:pPr>
        <w:pStyle w:val="Default"/>
        <w:jc w:val="center"/>
        <w:rPr>
          <w:rFonts w:cs="Arial"/>
        </w:rPr>
      </w:pPr>
    </w:p>
    <w:p w14:paraId="70BB79A6" w14:textId="77777777" w:rsidR="00E44466" w:rsidRPr="005B5BAF" w:rsidRDefault="00E44466" w:rsidP="00E44466">
      <w:pPr>
        <w:pStyle w:val="Default"/>
        <w:jc w:val="center"/>
        <w:rPr>
          <w:rFonts w:cs="Arial"/>
        </w:rPr>
      </w:pPr>
    </w:p>
    <w:p w14:paraId="6336BFED" w14:textId="77777777" w:rsidR="00E44466" w:rsidRPr="005B5BAF" w:rsidRDefault="00E44466" w:rsidP="00E44466">
      <w:pPr>
        <w:pStyle w:val="Default"/>
        <w:jc w:val="center"/>
        <w:rPr>
          <w:rFonts w:cs="Arial"/>
        </w:rPr>
      </w:pPr>
    </w:p>
    <w:p w14:paraId="466DD338" w14:textId="2763681A" w:rsidR="00E44466" w:rsidRPr="005B5BAF" w:rsidRDefault="00DE7CDA" w:rsidP="00E44466">
      <w:pPr>
        <w:pStyle w:val="Default"/>
        <w:jc w:val="center"/>
        <w:rPr>
          <w:rFonts w:cs="Arial"/>
        </w:rPr>
      </w:pPr>
      <w:r w:rsidRPr="005B5BAF">
        <w:rPr>
          <w:rFonts w:cs="Arial"/>
          <w:noProof/>
          <w:lang w:eastAsia="es-CO"/>
        </w:rPr>
        <w:drawing>
          <wp:inline distT="0" distB="0" distL="0" distR="0" wp14:anchorId="1E1AE26E" wp14:editId="4E08F7E0">
            <wp:extent cx="3257550" cy="3152775"/>
            <wp:effectExtent l="0" t="0" r="0" b="0"/>
            <wp:docPr id="2119345078"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3257550" cy="3152775"/>
                    </a:xfrm>
                    <a:prstGeom prst="rect">
                      <a:avLst/>
                    </a:prstGeom>
                  </pic:spPr>
                </pic:pic>
              </a:graphicData>
            </a:graphic>
          </wp:inline>
        </w:drawing>
      </w:r>
    </w:p>
    <w:p w14:paraId="7E4CE94D" w14:textId="77777777" w:rsidR="00E44466" w:rsidRPr="005B5BAF" w:rsidRDefault="00E44466" w:rsidP="00E44466">
      <w:pPr>
        <w:pStyle w:val="Default"/>
        <w:jc w:val="center"/>
        <w:rPr>
          <w:rFonts w:cs="Arial"/>
        </w:rPr>
      </w:pPr>
    </w:p>
    <w:p w14:paraId="679F26A2" w14:textId="77777777" w:rsidR="00E44466" w:rsidRPr="007136CA" w:rsidRDefault="00E44466" w:rsidP="00E44466">
      <w:pPr>
        <w:pStyle w:val="Default"/>
        <w:jc w:val="center"/>
        <w:rPr>
          <w:rFonts w:cs="Arial"/>
          <w:sz w:val="28"/>
        </w:rPr>
      </w:pPr>
      <w:r w:rsidRPr="005B5BAF">
        <w:rPr>
          <w:rFonts w:cs="Arial"/>
        </w:rPr>
        <w:br w:type="textWrapping" w:clear="all"/>
      </w:r>
    </w:p>
    <w:p w14:paraId="5F99F1D6" w14:textId="77777777" w:rsidR="00E44466" w:rsidRPr="007136CA" w:rsidRDefault="00E44466" w:rsidP="00E44466">
      <w:pPr>
        <w:pStyle w:val="Default"/>
        <w:jc w:val="center"/>
        <w:rPr>
          <w:rFonts w:cs="Arial"/>
          <w:sz w:val="28"/>
        </w:rPr>
      </w:pPr>
    </w:p>
    <w:p w14:paraId="2FDF888B" w14:textId="02EA2273" w:rsidR="00E44466" w:rsidRPr="007136CA" w:rsidRDefault="00E9273D" w:rsidP="00E44466">
      <w:pPr>
        <w:jc w:val="center"/>
        <w:rPr>
          <w:rFonts w:ascii="Arial" w:hAnsi="Arial" w:cs="Arial"/>
          <w:b/>
          <w:sz w:val="28"/>
          <w:szCs w:val="24"/>
        </w:rPr>
      </w:pPr>
      <w:r w:rsidRPr="007136CA">
        <w:rPr>
          <w:rFonts w:ascii="Arial" w:hAnsi="Arial" w:cs="Arial"/>
          <w:b/>
          <w:sz w:val="28"/>
          <w:szCs w:val="24"/>
        </w:rPr>
        <w:t xml:space="preserve">LINEAMIENTOS DE INTERCAMBIO DE INFORMACIÓN EN LA UNIDAD ADMINISTRATIVA ESPECIAL DE REHABILITACIÓN Y MANTENIMIENTO VIAL </w:t>
      </w:r>
    </w:p>
    <w:p w14:paraId="5908CD1E" w14:textId="49FFD87D" w:rsidR="00E44466" w:rsidRPr="007136CA" w:rsidRDefault="00E44466" w:rsidP="007136CA">
      <w:pPr>
        <w:pStyle w:val="Default"/>
        <w:rPr>
          <w:rFonts w:cs="Arial"/>
          <w:sz w:val="28"/>
        </w:rPr>
      </w:pPr>
    </w:p>
    <w:p w14:paraId="41B1EEF6" w14:textId="556AB02D" w:rsidR="00E44466" w:rsidRPr="007136CA" w:rsidRDefault="00E44466" w:rsidP="00E44466">
      <w:pPr>
        <w:pStyle w:val="Default"/>
        <w:jc w:val="center"/>
        <w:rPr>
          <w:rFonts w:cs="Arial"/>
          <w:sz w:val="28"/>
        </w:rPr>
      </w:pPr>
    </w:p>
    <w:p w14:paraId="78F5A182" w14:textId="669F8A91" w:rsidR="007136CA" w:rsidRPr="007136CA" w:rsidRDefault="007136CA" w:rsidP="00E44466">
      <w:pPr>
        <w:pStyle w:val="Default"/>
        <w:jc w:val="center"/>
        <w:rPr>
          <w:rFonts w:cs="Arial"/>
          <w:sz w:val="28"/>
        </w:rPr>
      </w:pPr>
    </w:p>
    <w:p w14:paraId="1193DAC9" w14:textId="2017836D" w:rsidR="007136CA" w:rsidRPr="007136CA" w:rsidRDefault="007136CA" w:rsidP="00E44466">
      <w:pPr>
        <w:pStyle w:val="Default"/>
        <w:jc w:val="center"/>
        <w:rPr>
          <w:rFonts w:cs="Arial"/>
          <w:sz w:val="28"/>
        </w:rPr>
      </w:pPr>
    </w:p>
    <w:p w14:paraId="4119A88A" w14:textId="77777777" w:rsidR="007136CA" w:rsidRPr="007136CA" w:rsidRDefault="007136CA" w:rsidP="00E44466">
      <w:pPr>
        <w:pStyle w:val="Default"/>
        <w:jc w:val="center"/>
        <w:rPr>
          <w:rFonts w:cs="Arial"/>
          <w:sz w:val="28"/>
        </w:rPr>
      </w:pPr>
    </w:p>
    <w:p w14:paraId="5B86EE85" w14:textId="77777777" w:rsidR="00E9273D" w:rsidRPr="007136CA" w:rsidRDefault="00E9273D" w:rsidP="00E44466">
      <w:pPr>
        <w:pStyle w:val="Default"/>
        <w:jc w:val="center"/>
        <w:rPr>
          <w:rFonts w:cs="Arial"/>
          <w:sz w:val="28"/>
        </w:rPr>
      </w:pPr>
    </w:p>
    <w:p w14:paraId="5E9314A0" w14:textId="7744C060" w:rsidR="00E44466" w:rsidRPr="007136CA" w:rsidRDefault="00E9273D" w:rsidP="00E44466">
      <w:pPr>
        <w:jc w:val="center"/>
        <w:rPr>
          <w:rFonts w:ascii="Arial" w:hAnsi="Arial" w:cs="Arial"/>
          <w:sz w:val="28"/>
          <w:szCs w:val="24"/>
        </w:rPr>
      </w:pPr>
      <w:r w:rsidRPr="007136CA">
        <w:rPr>
          <w:rFonts w:ascii="Arial" w:hAnsi="Arial" w:cs="Arial"/>
          <w:b/>
          <w:bCs/>
          <w:sz w:val="28"/>
          <w:szCs w:val="24"/>
        </w:rPr>
        <w:t xml:space="preserve">BOGOTÁ, D.C., </w:t>
      </w:r>
      <w:r w:rsidR="00AC08A8">
        <w:rPr>
          <w:rFonts w:ascii="Arial" w:hAnsi="Arial" w:cs="Arial"/>
          <w:b/>
          <w:bCs/>
          <w:sz w:val="28"/>
          <w:szCs w:val="24"/>
        </w:rPr>
        <w:t>JULIO</w:t>
      </w:r>
      <w:r w:rsidRPr="007136CA">
        <w:rPr>
          <w:rFonts w:ascii="Arial" w:hAnsi="Arial" w:cs="Arial"/>
          <w:b/>
          <w:bCs/>
          <w:sz w:val="28"/>
          <w:szCs w:val="24"/>
        </w:rPr>
        <w:t xml:space="preserve"> 202</w:t>
      </w:r>
      <w:r w:rsidR="00AC08A8">
        <w:rPr>
          <w:rFonts w:ascii="Arial" w:hAnsi="Arial" w:cs="Arial"/>
          <w:b/>
          <w:bCs/>
          <w:sz w:val="28"/>
          <w:szCs w:val="24"/>
        </w:rPr>
        <w:t>5</w:t>
      </w:r>
    </w:p>
    <w:p w14:paraId="350BAEE8" w14:textId="77777777" w:rsidR="00E44466" w:rsidRPr="005B5BAF" w:rsidRDefault="00E44466" w:rsidP="00E44466">
      <w:pPr>
        <w:pStyle w:val="TtulodeTDC1"/>
        <w:rPr>
          <w:rFonts w:cs="Arial"/>
          <w:bCs w:val="0"/>
          <w:color w:val="auto"/>
          <w:sz w:val="24"/>
          <w:szCs w:val="24"/>
          <w:lang w:val="es-ES_tradnl" w:eastAsia="es-ES"/>
        </w:rPr>
      </w:pPr>
      <w:r w:rsidRPr="005B5BAF">
        <w:rPr>
          <w:rFonts w:cs="Arial"/>
          <w:bCs w:val="0"/>
          <w:color w:val="auto"/>
          <w:sz w:val="24"/>
          <w:szCs w:val="24"/>
          <w:lang w:val="es-ES_tradnl" w:eastAsia="es-ES"/>
        </w:rPr>
        <w:lastRenderedPageBreak/>
        <w:t>CONTENIDO</w:t>
      </w:r>
    </w:p>
    <w:p w14:paraId="7459DDBD" w14:textId="77777777" w:rsidR="00F31FD9" w:rsidRPr="005B5BAF" w:rsidRDefault="00F31FD9" w:rsidP="00F31FD9">
      <w:pPr>
        <w:rPr>
          <w:rFonts w:ascii="Arial" w:hAnsi="Arial" w:cs="Arial"/>
          <w:sz w:val="24"/>
          <w:szCs w:val="24"/>
          <w:lang w:val="es-ES_tradnl" w:eastAsia="es-ES"/>
        </w:rPr>
      </w:pPr>
    </w:p>
    <w:p w14:paraId="1C41DA7E" w14:textId="7377EC67" w:rsidR="00E44466" w:rsidRPr="005B5BAF" w:rsidRDefault="00E44466" w:rsidP="00E44466">
      <w:pPr>
        <w:pStyle w:val="TOC1"/>
        <w:tabs>
          <w:tab w:val="right" w:pos="9486"/>
        </w:tabs>
        <w:rPr>
          <w:b/>
          <w:sz w:val="24"/>
          <w:szCs w:val="24"/>
        </w:rPr>
      </w:pPr>
    </w:p>
    <w:p w14:paraId="15D1DCB9" w14:textId="465C2072" w:rsidR="00D84DA3" w:rsidRPr="005B5BAF" w:rsidRDefault="00E44466">
      <w:pPr>
        <w:pStyle w:val="TOC1"/>
        <w:rPr>
          <w:rFonts w:eastAsiaTheme="minorEastAsia"/>
          <w:sz w:val="24"/>
          <w:szCs w:val="24"/>
          <w:lang w:val="es-CO"/>
        </w:rPr>
      </w:pPr>
      <w:r w:rsidRPr="005B5BAF">
        <w:rPr>
          <w:bCs/>
          <w:caps/>
          <w:sz w:val="24"/>
          <w:szCs w:val="24"/>
        </w:rPr>
        <w:fldChar w:fldCharType="begin"/>
      </w:r>
      <w:r w:rsidRPr="005B5BAF">
        <w:rPr>
          <w:bCs/>
          <w:sz w:val="24"/>
          <w:szCs w:val="24"/>
        </w:rPr>
        <w:instrText xml:space="preserve"> TOC \o "1-3" \h \z \u </w:instrText>
      </w:r>
      <w:r w:rsidRPr="005B5BAF">
        <w:rPr>
          <w:bCs/>
          <w:caps/>
          <w:sz w:val="24"/>
          <w:szCs w:val="24"/>
        </w:rPr>
        <w:fldChar w:fldCharType="separate"/>
      </w:r>
      <w:hyperlink w:anchor="_Toc50739196" w:history="1">
        <w:r w:rsidR="00D84DA3" w:rsidRPr="005B5BAF">
          <w:rPr>
            <w:rStyle w:val="Hyperlink"/>
            <w:sz w:val="24"/>
            <w:szCs w:val="24"/>
          </w:rPr>
          <w:t>INTRODUCCIÓN</w:t>
        </w:r>
        <w:r w:rsidR="00D84DA3" w:rsidRPr="005B5BAF">
          <w:rPr>
            <w:webHidden/>
            <w:sz w:val="24"/>
            <w:szCs w:val="24"/>
          </w:rPr>
          <w:tab/>
        </w:r>
        <w:r w:rsidR="00D84DA3" w:rsidRPr="005B5BAF">
          <w:rPr>
            <w:webHidden/>
            <w:sz w:val="24"/>
            <w:szCs w:val="24"/>
          </w:rPr>
          <w:fldChar w:fldCharType="begin"/>
        </w:r>
        <w:r w:rsidR="00D84DA3" w:rsidRPr="005B5BAF">
          <w:rPr>
            <w:webHidden/>
            <w:sz w:val="24"/>
            <w:szCs w:val="24"/>
          </w:rPr>
          <w:instrText xml:space="preserve"> PAGEREF _Toc50739196 \h </w:instrText>
        </w:r>
        <w:r w:rsidR="00D84DA3" w:rsidRPr="005B5BAF">
          <w:rPr>
            <w:webHidden/>
            <w:sz w:val="24"/>
            <w:szCs w:val="24"/>
          </w:rPr>
        </w:r>
        <w:r w:rsidR="00D84DA3" w:rsidRPr="005B5BAF">
          <w:rPr>
            <w:webHidden/>
            <w:sz w:val="24"/>
            <w:szCs w:val="24"/>
          </w:rPr>
          <w:fldChar w:fldCharType="separate"/>
        </w:r>
        <w:r w:rsidR="007E22B7">
          <w:rPr>
            <w:webHidden/>
            <w:sz w:val="24"/>
            <w:szCs w:val="24"/>
          </w:rPr>
          <w:t>3</w:t>
        </w:r>
        <w:r w:rsidR="00D84DA3" w:rsidRPr="005B5BAF">
          <w:rPr>
            <w:webHidden/>
            <w:sz w:val="24"/>
            <w:szCs w:val="24"/>
          </w:rPr>
          <w:fldChar w:fldCharType="end"/>
        </w:r>
      </w:hyperlink>
    </w:p>
    <w:p w14:paraId="2F0D56F6" w14:textId="5A72F4BE" w:rsidR="00D84DA3" w:rsidRPr="005B5BAF" w:rsidRDefault="00D84DA3">
      <w:pPr>
        <w:pStyle w:val="TOC1"/>
        <w:rPr>
          <w:rFonts w:eastAsiaTheme="minorEastAsia"/>
          <w:sz w:val="24"/>
          <w:szCs w:val="24"/>
          <w:lang w:val="es-CO"/>
        </w:rPr>
      </w:pPr>
      <w:hyperlink w:anchor="_Toc50739197" w:history="1">
        <w:r w:rsidRPr="005B5BAF">
          <w:rPr>
            <w:rStyle w:val="Hyperlink"/>
            <w:sz w:val="24"/>
            <w:szCs w:val="24"/>
          </w:rPr>
          <w:t>OBJETIVOS DEL DOCUMENTO</w:t>
        </w:r>
        <w:r w:rsidRPr="005B5BAF">
          <w:rPr>
            <w:webHidden/>
            <w:sz w:val="24"/>
            <w:szCs w:val="24"/>
          </w:rPr>
          <w:tab/>
        </w:r>
        <w:r w:rsidRPr="005B5BAF">
          <w:rPr>
            <w:webHidden/>
            <w:sz w:val="24"/>
            <w:szCs w:val="24"/>
          </w:rPr>
          <w:fldChar w:fldCharType="begin"/>
        </w:r>
        <w:r w:rsidRPr="005B5BAF">
          <w:rPr>
            <w:webHidden/>
            <w:sz w:val="24"/>
            <w:szCs w:val="24"/>
          </w:rPr>
          <w:instrText xml:space="preserve"> PAGEREF _Toc50739197 \h </w:instrText>
        </w:r>
        <w:r w:rsidRPr="005B5BAF">
          <w:rPr>
            <w:webHidden/>
            <w:sz w:val="24"/>
            <w:szCs w:val="24"/>
          </w:rPr>
        </w:r>
        <w:r w:rsidRPr="005B5BAF">
          <w:rPr>
            <w:webHidden/>
            <w:sz w:val="24"/>
            <w:szCs w:val="24"/>
          </w:rPr>
          <w:fldChar w:fldCharType="separate"/>
        </w:r>
        <w:r w:rsidR="007E22B7">
          <w:rPr>
            <w:webHidden/>
            <w:sz w:val="24"/>
            <w:szCs w:val="24"/>
          </w:rPr>
          <w:t>3</w:t>
        </w:r>
        <w:r w:rsidRPr="005B5BAF">
          <w:rPr>
            <w:webHidden/>
            <w:sz w:val="24"/>
            <w:szCs w:val="24"/>
          </w:rPr>
          <w:fldChar w:fldCharType="end"/>
        </w:r>
      </w:hyperlink>
    </w:p>
    <w:p w14:paraId="2DCDE639" w14:textId="52AA587E" w:rsidR="00D84DA3" w:rsidRPr="005B5BAF" w:rsidRDefault="00D84DA3">
      <w:pPr>
        <w:pStyle w:val="TOC1"/>
        <w:rPr>
          <w:rFonts w:eastAsiaTheme="minorEastAsia"/>
          <w:sz w:val="24"/>
          <w:szCs w:val="24"/>
          <w:lang w:val="es-CO"/>
        </w:rPr>
      </w:pPr>
      <w:hyperlink w:anchor="_Toc50739198" w:history="1">
        <w:r w:rsidRPr="005B5BAF">
          <w:rPr>
            <w:rStyle w:val="Hyperlink"/>
            <w:sz w:val="24"/>
            <w:szCs w:val="24"/>
          </w:rPr>
          <w:t>ALCANCE</w:t>
        </w:r>
        <w:r w:rsidRPr="005B5BAF">
          <w:rPr>
            <w:webHidden/>
            <w:sz w:val="24"/>
            <w:szCs w:val="24"/>
          </w:rPr>
          <w:tab/>
        </w:r>
        <w:r w:rsidRPr="005B5BAF">
          <w:rPr>
            <w:webHidden/>
            <w:sz w:val="24"/>
            <w:szCs w:val="24"/>
          </w:rPr>
          <w:fldChar w:fldCharType="begin"/>
        </w:r>
        <w:r w:rsidRPr="005B5BAF">
          <w:rPr>
            <w:webHidden/>
            <w:sz w:val="24"/>
            <w:szCs w:val="24"/>
          </w:rPr>
          <w:instrText xml:space="preserve"> PAGEREF _Toc50739198 \h </w:instrText>
        </w:r>
        <w:r w:rsidRPr="005B5BAF">
          <w:rPr>
            <w:webHidden/>
            <w:sz w:val="24"/>
            <w:szCs w:val="24"/>
          </w:rPr>
        </w:r>
        <w:r w:rsidRPr="005B5BAF">
          <w:rPr>
            <w:webHidden/>
            <w:sz w:val="24"/>
            <w:szCs w:val="24"/>
          </w:rPr>
          <w:fldChar w:fldCharType="separate"/>
        </w:r>
        <w:r w:rsidR="007E22B7">
          <w:rPr>
            <w:webHidden/>
            <w:sz w:val="24"/>
            <w:szCs w:val="24"/>
          </w:rPr>
          <w:t>4</w:t>
        </w:r>
        <w:r w:rsidRPr="005B5BAF">
          <w:rPr>
            <w:webHidden/>
            <w:sz w:val="24"/>
            <w:szCs w:val="24"/>
          </w:rPr>
          <w:fldChar w:fldCharType="end"/>
        </w:r>
      </w:hyperlink>
    </w:p>
    <w:p w14:paraId="4F05DDCA" w14:textId="294AA2A4" w:rsidR="00D84DA3" w:rsidRPr="005B5BAF" w:rsidRDefault="00D84DA3">
      <w:pPr>
        <w:pStyle w:val="TOC2"/>
        <w:rPr>
          <w:rFonts w:eastAsiaTheme="minorEastAsia"/>
          <w:b w:val="0"/>
          <w:bCs/>
          <w:sz w:val="24"/>
          <w:szCs w:val="24"/>
          <w:lang w:val="es-CO"/>
        </w:rPr>
      </w:pPr>
      <w:hyperlink w:anchor="_Toc50739199" w:history="1">
        <w:r w:rsidRPr="005B5BAF">
          <w:rPr>
            <w:rStyle w:val="Hyperlink"/>
            <w:b w:val="0"/>
            <w:bCs/>
            <w:sz w:val="24"/>
            <w:szCs w:val="24"/>
          </w:rPr>
          <w:t>1.</w:t>
        </w:r>
        <w:r w:rsidRPr="005B5BAF">
          <w:rPr>
            <w:rFonts w:eastAsiaTheme="minorEastAsia"/>
            <w:b w:val="0"/>
            <w:bCs/>
            <w:sz w:val="24"/>
            <w:szCs w:val="24"/>
            <w:lang w:val="es-CO"/>
          </w:rPr>
          <w:tab/>
        </w:r>
        <w:r w:rsidRPr="005B5BAF">
          <w:rPr>
            <w:rStyle w:val="Hyperlink"/>
            <w:b w:val="0"/>
            <w:bCs/>
            <w:sz w:val="24"/>
            <w:szCs w:val="24"/>
          </w:rPr>
          <w:t>Lineamiento de intercambio de información entre sistemas internos y/o Externos (Interoperabilidad)</w:t>
        </w:r>
        <w:r w:rsidRPr="005B5BAF">
          <w:rPr>
            <w:b w:val="0"/>
            <w:bCs/>
            <w:webHidden/>
            <w:sz w:val="24"/>
            <w:szCs w:val="24"/>
          </w:rPr>
          <w:tab/>
        </w:r>
        <w:r w:rsidRPr="005B5BAF">
          <w:rPr>
            <w:b w:val="0"/>
            <w:bCs/>
            <w:webHidden/>
            <w:sz w:val="24"/>
            <w:szCs w:val="24"/>
          </w:rPr>
          <w:fldChar w:fldCharType="begin"/>
        </w:r>
        <w:r w:rsidRPr="005B5BAF">
          <w:rPr>
            <w:b w:val="0"/>
            <w:bCs/>
            <w:webHidden/>
            <w:sz w:val="24"/>
            <w:szCs w:val="24"/>
          </w:rPr>
          <w:instrText xml:space="preserve"> PAGEREF _Toc50739199 \h </w:instrText>
        </w:r>
        <w:r w:rsidRPr="005B5BAF">
          <w:rPr>
            <w:b w:val="0"/>
            <w:bCs/>
            <w:webHidden/>
            <w:sz w:val="24"/>
            <w:szCs w:val="24"/>
          </w:rPr>
        </w:r>
        <w:r w:rsidRPr="005B5BAF">
          <w:rPr>
            <w:b w:val="0"/>
            <w:bCs/>
            <w:webHidden/>
            <w:sz w:val="24"/>
            <w:szCs w:val="24"/>
          </w:rPr>
          <w:fldChar w:fldCharType="separate"/>
        </w:r>
        <w:r w:rsidR="007E22B7">
          <w:rPr>
            <w:b w:val="0"/>
            <w:bCs/>
            <w:webHidden/>
            <w:sz w:val="24"/>
            <w:szCs w:val="24"/>
          </w:rPr>
          <w:t>4</w:t>
        </w:r>
        <w:r w:rsidRPr="005B5BAF">
          <w:rPr>
            <w:b w:val="0"/>
            <w:bCs/>
            <w:webHidden/>
            <w:sz w:val="24"/>
            <w:szCs w:val="24"/>
          </w:rPr>
          <w:fldChar w:fldCharType="end"/>
        </w:r>
      </w:hyperlink>
    </w:p>
    <w:p w14:paraId="2F1A7A5B" w14:textId="062D23A7" w:rsidR="00D84DA3" w:rsidRPr="005B5BAF" w:rsidRDefault="00D84DA3">
      <w:pPr>
        <w:pStyle w:val="TOC2"/>
        <w:rPr>
          <w:rFonts w:eastAsiaTheme="minorEastAsia"/>
          <w:b w:val="0"/>
          <w:bCs/>
          <w:sz w:val="24"/>
          <w:szCs w:val="24"/>
          <w:lang w:val="es-CO"/>
        </w:rPr>
      </w:pPr>
      <w:hyperlink w:anchor="_Toc50739200" w:history="1">
        <w:r w:rsidRPr="005B5BAF">
          <w:rPr>
            <w:rStyle w:val="Hyperlink"/>
            <w:b w:val="0"/>
            <w:bCs/>
            <w:sz w:val="24"/>
            <w:szCs w:val="24"/>
          </w:rPr>
          <w:t>2.</w:t>
        </w:r>
        <w:r w:rsidRPr="005B5BAF">
          <w:rPr>
            <w:rFonts w:eastAsiaTheme="minorEastAsia"/>
            <w:b w:val="0"/>
            <w:bCs/>
            <w:sz w:val="24"/>
            <w:szCs w:val="24"/>
            <w:lang w:val="es-CO"/>
          </w:rPr>
          <w:tab/>
        </w:r>
        <w:r w:rsidRPr="005B5BAF">
          <w:rPr>
            <w:rStyle w:val="Hyperlink"/>
            <w:b w:val="0"/>
            <w:bCs/>
            <w:sz w:val="24"/>
            <w:szCs w:val="24"/>
          </w:rPr>
          <w:t>Arquitectura</w:t>
        </w:r>
        <w:r w:rsidRPr="005B5BAF">
          <w:rPr>
            <w:rStyle w:val="Hyperlink"/>
            <w:b w:val="0"/>
            <w:bCs/>
            <w:sz w:val="24"/>
            <w:szCs w:val="24"/>
            <w:lang w:val="es-CO"/>
          </w:rPr>
          <w:t xml:space="preserve"> de Software</w:t>
        </w:r>
        <w:r w:rsidRPr="005B5BAF">
          <w:rPr>
            <w:rStyle w:val="Hyperlink"/>
            <w:b w:val="0"/>
            <w:bCs/>
            <w:sz w:val="24"/>
            <w:szCs w:val="24"/>
          </w:rPr>
          <w:t xml:space="preserve"> de las aplicaciones</w:t>
        </w:r>
        <w:r w:rsidRPr="005B5BAF">
          <w:rPr>
            <w:b w:val="0"/>
            <w:bCs/>
            <w:webHidden/>
            <w:sz w:val="24"/>
            <w:szCs w:val="24"/>
          </w:rPr>
          <w:tab/>
        </w:r>
        <w:r w:rsidRPr="005B5BAF">
          <w:rPr>
            <w:b w:val="0"/>
            <w:bCs/>
            <w:webHidden/>
            <w:sz w:val="24"/>
            <w:szCs w:val="24"/>
          </w:rPr>
          <w:fldChar w:fldCharType="begin"/>
        </w:r>
        <w:r w:rsidRPr="005B5BAF">
          <w:rPr>
            <w:b w:val="0"/>
            <w:bCs/>
            <w:webHidden/>
            <w:sz w:val="24"/>
            <w:szCs w:val="24"/>
          </w:rPr>
          <w:instrText xml:space="preserve"> PAGEREF _Toc50739200 \h </w:instrText>
        </w:r>
        <w:r w:rsidRPr="005B5BAF">
          <w:rPr>
            <w:b w:val="0"/>
            <w:bCs/>
            <w:webHidden/>
            <w:sz w:val="24"/>
            <w:szCs w:val="24"/>
          </w:rPr>
        </w:r>
        <w:r w:rsidRPr="005B5BAF">
          <w:rPr>
            <w:b w:val="0"/>
            <w:bCs/>
            <w:webHidden/>
            <w:sz w:val="24"/>
            <w:szCs w:val="24"/>
          </w:rPr>
          <w:fldChar w:fldCharType="separate"/>
        </w:r>
        <w:r w:rsidR="007E22B7">
          <w:rPr>
            <w:b w:val="0"/>
            <w:bCs/>
            <w:webHidden/>
            <w:sz w:val="24"/>
            <w:szCs w:val="24"/>
          </w:rPr>
          <w:t>5</w:t>
        </w:r>
        <w:r w:rsidRPr="005B5BAF">
          <w:rPr>
            <w:b w:val="0"/>
            <w:bCs/>
            <w:webHidden/>
            <w:sz w:val="24"/>
            <w:szCs w:val="24"/>
          </w:rPr>
          <w:fldChar w:fldCharType="end"/>
        </w:r>
      </w:hyperlink>
    </w:p>
    <w:p w14:paraId="25D4C515" w14:textId="38D816CB" w:rsidR="00D84DA3" w:rsidRPr="005B5BAF" w:rsidRDefault="00D84DA3">
      <w:pPr>
        <w:pStyle w:val="TOC2"/>
        <w:rPr>
          <w:rFonts w:eastAsiaTheme="minorEastAsia"/>
          <w:b w:val="0"/>
          <w:bCs/>
          <w:sz w:val="24"/>
          <w:szCs w:val="24"/>
          <w:lang w:val="es-CO"/>
        </w:rPr>
      </w:pPr>
      <w:hyperlink w:anchor="_Toc50739201" w:history="1">
        <w:r w:rsidRPr="005B5BAF">
          <w:rPr>
            <w:rStyle w:val="Hyperlink"/>
            <w:b w:val="0"/>
            <w:bCs/>
            <w:sz w:val="24"/>
            <w:szCs w:val="24"/>
          </w:rPr>
          <w:t>3.</w:t>
        </w:r>
        <w:r w:rsidRPr="005B5BAF">
          <w:rPr>
            <w:rFonts w:eastAsiaTheme="minorEastAsia"/>
            <w:b w:val="0"/>
            <w:bCs/>
            <w:sz w:val="24"/>
            <w:szCs w:val="24"/>
            <w:lang w:val="es-CO"/>
          </w:rPr>
          <w:tab/>
        </w:r>
        <w:r w:rsidRPr="005B5BAF">
          <w:rPr>
            <w:rStyle w:val="Hyperlink"/>
            <w:b w:val="0"/>
            <w:bCs/>
            <w:sz w:val="24"/>
            <w:szCs w:val="24"/>
            <w:lang w:val="es-CO"/>
          </w:rPr>
          <w:t>Objetos de entrada y Salida</w:t>
        </w:r>
        <w:r w:rsidRPr="005B5BAF">
          <w:rPr>
            <w:b w:val="0"/>
            <w:bCs/>
            <w:webHidden/>
            <w:sz w:val="24"/>
            <w:szCs w:val="24"/>
          </w:rPr>
          <w:tab/>
        </w:r>
        <w:r w:rsidRPr="005B5BAF">
          <w:rPr>
            <w:b w:val="0"/>
            <w:bCs/>
            <w:webHidden/>
            <w:sz w:val="24"/>
            <w:szCs w:val="24"/>
          </w:rPr>
          <w:fldChar w:fldCharType="begin"/>
        </w:r>
        <w:r w:rsidRPr="005B5BAF">
          <w:rPr>
            <w:b w:val="0"/>
            <w:bCs/>
            <w:webHidden/>
            <w:sz w:val="24"/>
            <w:szCs w:val="24"/>
          </w:rPr>
          <w:instrText xml:space="preserve"> PAGEREF _Toc50739201 \h </w:instrText>
        </w:r>
        <w:r w:rsidRPr="005B5BAF">
          <w:rPr>
            <w:b w:val="0"/>
            <w:bCs/>
            <w:webHidden/>
            <w:sz w:val="24"/>
            <w:szCs w:val="24"/>
          </w:rPr>
        </w:r>
        <w:r w:rsidRPr="005B5BAF">
          <w:rPr>
            <w:b w:val="0"/>
            <w:bCs/>
            <w:webHidden/>
            <w:sz w:val="24"/>
            <w:szCs w:val="24"/>
          </w:rPr>
          <w:fldChar w:fldCharType="separate"/>
        </w:r>
        <w:r w:rsidR="007E22B7">
          <w:rPr>
            <w:b w:val="0"/>
            <w:bCs/>
            <w:webHidden/>
            <w:sz w:val="24"/>
            <w:szCs w:val="24"/>
          </w:rPr>
          <w:t>6</w:t>
        </w:r>
        <w:r w:rsidRPr="005B5BAF">
          <w:rPr>
            <w:b w:val="0"/>
            <w:bCs/>
            <w:webHidden/>
            <w:sz w:val="24"/>
            <w:szCs w:val="24"/>
          </w:rPr>
          <w:fldChar w:fldCharType="end"/>
        </w:r>
      </w:hyperlink>
    </w:p>
    <w:p w14:paraId="6E99902A" w14:textId="11E29CE4" w:rsidR="00D84DA3" w:rsidRPr="005B5BAF" w:rsidRDefault="00D84DA3">
      <w:pPr>
        <w:pStyle w:val="TOC2"/>
        <w:rPr>
          <w:rFonts w:eastAsiaTheme="minorEastAsia"/>
          <w:b w:val="0"/>
          <w:bCs/>
          <w:sz w:val="24"/>
          <w:szCs w:val="24"/>
          <w:lang w:val="es-CO"/>
        </w:rPr>
      </w:pPr>
      <w:hyperlink w:anchor="_Toc50739202" w:history="1">
        <w:r w:rsidRPr="005B5BAF">
          <w:rPr>
            <w:rStyle w:val="Hyperlink"/>
            <w:b w:val="0"/>
            <w:bCs/>
            <w:sz w:val="24"/>
            <w:szCs w:val="24"/>
            <w:lang w:val="es-CO"/>
          </w:rPr>
          <w:t>4.</w:t>
        </w:r>
        <w:r w:rsidRPr="005B5BAF">
          <w:rPr>
            <w:rFonts w:eastAsiaTheme="minorEastAsia"/>
            <w:b w:val="0"/>
            <w:bCs/>
            <w:sz w:val="24"/>
            <w:szCs w:val="24"/>
            <w:lang w:val="es-CO"/>
          </w:rPr>
          <w:tab/>
        </w:r>
        <w:r w:rsidRPr="005B5BAF">
          <w:rPr>
            <w:rStyle w:val="Hyperlink"/>
            <w:b w:val="0"/>
            <w:bCs/>
            <w:sz w:val="24"/>
            <w:szCs w:val="24"/>
            <w:lang w:val="es-CO"/>
          </w:rPr>
          <w:t>Objeto de Entrada y Salida Genéricos</w:t>
        </w:r>
        <w:r w:rsidRPr="005B5BAF">
          <w:rPr>
            <w:b w:val="0"/>
            <w:bCs/>
            <w:webHidden/>
            <w:sz w:val="24"/>
            <w:szCs w:val="24"/>
          </w:rPr>
          <w:tab/>
        </w:r>
        <w:r w:rsidRPr="005B5BAF">
          <w:rPr>
            <w:b w:val="0"/>
            <w:bCs/>
            <w:webHidden/>
            <w:sz w:val="24"/>
            <w:szCs w:val="24"/>
          </w:rPr>
          <w:fldChar w:fldCharType="begin"/>
        </w:r>
        <w:r w:rsidRPr="005B5BAF">
          <w:rPr>
            <w:b w:val="0"/>
            <w:bCs/>
            <w:webHidden/>
            <w:sz w:val="24"/>
            <w:szCs w:val="24"/>
          </w:rPr>
          <w:instrText xml:space="preserve"> PAGEREF _Toc50739202 \h </w:instrText>
        </w:r>
        <w:r w:rsidRPr="005B5BAF">
          <w:rPr>
            <w:b w:val="0"/>
            <w:bCs/>
            <w:webHidden/>
            <w:sz w:val="24"/>
            <w:szCs w:val="24"/>
          </w:rPr>
        </w:r>
        <w:r w:rsidRPr="005B5BAF">
          <w:rPr>
            <w:b w:val="0"/>
            <w:bCs/>
            <w:webHidden/>
            <w:sz w:val="24"/>
            <w:szCs w:val="24"/>
          </w:rPr>
          <w:fldChar w:fldCharType="separate"/>
        </w:r>
        <w:r w:rsidR="007E22B7">
          <w:rPr>
            <w:b w:val="0"/>
            <w:bCs/>
            <w:webHidden/>
            <w:sz w:val="24"/>
            <w:szCs w:val="24"/>
          </w:rPr>
          <w:t>7</w:t>
        </w:r>
        <w:r w:rsidRPr="005B5BAF">
          <w:rPr>
            <w:b w:val="0"/>
            <w:bCs/>
            <w:webHidden/>
            <w:sz w:val="24"/>
            <w:szCs w:val="24"/>
          </w:rPr>
          <w:fldChar w:fldCharType="end"/>
        </w:r>
      </w:hyperlink>
    </w:p>
    <w:p w14:paraId="143C9DC9" w14:textId="2F4AA535" w:rsidR="00D84DA3" w:rsidRPr="005B5BAF" w:rsidRDefault="00D84DA3">
      <w:pPr>
        <w:pStyle w:val="TOC2"/>
        <w:rPr>
          <w:rFonts w:eastAsiaTheme="minorEastAsia"/>
          <w:b w:val="0"/>
          <w:bCs/>
          <w:sz w:val="24"/>
          <w:szCs w:val="24"/>
          <w:lang w:val="es-CO"/>
        </w:rPr>
      </w:pPr>
      <w:hyperlink w:anchor="_Toc50739203" w:history="1">
        <w:r w:rsidRPr="005B5BAF">
          <w:rPr>
            <w:rStyle w:val="Hyperlink"/>
            <w:b w:val="0"/>
            <w:bCs/>
            <w:sz w:val="24"/>
            <w:szCs w:val="24"/>
            <w:lang w:val="es-CO"/>
          </w:rPr>
          <w:t>5.</w:t>
        </w:r>
        <w:r w:rsidRPr="005B5BAF">
          <w:rPr>
            <w:rFonts w:eastAsiaTheme="minorEastAsia"/>
            <w:b w:val="0"/>
            <w:bCs/>
            <w:sz w:val="24"/>
            <w:szCs w:val="24"/>
            <w:lang w:val="es-CO"/>
          </w:rPr>
          <w:tab/>
        </w:r>
        <w:r w:rsidRPr="005B5BAF">
          <w:rPr>
            <w:rStyle w:val="Hyperlink"/>
            <w:b w:val="0"/>
            <w:bCs/>
            <w:sz w:val="24"/>
            <w:szCs w:val="24"/>
            <w:lang w:val="es-CO"/>
          </w:rPr>
          <w:t>Objeto de Entrada y Salida Genéricos para datos geográficos</w:t>
        </w:r>
        <w:r w:rsidRPr="005B5BAF">
          <w:rPr>
            <w:b w:val="0"/>
            <w:bCs/>
            <w:webHidden/>
            <w:sz w:val="24"/>
            <w:szCs w:val="24"/>
          </w:rPr>
          <w:tab/>
        </w:r>
        <w:r w:rsidRPr="005B5BAF">
          <w:rPr>
            <w:b w:val="0"/>
            <w:bCs/>
            <w:webHidden/>
            <w:sz w:val="24"/>
            <w:szCs w:val="24"/>
          </w:rPr>
          <w:fldChar w:fldCharType="begin"/>
        </w:r>
        <w:r w:rsidRPr="005B5BAF">
          <w:rPr>
            <w:b w:val="0"/>
            <w:bCs/>
            <w:webHidden/>
            <w:sz w:val="24"/>
            <w:szCs w:val="24"/>
          </w:rPr>
          <w:instrText xml:space="preserve"> PAGEREF _Toc50739203 \h </w:instrText>
        </w:r>
        <w:r w:rsidRPr="005B5BAF">
          <w:rPr>
            <w:b w:val="0"/>
            <w:bCs/>
            <w:webHidden/>
            <w:sz w:val="24"/>
            <w:szCs w:val="24"/>
          </w:rPr>
        </w:r>
        <w:r w:rsidRPr="005B5BAF">
          <w:rPr>
            <w:b w:val="0"/>
            <w:bCs/>
            <w:webHidden/>
            <w:sz w:val="24"/>
            <w:szCs w:val="24"/>
          </w:rPr>
          <w:fldChar w:fldCharType="separate"/>
        </w:r>
        <w:r w:rsidR="007E22B7">
          <w:rPr>
            <w:b w:val="0"/>
            <w:bCs/>
            <w:webHidden/>
            <w:sz w:val="24"/>
            <w:szCs w:val="24"/>
          </w:rPr>
          <w:t>9</w:t>
        </w:r>
        <w:r w:rsidRPr="005B5BAF">
          <w:rPr>
            <w:b w:val="0"/>
            <w:bCs/>
            <w:webHidden/>
            <w:sz w:val="24"/>
            <w:szCs w:val="24"/>
          </w:rPr>
          <w:fldChar w:fldCharType="end"/>
        </w:r>
      </w:hyperlink>
    </w:p>
    <w:p w14:paraId="747DEBAD" w14:textId="3CC63621" w:rsidR="00D84DA3" w:rsidRPr="005B5BAF" w:rsidRDefault="00D84DA3">
      <w:pPr>
        <w:pStyle w:val="TOC2"/>
        <w:rPr>
          <w:rFonts w:eastAsiaTheme="minorEastAsia"/>
          <w:b w:val="0"/>
          <w:bCs/>
          <w:sz w:val="24"/>
          <w:szCs w:val="24"/>
          <w:lang w:val="es-CO"/>
        </w:rPr>
      </w:pPr>
      <w:hyperlink w:anchor="_Toc50739204" w:history="1">
        <w:r w:rsidRPr="005B5BAF">
          <w:rPr>
            <w:rStyle w:val="Hyperlink"/>
            <w:b w:val="0"/>
            <w:bCs/>
            <w:sz w:val="24"/>
            <w:szCs w:val="24"/>
            <w:lang w:val="es-CO"/>
          </w:rPr>
          <w:t>6.</w:t>
        </w:r>
        <w:r w:rsidRPr="005B5BAF">
          <w:rPr>
            <w:rFonts w:eastAsiaTheme="minorEastAsia"/>
            <w:b w:val="0"/>
            <w:bCs/>
            <w:sz w:val="24"/>
            <w:szCs w:val="24"/>
            <w:lang w:val="es-CO"/>
          </w:rPr>
          <w:tab/>
        </w:r>
        <w:r w:rsidRPr="005B5BAF">
          <w:rPr>
            <w:rStyle w:val="Hyperlink"/>
            <w:b w:val="0"/>
            <w:bCs/>
            <w:sz w:val="24"/>
            <w:szCs w:val="24"/>
            <w:lang w:val="es-CO"/>
          </w:rPr>
          <w:t>Objeto de Entrada y Salida para la transferencia de archivos</w:t>
        </w:r>
        <w:r w:rsidRPr="005B5BAF">
          <w:rPr>
            <w:b w:val="0"/>
            <w:bCs/>
            <w:webHidden/>
            <w:sz w:val="24"/>
            <w:szCs w:val="24"/>
          </w:rPr>
          <w:tab/>
        </w:r>
        <w:r w:rsidRPr="005B5BAF">
          <w:rPr>
            <w:b w:val="0"/>
            <w:bCs/>
            <w:webHidden/>
            <w:sz w:val="24"/>
            <w:szCs w:val="24"/>
          </w:rPr>
          <w:fldChar w:fldCharType="begin"/>
        </w:r>
        <w:r w:rsidRPr="005B5BAF">
          <w:rPr>
            <w:b w:val="0"/>
            <w:bCs/>
            <w:webHidden/>
            <w:sz w:val="24"/>
            <w:szCs w:val="24"/>
          </w:rPr>
          <w:instrText xml:space="preserve"> PAGEREF _Toc50739204 \h </w:instrText>
        </w:r>
        <w:r w:rsidRPr="005B5BAF">
          <w:rPr>
            <w:b w:val="0"/>
            <w:bCs/>
            <w:webHidden/>
            <w:sz w:val="24"/>
            <w:szCs w:val="24"/>
          </w:rPr>
        </w:r>
        <w:r w:rsidRPr="005B5BAF">
          <w:rPr>
            <w:b w:val="0"/>
            <w:bCs/>
            <w:webHidden/>
            <w:sz w:val="24"/>
            <w:szCs w:val="24"/>
          </w:rPr>
          <w:fldChar w:fldCharType="separate"/>
        </w:r>
        <w:r w:rsidR="007E22B7">
          <w:rPr>
            <w:b w:val="0"/>
            <w:bCs/>
            <w:webHidden/>
            <w:sz w:val="24"/>
            <w:szCs w:val="24"/>
          </w:rPr>
          <w:t>12</w:t>
        </w:r>
        <w:r w:rsidRPr="005B5BAF">
          <w:rPr>
            <w:b w:val="0"/>
            <w:bCs/>
            <w:webHidden/>
            <w:sz w:val="24"/>
            <w:szCs w:val="24"/>
          </w:rPr>
          <w:fldChar w:fldCharType="end"/>
        </w:r>
      </w:hyperlink>
    </w:p>
    <w:p w14:paraId="1DC74CE0" w14:textId="2766AF61" w:rsidR="00D84DA3" w:rsidRPr="005B5BAF" w:rsidRDefault="00D84DA3">
      <w:pPr>
        <w:pStyle w:val="TOC2"/>
        <w:rPr>
          <w:rFonts w:eastAsiaTheme="minorEastAsia"/>
          <w:b w:val="0"/>
          <w:bCs/>
          <w:sz w:val="24"/>
          <w:szCs w:val="24"/>
          <w:lang w:val="es-CO"/>
        </w:rPr>
      </w:pPr>
      <w:hyperlink w:anchor="_Toc50739205" w:history="1">
        <w:r w:rsidRPr="005B5BAF">
          <w:rPr>
            <w:rStyle w:val="Hyperlink"/>
            <w:b w:val="0"/>
            <w:bCs/>
            <w:sz w:val="24"/>
            <w:szCs w:val="24"/>
          </w:rPr>
          <w:t>7.</w:t>
        </w:r>
        <w:r w:rsidRPr="005B5BAF">
          <w:rPr>
            <w:rFonts w:eastAsiaTheme="minorEastAsia"/>
            <w:b w:val="0"/>
            <w:bCs/>
            <w:sz w:val="24"/>
            <w:szCs w:val="24"/>
            <w:lang w:val="es-CO"/>
          </w:rPr>
          <w:tab/>
        </w:r>
        <w:r w:rsidRPr="005B5BAF">
          <w:rPr>
            <w:rStyle w:val="Hyperlink"/>
            <w:b w:val="0"/>
            <w:bCs/>
            <w:sz w:val="24"/>
            <w:szCs w:val="24"/>
          </w:rPr>
          <w:t>Seguridad en los servicios WEB</w:t>
        </w:r>
        <w:r w:rsidRPr="005B5BAF">
          <w:rPr>
            <w:b w:val="0"/>
            <w:bCs/>
            <w:webHidden/>
            <w:sz w:val="24"/>
            <w:szCs w:val="24"/>
          </w:rPr>
          <w:tab/>
        </w:r>
        <w:r w:rsidRPr="005B5BAF">
          <w:rPr>
            <w:b w:val="0"/>
            <w:bCs/>
            <w:webHidden/>
            <w:sz w:val="24"/>
            <w:szCs w:val="24"/>
          </w:rPr>
          <w:fldChar w:fldCharType="begin"/>
        </w:r>
        <w:r w:rsidRPr="005B5BAF">
          <w:rPr>
            <w:b w:val="0"/>
            <w:bCs/>
            <w:webHidden/>
            <w:sz w:val="24"/>
            <w:szCs w:val="24"/>
          </w:rPr>
          <w:instrText xml:space="preserve"> PAGEREF _Toc50739205 \h </w:instrText>
        </w:r>
        <w:r w:rsidRPr="005B5BAF">
          <w:rPr>
            <w:b w:val="0"/>
            <w:bCs/>
            <w:webHidden/>
            <w:sz w:val="24"/>
            <w:szCs w:val="24"/>
          </w:rPr>
        </w:r>
        <w:r w:rsidRPr="005B5BAF">
          <w:rPr>
            <w:b w:val="0"/>
            <w:bCs/>
            <w:webHidden/>
            <w:sz w:val="24"/>
            <w:szCs w:val="24"/>
          </w:rPr>
          <w:fldChar w:fldCharType="separate"/>
        </w:r>
        <w:r w:rsidR="007E22B7">
          <w:rPr>
            <w:b w:val="0"/>
            <w:bCs/>
            <w:webHidden/>
            <w:sz w:val="24"/>
            <w:szCs w:val="24"/>
          </w:rPr>
          <w:t>13</w:t>
        </w:r>
        <w:r w:rsidRPr="005B5BAF">
          <w:rPr>
            <w:b w:val="0"/>
            <w:bCs/>
            <w:webHidden/>
            <w:sz w:val="24"/>
            <w:szCs w:val="24"/>
          </w:rPr>
          <w:fldChar w:fldCharType="end"/>
        </w:r>
      </w:hyperlink>
    </w:p>
    <w:p w14:paraId="01DCFF20" w14:textId="146664D8" w:rsidR="00D84DA3" w:rsidRPr="005B5BAF" w:rsidRDefault="00D84DA3">
      <w:pPr>
        <w:pStyle w:val="TOC2"/>
        <w:rPr>
          <w:rFonts w:eastAsiaTheme="minorEastAsia"/>
          <w:b w:val="0"/>
          <w:bCs/>
          <w:sz w:val="24"/>
          <w:szCs w:val="24"/>
          <w:lang w:val="es-CO"/>
        </w:rPr>
      </w:pPr>
      <w:hyperlink w:anchor="_Toc50739206" w:history="1">
        <w:r w:rsidRPr="005B5BAF">
          <w:rPr>
            <w:rStyle w:val="Hyperlink"/>
            <w:b w:val="0"/>
            <w:bCs/>
            <w:sz w:val="24"/>
            <w:szCs w:val="24"/>
          </w:rPr>
          <w:t>8.</w:t>
        </w:r>
        <w:r w:rsidRPr="005B5BAF">
          <w:rPr>
            <w:rFonts w:eastAsiaTheme="minorEastAsia"/>
            <w:b w:val="0"/>
            <w:bCs/>
            <w:sz w:val="24"/>
            <w:szCs w:val="24"/>
            <w:lang w:val="es-CO"/>
          </w:rPr>
          <w:tab/>
        </w:r>
        <w:r w:rsidRPr="005B5BAF">
          <w:rPr>
            <w:rStyle w:val="Hyperlink"/>
            <w:b w:val="0"/>
            <w:bCs/>
            <w:sz w:val="24"/>
            <w:szCs w:val="24"/>
            <w:lang w:val="es-CO"/>
          </w:rPr>
          <w:t>Soporte y tiempos de respuestas cuando la unidad expone servicios a externos</w:t>
        </w:r>
        <w:r w:rsidRPr="005B5BAF">
          <w:rPr>
            <w:b w:val="0"/>
            <w:bCs/>
            <w:webHidden/>
            <w:sz w:val="24"/>
            <w:szCs w:val="24"/>
          </w:rPr>
          <w:tab/>
        </w:r>
        <w:r w:rsidRPr="005B5BAF">
          <w:rPr>
            <w:b w:val="0"/>
            <w:bCs/>
            <w:webHidden/>
            <w:sz w:val="24"/>
            <w:szCs w:val="24"/>
          </w:rPr>
          <w:fldChar w:fldCharType="begin"/>
        </w:r>
        <w:r w:rsidRPr="005B5BAF">
          <w:rPr>
            <w:b w:val="0"/>
            <w:bCs/>
            <w:webHidden/>
            <w:sz w:val="24"/>
            <w:szCs w:val="24"/>
          </w:rPr>
          <w:instrText xml:space="preserve"> PAGEREF _Toc50739206 \h </w:instrText>
        </w:r>
        <w:r w:rsidRPr="005B5BAF">
          <w:rPr>
            <w:b w:val="0"/>
            <w:bCs/>
            <w:webHidden/>
            <w:sz w:val="24"/>
            <w:szCs w:val="24"/>
          </w:rPr>
        </w:r>
        <w:r w:rsidRPr="005B5BAF">
          <w:rPr>
            <w:b w:val="0"/>
            <w:bCs/>
            <w:webHidden/>
            <w:sz w:val="24"/>
            <w:szCs w:val="24"/>
          </w:rPr>
          <w:fldChar w:fldCharType="separate"/>
        </w:r>
        <w:r w:rsidR="007E22B7">
          <w:rPr>
            <w:b w:val="0"/>
            <w:bCs/>
            <w:webHidden/>
            <w:sz w:val="24"/>
            <w:szCs w:val="24"/>
          </w:rPr>
          <w:t>15</w:t>
        </w:r>
        <w:r w:rsidRPr="005B5BAF">
          <w:rPr>
            <w:b w:val="0"/>
            <w:bCs/>
            <w:webHidden/>
            <w:sz w:val="24"/>
            <w:szCs w:val="24"/>
          </w:rPr>
          <w:fldChar w:fldCharType="end"/>
        </w:r>
      </w:hyperlink>
    </w:p>
    <w:p w14:paraId="1634289F" w14:textId="28B4442C" w:rsidR="00D84DA3" w:rsidRPr="005B5BAF" w:rsidRDefault="00D84DA3">
      <w:pPr>
        <w:pStyle w:val="TOC2"/>
        <w:rPr>
          <w:rFonts w:eastAsiaTheme="minorEastAsia"/>
          <w:b w:val="0"/>
          <w:bCs/>
          <w:sz w:val="24"/>
          <w:szCs w:val="24"/>
          <w:lang w:val="es-CO"/>
        </w:rPr>
      </w:pPr>
      <w:hyperlink w:anchor="_Toc50739207" w:history="1">
        <w:r w:rsidRPr="005B5BAF">
          <w:rPr>
            <w:rStyle w:val="Hyperlink"/>
            <w:b w:val="0"/>
            <w:bCs/>
            <w:sz w:val="24"/>
            <w:szCs w:val="24"/>
          </w:rPr>
          <w:t>9.</w:t>
        </w:r>
        <w:r w:rsidRPr="005B5BAF">
          <w:rPr>
            <w:rFonts w:eastAsiaTheme="minorEastAsia"/>
            <w:b w:val="0"/>
            <w:bCs/>
            <w:sz w:val="24"/>
            <w:szCs w:val="24"/>
            <w:lang w:val="es-CO"/>
          </w:rPr>
          <w:tab/>
        </w:r>
        <w:r w:rsidRPr="005B5BAF">
          <w:rPr>
            <w:rStyle w:val="Hyperlink"/>
            <w:b w:val="0"/>
            <w:bCs/>
            <w:sz w:val="24"/>
            <w:szCs w:val="24"/>
          </w:rPr>
          <w:t>Marco legal a</w:t>
        </w:r>
        <w:r w:rsidRPr="005B5BAF">
          <w:rPr>
            <w:rStyle w:val="Hyperlink"/>
            <w:b w:val="0"/>
            <w:bCs/>
            <w:sz w:val="24"/>
            <w:szCs w:val="24"/>
            <w:lang w:val="es-ES"/>
          </w:rPr>
          <w:t xml:space="preserve">plicable al </w:t>
        </w:r>
        <w:r w:rsidRPr="005B5BAF">
          <w:rPr>
            <w:rStyle w:val="Hyperlink"/>
            <w:b w:val="0"/>
            <w:bCs/>
            <w:sz w:val="24"/>
            <w:szCs w:val="24"/>
          </w:rPr>
          <w:t>intercambio de información.</w:t>
        </w:r>
        <w:r w:rsidRPr="005B5BAF">
          <w:rPr>
            <w:b w:val="0"/>
            <w:bCs/>
            <w:webHidden/>
            <w:sz w:val="24"/>
            <w:szCs w:val="24"/>
          </w:rPr>
          <w:tab/>
        </w:r>
        <w:r w:rsidRPr="005B5BAF">
          <w:rPr>
            <w:b w:val="0"/>
            <w:bCs/>
            <w:webHidden/>
            <w:sz w:val="24"/>
            <w:szCs w:val="24"/>
          </w:rPr>
          <w:fldChar w:fldCharType="begin"/>
        </w:r>
        <w:r w:rsidRPr="005B5BAF">
          <w:rPr>
            <w:b w:val="0"/>
            <w:bCs/>
            <w:webHidden/>
            <w:sz w:val="24"/>
            <w:szCs w:val="24"/>
          </w:rPr>
          <w:instrText xml:space="preserve"> PAGEREF _Toc50739207 \h </w:instrText>
        </w:r>
        <w:r w:rsidRPr="005B5BAF">
          <w:rPr>
            <w:b w:val="0"/>
            <w:bCs/>
            <w:webHidden/>
            <w:sz w:val="24"/>
            <w:szCs w:val="24"/>
          </w:rPr>
        </w:r>
        <w:r w:rsidRPr="005B5BAF">
          <w:rPr>
            <w:b w:val="0"/>
            <w:bCs/>
            <w:webHidden/>
            <w:sz w:val="24"/>
            <w:szCs w:val="24"/>
          </w:rPr>
          <w:fldChar w:fldCharType="separate"/>
        </w:r>
        <w:r w:rsidR="007E22B7">
          <w:rPr>
            <w:b w:val="0"/>
            <w:bCs/>
            <w:webHidden/>
            <w:sz w:val="24"/>
            <w:szCs w:val="24"/>
          </w:rPr>
          <w:t>16</w:t>
        </w:r>
        <w:r w:rsidRPr="005B5BAF">
          <w:rPr>
            <w:b w:val="0"/>
            <w:bCs/>
            <w:webHidden/>
            <w:sz w:val="24"/>
            <w:szCs w:val="24"/>
          </w:rPr>
          <w:fldChar w:fldCharType="end"/>
        </w:r>
      </w:hyperlink>
    </w:p>
    <w:p w14:paraId="6A0725DE" w14:textId="37B564E3" w:rsidR="00D84DA3" w:rsidRPr="005B5BAF" w:rsidRDefault="00D84DA3">
      <w:pPr>
        <w:pStyle w:val="TOC2"/>
        <w:rPr>
          <w:rFonts w:eastAsiaTheme="minorEastAsia"/>
          <w:b w:val="0"/>
          <w:bCs/>
          <w:sz w:val="24"/>
          <w:szCs w:val="24"/>
          <w:lang w:val="es-CO"/>
        </w:rPr>
      </w:pPr>
      <w:hyperlink w:anchor="_Toc50739208" w:history="1">
        <w:r w:rsidRPr="005B5BAF">
          <w:rPr>
            <w:rStyle w:val="Hyperlink"/>
            <w:b w:val="0"/>
            <w:bCs/>
            <w:sz w:val="24"/>
            <w:szCs w:val="24"/>
            <w:lang w:val="es-CO"/>
          </w:rPr>
          <w:t>10.</w:t>
        </w:r>
        <w:r w:rsidRPr="005B5BAF">
          <w:rPr>
            <w:rFonts w:eastAsiaTheme="minorEastAsia"/>
            <w:b w:val="0"/>
            <w:bCs/>
            <w:sz w:val="24"/>
            <w:szCs w:val="24"/>
            <w:lang w:val="es-CO"/>
          </w:rPr>
          <w:tab/>
        </w:r>
        <w:r w:rsidRPr="005B5BAF">
          <w:rPr>
            <w:rStyle w:val="Hyperlink"/>
            <w:b w:val="0"/>
            <w:bCs/>
            <w:sz w:val="24"/>
            <w:szCs w:val="24"/>
            <w:lang w:val="es-CO"/>
          </w:rPr>
          <w:t>Bibliografia</w:t>
        </w:r>
        <w:r w:rsidRPr="005B5BAF">
          <w:rPr>
            <w:b w:val="0"/>
            <w:bCs/>
            <w:webHidden/>
            <w:sz w:val="24"/>
            <w:szCs w:val="24"/>
          </w:rPr>
          <w:tab/>
        </w:r>
        <w:r w:rsidRPr="005B5BAF">
          <w:rPr>
            <w:b w:val="0"/>
            <w:bCs/>
            <w:webHidden/>
            <w:sz w:val="24"/>
            <w:szCs w:val="24"/>
          </w:rPr>
          <w:fldChar w:fldCharType="begin"/>
        </w:r>
        <w:r w:rsidRPr="005B5BAF">
          <w:rPr>
            <w:b w:val="0"/>
            <w:bCs/>
            <w:webHidden/>
            <w:sz w:val="24"/>
            <w:szCs w:val="24"/>
          </w:rPr>
          <w:instrText xml:space="preserve"> PAGEREF _Toc50739208 \h </w:instrText>
        </w:r>
        <w:r w:rsidRPr="005B5BAF">
          <w:rPr>
            <w:b w:val="0"/>
            <w:bCs/>
            <w:webHidden/>
            <w:sz w:val="24"/>
            <w:szCs w:val="24"/>
          </w:rPr>
        </w:r>
        <w:r w:rsidRPr="005B5BAF">
          <w:rPr>
            <w:b w:val="0"/>
            <w:bCs/>
            <w:webHidden/>
            <w:sz w:val="24"/>
            <w:szCs w:val="24"/>
          </w:rPr>
          <w:fldChar w:fldCharType="separate"/>
        </w:r>
        <w:r w:rsidR="007E22B7">
          <w:rPr>
            <w:b w:val="0"/>
            <w:bCs/>
            <w:webHidden/>
            <w:sz w:val="24"/>
            <w:szCs w:val="24"/>
          </w:rPr>
          <w:t>17</w:t>
        </w:r>
        <w:r w:rsidRPr="005B5BAF">
          <w:rPr>
            <w:b w:val="0"/>
            <w:bCs/>
            <w:webHidden/>
            <w:sz w:val="24"/>
            <w:szCs w:val="24"/>
          </w:rPr>
          <w:fldChar w:fldCharType="end"/>
        </w:r>
      </w:hyperlink>
    </w:p>
    <w:p w14:paraId="2F4498C8" w14:textId="0FD17CDF" w:rsidR="00D84DA3" w:rsidRPr="005B5BAF" w:rsidRDefault="00D84DA3">
      <w:pPr>
        <w:pStyle w:val="TOC2"/>
        <w:rPr>
          <w:rFonts w:eastAsiaTheme="minorEastAsia"/>
          <w:b w:val="0"/>
          <w:bCs/>
          <w:sz w:val="24"/>
          <w:szCs w:val="24"/>
          <w:lang w:val="es-CO"/>
        </w:rPr>
      </w:pPr>
      <w:hyperlink w:anchor="_Toc50739209" w:history="1">
        <w:r w:rsidRPr="005B5BAF">
          <w:rPr>
            <w:rStyle w:val="Hyperlink"/>
            <w:b w:val="0"/>
            <w:bCs/>
            <w:sz w:val="24"/>
            <w:szCs w:val="24"/>
            <w:lang w:val="es-CO"/>
          </w:rPr>
          <w:t>11.</w:t>
        </w:r>
        <w:r w:rsidRPr="005B5BAF">
          <w:rPr>
            <w:rFonts w:eastAsiaTheme="minorEastAsia"/>
            <w:b w:val="0"/>
            <w:bCs/>
            <w:sz w:val="24"/>
            <w:szCs w:val="24"/>
            <w:lang w:val="es-CO"/>
          </w:rPr>
          <w:tab/>
        </w:r>
        <w:r w:rsidRPr="005B5BAF">
          <w:rPr>
            <w:rStyle w:val="Hyperlink"/>
            <w:b w:val="0"/>
            <w:bCs/>
            <w:sz w:val="24"/>
            <w:szCs w:val="24"/>
            <w:lang w:val="es-CO"/>
          </w:rPr>
          <w:t>Glosario</w:t>
        </w:r>
        <w:r w:rsidRPr="005B5BAF">
          <w:rPr>
            <w:b w:val="0"/>
            <w:bCs/>
            <w:webHidden/>
            <w:sz w:val="24"/>
            <w:szCs w:val="24"/>
          </w:rPr>
          <w:tab/>
        </w:r>
        <w:r w:rsidRPr="005B5BAF">
          <w:rPr>
            <w:b w:val="0"/>
            <w:bCs/>
            <w:webHidden/>
            <w:sz w:val="24"/>
            <w:szCs w:val="24"/>
          </w:rPr>
          <w:fldChar w:fldCharType="begin"/>
        </w:r>
        <w:r w:rsidRPr="005B5BAF">
          <w:rPr>
            <w:b w:val="0"/>
            <w:bCs/>
            <w:webHidden/>
            <w:sz w:val="24"/>
            <w:szCs w:val="24"/>
          </w:rPr>
          <w:instrText xml:space="preserve"> PAGEREF _Toc50739209 \h </w:instrText>
        </w:r>
        <w:r w:rsidRPr="005B5BAF">
          <w:rPr>
            <w:b w:val="0"/>
            <w:bCs/>
            <w:webHidden/>
            <w:sz w:val="24"/>
            <w:szCs w:val="24"/>
          </w:rPr>
        </w:r>
        <w:r w:rsidRPr="005B5BAF">
          <w:rPr>
            <w:b w:val="0"/>
            <w:bCs/>
            <w:webHidden/>
            <w:sz w:val="24"/>
            <w:szCs w:val="24"/>
          </w:rPr>
          <w:fldChar w:fldCharType="separate"/>
        </w:r>
        <w:r w:rsidR="007E22B7">
          <w:rPr>
            <w:b w:val="0"/>
            <w:bCs/>
            <w:webHidden/>
            <w:sz w:val="24"/>
            <w:szCs w:val="24"/>
          </w:rPr>
          <w:t>18</w:t>
        </w:r>
        <w:r w:rsidRPr="005B5BAF">
          <w:rPr>
            <w:b w:val="0"/>
            <w:bCs/>
            <w:webHidden/>
            <w:sz w:val="24"/>
            <w:szCs w:val="24"/>
          </w:rPr>
          <w:fldChar w:fldCharType="end"/>
        </w:r>
      </w:hyperlink>
    </w:p>
    <w:p w14:paraId="75A5F00B" w14:textId="33285ACD" w:rsidR="00D84DA3" w:rsidRPr="005B5BAF" w:rsidRDefault="00D84DA3">
      <w:pPr>
        <w:pStyle w:val="TOC2"/>
        <w:rPr>
          <w:rFonts w:eastAsiaTheme="minorEastAsia"/>
          <w:b w:val="0"/>
          <w:bCs/>
          <w:sz w:val="24"/>
          <w:szCs w:val="24"/>
          <w:lang w:val="es-CO"/>
        </w:rPr>
      </w:pPr>
      <w:hyperlink w:anchor="_Toc50739210" w:history="1">
        <w:r w:rsidRPr="005B5BAF">
          <w:rPr>
            <w:rStyle w:val="Hyperlink"/>
            <w:b w:val="0"/>
            <w:bCs/>
            <w:sz w:val="24"/>
            <w:szCs w:val="24"/>
          </w:rPr>
          <w:t>12.</w:t>
        </w:r>
        <w:r w:rsidRPr="005B5BAF">
          <w:rPr>
            <w:rFonts w:eastAsiaTheme="minorEastAsia"/>
            <w:b w:val="0"/>
            <w:bCs/>
            <w:sz w:val="24"/>
            <w:szCs w:val="24"/>
            <w:lang w:val="es-CO"/>
          </w:rPr>
          <w:tab/>
        </w:r>
        <w:r w:rsidRPr="005B5BAF">
          <w:rPr>
            <w:rStyle w:val="Hyperlink"/>
            <w:b w:val="0"/>
            <w:bCs/>
            <w:sz w:val="24"/>
            <w:szCs w:val="24"/>
          </w:rPr>
          <w:t>REVISIÓN Y APROBACIÓN:</w:t>
        </w:r>
        <w:r w:rsidRPr="005B5BAF">
          <w:rPr>
            <w:b w:val="0"/>
            <w:bCs/>
            <w:webHidden/>
            <w:sz w:val="24"/>
            <w:szCs w:val="24"/>
          </w:rPr>
          <w:tab/>
        </w:r>
        <w:r w:rsidRPr="005B5BAF">
          <w:rPr>
            <w:b w:val="0"/>
            <w:bCs/>
            <w:webHidden/>
            <w:sz w:val="24"/>
            <w:szCs w:val="24"/>
          </w:rPr>
          <w:fldChar w:fldCharType="begin"/>
        </w:r>
        <w:r w:rsidRPr="005B5BAF">
          <w:rPr>
            <w:b w:val="0"/>
            <w:bCs/>
            <w:webHidden/>
            <w:sz w:val="24"/>
            <w:szCs w:val="24"/>
          </w:rPr>
          <w:instrText xml:space="preserve"> PAGEREF _Toc50739210 \h </w:instrText>
        </w:r>
        <w:r w:rsidRPr="005B5BAF">
          <w:rPr>
            <w:b w:val="0"/>
            <w:bCs/>
            <w:webHidden/>
            <w:sz w:val="24"/>
            <w:szCs w:val="24"/>
          </w:rPr>
        </w:r>
        <w:r w:rsidRPr="005B5BAF">
          <w:rPr>
            <w:b w:val="0"/>
            <w:bCs/>
            <w:webHidden/>
            <w:sz w:val="24"/>
            <w:szCs w:val="24"/>
          </w:rPr>
          <w:fldChar w:fldCharType="separate"/>
        </w:r>
        <w:r w:rsidR="007E22B7">
          <w:rPr>
            <w:b w:val="0"/>
            <w:bCs/>
            <w:webHidden/>
            <w:sz w:val="24"/>
            <w:szCs w:val="24"/>
          </w:rPr>
          <w:t>20</w:t>
        </w:r>
        <w:r w:rsidRPr="005B5BAF">
          <w:rPr>
            <w:b w:val="0"/>
            <w:bCs/>
            <w:webHidden/>
            <w:sz w:val="24"/>
            <w:szCs w:val="24"/>
          </w:rPr>
          <w:fldChar w:fldCharType="end"/>
        </w:r>
      </w:hyperlink>
    </w:p>
    <w:p w14:paraId="639D7D8E" w14:textId="5CDFEE9D" w:rsidR="00E44466" w:rsidRPr="005B5BAF" w:rsidRDefault="00E44466" w:rsidP="00F31FD9">
      <w:pPr>
        <w:jc w:val="both"/>
        <w:rPr>
          <w:rFonts w:ascii="Arial" w:hAnsi="Arial" w:cs="Arial"/>
          <w:b/>
          <w:noProof/>
          <w:sz w:val="24"/>
          <w:szCs w:val="24"/>
        </w:rPr>
      </w:pPr>
      <w:r w:rsidRPr="005B5BAF">
        <w:rPr>
          <w:rFonts w:ascii="Arial" w:hAnsi="Arial" w:cs="Arial"/>
          <w:bCs/>
          <w:noProof/>
          <w:sz w:val="24"/>
          <w:szCs w:val="24"/>
        </w:rPr>
        <w:fldChar w:fldCharType="end"/>
      </w:r>
    </w:p>
    <w:p w14:paraId="2BE69272" w14:textId="7377EC67" w:rsidR="00E44466" w:rsidRPr="005B5BAF" w:rsidRDefault="00E44466" w:rsidP="00F2708E">
      <w:pPr>
        <w:spacing w:after="0" w:line="240" w:lineRule="auto"/>
        <w:rPr>
          <w:rFonts w:ascii="Arial" w:hAnsi="Arial" w:cs="Arial"/>
          <w:b/>
          <w:noProof/>
          <w:sz w:val="24"/>
          <w:szCs w:val="24"/>
        </w:rPr>
      </w:pPr>
    </w:p>
    <w:p w14:paraId="478CDB6E" w14:textId="77777777" w:rsidR="00F2708E" w:rsidRPr="005B5BAF" w:rsidRDefault="00F2708E" w:rsidP="00F2708E">
      <w:pPr>
        <w:spacing w:after="0" w:line="240" w:lineRule="auto"/>
        <w:rPr>
          <w:rFonts w:ascii="Arial" w:hAnsi="Arial" w:cs="Arial"/>
          <w:b/>
          <w:noProof/>
          <w:sz w:val="24"/>
          <w:szCs w:val="24"/>
        </w:rPr>
      </w:pPr>
    </w:p>
    <w:p w14:paraId="01CAF7C3" w14:textId="77777777" w:rsidR="00F2708E" w:rsidRPr="005B5BAF" w:rsidRDefault="00F2708E" w:rsidP="00F2708E">
      <w:pPr>
        <w:spacing w:after="0" w:line="240" w:lineRule="auto"/>
        <w:rPr>
          <w:rFonts w:ascii="Arial" w:hAnsi="Arial" w:cs="Arial"/>
          <w:b/>
          <w:noProof/>
          <w:sz w:val="24"/>
          <w:szCs w:val="24"/>
        </w:rPr>
      </w:pPr>
    </w:p>
    <w:p w14:paraId="628F9D6C" w14:textId="77777777" w:rsidR="00F2708E" w:rsidRPr="005B5BAF" w:rsidRDefault="00F2708E" w:rsidP="00F2708E">
      <w:pPr>
        <w:spacing w:after="0" w:line="240" w:lineRule="auto"/>
        <w:rPr>
          <w:rFonts w:ascii="Arial" w:hAnsi="Arial" w:cs="Arial"/>
          <w:b/>
          <w:noProof/>
          <w:sz w:val="24"/>
          <w:szCs w:val="24"/>
        </w:rPr>
      </w:pPr>
    </w:p>
    <w:p w14:paraId="3A97312C" w14:textId="77777777" w:rsidR="00F2708E" w:rsidRPr="005B5BAF" w:rsidRDefault="00F2708E" w:rsidP="00F2708E">
      <w:pPr>
        <w:spacing w:after="0" w:line="240" w:lineRule="auto"/>
        <w:rPr>
          <w:rFonts w:ascii="Arial" w:hAnsi="Arial" w:cs="Arial"/>
          <w:b/>
          <w:noProof/>
          <w:sz w:val="24"/>
          <w:szCs w:val="24"/>
        </w:rPr>
      </w:pPr>
    </w:p>
    <w:p w14:paraId="554635E8" w14:textId="77777777" w:rsidR="00F2708E" w:rsidRPr="005B5BAF" w:rsidRDefault="00F2708E" w:rsidP="00F2708E">
      <w:pPr>
        <w:spacing w:after="0" w:line="240" w:lineRule="auto"/>
        <w:rPr>
          <w:rFonts w:ascii="Arial" w:hAnsi="Arial" w:cs="Arial"/>
          <w:b/>
          <w:noProof/>
          <w:sz w:val="24"/>
          <w:szCs w:val="24"/>
        </w:rPr>
      </w:pPr>
    </w:p>
    <w:p w14:paraId="018EE5B8" w14:textId="77777777" w:rsidR="00F2708E" w:rsidRPr="005B5BAF" w:rsidRDefault="00F2708E" w:rsidP="00F2708E">
      <w:pPr>
        <w:spacing w:after="0" w:line="240" w:lineRule="auto"/>
        <w:rPr>
          <w:rFonts w:ascii="Arial" w:hAnsi="Arial" w:cs="Arial"/>
          <w:b/>
          <w:noProof/>
          <w:sz w:val="24"/>
          <w:szCs w:val="24"/>
        </w:rPr>
      </w:pPr>
    </w:p>
    <w:p w14:paraId="620F6E8D" w14:textId="77777777" w:rsidR="00F2708E" w:rsidRPr="005B5BAF" w:rsidRDefault="00F2708E" w:rsidP="00E44466">
      <w:pPr>
        <w:rPr>
          <w:rFonts w:ascii="Arial" w:hAnsi="Arial" w:cs="Arial"/>
          <w:b/>
          <w:noProof/>
          <w:sz w:val="24"/>
          <w:szCs w:val="24"/>
        </w:rPr>
      </w:pPr>
    </w:p>
    <w:p w14:paraId="44EB934E" w14:textId="5F91C687" w:rsidR="00751EFF" w:rsidRPr="005B5BAF" w:rsidRDefault="00751EFF" w:rsidP="00751EFF">
      <w:pPr>
        <w:spacing w:after="0" w:line="240" w:lineRule="auto"/>
        <w:rPr>
          <w:rFonts w:ascii="Arial" w:hAnsi="Arial" w:cs="Arial"/>
          <w:b/>
          <w:noProof/>
          <w:sz w:val="24"/>
          <w:szCs w:val="24"/>
        </w:rPr>
      </w:pPr>
      <w:r w:rsidRPr="005B5BAF">
        <w:rPr>
          <w:rFonts w:ascii="Arial" w:hAnsi="Arial" w:cs="Arial"/>
          <w:b/>
          <w:noProof/>
          <w:sz w:val="24"/>
          <w:szCs w:val="24"/>
        </w:rPr>
        <w:br w:type="page"/>
      </w:r>
    </w:p>
    <w:p w14:paraId="061FC4B2" w14:textId="03BF077B" w:rsidR="00E44466" w:rsidRPr="005B5BAF" w:rsidRDefault="00E44466" w:rsidP="00325854">
      <w:pPr>
        <w:pStyle w:val="Heading1"/>
        <w:rPr>
          <w:rFonts w:cs="Arial"/>
          <w:sz w:val="24"/>
          <w:szCs w:val="24"/>
        </w:rPr>
      </w:pPr>
      <w:bookmarkStart w:id="0" w:name="_Toc50739196"/>
      <w:bookmarkStart w:id="1" w:name="_Toc436215603"/>
      <w:bookmarkStart w:id="2" w:name="_Toc436215711"/>
      <w:bookmarkStart w:id="3" w:name="_Toc436217715"/>
      <w:bookmarkStart w:id="4" w:name="_Toc6298204"/>
      <w:r w:rsidRPr="005B5BAF">
        <w:rPr>
          <w:rFonts w:cs="Arial"/>
          <w:sz w:val="24"/>
          <w:szCs w:val="24"/>
        </w:rPr>
        <w:lastRenderedPageBreak/>
        <w:t>INTRODUCCIÓN</w:t>
      </w:r>
      <w:bookmarkEnd w:id="0"/>
    </w:p>
    <w:p w14:paraId="631CC8BC" w14:textId="77777777" w:rsidR="00D84DA3" w:rsidRPr="005B5BAF" w:rsidRDefault="00D84DA3" w:rsidP="00DA53B9">
      <w:pPr>
        <w:jc w:val="both"/>
        <w:rPr>
          <w:rFonts w:ascii="Arial" w:hAnsi="Arial" w:cs="Arial"/>
          <w:sz w:val="24"/>
          <w:szCs w:val="24"/>
        </w:rPr>
      </w:pPr>
    </w:p>
    <w:p w14:paraId="528E9BDA" w14:textId="442BE5D4" w:rsidR="009C4564" w:rsidRPr="005B5BAF" w:rsidRDefault="006D61BE" w:rsidP="00DA53B9">
      <w:pPr>
        <w:jc w:val="both"/>
        <w:rPr>
          <w:rFonts w:ascii="Arial" w:hAnsi="Arial" w:cs="Arial"/>
          <w:sz w:val="24"/>
          <w:szCs w:val="24"/>
          <w:lang w:val="x-none" w:eastAsia="x-none"/>
        </w:rPr>
      </w:pPr>
      <w:r w:rsidRPr="005B5BAF">
        <w:rPr>
          <w:rFonts w:ascii="Arial" w:hAnsi="Arial" w:cs="Arial"/>
          <w:sz w:val="24"/>
          <w:szCs w:val="24"/>
        </w:rPr>
        <w:t>La UAERMV bajo el proceso Estrategia y Gobierno de TI-EGTI y tomando como insumos: el marco de Interoperabilidad</w:t>
      </w:r>
      <w:r w:rsidR="00AB083D" w:rsidRPr="005B5BAF">
        <w:rPr>
          <w:rFonts w:ascii="Arial" w:hAnsi="Arial" w:cs="Arial"/>
          <w:sz w:val="24"/>
          <w:szCs w:val="24"/>
        </w:rPr>
        <w:t xml:space="preserve"> </w:t>
      </w:r>
      <w:sdt>
        <w:sdtPr>
          <w:rPr>
            <w:rFonts w:ascii="Arial" w:hAnsi="Arial" w:cs="Arial"/>
            <w:sz w:val="24"/>
            <w:szCs w:val="24"/>
          </w:rPr>
          <w:id w:val="675618289"/>
          <w:citation/>
        </w:sdtPr>
        <w:sdtContent>
          <w:r w:rsidR="00AB083D" w:rsidRPr="005B5BAF">
            <w:rPr>
              <w:rFonts w:ascii="Arial" w:hAnsi="Arial" w:cs="Arial"/>
              <w:sz w:val="24"/>
              <w:szCs w:val="24"/>
            </w:rPr>
            <w:fldChar w:fldCharType="begin"/>
          </w:r>
          <w:r w:rsidR="00AB083D" w:rsidRPr="005B5BAF">
            <w:rPr>
              <w:rFonts w:ascii="Arial" w:hAnsi="Arial" w:cs="Arial"/>
              <w:sz w:val="24"/>
              <w:szCs w:val="24"/>
            </w:rPr>
            <w:instrText xml:space="preserve"> CITATION Min19 \l 9226 </w:instrText>
          </w:r>
          <w:r w:rsidR="00AB083D" w:rsidRPr="005B5BAF">
            <w:rPr>
              <w:rFonts w:ascii="Arial" w:hAnsi="Arial" w:cs="Arial"/>
              <w:sz w:val="24"/>
              <w:szCs w:val="24"/>
            </w:rPr>
            <w:fldChar w:fldCharType="separate"/>
          </w:r>
          <w:r w:rsidR="001B5C6D" w:rsidRPr="005B5BAF">
            <w:rPr>
              <w:rFonts w:ascii="Arial" w:hAnsi="Arial" w:cs="Arial"/>
              <w:noProof/>
              <w:sz w:val="24"/>
              <w:szCs w:val="24"/>
            </w:rPr>
            <w:t>(Ministerio de Tecnologías de la Información y las Comunicaciones, Viceministerio de Economía Digital, Dirección de Gobierno Digital, Subdirección de Estándares y Arquitectura de TI, 2019)</w:t>
          </w:r>
          <w:r w:rsidR="00AB083D" w:rsidRPr="005B5BAF">
            <w:rPr>
              <w:rFonts w:ascii="Arial" w:hAnsi="Arial" w:cs="Arial"/>
              <w:sz w:val="24"/>
              <w:szCs w:val="24"/>
            </w:rPr>
            <w:fldChar w:fldCharType="end"/>
          </w:r>
        </w:sdtContent>
      </w:sdt>
      <w:r w:rsidR="001D4989" w:rsidRPr="005B5BAF">
        <w:rPr>
          <w:rFonts w:ascii="Arial" w:hAnsi="Arial" w:cs="Arial"/>
          <w:sz w:val="24"/>
          <w:szCs w:val="24"/>
        </w:rPr>
        <w:t>,</w:t>
      </w:r>
      <w:r w:rsidR="00DA53B9" w:rsidRPr="005B5BAF">
        <w:rPr>
          <w:rFonts w:ascii="Arial" w:hAnsi="Arial" w:cs="Arial"/>
          <w:sz w:val="24"/>
          <w:szCs w:val="24"/>
        </w:rPr>
        <w:t xml:space="preserve"> </w:t>
      </w:r>
      <w:r w:rsidR="0025225F" w:rsidRPr="005B5BAF">
        <w:rPr>
          <w:rFonts w:ascii="Arial" w:hAnsi="Arial" w:cs="Arial"/>
          <w:sz w:val="24"/>
          <w:szCs w:val="24"/>
        </w:rPr>
        <w:t xml:space="preserve">el </w:t>
      </w:r>
      <w:r w:rsidR="00516907" w:rsidRPr="005B5BAF">
        <w:rPr>
          <w:rFonts w:ascii="Arial" w:hAnsi="Arial" w:cs="Arial"/>
          <w:sz w:val="24"/>
          <w:szCs w:val="24"/>
        </w:rPr>
        <w:t xml:space="preserve">dominio de interoperabilidad desde arquitectura empresarial </w:t>
      </w:r>
      <w:sdt>
        <w:sdtPr>
          <w:rPr>
            <w:rFonts w:ascii="Arial" w:hAnsi="Arial" w:cs="Arial"/>
            <w:sz w:val="24"/>
            <w:szCs w:val="24"/>
          </w:rPr>
          <w:id w:val="444667226"/>
          <w:citation/>
        </w:sdtPr>
        <w:sdtContent>
          <w:r w:rsidR="009461A9" w:rsidRPr="005B5BAF">
            <w:rPr>
              <w:rFonts w:ascii="Arial" w:hAnsi="Arial" w:cs="Arial"/>
              <w:sz w:val="24"/>
              <w:szCs w:val="24"/>
            </w:rPr>
            <w:fldChar w:fldCharType="begin"/>
          </w:r>
          <w:r w:rsidR="009461A9" w:rsidRPr="005B5BAF">
            <w:rPr>
              <w:rFonts w:ascii="Arial" w:hAnsi="Arial" w:cs="Arial"/>
              <w:sz w:val="24"/>
              <w:szCs w:val="24"/>
            </w:rPr>
            <w:instrText xml:space="preserve"> CITATION Guí19 \l 1033 </w:instrText>
          </w:r>
          <w:r w:rsidR="009461A9" w:rsidRPr="005B5BAF">
            <w:rPr>
              <w:rFonts w:ascii="Arial" w:hAnsi="Arial" w:cs="Arial"/>
              <w:sz w:val="24"/>
              <w:szCs w:val="24"/>
            </w:rPr>
            <w:fldChar w:fldCharType="separate"/>
          </w:r>
          <w:r w:rsidR="001B5C6D" w:rsidRPr="005B5BAF">
            <w:rPr>
              <w:rFonts w:ascii="Arial" w:hAnsi="Arial" w:cs="Arial"/>
              <w:noProof/>
              <w:sz w:val="24"/>
              <w:szCs w:val="24"/>
            </w:rPr>
            <w:t>(Guía de Uso del Lenguaje Común de Intercambio, 2019)</w:t>
          </w:r>
          <w:r w:rsidR="009461A9" w:rsidRPr="005B5BAF">
            <w:rPr>
              <w:rFonts w:ascii="Arial" w:hAnsi="Arial" w:cs="Arial"/>
              <w:sz w:val="24"/>
              <w:szCs w:val="24"/>
            </w:rPr>
            <w:fldChar w:fldCharType="end"/>
          </w:r>
        </w:sdtContent>
      </w:sdt>
      <w:r w:rsidR="001F70E3" w:rsidRPr="005B5BAF">
        <w:rPr>
          <w:rFonts w:ascii="Arial" w:hAnsi="Arial" w:cs="Arial"/>
          <w:sz w:val="24"/>
          <w:szCs w:val="24"/>
        </w:rPr>
        <w:t>,</w:t>
      </w:r>
      <w:r w:rsidR="009461A9" w:rsidRPr="005B5BAF">
        <w:rPr>
          <w:rFonts w:ascii="Arial" w:hAnsi="Arial" w:cs="Arial"/>
          <w:sz w:val="24"/>
          <w:szCs w:val="24"/>
        </w:rPr>
        <w:t xml:space="preserve"> </w:t>
      </w:r>
      <w:r w:rsidR="00DA53B9" w:rsidRPr="005B5BAF">
        <w:rPr>
          <w:rFonts w:ascii="Arial" w:hAnsi="Arial" w:cs="Arial"/>
          <w:sz w:val="24"/>
          <w:szCs w:val="24"/>
        </w:rPr>
        <w:t xml:space="preserve">se ha elaborado este documento con el fin de establecer lineamientos técnicos para el </w:t>
      </w:r>
      <w:r w:rsidR="005A2E7A" w:rsidRPr="005B5BAF">
        <w:rPr>
          <w:rFonts w:ascii="Arial" w:hAnsi="Arial" w:cs="Arial"/>
          <w:sz w:val="24"/>
          <w:szCs w:val="24"/>
        </w:rPr>
        <w:t>intercambio de información entre los diferentes actores</w:t>
      </w:r>
      <w:r w:rsidR="00C2337E" w:rsidRPr="005B5BAF">
        <w:rPr>
          <w:rFonts w:ascii="Arial" w:hAnsi="Arial" w:cs="Arial"/>
          <w:sz w:val="24"/>
          <w:szCs w:val="24"/>
        </w:rPr>
        <w:t xml:space="preserve"> internos como externos</w:t>
      </w:r>
      <w:r w:rsidR="005A2E7A" w:rsidRPr="005B5BAF">
        <w:rPr>
          <w:rFonts w:ascii="Arial" w:hAnsi="Arial" w:cs="Arial"/>
          <w:sz w:val="24"/>
          <w:szCs w:val="24"/>
        </w:rPr>
        <w:t xml:space="preserve"> que interactúan con la entidad</w:t>
      </w:r>
      <w:r w:rsidR="0039006B" w:rsidRPr="005B5BAF">
        <w:rPr>
          <w:rFonts w:ascii="Arial" w:hAnsi="Arial" w:cs="Arial"/>
          <w:sz w:val="24"/>
          <w:szCs w:val="24"/>
        </w:rPr>
        <w:t xml:space="preserve"> dando cumplimiento </w:t>
      </w:r>
      <w:r w:rsidR="00EE3DC9" w:rsidRPr="005B5BAF">
        <w:rPr>
          <w:rFonts w:ascii="Arial" w:hAnsi="Arial" w:cs="Arial"/>
          <w:sz w:val="24"/>
          <w:szCs w:val="24"/>
        </w:rPr>
        <w:t>a los lineamientos MAE.LI.AI.06 - Lenguaje común de intercambio de información del modelo de arquitectura empresarial, MGGTI.LI.INF.05 - Publicación de los servicios de intercambio de componentes de información del modelo de gestión y gobierno de TI</w:t>
      </w:r>
      <w:r w:rsidR="0052209A" w:rsidRPr="005B5BAF">
        <w:rPr>
          <w:rFonts w:ascii="Arial" w:hAnsi="Arial" w:cs="Arial"/>
          <w:sz w:val="24"/>
          <w:szCs w:val="24"/>
        </w:rPr>
        <w:t xml:space="preserve"> </w:t>
      </w:r>
      <w:r w:rsidR="005A2E7A" w:rsidRPr="005B5BAF">
        <w:rPr>
          <w:rFonts w:ascii="Arial" w:hAnsi="Arial" w:cs="Arial"/>
          <w:sz w:val="24"/>
          <w:szCs w:val="24"/>
        </w:rPr>
        <w:t>.</w:t>
      </w:r>
    </w:p>
    <w:p w14:paraId="0578FE03" w14:textId="77777777" w:rsidR="00D47468" w:rsidRPr="005B5BAF" w:rsidRDefault="00D47468" w:rsidP="00751EFF">
      <w:pPr>
        <w:rPr>
          <w:rFonts w:ascii="Arial" w:hAnsi="Arial" w:cs="Arial"/>
          <w:sz w:val="24"/>
          <w:szCs w:val="24"/>
          <w:lang w:val="x-none" w:eastAsia="x-none"/>
        </w:rPr>
      </w:pPr>
    </w:p>
    <w:p w14:paraId="5EFE9AC3" w14:textId="77777777" w:rsidR="00E44466" w:rsidRPr="005B5BAF" w:rsidRDefault="00E44466" w:rsidP="00325854">
      <w:pPr>
        <w:pStyle w:val="Heading1"/>
        <w:rPr>
          <w:rFonts w:cs="Arial"/>
          <w:sz w:val="24"/>
          <w:szCs w:val="24"/>
        </w:rPr>
      </w:pPr>
      <w:bookmarkStart w:id="5" w:name="_Toc50739197"/>
      <w:r w:rsidRPr="005B5BAF">
        <w:rPr>
          <w:rFonts w:cs="Arial"/>
          <w:sz w:val="24"/>
          <w:szCs w:val="24"/>
        </w:rPr>
        <w:t>OBJETIVO</w:t>
      </w:r>
      <w:bookmarkEnd w:id="1"/>
      <w:bookmarkEnd w:id="2"/>
      <w:bookmarkEnd w:id="3"/>
      <w:r w:rsidR="00D818EF" w:rsidRPr="005B5BAF">
        <w:rPr>
          <w:rFonts w:cs="Arial"/>
          <w:sz w:val="24"/>
          <w:szCs w:val="24"/>
        </w:rPr>
        <w:t>S</w:t>
      </w:r>
      <w:r w:rsidRPr="005B5BAF">
        <w:rPr>
          <w:rFonts w:cs="Arial"/>
          <w:sz w:val="24"/>
          <w:szCs w:val="24"/>
        </w:rPr>
        <w:t xml:space="preserve"> DEL DOCUMENTO</w:t>
      </w:r>
      <w:bookmarkEnd w:id="4"/>
      <w:bookmarkEnd w:id="5"/>
    </w:p>
    <w:p w14:paraId="68841C94" w14:textId="77777777" w:rsidR="00E44466" w:rsidRPr="005B5BAF" w:rsidRDefault="00E44466" w:rsidP="00E44466">
      <w:pPr>
        <w:rPr>
          <w:rFonts w:ascii="Arial" w:hAnsi="Arial" w:cs="Arial"/>
          <w:sz w:val="24"/>
          <w:szCs w:val="24"/>
        </w:rPr>
      </w:pPr>
    </w:p>
    <w:p w14:paraId="733C3E82" w14:textId="4DA3F3C4" w:rsidR="00751EFF" w:rsidRPr="005B5BAF" w:rsidRDefault="070025C1" w:rsidP="00751EFF">
      <w:pPr>
        <w:numPr>
          <w:ilvl w:val="0"/>
          <w:numId w:val="15"/>
        </w:numPr>
        <w:jc w:val="both"/>
        <w:rPr>
          <w:rFonts w:ascii="Arial" w:hAnsi="Arial" w:cs="Arial"/>
          <w:sz w:val="24"/>
          <w:szCs w:val="24"/>
        </w:rPr>
      </w:pPr>
      <w:r w:rsidRPr="005B5BAF">
        <w:rPr>
          <w:rFonts w:ascii="Arial" w:hAnsi="Arial" w:cs="Arial"/>
          <w:sz w:val="24"/>
          <w:szCs w:val="24"/>
        </w:rPr>
        <w:t>Presentar</w:t>
      </w:r>
      <w:r w:rsidR="00E44466" w:rsidRPr="005B5BAF">
        <w:rPr>
          <w:rFonts w:ascii="Arial" w:hAnsi="Arial" w:cs="Arial"/>
          <w:sz w:val="24"/>
          <w:szCs w:val="24"/>
        </w:rPr>
        <w:t xml:space="preserve"> en </w:t>
      </w:r>
      <w:r w:rsidR="00170F1E" w:rsidRPr="005B5BAF">
        <w:rPr>
          <w:rFonts w:ascii="Arial" w:hAnsi="Arial" w:cs="Arial"/>
          <w:sz w:val="24"/>
          <w:szCs w:val="24"/>
        </w:rPr>
        <w:t xml:space="preserve">protocolo </w:t>
      </w:r>
      <w:r w:rsidR="00D7109E" w:rsidRPr="005B5BAF">
        <w:rPr>
          <w:rFonts w:ascii="Arial" w:hAnsi="Arial" w:cs="Arial"/>
          <w:sz w:val="24"/>
          <w:szCs w:val="24"/>
        </w:rPr>
        <w:t xml:space="preserve">de </w:t>
      </w:r>
      <w:r w:rsidR="00AA2180" w:rsidRPr="005B5BAF">
        <w:rPr>
          <w:rFonts w:ascii="Arial" w:hAnsi="Arial" w:cs="Arial"/>
          <w:sz w:val="24"/>
          <w:szCs w:val="24"/>
        </w:rPr>
        <w:t>int</w:t>
      </w:r>
      <w:r w:rsidR="00751EFF" w:rsidRPr="005B5BAF">
        <w:rPr>
          <w:rFonts w:ascii="Arial" w:hAnsi="Arial" w:cs="Arial"/>
          <w:sz w:val="24"/>
          <w:szCs w:val="24"/>
        </w:rPr>
        <w:t>ercambio de información entre los diferentes sistemas de información de la UAERMV</w:t>
      </w:r>
    </w:p>
    <w:p w14:paraId="7B4DD1EB" w14:textId="30CCA3B2" w:rsidR="005A2E7A" w:rsidRPr="005B5BAF" w:rsidRDefault="005A2E7A" w:rsidP="00751EFF">
      <w:pPr>
        <w:numPr>
          <w:ilvl w:val="0"/>
          <w:numId w:val="15"/>
        </w:numPr>
        <w:jc w:val="both"/>
        <w:rPr>
          <w:rFonts w:ascii="Arial" w:hAnsi="Arial" w:cs="Arial"/>
          <w:sz w:val="24"/>
          <w:szCs w:val="24"/>
        </w:rPr>
      </w:pPr>
      <w:r w:rsidRPr="005B5BAF">
        <w:rPr>
          <w:rFonts w:ascii="Arial" w:hAnsi="Arial" w:cs="Arial"/>
          <w:sz w:val="24"/>
          <w:szCs w:val="24"/>
        </w:rPr>
        <w:t>Definir</w:t>
      </w:r>
      <w:r w:rsidR="006C1582" w:rsidRPr="005B5BAF">
        <w:rPr>
          <w:rFonts w:ascii="Arial" w:hAnsi="Arial" w:cs="Arial"/>
          <w:sz w:val="24"/>
          <w:szCs w:val="24"/>
        </w:rPr>
        <w:t xml:space="preserve"> y documentar</w:t>
      </w:r>
      <w:r w:rsidRPr="005B5BAF">
        <w:rPr>
          <w:rFonts w:ascii="Arial" w:hAnsi="Arial" w:cs="Arial"/>
          <w:sz w:val="24"/>
          <w:szCs w:val="24"/>
        </w:rPr>
        <w:t xml:space="preserve"> los mecanismos para el intercambio de información entre los diferentes sistemas de información de la UAERMV</w:t>
      </w:r>
    </w:p>
    <w:p w14:paraId="2D7A6C8F" w14:textId="77777777" w:rsidR="00751EFF" w:rsidRPr="005B5BAF" w:rsidRDefault="00751EFF" w:rsidP="00751EFF">
      <w:pPr>
        <w:numPr>
          <w:ilvl w:val="0"/>
          <w:numId w:val="15"/>
        </w:numPr>
        <w:jc w:val="both"/>
        <w:rPr>
          <w:rFonts w:ascii="Arial" w:hAnsi="Arial" w:cs="Arial"/>
          <w:sz w:val="24"/>
          <w:szCs w:val="24"/>
        </w:rPr>
      </w:pPr>
      <w:r w:rsidRPr="005B5BAF">
        <w:rPr>
          <w:rFonts w:ascii="Arial" w:hAnsi="Arial" w:cs="Arial"/>
          <w:sz w:val="24"/>
          <w:szCs w:val="24"/>
        </w:rPr>
        <w:t>Generar mecanismo para el intercambio de información entre los diferentes sistemas de información de la UAERMV</w:t>
      </w:r>
    </w:p>
    <w:p w14:paraId="6F899B7D" w14:textId="77777777" w:rsidR="005B5BAF" w:rsidRDefault="005A2E7A" w:rsidP="005A2E7A">
      <w:pPr>
        <w:pStyle w:val="ListParagraph"/>
        <w:numPr>
          <w:ilvl w:val="0"/>
          <w:numId w:val="15"/>
        </w:numPr>
        <w:jc w:val="both"/>
        <w:rPr>
          <w:rFonts w:ascii="Arial" w:hAnsi="Arial" w:cs="Arial"/>
          <w:sz w:val="24"/>
          <w:szCs w:val="24"/>
        </w:rPr>
      </w:pPr>
      <w:bookmarkStart w:id="6" w:name="_Toc6298205"/>
      <w:r w:rsidRPr="005B5BAF">
        <w:rPr>
          <w:rFonts w:ascii="Arial" w:hAnsi="Arial" w:cs="Arial"/>
          <w:sz w:val="24"/>
          <w:szCs w:val="24"/>
        </w:rPr>
        <w:t xml:space="preserve">Satisfacer las necesidades de los procesos de la entidad, facilitando la operación, mantenimiento y uso de los productos de software </w:t>
      </w:r>
      <w:r w:rsidR="001960E3" w:rsidRPr="005B5BAF">
        <w:rPr>
          <w:rFonts w:ascii="Arial" w:hAnsi="Arial" w:cs="Arial"/>
          <w:sz w:val="24"/>
          <w:szCs w:val="24"/>
        </w:rPr>
        <w:t>construid</w:t>
      </w:r>
      <w:r w:rsidRPr="005B5BAF">
        <w:rPr>
          <w:rFonts w:ascii="Arial" w:hAnsi="Arial" w:cs="Arial"/>
          <w:sz w:val="24"/>
          <w:szCs w:val="24"/>
        </w:rPr>
        <w:t>os, teniendo en cuenta los últimos estándares mundiales en ingeniería del software y procesos de calidad, además de referencias específicas en cuanto a seguridad y gestión de proyectos.</w:t>
      </w:r>
    </w:p>
    <w:p w14:paraId="7C4FA449" w14:textId="77777777" w:rsidR="005B5BAF" w:rsidRDefault="005B5BAF" w:rsidP="005B5BAF">
      <w:pPr>
        <w:jc w:val="both"/>
        <w:rPr>
          <w:rFonts w:ascii="Arial" w:hAnsi="Arial" w:cs="Arial"/>
          <w:sz w:val="24"/>
          <w:szCs w:val="24"/>
        </w:rPr>
      </w:pPr>
    </w:p>
    <w:p w14:paraId="3E64B637" w14:textId="77777777" w:rsidR="005B5BAF" w:rsidRDefault="005B5BAF" w:rsidP="005B5BAF">
      <w:pPr>
        <w:jc w:val="both"/>
        <w:rPr>
          <w:rFonts w:ascii="Arial" w:hAnsi="Arial" w:cs="Arial"/>
          <w:sz w:val="24"/>
          <w:szCs w:val="24"/>
        </w:rPr>
      </w:pPr>
    </w:p>
    <w:p w14:paraId="5F7CE001" w14:textId="30AED66C" w:rsidR="005A2E7A" w:rsidRPr="005B5BAF" w:rsidRDefault="005A2E7A" w:rsidP="005B5BAF">
      <w:pPr>
        <w:jc w:val="both"/>
        <w:rPr>
          <w:rFonts w:ascii="Arial" w:hAnsi="Arial" w:cs="Arial"/>
          <w:sz w:val="24"/>
          <w:szCs w:val="24"/>
        </w:rPr>
      </w:pPr>
      <w:r w:rsidRPr="005B5BAF">
        <w:rPr>
          <w:rFonts w:ascii="Arial" w:hAnsi="Arial" w:cs="Arial"/>
          <w:sz w:val="24"/>
          <w:szCs w:val="24"/>
        </w:rPr>
        <w:t xml:space="preserve"> </w:t>
      </w:r>
    </w:p>
    <w:p w14:paraId="49CC483B" w14:textId="49101F28" w:rsidR="00407607" w:rsidRPr="005B5BAF" w:rsidRDefault="00E44466" w:rsidP="005B5BAF">
      <w:pPr>
        <w:pStyle w:val="Heading1"/>
        <w:rPr>
          <w:rFonts w:cs="Arial"/>
          <w:sz w:val="24"/>
          <w:szCs w:val="24"/>
        </w:rPr>
      </w:pPr>
      <w:bookmarkStart w:id="7" w:name="_Toc50739198"/>
      <w:r w:rsidRPr="005B5BAF">
        <w:rPr>
          <w:rFonts w:cs="Arial"/>
          <w:sz w:val="24"/>
          <w:szCs w:val="24"/>
        </w:rPr>
        <w:lastRenderedPageBreak/>
        <w:t>ALCANCE</w:t>
      </w:r>
      <w:bookmarkEnd w:id="6"/>
      <w:bookmarkEnd w:id="7"/>
    </w:p>
    <w:p w14:paraId="15EC4BC9" w14:textId="233EA971" w:rsidR="00C2756B" w:rsidRPr="005B5BAF" w:rsidRDefault="00C2756B" w:rsidP="002C490E">
      <w:pPr>
        <w:jc w:val="both"/>
        <w:rPr>
          <w:rFonts w:ascii="Arial" w:hAnsi="Arial" w:cs="Arial"/>
          <w:sz w:val="24"/>
          <w:szCs w:val="24"/>
        </w:rPr>
      </w:pPr>
      <w:r w:rsidRPr="005B5BAF">
        <w:rPr>
          <w:rFonts w:ascii="Arial" w:hAnsi="Arial" w:cs="Arial"/>
          <w:sz w:val="24"/>
          <w:szCs w:val="24"/>
        </w:rPr>
        <w:t xml:space="preserve">Este documento se enfocará en los lineamientos de intercambio definiendo </w:t>
      </w:r>
      <w:r w:rsidR="00D22FE2" w:rsidRPr="005B5BAF">
        <w:rPr>
          <w:rFonts w:ascii="Arial" w:hAnsi="Arial" w:cs="Arial"/>
          <w:sz w:val="24"/>
          <w:szCs w:val="24"/>
        </w:rPr>
        <w:t>la estructura</w:t>
      </w:r>
      <w:r w:rsidR="00B262E5" w:rsidRPr="005B5BAF">
        <w:rPr>
          <w:rFonts w:ascii="Arial" w:hAnsi="Arial" w:cs="Arial"/>
          <w:sz w:val="24"/>
          <w:szCs w:val="24"/>
        </w:rPr>
        <w:t xml:space="preserve"> de arquitectura y las estructuras</w:t>
      </w:r>
      <w:r w:rsidR="00D22FE2" w:rsidRPr="005B5BAF">
        <w:rPr>
          <w:rFonts w:ascii="Arial" w:hAnsi="Arial" w:cs="Arial"/>
          <w:sz w:val="24"/>
          <w:szCs w:val="24"/>
        </w:rPr>
        <w:t xml:space="preserve"> básica</w:t>
      </w:r>
      <w:r w:rsidR="00B262E5" w:rsidRPr="005B5BAF">
        <w:rPr>
          <w:rFonts w:ascii="Arial" w:hAnsi="Arial" w:cs="Arial"/>
          <w:sz w:val="24"/>
          <w:szCs w:val="24"/>
        </w:rPr>
        <w:t>s</w:t>
      </w:r>
      <w:r w:rsidR="00D22FE2" w:rsidRPr="005B5BAF">
        <w:rPr>
          <w:rFonts w:ascii="Arial" w:hAnsi="Arial" w:cs="Arial"/>
          <w:sz w:val="24"/>
          <w:szCs w:val="24"/>
        </w:rPr>
        <w:t xml:space="preserve"> de </w:t>
      </w:r>
      <w:r w:rsidRPr="005B5BAF">
        <w:rPr>
          <w:rFonts w:ascii="Arial" w:hAnsi="Arial" w:cs="Arial"/>
          <w:sz w:val="24"/>
          <w:szCs w:val="24"/>
        </w:rPr>
        <w:t>objetos de entrada y salida para</w:t>
      </w:r>
      <w:r w:rsidR="00D22FE2" w:rsidRPr="005B5BAF">
        <w:rPr>
          <w:rFonts w:ascii="Arial" w:hAnsi="Arial" w:cs="Arial"/>
          <w:sz w:val="24"/>
          <w:szCs w:val="24"/>
        </w:rPr>
        <w:t xml:space="preserve"> datos alfanuméricos, geográficos y de archivos</w:t>
      </w:r>
      <w:r w:rsidR="00756798" w:rsidRPr="005B5BAF">
        <w:rPr>
          <w:rFonts w:ascii="Arial" w:hAnsi="Arial" w:cs="Arial"/>
          <w:sz w:val="24"/>
          <w:szCs w:val="24"/>
        </w:rPr>
        <w:t xml:space="preserve">, la seguridad </w:t>
      </w:r>
      <w:r w:rsidR="00214743" w:rsidRPr="005B5BAF">
        <w:rPr>
          <w:rFonts w:ascii="Arial" w:hAnsi="Arial" w:cs="Arial"/>
          <w:sz w:val="24"/>
          <w:szCs w:val="24"/>
        </w:rPr>
        <w:t xml:space="preserve">que deben manejar los servicios a través de un mecanismo </w:t>
      </w:r>
      <w:r w:rsidR="00D13F93" w:rsidRPr="005B5BAF">
        <w:rPr>
          <w:rFonts w:ascii="Arial" w:hAnsi="Arial" w:cs="Arial"/>
          <w:sz w:val="24"/>
          <w:szCs w:val="24"/>
        </w:rPr>
        <w:t>basado en JWT</w:t>
      </w:r>
      <w:r w:rsidR="00214743" w:rsidRPr="005B5BAF">
        <w:rPr>
          <w:rFonts w:ascii="Arial" w:hAnsi="Arial" w:cs="Arial"/>
          <w:sz w:val="24"/>
          <w:szCs w:val="24"/>
        </w:rPr>
        <w:t>.</w:t>
      </w:r>
      <w:r w:rsidR="00D22FE2" w:rsidRPr="005B5BAF">
        <w:rPr>
          <w:rFonts w:ascii="Arial" w:hAnsi="Arial" w:cs="Arial"/>
          <w:sz w:val="24"/>
          <w:szCs w:val="24"/>
        </w:rPr>
        <w:t xml:space="preserve"> </w:t>
      </w:r>
      <w:r w:rsidRPr="005B5BAF">
        <w:rPr>
          <w:rFonts w:ascii="Arial" w:hAnsi="Arial" w:cs="Arial"/>
          <w:sz w:val="24"/>
          <w:szCs w:val="24"/>
        </w:rPr>
        <w:t xml:space="preserve">  </w:t>
      </w:r>
    </w:p>
    <w:p w14:paraId="77518D40" w14:textId="4D6202EE" w:rsidR="005F0AD1" w:rsidRPr="005B5BAF" w:rsidRDefault="681C8951" w:rsidP="002C490E">
      <w:pPr>
        <w:jc w:val="both"/>
        <w:rPr>
          <w:rFonts w:ascii="Arial" w:hAnsi="Arial" w:cs="Arial"/>
          <w:sz w:val="24"/>
          <w:szCs w:val="24"/>
        </w:rPr>
      </w:pPr>
      <w:r w:rsidRPr="005B5BAF">
        <w:rPr>
          <w:rFonts w:ascii="Arial" w:hAnsi="Arial" w:cs="Arial"/>
          <w:sz w:val="24"/>
          <w:szCs w:val="24"/>
        </w:rPr>
        <w:t xml:space="preserve">Este documento se enfocará </w:t>
      </w:r>
      <w:r w:rsidR="001E3994" w:rsidRPr="005B5BAF">
        <w:rPr>
          <w:rFonts w:ascii="Arial" w:hAnsi="Arial" w:cs="Arial"/>
          <w:sz w:val="24"/>
          <w:szCs w:val="24"/>
        </w:rPr>
        <w:t>en la</w:t>
      </w:r>
      <w:r w:rsidR="00AA2180" w:rsidRPr="005B5BAF">
        <w:rPr>
          <w:rFonts w:ascii="Arial" w:hAnsi="Arial" w:cs="Arial"/>
          <w:sz w:val="24"/>
          <w:szCs w:val="24"/>
        </w:rPr>
        <w:t xml:space="preserve"> parte técnica, no contemplará la parte político Legal ni la parte organizacional</w:t>
      </w:r>
      <w:bookmarkStart w:id="8" w:name="_Toc6298206"/>
      <w:bookmarkStart w:id="9" w:name="_Toc479575382"/>
      <w:r w:rsidR="00AA2180" w:rsidRPr="005B5BAF">
        <w:rPr>
          <w:rFonts w:ascii="Arial" w:hAnsi="Arial" w:cs="Arial"/>
          <w:sz w:val="24"/>
          <w:szCs w:val="24"/>
        </w:rPr>
        <w:t xml:space="preserve"> de la entidad.</w:t>
      </w:r>
      <w:bookmarkEnd w:id="8"/>
    </w:p>
    <w:p w14:paraId="039175F4" w14:textId="7810FEBA" w:rsidR="005F0AD1" w:rsidRPr="005B5BAF" w:rsidRDefault="005F0AD1" w:rsidP="00D47468">
      <w:pPr>
        <w:pStyle w:val="Heading2"/>
        <w:rPr>
          <w:rFonts w:cs="Arial"/>
          <w:sz w:val="24"/>
          <w:szCs w:val="24"/>
        </w:rPr>
      </w:pPr>
      <w:bookmarkStart w:id="10" w:name="_Toc50739199"/>
      <w:r w:rsidRPr="005B5BAF">
        <w:rPr>
          <w:rFonts w:cs="Arial"/>
          <w:sz w:val="24"/>
          <w:szCs w:val="24"/>
        </w:rPr>
        <w:t>Lineamiento de intercambio de información entre sistemas internos y/o Externos (Interoperabilidad)</w:t>
      </w:r>
      <w:bookmarkEnd w:id="10"/>
    </w:p>
    <w:p w14:paraId="2DC0341E" w14:textId="1956FA69" w:rsidR="001F4205" w:rsidRPr="005B5BAF" w:rsidRDefault="00D77C4B" w:rsidP="002D4EB8">
      <w:pPr>
        <w:jc w:val="both"/>
        <w:rPr>
          <w:rFonts w:ascii="Arial" w:hAnsi="Arial" w:cs="Arial"/>
          <w:sz w:val="24"/>
          <w:szCs w:val="24"/>
          <w:lang w:val="x-none" w:eastAsia="x-none"/>
        </w:rPr>
      </w:pPr>
      <w:r w:rsidRPr="005B5BAF">
        <w:rPr>
          <w:rFonts w:ascii="Arial" w:hAnsi="Arial" w:cs="Arial"/>
          <w:sz w:val="24"/>
          <w:szCs w:val="24"/>
          <w:lang w:eastAsia="x-none"/>
        </w:rPr>
        <w:t xml:space="preserve">La </w:t>
      </w:r>
      <w:r w:rsidR="001F4205" w:rsidRPr="005B5BAF">
        <w:rPr>
          <w:rFonts w:ascii="Arial" w:hAnsi="Arial" w:cs="Arial"/>
          <w:sz w:val="24"/>
          <w:szCs w:val="24"/>
          <w:lang w:val="x-none" w:eastAsia="x-none"/>
        </w:rPr>
        <w:t>integración e interoperabilidad de los datos hace referencia al conjunto de estándares y especificaciones necesarios para asegurar la integración de los datos dentro la Entidad y con entes externos. En esta función intervienen dos conceptos clave:</w:t>
      </w:r>
    </w:p>
    <w:p w14:paraId="419C3B2A" w14:textId="259B26EC" w:rsidR="001F4205" w:rsidRPr="005B5BAF" w:rsidRDefault="001F4205" w:rsidP="002D4EB8">
      <w:pPr>
        <w:pStyle w:val="ListParagraph"/>
        <w:numPr>
          <w:ilvl w:val="0"/>
          <w:numId w:val="28"/>
        </w:numPr>
        <w:jc w:val="both"/>
        <w:rPr>
          <w:rFonts w:ascii="Arial" w:hAnsi="Arial" w:cs="Arial"/>
          <w:sz w:val="24"/>
          <w:szCs w:val="24"/>
          <w:lang w:val="x-none" w:eastAsia="x-none"/>
        </w:rPr>
      </w:pPr>
      <w:r w:rsidRPr="005B5BAF">
        <w:rPr>
          <w:rFonts w:ascii="Arial" w:hAnsi="Arial" w:cs="Arial"/>
          <w:sz w:val="24"/>
          <w:szCs w:val="24"/>
          <w:lang w:val="x-none" w:eastAsia="x-none"/>
        </w:rPr>
        <w:t>Interoperabilidad: se refiere a la habilidad de interactuar por parte de los diferentes sistemas.</w:t>
      </w:r>
    </w:p>
    <w:p w14:paraId="2196930D" w14:textId="4C30E940" w:rsidR="001F4205" w:rsidRPr="005B5BAF" w:rsidRDefault="001F4205" w:rsidP="002D4EB8">
      <w:pPr>
        <w:pStyle w:val="ListParagraph"/>
        <w:numPr>
          <w:ilvl w:val="0"/>
          <w:numId w:val="28"/>
        </w:numPr>
        <w:jc w:val="both"/>
        <w:rPr>
          <w:rFonts w:ascii="Arial" w:hAnsi="Arial" w:cs="Arial"/>
          <w:sz w:val="24"/>
          <w:szCs w:val="24"/>
          <w:lang w:val="x-none" w:eastAsia="x-none"/>
        </w:rPr>
      </w:pPr>
      <w:r w:rsidRPr="005B5BAF">
        <w:rPr>
          <w:rFonts w:ascii="Arial" w:hAnsi="Arial" w:cs="Arial"/>
          <w:sz w:val="24"/>
          <w:szCs w:val="24"/>
          <w:lang w:val="x-none" w:eastAsia="x-none"/>
        </w:rPr>
        <w:t>Integración de los datos: se refiere al intercambio de datos entre los diferentes sistemas.</w:t>
      </w:r>
    </w:p>
    <w:p w14:paraId="3F0919B6" w14:textId="28941691" w:rsidR="003D31AE" w:rsidRPr="005B5BAF" w:rsidRDefault="001F4205" w:rsidP="002D4EB8">
      <w:pPr>
        <w:jc w:val="both"/>
        <w:rPr>
          <w:rFonts w:ascii="Arial" w:hAnsi="Arial" w:cs="Arial"/>
          <w:sz w:val="24"/>
          <w:szCs w:val="24"/>
          <w:lang w:val="x-none" w:eastAsia="x-none"/>
        </w:rPr>
      </w:pPr>
      <w:r w:rsidRPr="005B5BAF">
        <w:rPr>
          <w:rFonts w:ascii="Arial" w:hAnsi="Arial" w:cs="Arial"/>
          <w:sz w:val="24"/>
          <w:szCs w:val="24"/>
          <w:lang w:val="x-none" w:eastAsia="x-none"/>
        </w:rPr>
        <w:t>La integración implica entender cómo se guarda la información en los diferentes sistemas para que, al interactuar o interrelacionarse, no solo se conecten, sino que se entiendan.</w:t>
      </w:r>
    </w:p>
    <w:p w14:paraId="786E3C73" w14:textId="77777777" w:rsidR="00EA283B" w:rsidRPr="005B5BAF" w:rsidRDefault="00DA53B9" w:rsidP="00F3235F">
      <w:pPr>
        <w:jc w:val="both"/>
        <w:rPr>
          <w:rFonts w:ascii="Arial" w:hAnsi="Arial" w:cs="Arial"/>
          <w:sz w:val="24"/>
          <w:szCs w:val="24"/>
          <w:lang w:eastAsia="x-none"/>
        </w:rPr>
      </w:pPr>
      <w:r w:rsidRPr="005B5BAF">
        <w:rPr>
          <w:rFonts w:ascii="Arial" w:hAnsi="Arial" w:cs="Arial"/>
          <w:sz w:val="24"/>
          <w:szCs w:val="24"/>
          <w:lang w:val="x-none" w:eastAsia="x-none"/>
        </w:rPr>
        <w:t>Para el desarrollo de</w:t>
      </w:r>
      <w:r w:rsidR="00317E9C" w:rsidRPr="005B5BAF">
        <w:rPr>
          <w:rFonts w:ascii="Arial" w:hAnsi="Arial" w:cs="Arial"/>
          <w:sz w:val="24"/>
          <w:szCs w:val="24"/>
          <w:lang w:eastAsia="x-none"/>
        </w:rPr>
        <w:t xml:space="preserve"> este</w:t>
      </w:r>
      <w:r w:rsidRPr="005B5BAF">
        <w:rPr>
          <w:rFonts w:ascii="Arial" w:hAnsi="Arial" w:cs="Arial"/>
          <w:sz w:val="24"/>
          <w:szCs w:val="24"/>
          <w:lang w:val="x-none" w:eastAsia="x-none"/>
        </w:rPr>
        <w:t xml:space="preserve"> intercambio de información en la UMV se debe tener en cuenta las especificaciones </w:t>
      </w:r>
      <w:r w:rsidR="008C05D7" w:rsidRPr="005B5BAF">
        <w:rPr>
          <w:rFonts w:ascii="Arial" w:hAnsi="Arial" w:cs="Arial"/>
          <w:sz w:val="24"/>
          <w:szCs w:val="24"/>
          <w:lang w:eastAsia="x-none"/>
        </w:rPr>
        <w:t>de software</w:t>
      </w:r>
      <w:r w:rsidR="00EA283B" w:rsidRPr="005B5BAF">
        <w:rPr>
          <w:rFonts w:ascii="Arial" w:hAnsi="Arial" w:cs="Arial"/>
          <w:sz w:val="24"/>
          <w:szCs w:val="24"/>
          <w:lang w:eastAsia="x-none"/>
        </w:rPr>
        <w:t>:</w:t>
      </w:r>
    </w:p>
    <w:p w14:paraId="0943A802" w14:textId="4F66A4FF" w:rsidR="00EA283B" w:rsidRPr="005B5BAF" w:rsidRDefault="000B047C" w:rsidP="00EA283B">
      <w:pPr>
        <w:pStyle w:val="ListParagraph"/>
        <w:numPr>
          <w:ilvl w:val="0"/>
          <w:numId w:val="29"/>
        </w:numPr>
        <w:jc w:val="both"/>
        <w:rPr>
          <w:rFonts w:ascii="Arial" w:hAnsi="Arial" w:cs="Arial"/>
          <w:sz w:val="24"/>
          <w:szCs w:val="24"/>
          <w:lang w:val="x-none" w:eastAsia="x-none"/>
        </w:rPr>
      </w:pPr>
      <w:r w:rsidRPr="005B5BAF">
        <w:rPr>
          <w:rFonts w:ascii="Arial" w:hAnsi="Arial" w:cs="Arial"/>
          <w:sz w:val="24"/>
          <w:szCs w:val="24"/>
          <w:lang w:eastAsia="x-none"/>
        </w:rPr>
        <w:t>Interfaz</w:t>
      </w:r>
      <w:r w:rsidR="00DA53B9" w:rsidRPr="005B5BAF">
        <w:rPr>
          <w:rFonts w:ascii="Arial" w:hAnsi="Arial" w:cs="Arial"/>
          <w:sz w:val="24"/>
          <w:szCs w:val="24"/>
          <w:lang w:val="x-none" w:eastAsia="x-none"/>
        </w:rPr>
        <w:t xml:space="preserve">, </w:t>
      </w:r>
    </w:p>
    <w:p w14:paraId="6E36A196" w14:textId="42264F1D" w:rsidR="00EA283B" w:rsidRPr="005B5BAF" w:rsidRDefault="00DA53B9" w:rsidP="00EA283B">
      <w:pPr>
        <w:pStyle w:val="ListParagraph"/>
        <w:numPr>
          <w:ilvl w:val="0"/>
          <w:numId w:val="29"/>
        </w:numPr>
        <w:jc w:val="both"/>
        <w:rPr>
          <w:rFonts w:ascii="Arial" w:hAnsi="Arial" w:cs="Arial"/>
          <w:sz w:val="24"/>
          <w:szCs w:val="24"/>
          <w:lang w:val="x-none" w:eastAsia="x-none"/>
        </w:rPr>
      </w:pPr>
      <w:r w:rsidRPr="005B5BAF">
        <w:rPr>
          <w:rFonts w:ascii="Arial" w:hAnsi="Arial" w:cs="Arial"/>
          <w:sz w:val="24"/>
          <w:szCs w:val="24"/>
          <w:lang w:val="x-none" w:eastAsia="x-none"/>
        </w:rPr>
        <w:t>protocolos de interconexión</w:t>
      </w:r>
      <w:r w:rsidR="00F165EC" w:rsidRPr="005B5BAF">
        <w:rPr>
          <w:rFonts w:ascii="Arial" w:hAnsi="Arial" w:cs="Arial"/>
          <w:sz w:val="24"/>
          <w:szCs w:val="24"/>
          <w:lang w:val="es-ES" w:eastAsia="x-none"/>
        </w:rPr>
        <w:t xml:space="preserve"> y Seguridad de información</w:t>
      </w:r>
      <w:r w:rsidRPr="005B5BAF">
        <w:rPr>
          <w:rFonts w:ascii="Arial" w:hAnsi="Arial" w:cs="Arial"/>
          <w:sz w:val="24"/>
          <w:szCs w:val="24"/>
          <w:lang w:val="x-none" w:eastAsia="x-none"/>
        </w:rPr>
        <w:t xml:space="preserve"> </w:t>
      </w:r>
    </w:p>
    <w:p w14:paraId="35223948" w14:textId="646EFCF1" w:rsidR="00EA283B" w:rsidRPr="005B5BAF" w:rsidRDefault="00DA53B9" w:rsidP="00EA283B">
      <w:pPr>
        <w:pStyle w:val="ListParagraph"/>
        <w:numPr>
          <w:ilvl w:val="0"/>
          <w:numId w:val="29"/>
        </w:numPr>
        <w:jc w:val="both"/>
        <w:rPr>
          <w:rFonts w:ascii="Arial" w:hAnsi="Arial" w:cs="Arial"/>
          <w:sz w:val="24"/>
          <w:szCs w:val="24"/>
          <w:lang w:val="x-none" w:eastAsia="x-none"/>
        </w:rPr>
      </w:pPr>
      <w:r w:rsidRPr="005B5BAF">
        <w:rPr>
          <w:rFonts w:ascii="Arial" w:hAnsi="Arial" w:cs="Arial"/>
          <w:sz w:val="24"/>
          <w:szCs w:val="24"/>
          <w:lang w:val="x-none" w:eastAsia="x-none"/>
        </w:rPr>
        <w:t>se</w:t>
      </w:r>
      <w:r w:rsidR="00F165EC" w:rsidRPr="005B5BAF">
        <w:rPr>
          <w:rFonts w:ascii="Arial" w:hAnsi="Arial" w:cs="Arial"/>
          <w:sz w:val="24"/>
          <w:szCs w:val="24"/>
          <w:lang w:val="x-none" w:eastAsia="x-none"/>
        </w:rPr>
        <w:t>rvicios de integración de datos</w:t>
      </w:r>
      <w:r w:rsidRPr="005B5BAF">
        <w:rPr>
          <w:rFonts w:ascii="Arial" w:hAnsi="Arial" w:cs="Arial"/>
          <w:sz w:val="24"/>
          <w:szCs w:val="24"/>
          <w:lang w:val="x-none" w:eastAsia="x-none"/>
        </w:rPr>
        <w:t xml:space="preserve"> </w:t>
      </w:r>
    </w:p>
    <w:p w14:paraId="12C94EDA" w14:textId="77777777" w:rsidR="00EA283B" w:rsidRPr="005B5BAF" w:rsidRDefault="00DA53B9" w:rsidP="00EA283B">
      <w:pPr>
        <w:pStyle w:val="ListParagraph"/>
        <w:numPr>
          <w:ilvl w:val="0"/>
          <w:numId w:val="29"/>
        </w:numPr>
        <w:jc w:val="both"/>
        <w:rPr>
          <w:rFonts w:ascii="Arial" w:hAnsi="Arial" w:cs="Arial"/>
          <w:sz w:val="24"/>
          <w:szCs w:val="24"/>
          <w:lang w:val="x-none" w:eastAsia="x-none"/>
        </w:rPr>
      </w:pPr>
      <w:r w:rsidRPr="005B5BAF">
        <w:rPr>
          <w:rFonts w:ascii="Arial" w:hAnsi="Arial" w:cs="Arial"/>
          <w:sz w:val="24"/>
          <w:szCs w:val="24"/>
          <w:lang w:val="x-none" w:eastAsia="x-none"/>
        </w:rPr>
        <w:t xml:space="preserve">presentación e intercambio de datos </w:t>
      </w:r>
    </w:p>
    <w:p w14:paraId="3ECF6B95" w14:textId="36AFD173" w:rsidR="00DA53B9" w:rsidRPr="005B5BAF" w:rsidRDefault="000B047C" w:rsidP="00EA283B">
      <w:pPr>
        <w:jc w:val="both"/>
        <w:rPr>
          <w:rFonts w:ascii="Arial" w:hAnsi="Arial" w:cs="Arial"/>
          <w:sz w:val="24"/>
          <w:szCs w:val="24"/>
          <w:lang w:val="x-none" w:eastAsia="x-none"/>
        </w:rPr>
      </w:pPr>
      <w:r w:rsidRPr="005B5BAF">
        <w:rPr>
          <w:rFonts w:ascii="Arial" w:hAnsi="Arial" w:cs="Arial"/>
          <w:sz w:val="24"/>
          <w:szCs w:val="24"/>
          <w:lang w:eastAsia="x-none"/>
        </w:rPr>
        <w:t>También</w:t>
      </w:r>
      <w:r w:rsidR="00EA283B" w:rsidRPr="005B5BAF">
        <w:rPr>
          <w:rFonts w:ascii="Arial" w:hAnsi="Arial" w:cs="Arial"/>
          <w:sz w:val="24"/>
          <w:szCs w:val="24"/>
          <w:lang w:eastAsia="x-none"/>
        </w:rPr>
        <w:t xml:space="preserve"> se </w:t>
      </w:r>
      <w:r w:rsidR="002958CF" w:rsidRPr="005B5BAF">
        <w:rPr>
          <w:rFonts w:ascii="Arial" w:hAnsi="Arial" w:cs="Arial"/>
          <w:sz w:val="24"/>
          <w:szCs w:val="24"/>
          <w:lang w:eastAsia="x-none"/>
        </w:rPr>
        <w:t xml:space="preserve">debe tener las especificaciones de </w:t>
      </w:r>
      <w:r w:rsidR="00DA53B9" w:rsidRPr="005B5BAF">
        <w:rPr>
          <w:rFonts w:ascii="Arial" w:hAnsi="Arial" w:cs="Arial"/>
          <w:sz w:val="24"/>
          <w:szCs w:val="24"/>
          <w:lang w:val="x-none" w:eastAsia="x-none"/>
        </w:rPr>
        <w:t>protocolos de comunicación seguros</w:t>
      </w:r>
      <w:r w:rsidR="00F8557A" w:rsidRPr="005B5BAF">
        <w:rPr>
          <w:rFonts w:ascii="Arial" w:hAnsi="Arial" w:cs="Arial"/>
          <w:sz w:val="24"/>
          <w:szCs w:val="24"/>
          <w:lang w:eastAsia="x-none"/>
        </w:rPr>
        <w:t xml:space="preserve"> dados por el equipo técnico de </w:t>
      </w:r>
      <w:r w:rsidRPr="005B5BAF">
        <w:rPr>
          <w:rFonts w:ascii="Arial" w:hAnsi="Arial" w:cs="Arial"/>
          <w:sz w:val="24"/>
          <w:szCs w:val="24"/>
          <w:lang w:eastAsia="x-none"/>
        </w:rPr>
        <w:t>infraestructura</w:t>
      </w:r>
      <w:r w:rsidR="00DA53B9" w:rsidRPr="005B5BAF">
        <w:rPr>
          <w:rFonts w:ascii="Arial" w:hAnsi="Arial" w:cs="Arial"/>
          <w:sz w:val="24"/>
          <w:szCs w:val="24"/>
          <w:lang w:val="x-none" w:eastAsia="x-none"/>
        </w:rPr>
        <w:t xml:space="preserve">.  </w:t>
      </w:r>
    </w:p>
    <w:p w14:paraId="1157A565" w14:textId="3C473F10" w:rsidR="00DA53B9" w:rsidRPr="005B5BAF" w:rsidRDefault="00DA53B9" w:rsidP="00DA53B9">
      <w:pPr>
        <w:rPr>
          <w:rFonts w:ascii="Arial" w:hAnsi="Arial" w:cs="Arial"/>
          <w:sz w:val="24"/>
          <w:szCs w:val="24"/>
          <w:lang w:val="es-ES" w:eastAsia="x-none"/>
        </w:rPr>
      </w:pPr>
      <w:r w:rsidRPr="005B5BAF">
        <w:rPr>
          <w:rFonts w:ascii="Arial" w:hAnsi="Arial" w:cs="Arial"/>
          <w:sz w:val="24"/>
          <w:szCs w:val="24"/>
          <w:lang w:val="x-none" w:eastAsia="x-none"/>
        </w:rPr>
        <w:t>La interoperabilidad entre los sistemas debe garantizarse mediante especificaciones técnicas formales dadas por la arquitectura empresarial</w:t>
      </w:r>
      <w:r w:rsidR="00F165EC" w:rsidRPr="005B5BAF">
        <w:rPr>
          <w:rFonts w:ascii="Arial" w:hAnsi="Arial" w:cs="Arial"/>
          <w:sz w:val="24"/>
          <w:szCs w:val="24"/>
          <w:lang w:val="es-ES" w:eastAsia="x-none"/>
        </w:rPr>
        <w:t>.</w:t>
      </w:r>
    </w:p>
    <w:p w14:paraId="6DDE6BD5" w14:textId="474EAEB0" w:rsidR="002C490E" w:rsidRPr="005B5BAF" w:rsidRDefault="002C490E" w:rsidP="00D47468">
      <w:pPr>
        <w:pStyle w:val="Heading2"/>
        <w:rPr>
          <w:rFonts w:cs="Arial"/>
          <w:sz w:val="24"/>
          <w:szCs w:val="24"/>
        </w:rPr>
      </w:pPr>
      <w:bookmarkStart w:id="11" w:name="_Toc50739200"/>
      <w:r w:rsidRPr="005B5BAF">
        <w:rPr>
          <w:rFonts w:cs="Arial"/>
          <w:sz w:val="24"/>
          <w:szCs w:val="24"/>
        </w:rPr>
        <w:lastRenderedPageBreak/>
        <w:t>Arquitectura</w:t>
      </w:r>
      <w:r w:rsidR="001B4CDC" w:rsidRPr="005B5BAF">
        <w:rPr>
          <w:rFonts w:cs="Arial"/>
          <w:sz w:val="24"/>
          <w:szCs w:val="24"/>
          <w:lang w:val="es-CO"/>
        </w:rPr>
        <w:t xml:space="preserve"> de Software</w:t>
      </w:r>
      <w:r w:rsidRPr="005B5BAF">
        <w:rPr>
          <w:rFonts w:cs="Arial"/>
          <w:sz w:val="24"/>
          <w:szCs w:val="24"/>
        </w:rPr>
        <w:t xml:space="preserve"> de las aplicaciones</w:t>
      </w:r>
      <w:bookmarkEnd w:id="11"/>
      <w:r w:rsidRPr="005B5BAF">
        <w:rPr>
          <w:rFonts w:cs="Arial"/>
          <w:sz w:val="24"/>
          <w:szCs w:val="24"/>
        </w:rPr>
        <w:t xml:space="preserve"> </w:t>
      </w:r>
    </w:p>
    <w:p w14:paraId="7FA8C085" w14:textId="698D68C1" w:rsidR="006233BD" w:rsidRPr="005B5BAF" w:rsidRDefault="002C490E" w:rsidP="006938C0">
      <w:pPr>
        <w:jc w:val="both"/>
        <w:rPr>
          <w:rFonts w:ascii="Arial" w:hAnsi="Arial" w:cs="Arial"/>
          <w:sz w:val="24"/>
          <w:szCs w:val="24"/>
        </w:rPr>
      </w:pPr>
      <w:r w:rsidRPr="005B5BAF">
        <w:rPr>
          <w:rFonts w:ascii="Arial" w:hAnsi="Arial" w:cs="Arial"/>
          <w:sz w:val="24"/>
          <w:szCs w:val="24"/>
        </w:rPr>
        <w:t>Tomando el lineamiento dado por la Directiva 009 de 2019</w:t>
      </w:r>
      <w:r w:rsidR="00435D8C" w:rsidRPr="005B5BAF">
        <w:rPr>
          <w:rFonts w:ascii="Arial" w:hAnsi="Arial" w:cs="Arial"/>
          <w:sz w:val="24"/>
          <w:szCs w:val="24"/>
        </w:rPr>
        <w:t xml:space="preserve"> </w:t>
      </w:r>
      <w:sdt>
        <w:sdtPr>
          <w:rPr>
            <w:rFonts w:ascii="Arial" w:hAnsi="Arial" w:cs="Arial"/>
            <w:sz w:val="24"/>
            <w:szCs w:val="24"/>
          </w:rPr>
          <w:id w:val="-1004507798"/>
          <w:citation/>
        </w:sdtPr>
        <w:sdtContent>
          <w:r w:rsidR="00435D8C" w:rsidRPr="005B5BAF">
            <w:rPr>
              <w:rFonts w:ascii="Arial" w:hAnsi="Arial" w:cs="Arial"/>
              <w:sz w:val="24"/>
              <w:szCs w:val="24"/>
            </w:rPr>
            <w:fldChar w:fldCharType="begin"/>
          </w:r>
          <w:r w:rsidR="00435D8C" w:rsidRPr="005B5BAF">
            <w:rPr>
              <w:rFonts w:ascii="Arial" w:hAnsi="Arial" w:cs="Arial"/>
              <w:sz w:val="24"/>
              <w:szCs w:val="24"/>
            </w:rPr>
            <w:instrText xml:space="preserve"> CITATION Alc19 \l 9226 </w:instrText>
          </w:r>
          <w:r w:rsidR="00435D8C" w:rsidRPr="005B5BAF">
            <w:rPr>
              <w:rFonts w:ascii="Arial" w:hAnsi="Arial" w:cs="Arial"/>
              <w:sz w:val="24"/>
              <w:szCs w:val="24"/>
            </w:rPr>
            <w:fldChar w:fldCharType="separate"/>
          </w:r>
          <w:r w:rsidR="001B5C6D" w:rsidRPr="005B5BAF">
            <w:rPr>
              <w:rFonts w:ascii="Arial" w:hAnsi="Arial" w:cs="Arial"/>
              <w:noProof/>
              <w:sz w:val="24"/>
              <w:szCs w:val="24"/>
            </w:rPr>
            <w:t>(Bogotá, 2019)</w:t>
          </w:r>
          <w:r w:rsidR="00435D8C" w:rsidRPr="005B5BAF">
            <w:rPr>
              <w:rFonts w:ascii="Arial" w:hAnsi="Arial" w:cs="Arial"/>
              <w:sz w:val="24"/>
              <w:szCs w:val="24"/>
            </w:rPr>
            <w:fldChar w:fldCharType="end"/>
          </w:r>
        </w:sdtContent>
      </w:sdt>
      <w:r w:rsidRPr="005B5BAF">
        <w:rPr>
          <w:rFonts w:ascii="Arial" w:hAnsi="Arial" w:cs="Arial"/>
          <w:sz w:val="24"/>
          <w:szCs w:val="24"/>
        </w:rPr>
        <w:t xml:space="preserve">, para el intercambio de información entre entidades, se propone la implementación de componentes de interoperabilidad que permitan la comunicación de los diferentes subsistemas </w:t>
      </w:r>
      <w:r w:rsidR="00302AFA" w:rsidRPr="005B5BAF">
        <w:rPr>
          <w:rFonts w:ascii="Arial" w:hAnsi="Arial" w:cs="Arial"/>
          <w:sz w:val="24"/>
          <w:szCs w:val="24"/>
        </w:rPr>
        <w:t>internos y/o externos</w:t>
      </w:r>
      <w:r w:rsidRPr="005B5BAF">
        <w:rPr>
          <w:rFonts w:ascii="Arial" w:hAnsi="Arial" w:cs="Arial"/>
          <w:sz w:val="24"/>
          <w:szCs w:val="24"/>
        </w:rPr>
        <w:t xml:space="preserve">. Para esto se debe realizar una estandarización de arquitectura en las aplicaciones de la entidad. Las aplicaciones que </w:t>
      </w:r>
      <w:r w:rsidR="00534706" w:rsidRPr="005B5BAF">
        <w:rPr>
          <w:rFonts w:ascii="Arial" w:hAnsi="Arial" w:cs="Arial"/>
          <w:sz w:val="24"/>
          <w:szCs w:val="24"/>
        </w:rPr>
        <w:t>re</w:t>
      </w:r>
      <w:r w:rsidRPr="005B5BAF">
        <w:rPr>
          <w:rFonts w:ascii="Arial" w:hAnsi="Arial" w:cs="Arial"/>
          <w:sz w:val="24"/>
          <w:szCs w:val="24"/>
        </w:rPr>
        <w:t xml:space="preserve">quieran ser interoperables deben estar construidas bajo el lineamiento arquitectura establecida por </w:t>
      </w:r>
      <w:r w:rsidR="006716E9" w:rsidRPr="005B5BAF">
        <w:rPr>
          <w:rFonts w:ascii="Arial" w:hAnsi="Arial" w:cs="Arial"/>
          <w:sz w:val="24"/>
          <w:szCs w:val="24"/>
        </w:rPr>
        <w:t>MinTics</w:t>
      </w:r>
      <w:r w:rsidRPr="005B5BAF">
        <w:rPr>
          <w:rFonts w:ascii="Arial" w:hAnsi="Arial" w:cs="Arial"/>
          <w:sz w:val="24"/>
          <w:szCs w:val="24"/>
        </w:rPr>
        <w:t xml:space="preserve"> </w:t>
      </w:r>
      <w:sdt>
        <w:sdtPr>
          <w:rPr>
            <w:rFonts w:ascii="Arial" w:hAnsi="Arial" w:cs="Arial"/>
            <w:sz w:val="24"/>
            <w:szCs w:val="24"/>
          </w:rPr>
          <w:id w:val="-236482602"/>
          <w:citation/>
        </w:sdtPr>
        <w:sdtContent>
          <w:r w:rsidR="00AB083D" w:rsidRPr="005B5BAF">
            <w:rPr>
              <w:rFonts w:ascii="Arial" w:hAnsi="Arial" w:cs="Arial"/>
              <w:sz w:val="24"/>
              <w:szCs w:val="24"/>
            </w:rPr>
            <w:fldChar w:fldCharType="begin"/>
          </w:r>
          <w:r w:rsidR="00AB083D" w:rsidRPr="005B5BAF">
            <w:rPr>
              <w:rFonts w:ascii="Arial" w:hAnsi="Arial" w:cs="Arial"/>
              <w:sz w:val="24"/>
              <w:szCs w:val="24"/>
            </w:rPr>
            <w:instrText xml:space="preserve"> CITATION Min19 \l 9226 </w:instrText>
          </w:r>
          <w:r w:rsidR="00AB083D" w:rsidRPr="005B5BAF">
            <w:rPr>
              <w:rFonts w:ascii="Arial" w:hAnsi="Arial" w:cs="Arial"/>
              <w:sz w:val="24"/>
              <w:szCs w:val="24"/>
            </w:rPr>
            <w:fldChar w:fldCharType="separate"/>
          </w:r>
          <w:r w:rsidR="001B5C6D" w:rsidRPr="005B5BAF">
            <w:rPr>
              <w:rFonts w:ascii="Arial" w:hAnsi="Arial" w:cs="Arial"/>
              <w:noProof/>
              <w:sz w:val="24"/>
              <w:szCs w:val="24"/>
            </w:rPr>
            <w:t xml:space="preserve"> (Ministerio de Tecnologías de la Información y las Comunicaciones, Viceministerio de Economía Digital, Dirección de Gobierno Digital, Subdirección de Estándares y Arquitectura de TI, 2019)</w:t>
          </w:r>
          <w:r w:rsidR="00AB083D" w:rsidRPr="005B5BAF">
            <w:rPr>
              <w:rFonts w:ascii="Arial" w:hAnsi="Arial" w:cs="Arial"/>
              <w:sz w:val="24"/>
              <w:szCs w:val="24"/>
            </w:rPr>
            <w:fldChar w:fldCharType="end"/>
          </w:r>
        </w:sdtContent>
      </w:sdt>
      <w:r w:rsidR="00AB083D" w:rsidRPr="005B5BAF">
        <w:rPr>
          <w:rFonts w:ascii="Arial" w:hAnsi="Arial" w:cs="Arial"/>
          <w:sz w:val="24"/>
          <w:szCs w:val="24"/>
        </w:rPr>
        <w:t xml:space="preserve"> </w:t>
      </w:r>
      <w:r w:rsidR="0070041A" w:rsidRPr="005B5BAF">
        <w:rPr>
          <w:rFonts w:ascii="Arial" w:hAnsi="Arial" w:cs="Arial"/>
          <w:sz w:val="24"/>
          <w:szCs w:val="24"/>
        </w:rPr>
        <w:t xml:space="preserve">la cual menciona que debe ser una arquitectura orientada a Servicios </w:t>
      </w:r>
      <w:r w:rsidR="001E3994" w:rsidRPr="005B5BAF">
        <w:rPr>
          <w:rFonts w:ascii="Arial" w:hAnsi="Arial" w:cs="Arial"/>
          <w:sz w:val="24"/>
          <w:szCs w:val="24"/>
        </w:rPr>
        <w:t>Web (</w:t>
      </w:r>
      <w:r w:rsidR="0070041A" w:rsidRPr="005B5BAF">
        <w:rPr>
          <w:rFonts w:ascii="Arial" w:hAnsi="Arial" w:cs="Arial"/>
          <w:sz w:val="24"/>
          <w:szCs w:val="24"/>
        </w:rPr>
        <w:t>SOA)</w:t>
      </w:r>
      <w:r w:rsidR="006233BD" w:rsidRPr="005B5BAF">
        <w:rPr>
          <w:rFonts w:ascii="Arial" w:hAnsi="Arial" w:cs="Arial"/>
          <w:sz w:val="24"/>
          <w:szCs w:val="24"/>
        </w:rPr>
        <w:t xml:space="preserve">. </w:t>
      </w:r>
    </w:p>
    <w:p w14:paraId="08DBB262" w14:textId="46C159E0" w:rsidR="002C490E" w:rsidRPr="005B5BAF" w:rsidRDefault="006233BD" w:rsidP="006938C0">
      <w:pPr>
        <w:jc w:val="both"/>
        <w:rPr>
          <w:rFonts w:ascii="Arial" w:hAnsi="Arial" w:cs="Arial"/>
          <w:sz w:val="24"/>
          <w:szCs w:val="24"/>
        </w:rPr>
      </w:pPr>
      <w:r w:rsidRPr="005B5BAF">
        <w:rPr>
          <w:rFonts w:ascii="Arial" w:hAnsi="Arial" w:cs="Arial"/>
          <w:sz w:val="24"/>
          <w:szCs w:val="24"/>
        </w:rPr>
        <w:t>L</w:t>
      </w:r>
      <w:r w:rsidR="007737F2" w:rsidRPr="005B5BAF">
        <w:rPr>
          <w:rFonts w:ascii="Arial" w:hAnsi="Arial" w:cs="Arial"/>
          <w:sz w:val="24"/>
          <w:szCs w:val="24"/>
        </w:rPr>
        <w:t>as aplicaciones</w:t>
      </w:r>
      <w:r w:rsidR="002277A2" w:rsidRPr="005B5BAF">
        <w:rPr>
          <w:rFonts w:ascii="Arial" w:hAnsi="Arial" w:cs="Arial"/>
          <w:sz w:val="24"/>
          <w:szCs w:val="24"/>
        </w:rPr>
        <w:t xml:space="preserve"> de la entidad</w:t>
      </w:r>
      <w:r w:rsidR="007737F2" w:rsidRPr="005B5BAF">
        <w:rPr>
          <w:rFonts w:ascii="Arial" w:hAnsi="Arial" w:cs="Arial"/>
          <w:sz w:val="24"/>
          <w:szCs w:val="24"/>
        </w:rPr>
        <w:t xml:space="preserve"> </w:t>
      </w:r>
      <w:r w:rsidR="00B54EDD" w:rsidRPr="005B5BAF">
        <w:rPr>
          <w:rFonts w:ascii="Arial" w:hAnsi="Arial" w:cs="Arial"/>
          <w:sz w:val="24"/>
          <w:szCs w:val="24"/>
        </w:rPr>
        <w:t xml:space="preserve">deben construir adaptadores que consuman </w:t>
      </w:r>
      <w:r w:rsidR="0037113B" w:rsidRPr="005B5BAF">
        <w:rPr>
          <w:rFonts w:ascii="Arial" w:hAnsi="Arial" w:cs="Arial"/>
          <w:sz w:val="24"/>
          <w:szCs w:val="24"/>
        </w:rPr>
        <w:t>estos servicios</w:t>
      </w:r>
      <w:r w:rsidR="00327ED8" w:rsidRPr="005B5BAF">
        <w:rPr>
          <w:rFonts w:ascii="Arial" w:hAnsi="Arial" w:cs="Arial"/>
          <w:sz w:val="24"/>
          <w:szCs w:val="24"/>
        </w:rPr>
        <w:t xml:space="preserve"> externos</w:t>
      </w:r>
      <w:r w:rsidR="003B3CFD" w:rsidRPr="005B5BAF">
        <w:rPr>
          <w:rFonts w:ascii="Arial" w:hAnsi="Arial" w:cs="Arial"/>
          <w:sz w:val="24"/>
          <w:szCs w:val="24"/>
        </w:rPr>
        <w:t xml:space="preserve"> para esto se requiere establecer </w:t>
      </w:r>
      <w:r w:rsidR="004B0293" w:rsidRPr="005B5BAF">
        <w:rPr>
          <w:rFonts w:ascii="Arial" w:hAnsi="Arial" w:cs="Arial"/>
          <w:sz w:val="24"/>
          <w:szCs w:val="24"/>
        </w:rPr>
        <w:t>los objetos de entrada y salida que se van a manejar</w:t>
      </w:r>
      <w:r w:rsidR="0037113B" w:rsidRPr="005B5BAF">
        <w:rPr>
          <w:rFonts w:ascii="Arial" w:hAnsi="Arial" w:cs="Arial"/>
          <w:sz w:val="24"/>
          <w:szCs w:val="24"/>
        </w:rPr>
        <w:t>.</w:t>
      </w:r>
    </w:p>
    <w:p w14:paraId="3CB3107C" w14:textId="18B6C052" w:rsidR="002C490E" w:rsidRPr="005B5BAF" w:rsidRDefault="00C3639E" w:rsidP="002C490E">
      <w:pPr>
        <w:keepNext/>
        <w:jc w:val="center"/>
        <w:rPr>
          <w:rFonts w:ascii="Arial" w:hAnsi="Arial" w:cs="Arial"/>
          <w:sz w:val="24"/>
          <w:szCs w:val="24"/>
        </w:rPr>
      </w:pPr>
      <w:r w:rsidRPr="005B5BAF">
        <w:rPr>
          <w:rFonts w:ascii="Arial" w:hAnsi="Arial" w:cs="Arial"/>
          <w:noProof/>
          <w:sz w:val="24"/>
          <w:szCs w:val="24"/>
        </w:rPr>
        <w:lastRenderedPageBreak/>
        <mc:AlternateContent>
          <mc:Choice Requires="wpg">
            <w:drawing>
              <wp:anchor distT="0" distB="0" distL="114300" distR="114300" simplePos="0" relativeHeight="251659264" behindDoc="0" locked="0" layoutInCell="1" allowOverlap="1" wp14:anchorId="35FCD1CC" wp14:editId="602B7ABE">
                <wp:simplePos x="0" y="0"/>
                <wp:positionH relativeFrom="column">
                  <wp:posOffset>611505</wp:posOffset>
                </wp:positionH>
                <wp:positionV relativeFrom="paragraph">
                  <wp:posOffset>0</wp:posOffset>
                </wp:positionV>
                <wp:extent cx="4724400" cy="4467225"/>
                <wp:effectExtent l="0" t="0" r="0" b="28575"/>
                <wp:wrapTopAndBottom/>
                <wp:docPr id="36" name="Grupo 36"/>
                <wp:cNvGraphicFramePr/>
                <a:graphic xmlns:a="http://schemas.openxmlformats.org/drawingml/2006/main">
                  <a:graphicData uri="http://schemas.microsoft.com/office/word/2010/wordprocessingGroup">
                    <wpg:wgp>
                      <wpg:cNvGrpSpPr/>
                      <wpg:grpSpPr>
                        <a:xfrm>
                          <a:off x="0" y="0"/>
                          <a:ext cx="4724400" cy="4467225"/>
                          <a:chOff x="0" y="0"/>
                          <a:chExt cx="4724400" cy="4467225"/>
                        </a:xfrm>
                      </wpg:grpSpPr>
                      <wps:wsp>
                        <wps:cNvPr id="37" name="Flecha arriba y abajo 37"/>
                        <wps:cNvSpPr/>
                        <wps:spPr>
                          <a:xfrm>
                            <a:off x="2276475" y="1152525"/>
                            <a:ext cx="85725" cy="17145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 name="Grupo 38"/>
                        <wpg:cNvGrpSpPr/>
                        <wpg:grpSpPr>
                          <a:xfrm>
                            <a:off x="0" y="0"/>
                            <a:ext cx="4724400" cy="4467225"/>
                            <a:chOff x="0" y="0"/>
                            <a:chExt cx="4724400" cy="4467225"/>
                          </a:xfrm>
                        </wpg:grpSpPr>
                        <wpg:grpSp>
                          <wpg:cNvPr id="39" name="Grupo 39"/>
                          <wpg:cNvGrpSpPr/>
                          <wpg:grpSpPr>
                            <a:xfrm>
                              <a:off x="0" y="0"/>
                              <a:ext cx="4724400" cy="4467225"/>
                              <a:chOff x="0" y="0"/>
                              <a:chExt cx="5124450" cy="4791075"/>
                            </a:xfrm>
                          </wpg:grpSpPr>
                          <wpg:grpSp>
                            <wpg:cNvPr id="40" name="Grupo 40"/>
                            <wpg:cNvGrpSpPr/>
                            <wpg:grpSpPr>
                              <a:xfrm>
                                <a:off x="0" y="0"/>
                                <a:ext cx="5124450" cy="4791075"/>
                                <a:chOff x="0" y="0"/>
                                <a:chExt cx="5124450" cy="4791075"/>
                              </a:xfrm>
                            </wpg:grpSpPr>
                            <wpg:grpSp>
                              <wpg:cNvPr id="41" name="Grupo 41"/>
                              <wpg:cNvGrpSpPr/>
                              <wpg:grpSpPr>
                                <a:xfrm>
                                  <a:off x="152400" y="1409700"/>
                                  <a:ext cx="4972050" cy="3381375"/>
                                  <a:chOff x="0" y="0"/>
                                  <a:chExt cx="4972050" cy="3381375"/>
                                </a:xfrm>
                              </wpg:grpSpPr>
                              <wpg:grpSp>
                                <wpg:cNvPr id="42" name="Grupo 42"/>
                                <wpg:cNvGrpSpPr/>
                                <wpg:grpSpPr>
                                  <a:xfrm>
                                    <a:off x="0" y="0"/>
                                    <a:ext cx="4972050" cy="2552700"/>
                                    <a:chOff x="0" y="0"/>
                                    <a:chExt cx="4972050" cy="2552700"/>
                                  </a:xfrm>
                                </wpg:grpSpPr>
                                <wpg:grpSp>
                                  <wpg:cNvPr id="43" name="Grupo 43"/>
                                  <wpg:cNvGrpSpPr/>
                                  <wpg:grpSpPr>
                                    <a:xfrm>
                                      <a:off x="0" y="0"/>
                                      <a:ext cx="4972050" cy="2552700"/>
                                      <a:chOff x="0" y="0"/>
                                      <a:chExt cx="4972050" cy="2552700"/>
                                    </a:xfrm>
                                  </wpg:grpSpPr>
                                  <wpg:graphicFrame>
                                    <wpg:cNvPr id="44" name="Diagrama 44"/>
                                    <wpg:cNvFrPr/>
                                    <wpg:xfrm>
                                      <a:off x="0" y="0"/>
                                      <a:ext cx="4972050" cy="2266950"/>
                                    </wpg:xfrm>
                                    <a:graphic>
                                      <a:graphicData uri="http://schemas.openxmlformats.org/drawingml/2006/diagram">
                                        <dgm:relIds xmlns:dgm="http://schemas.openxmlformats.org/drawingml/2006/diagram" xmlns:r="http://schemas.openxmlformats.org/officeDocument/2006/relationships" r:dm="rId12" r:lo="rId13" r:qs="rId14" r:cs="rId15"/>
                                      </a:graphicData>
                                    </a:graphic>
                                  </wpg:graphicFrame>
                                  <wps:wsp>
                                    <wps:cNvPr id="45" name="Cuadro de texto 45"/>
                                    <wps:cNvSpPr txBox="1"/>
                                    <wps:spPr>
                                      <a:xfrm>
                                        <a:off x="1933575" y="2286000"/>
                                        <a:ext cx="1019175" cy="266700"/>
                                      </a:xfrm>
                                      <a:prstGeom prst="rect">
                                        <a:avLst/>
                                      </a:prstGeom>
                                      <a:solidFill>
                                        <a:schemeClr val="lt1"/>
                                      </a:solidFill>
                                      <a:ln w="6350">
                                        <a:noFill/>
                                      </a:ln>
                                    </wps:spPr>
                                    <wps:txbx>
                                      <w:txbxContent>
                                        <w:p w14:paraId="5E1249BF" w14:textId="77777777" w:rsidR="005B5BAF" w:rsidRPr="001B04F5" w:rsidRDefault="005B5BAF" w:rsidP="00C3639E">
                                          <w:pPr>
                                            <w:jc w:val="center"/>
                                            <w:rPr>
                                              <w:rFonts w:asciiTheme="minorHAnsi" w:hAnsiTheme="minorHAnsi" w:cstheme="minorHAnsi"/>
                                              <w:lang w:val="es-ES"/>
                                            </w:rPr>
                                          </w:pPr>
                                          <w:r w:rsidRPr="001B04F5">
                                            <w:rPr>
                                              <w:rFonts w:asciiTheme="minorHAnsi" w:hAnsiTheme="minorHAnsi" w:cstheme="minorHAnsi"/>
                                              <w:lang w:val="es-ES"/>
                                            </w:rPr>
                                            <w:t>Conexión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6" name="Cubo 46"/>
                                  <wps:cNvSpPr/>
                                  <wps:spPr>
                                    <a:xfrm rot="5400000">
                                      <a:off x="3295650" y="857250"/>
                                      <a:ext cx="2128520" cy="732155"/>
                                    </a:xfrm>
                                    <a:prstGeom prst="cub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A414ED" w14:textId="77777777" w:rsidR="005B5BAF" w:rsidRPr="001B04F5" w:rsidRDefault="005B5BAF" w:rsidP="00C3639E">
                                        <w:pPr>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04F5">
                                          <w:rPr>
                                            <w:color w:val="000000" w:themeColor="text1"/>
                                            <w:sz w:val="3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 name="Grupo 47"/>
                                <wpg:cNvGrpSpPr/>
                                <wpg:grpSpPr>
                                  <a:xfrm>
                                    <a:off x="952500" y="2505075"/>
                                    <a:ext cx="3057525" cy="876300"/>
                                    <a:chOff x="0" y="-285750"/>
                                    <a:chExt cx="3057525" cy="876300"/>
                                  </a:xfrm>
                                </wpg:grpSpPr>
                                <wps:wsp>
                                  <wps:cNvPr id="48" name="Disco magnético 48"/>
                                  <wps:cNvSpPr/>
                                  <wps:spPr>
                                    <a:xfrm>
                                      <a:off x="0" y="-66675"/>
                                      <a:ext cx="3057525" cy="657225"/>
                                    </a:xfrm>
                                    <a:prstGeom prst="flowChartMagneticDisk">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C3CFF1" w14:textId="77777777" w:rsidR="005B5BAF" w:rsidRPr="001B04F5" w:rsidRDefault="005B5BAF" w:rsidP="00C3639E">
                                        <w:pPr>
                                          <w:jc w:val="center"/>
                                          <w:rPr>
                                            <w:color w:val="000000" w:themeColor="text1"/>
                                            <w:sz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04F5">
                                          <w:rPr>
                                            <w:color w:val="000000" w:themeColor="text1"/>
                                            <w:sz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BASE DE DATOS</w:t>
                                        </w:r>
                                      </w:p>
                                      <w:p w14:paraId="2E0D3688" w14:textId="77777777" w:rsidR="005B5BAF" w:rsidRPr="001B04F5" w:rsidRDefault="005B5BAF" w:rsidP="00C3639E">
                                        <w:pPr>
                                          <w:jc w:val="center"/>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F1BB20" w14:textId="77777777" w:rsidR="005B5BAF" w:rsidRPr="001B04F5" w:rsidRDefault="005B5BAF" w:rsidP="00C3639E">
                                        <w:pPr>
                                          <w:jc w:val="center"/>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Flecha arriba y abajo 49"/>
                                  <wps:cNvSpPr/>
                                  <wps:spPr>
                                    <a:xfrm>
                                      <a:off x="1476375" y="-285750"/>
                                      <a:ext cx="85725" cy="17145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0" name="Grupo 50"/>
                              <wpg:cNvGrpSpPr/>
                              <wpg:grpSpPr>
                                <a:xfrm>
                                  <a:off x="0" y="0"/>
                                  <a:ext cx="5123180" cy="1190625"/>
                                  <a:chOff x="0" y="0"/>
                                  <a:chExt cx="5123180" cy="1190625"/>
                                </a:xfrm>
                              </wpg:grpSpPr>
                              <wps:wsp>
                                <wps:cNvPr id="51" name="Cuadro de texto 51"/>
                                <wps:cNvSpPr txBox="1"/>
                                <wps:spPr>
                                  <a:xfrm>
                                    <a:off x="1152525" y="0"/>
                                    <a:ext cx="3579495" cy="1190625"/>
                                  </a:xfrm>
                                  <a:prstGeom prst="rect">
                                    <a:avLst/>
                                  </a:prstGeom>
                                  <a:solidFill>
                                    <a:schemeClr val="lt1"/>
                                  </a:solidFill>
                                  <a:ln w="25400">
                                    <a:solidFill>
                                      <a:prstClr val="black"/>
                                    </a:solidFill>
                                  </a:ln>
                                </wps:spPr>
                                <wps:txbx>
                                  <w:txbxContent>
                                    <w:p w14:paraId="13A48B8D" w14:textId="77777777" w:rsidR="005B5BAF" w:rsidRPr="00522EFC" w:rsidRDefault="005B5BAF" w:rsidP="00C3639E">
                                      <w:pPr>
                                        <w:rPr>
                                          <w14:textOutline w14:w="9525" w14:cap="rnd" w14:cmpd="sng" w14:algn="ctr">
                                            <w14:noFill/>
                                            <w14:prstDash w14:val="solid"/>
                                            <w14:bevel/>
                                          </w14:textOutline>
                                          <w14:props3d w14:extrusionH="57150" w14:contourW="0" w14:prstMaterial="dkEdge">
                                            <w14:extrusionClr>
                                              <w14:schemeClr w14:val="tx1"/>
                                            </w14:extrusion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prstMaterial="dkEdge">
                                    <a:extrusionClr>
                                      <a:schemeClr val="tx1"/>
                                    </a:extrusionClr>
                                  </a:sp3d>
                                </wps:bodyPr>
                              </wps:wsp>
                              <wpg:graphicFrame>
                                <wpg:cNvPr id="52" name="Diagrama 52"/>
                                <wpg:cNvFrPr/>
                                <wpg:xfrm>
                                  <a:off x="0" y="66675"/>
                                  <a:ext cx="5123180" cy="1086485"/>
                                </wpg:xfrm>
                                <a:graphic>
                                  <a:graphicData uri="http://schemas.openxmlformats.org/drawingml/2006/diagram">
                                    <dgm:relIds xmlns:dgm="http://schemas.openxmlformats.org/drawingml/2006/diagram" xmlns:r="http://schemas.openxmlformats.org/officeDocument/2006/relationships" r:dm="rId17" r:lo="rId18" r:qs="rId19" r:cs="rId20"/>
                                  </a:graphicData>
                                </a:graphic>
                              </wpg:graphicFrame>
                            </wpg:grpSp>
                          </wpg:grpSp>
                          <wps:wsp>
                            <wps:cNvPr id="53" name="Cuadro de texto 53"/>
                            <wps:cNvSpPr txBox="1"/>
                            <wps:spPr>
                              <a:xfrm>
                                <a:off x="1247775" y="66675"/>
                                <a:ext cx="733425" cy="238125"/>
                              </a:xfrm>
                              <a:prstGeom prst="rect">
                                <a:avLst/>
                              </a:prstGeom>
                              <a:solidFill>
                                <a:schemeClr val="lt1"/>
                              </a:solidFill>
                              <a:ln w="6350">
                                <a:noFill/>
                              </a:ln>
                            </wps:spPr>
                            <wps:txbx>
                              <w:txbxContent>
                                <w:p w14:paraId="2A8A5A4B" w14:textId="77777777" w:rsidR="005B5BAF" w:rsidRPr="00522EFC" w:rsidRDefault="005B5BAF" w:rsidP="00C3639E">
                                  <w:pPr>
                                    <w:rPr>
                                      <w:sz w:val="20"/>
                                      <w:lang w:val="es-ES"/>
                                    </w:rPr>
                                  </w:pPr>
                                  <w:r w:rsidRPr="00522EFC">
                                    <w:rPr>
                                      <w:sz w:val="20"/>
                                      <w:lang w:val="es-ES"/>
                                    </w:rPr>
                                    <w:t>FRONT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4" name="Conector angular 54"/>
                          <wps:cNvCnPr/>
                          <wps:spPr>
                            <a:xfrm flipV="1">
                              <a:off x="3838575" y="3448050"/>
                              <a:ext cx="391160" cy="724535"/>
                            </a:xfrm>
                            <a:prstGeom prst="bentConnector3">
                              <a:avLst>
                                <a:gd name="adj1" fmla="val 101017"/>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5FCD1CC" id="Grupo 36" o:spid="_x0000_s1026" style="position:absolute;left:0;text-align:left;margin-left:48.15pt;margin-top:0;width:372pt;height:351.75pt;z-index:251659264" coordsize="47244,44672"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lecha arriba y abajo 37" o:spid="_x0000_s1027" type="#_x0000_t70" style="position:absolute;left:22764;top:11525;width:85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" adj=",5400" fillcolor="#4472c4 [3204]" strokecolor="#1f3763 [1604]" strokeweight="1pt"/>
                <v:group id="Grupo 38" o:spid="_x0000_s1028" style="position:absolute;width:47244;height:44672" coordsize="47244,4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upo 39" o:spid="_x0000_s1029" style="position:absolute;width:47244;height:44672" coordsize="51244,4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upo 40" o:spid="_x0000_s1030" style="position:absolute;width:51244;height:47910" coordsize="51244,4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upo 41" o:spid="_x0000_s1031" style="position:absolute;left:1524;top:14097;width:49720;height:33813" coordsize="49720,3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upo 42" o:spid="_x0000_s1032" style="position:absolute;width:49720;height:25527" coordsize="49720,2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upo 43" o:spid="_x0000_s1033" style="position:absolute;width:49720;height:25527" coordsize="49720,2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44" o:spid="_x0000_s1034" type="#_x0000_t75" style="position:absolute;left:9915;top:-105;width:29821;height:228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">
                              <v:imagedata r:id="rId22" o:title=""/>
                              <o:lock v:ext="edit" aspectratio="f"/>
                            </v:shape>
                            <v:shapetype id="_x0000_t202" coordsize="21600,21600" o:spt="202" path="m,l,21600r21600,l21600,xe">
                              <v:stroke joinstyle="miter"/>
                              <v:path gradientshapeok="t" o:connecttype="rect"/>
                            </v:shapetype>
                            <v:shape id="Cuadro de texto 45" o:spid="_x0000_s1035" type="#_x0000_t202" style="position:absolute;left:19335;top:22860;width:1019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14:paraId="5E1249BF" w14:textId="77777777" w:rsidR="005B5BAF" w:rsidRPr="001B04F5" w:rsidRDefault="005B5BAF" w:rsidP="00C3639E">
                                    <w:pPr>
                                      <w:jc w:val="center"/>
                                      <w:rPr>
                                        <w:rFonts w:asciiTheme="minorHAnsi" w:hAnsiTheme="minorHAnsi" w:cstheme="minorHAnsi"/>
                                        <w:lang w:val="es-ES"/>
                                      </w:rPr>
                                    </w:pPr>
                                    <w:r w:rsidRPr="001B04F5">
                                      <w:rPr>
                                        <w:rFonts w:asciiTheme="minorHAnsi" w:hAnsiTheme="minorHAnsi" w:cstheme="minorHAnsi"/>
                                        <w:lang w:val="es-ES"/>
                                      </w:rPr>
                                      <w:t>Conexión</w:t>
                                    </w:r>
                                  </w:p>
                                </w:txbxContent>
                              </v:textbox>
                            </v:shape>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o 46" o:spid="_x0000_s1036" type="#_x0000_t16" style="position:absolute;left:32956;top:8572;width:21285;height:73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" fillcolor="#4472c4 [3204]" strokecolor="#1f3763 [1604]" strokeweight="1pt">
                            <v:textbox>
                              <w:txbxContent>
                                <w:p w14:paraId="7EA414ED" w14:textId="77777777" w:rsidR="005B5BAF" w:rsidRPr="001B04F5" w:rsidRDefault="005B5BAF" w:rsidP="00C3639E">
                                  <w:pPr>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04F5">
                                    <w:rPr>
                                      <w:color w:val="000000" w:themeColor="text1"/>
                                      <w:sz w:val="3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ENTIDADES</w:t>
                                  </w:r>
                                </w:p>
                              </w:txbxContent>
                            </v:textbox>
                          </v:shape>
                        </v:group>
                        <v:group id="Grupo 47" o:spid="_x0000_s1037" style="position:absolute;left:9525;top:25050;width:30575;height:8763" coordorigin=",-2857" coordsize="30575,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Disco magnético 48" o:spid="_x0000_s1038" type="#_x0000_t132" style="position:absolute;top:-666;width:30575;height:6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" fillcolor="#4472c4 [3204]" strokecolor="#1f3763 [1604]" strokeweight="1pt">
                            <v:stroke joinstyle="miter"/>
                            <v:textbox>
                              <w:txbxContent>
                                <w:p w14:paraId="77C3CFF1" w14:textId="77777777" w:rsidR="005B5BAF" w:rsidRPr="001B04F5" w:rsidRDefault="005B5BAF" w:rsidP="00C3639E">
                                  <w:pPr>
                                    <w:jc w:val="center"/>
                                    <w:rPr>
                                      <w:color w:val="000000" w:themeColor="text1"/>
                                      <w:sz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04F5">
                                    <w:rPr>
                                      <w:color w:val="000000" w:themeColor="text1"/>
                                      <w:sz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BASE DE DATOS</w:t>
                                  </w:r>
                                </w:p>
                                <w:p w14:paraId="2E0D3688" w14:textId="77777777" w:rsidR="005B5BAF" w:rsidRPr="001B04F5" w:rsidRDefault="005B5BAF" w:rsidP="00C3639E">
                                  <w:pPr>
                                    <w:jc w:val="center"/>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F1BB20" w14:textId="77777777" w:rsidR="005B5BAF" w:rsidRPr="001B04F5" w:rsidRDefault="005B5BAF" w:rsidP="00C3639E">
                                  <w:pPr>
                                    <w:jc w:val="center"/>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Flecha arriba y abajo 49" o:spid="_x0000_s1039" type="#_x0000_t70" style="position:absolute;left:14763;top:-2857;width:85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" adj=",5400" fillcolor="#4472c4 [3204]" strokecolor="#1f3763 [1604]" strokeweight="1pt"/>
                        </v:group>
                      </v:group>
                      <v:group id="Grupo 50" o:spid="_x0000_s1040" style="position:absolute;width:51231;height:11906" coordsize="51231,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Cuadro de texto 51" o:spid="_x0000_s1041" type="#_x0000_t202" style="position:absolute;left:11525;width:35795;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" fillcolor="white [3201]" strokeweight="2pt">
                          <v:textbox>
                            <w:txbxContent>
                              <w:p w14:paraId="13A48B8D" w14:textId="77777777" w:rsidR="005B5BAF" w:rsidRPr="00522EFC" w:rsidRDefault="005B5BAF" w:rsidP="00C3639E">
                                <w:pPr>
                                  <w:rPr>
                                    <w14:textOutline w14:w="9525" w14:cap="rnd" w14:cmpd="sng" w14:algn="ctr">
                                      <w14:noFill/>
                                      <w14:prstDash w14:val="solid"/>
                                      <w14:bevel/>
                                    </w14:textOutline>
                                    <w14:props3d w14:extrusionH="57150" w14:contourW="0" w14:prstMaterial="dkEdge">
                                      <w14:extrusionClr>
                                        <w14:schemeClr w14:val="tx1"/>
                                      </w14:extrusionClr>
                                    </w14:props3d>
                                  </w:rPr>
                                </w:pPr>
                              </w:p>
                            </w:txbxContent>
                          </v:textbox>
                        </v:shape>
                        <v:shape id="Diagrama 52" o:spid="_x0000_s1042" type="#_x0000_t75" style="position:absolute;left:15141;top:392;width:23209;height:11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">
                          <v:imagedata r:id="rId23" o:title=""/>
                          <o:lock v:ext="edit" aspectratio="f"/>
                        </v:shape>
                      </v:group>
                    </v:group>
                    <v:shape id="Cuadro de texto 53" o:spid="_x0000_s1043" type="#_x0000_t202" style="position:absolute;left:12477;top:666;width:733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" fillcolor="white [3201]" stroked="f" strokeweight=".5pt">
                      <v:textbox>
                        <w:txbxContent>
                          <w:p w14:paraId="2A8A5A4B" w14:textId="77777777" w:rsidR="005B5BAF" w:rsidRPr="00522EFC" w:rsidRDefault="005B5BAF" w:rsidP="00C3639E">
                            <w:pPr>
                              <w:rPr>
                                <w:sz w:val="20"/>
                                <w:lang w:val="es-ES"/>
                              </w:rPr>
                            </w:pPr>
                            <w:r w:rsidRPr="00522EFC">
                              <w:rPr>
                                <w:sz w:val="20"/>
                                <w:lang w:val="es-ES"/>
                              </w:rPr>
                              <w:t>FRONT</w:t>
                            </w:r>
                          </w:p>
                        </w:txbxContent>
                      </v:textbox>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54" o:spid="_x0000_s1044" type="#_x0000_t34" style="position:absolute;left:38385;top:34480;width:3912;height:724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" adj="21820" strokecolor="black [3213]" strokeweight="1.5pt">
                    <v:stroke endarrow="block"/>
                  </v:shape>
                </v:group>
                <w10:wrap type="topAndBottom"/>
              </v:group>
            </w:pict>
          </mc:Fallback>
        </mc:AlternateContent>
      </w:r>
    </w:p>
    <w:p w14:paraId="0442672C" w14:textId="6FF45C0C" w:rsidR="002C490E" w:rsidRPr="005B5BAF" w:rsidRDefault="002C490E" w:rsidP="0070041A">
      <w:pPr>
        <w:pStyle w:val="Caption"/>
        <w:jc w:val="center"/>
        <w:rPr>
          <w:rFonts w:ascii="Arial" w:hAnsi="Arial" w:cs="Arial"/>
          <w:szCs w:val="24"/>
        </w:rPr>
      </w:pPr>
      <w:r w:rsidRPr="005B5BAF">
        <w:rPr>
          <w:rFonts w:ascii="Arial" w:hAnsi="Arial" w:cs="Arial"/>
          <w:szCs w:val="24"/>
        </w:rPr>
        <w:t xml:space="preserve">Ilustración </w:t>
      </w:r>
      <w:r w:rsidRPr="005B5BAF">
        <w:rPr>
          <w:rFonts w:ascii="Arial" w:hAnsi="Arial" w:cs="Arial"/>
          <w:szCs w:val="24"/>
        </w:rPr>
        <w:fldChar w:fldCharType="begin"/>
      </w:r>
      <w:r w:rsidRPr="005B5BAF">
        <w:rPr>
          <w:rFonts w:ascii="Arial" w:hAnsi="Arial" w:cs="Arial"/>
          <w:szCs w:val="24"/>
        </w:rPr>
        <w:instrText xml:space="preserve"> SEQ Ilustración \* ARABIC </w:instrText>
      </w:r>
      <w:r w:rsidRPr="005B5BAF">
        <w:rPr>
          <w:rFonts w:ascii="Arial" w:hAnsi="Arial" w:cs="Arial"/>
          <w:szCs w:val="24"/>
        </w:rPr>
        <w:fldChar w:fldCharType="separate"/>
      </w:r>
      <w:r w:rsidR="00B47B31" w:rsidRPr="005B5BAF">
        <w:rPr>
          <w:rFonts w:ascii="Arial" w:hAnsi="Arial" w:cs="Arial"/>
          <w:noProof/>
          <w:szCs w:val="24"/>
        </w:rPr>
        <w:t>1</w:t>
      </w:r>
      <w:r w:rsidRPr="005B5BAF">
        <w:rPr>
          <w:rFonts w:ascii="Arial" w:hAnsi="Arial" w:cs="Arial"/>
          <w:szCs w:val="24"/>
        </w:rPr>
        <w:fldChar w:fldCharType="end"/>
      </w:r>
      <w:r w:rsidRPr="005B5BAF">
        <w:rPr>
          <w:rFonts w:ascii="Arial" w:hAnsi="Arial" w:cs="Arial"/>
          <w:szCs w:val="24"/>
        </w:rPr>
        <w:t xml:space="preserve"> </w:t>
      </w:r>
      <w:r w:rsidRPr="005B5BAF">
        <w:rPr>
          <w:rFonts w:ascii="Arial" w:hAnsi="Arial" w:cs="Arial"/>
          <w:i/>
          <w:iCs/>
          <w:szCs w:val="24"/>
        </w:rPr>
        <w:t xml:space="preserve">Arquitectura Base propuesta por </w:t>
      </w:r>
      <w:r w:rsidR="006716E9" w:rsidRPr="005B5BAF">
        <w:rPr>
          <w:rFonts w:ascii="Arial" w:hAnsi="Arial" w:cs="Arial"/>
          <w:i/>
          <w:iCs/>
          <w:szCs w:val="24"/>
        </w:rPr>
        <w:t>MinTics</w:t>
      </w:r>
      <w:r w:rsidR="00B567E7" w:rsidRPr="005B5BAF">
        <w:rPr>
          <w:rFonts w:ascii="Arial" w:hAnsi="Arial" w:cs="Arial"/>
          <w:i/>
          <w:iCs/>
          <w:szCs w:val="24"/>
        </w:rPr>
        <w:t xml:space="preserve"> </w:t>
      </w:r>
      <w:r w:rsidR="00E15B3F" w:rsidRPr="005B5BAF">
        <w:rPr>
          <w:rFonts w:ascii="Arial" w:hAnsi="Arial" w:cs="Arial"/>
          <w:i/>
          <w:iCs/>
          <w:szCs w:val="24"/>
        </w:rPr>
        <w:t xml:space="preserve">Adaptación </w:t>
      </w:r>
      <w:sdt>
        <w:sdtPr>
          <w:rPr>
            <w:rFonts w:ascii="Arial" w:hAnsi="Arial" w:cs="Arial"/>
            <w:i/>
            <w:iCs/>
            <w:szCs w:val="24"/>
          </w:rPr>
          <w:id w:val="64626054"/>
          <w:citation/>
        </w:sdtPr>
        <w:sdtContent>
          <w:r w:rsidR="00E15B3F" w:rsidRPr="005B5BAF">
            <w:rPr>
              <w:rFonts w:ascii="Arial" w:hAnsi="Arial" w:cs="Arial"/>
              <w:i/>
              <w:iCs/>
              <w:szCs w:val="24"/>
            </w:rPr>
            <w:fldChar w:fldCharType="begin"/>
          </w:r>
          <w:r w:rsidR="00E15B3F" w:rsidRPr="005B5BAF">
            <w:rPr>
              <w:rFonts w:ascii="Arial" w:hAnsi="Arial" w:cs="Arial"/>
              <w:i/>
              <w:iCs/>
              <w:szCs w:val="24"/>
            </w:rPr>
            <w:instrText xml:space="preserve"> CITATION Min19 \l 1033 </w:instrText>
          </w:r>
          <w:r w:rsidR="00E15B3F" w:rsidRPr="005B5BAF">
            <w:rPr>
              <w:rFonts w:ascii="Arial" w:hAnsi="Arial" w:cs="Arial"/>
              <w:i/>
              <w:iCs/>
              <w:szCs w:val="24"/>
            </w:rPr>
            <w:fldChar w:fldCharType="separate"/>
          </w:r>
          <w:r w:rsidR="001B5C6D" w:rsidRPr="005B5BAF">
            <w:rPr>
              <w:rFonts w:ascii="Arial" w:hAnsi="Arial" w:cs="Arial"/>
              <w:noProof/>
              <w:szCs w:val="24"/>
            </w:rPr>
            <w:t>(Ministerio de Tecnologías de la Información y las Comunicaciones, Viceministerio de Economía Digital, Dirección de Gobierno Digital, Subdirección de Estándares y Arquitectura de TI, 2019)</w:t>
          </w:r>
          <w:r w:rsidR="00E15B3F" w:rsidRPr="005B5BAF">
            <w:rPr>
              <w:rFonts w:ascii="Arial" w:hAnsi="Arial" w:cs="Arial"/>
              <w:i/>
              <w:iCs/>
              <w:szCs w:val="24"/>
            </w:rPr>
            <w:fldChar w:fldCharType="end"/>
          </w:r>
        </w:sdtContent>
      </w:sdt>
      <w:r w:rsidR="00E15B3F" w:rsidRPr="005B5BAF">
        <w:rPr>
          <w:rFonts w:ascii="Arial" w:hAnsi="Arial" w:cs="Arial"/>
          <w:i/>
          <w:iCs/>
          <w:szCs w:val="24"/>
        </w:rPr>
        <w:t xml:space="preserve"> </w:t>
      </w:r>
    </w:p>
    <w:p w14:paraId="4AAC135E" w14:textId="2F72E5D3" w:rsidR="005F0AD1" w:rsidRPr="005B5BAF" w:rsidRDefault="0070041A" w:rsidP="006938C0">
      <w:pPr>
        <w:jc w:val="both"/>
        <w:rPr>
          <w:rFonts w:ascii="Arial" w:hAnsi="Arial" w:cs="Arial"/>
          <w:sz w:val="24"/>
          <w:szCs w:val="24"/>
        </w:rPr>
      </w:pPr>
      <w:r w:rsidRPr="005B5BAF">
        <w:rPr>
          <w:rFonts w:ascii="Arial" w:hAnsi="Arial" w:cs="Arial"/>
          <w:sz w:val="24"/>
          <w:szCs w:val="24"/>
        </w:rPr>
        <w:t>La implementación</w:t>
      </w:r>
      <w:r w:rsidR="002C490E" w:rsidRPr="005B5BAF">
        <w:rPr>
          <w:rFonts w:ascii="Arial" w:hAnsi="Arial" w:cs="Arial"/>
          <w:sz w:val="24"/>
          <w:szCs w:val="24"/>
        </w:rPr>
        <w:t xml:space="preserve"> de</w:t>
      </w:r>
      <w:r w:rsidRPr="005B5BAF">
        <w:rPr>
          <w:rFonts w:ascii="Arial" w:hAnsi="Arial" w:cs="Arial"/>
          <w:sz w:val="24"/>
          <w:szCs w:val="24"/>
        </w:rPr>
        <w:t xml:space="preserve"> los</w:t>
      </w:r>
      <w:r w:rsidR="002C490E" w:rsidRPr="005B5BAF">
        <w:rPr>
          <w:rFonts w:ascii="Arial" w:hAnsi="Arial" w:cs="Arial"/>
          <w:sz w:val="24"/>
          <w:szCs w:val="24"/>
        </w:rPr>
        <w:t xml:space="preserve"> servicios</w:t>
      </w:r>
      <w:r w:rsidRPr="005B5BAF">
        <w:rPr>
          <w:rFonts w:ascii="Arial" w:hAnsi="Arial" w:cs="Arial"/>
          <w:sz w:val="24"/>
          <w:szCs w:val="24"/>
        </w:rPr>
        <w:t xml:space="preserve"> web</w:t>
      </w:r>
      <w:r w:rsidR="002C490E" w:rsidRPr="005B5BAF">
        <w:rPr>
          <w:rFonts w:ascii="Arial" w:hAnsi="Arial" w:cs="Arial"/>
          <w:sz w:val="24"/>
          <w:szCs w:val="24"/>
        </w:rPr>
        <w:t xml:space="preserve"> se hará bajo el protocolo REST con JSON ya que presentan una mayor escalabilidad, Compatibilidad, flexibilidad, usa un modelo de comunicación punto a punto, tiene un manej</w:t>
      </w:r>
      <w:r w:rsidRPr="005B5BAF">
        <w:rPr>
          <w:rFonts w:ascii="Arial" w:hAnsi="Arial" w:cs="Arial"/>
          <w:sz w:val="24"/>
          <w:szCs w:val="24"/>
        </w:rPr>
        <w:t xml:space="preserve">o de objeto de entrada/salida sencillo y de </w:t>
      </w:r>
      <w:r w:rsidR="002C490E" w:rsidRPr="005B5BAF">
        <w:rPr>
          <w:rFonts w:ascii="Arial" w:hAnsi="Arial" w:cs="Arial"/>
          <w:sz w:val="24"/>
          <w:szCs w:val="24"/>
        </w:rPr>
        <w:t>archivos más sencillo y</w:t>
      </w:r>
      <w:r w:rsidRPr="005B5BAF">
        <w:rPr>
          <w:rFonts w:ascii="Arial" w:hAnsi="Arial" w:cs="Arial"/>
          <w:sz w:val="24"/>
          <w:szCs w:val="24"/>
        </w:rPr>
        <w:t xml:space="preserve"> </w:t>
      </w:r>
      <w:r w:rsidR="002C490E" w:rsidRPr="005B5BAF">
        <w:rPr>
          <w:rFonts w:ascii="Arial" w:hAnsi="Arial" w:cs="Arial"/>
          <w:sz w:val="24"/>
          <w:szCs w:val="24"/>
        </w:rPr>
        <w:t xml:space="preserve">puede ser usado para un ancho de banda limitado </w:t>
      </w:r>
      <w:sdt>
        <w:sdtPr>
          <w:rPr>
            <w:rFonts w:ascii="Arial" w:hAnsi="Arial" w:cs="Arial"/>
            <w:sz w:val="24"/>
            <w:szCs w:val="24"/>
          </w:rPr>
          <w:id w:val="-285653949"/>
          <w:citation/>
        </w:sdtPr>
        <w:sdtContent>
          <w:r w:rsidR="00AB083D" w:rsidRPr="005B5BAF">
            <w:rPr>
              <w:rFonts w:ascii="Arial" w:hAnsi="Arial" w:cs="Arial"/>
              <w:sz w:val="24"/>
              <w:szCs w:val="24"/>
            </w:rPr>
            <w:fldChar w:fldCharType="begin"/>
          </w:r>
          <w:r w:rsidR="00AB083D" w:rsidRPr="005B5BAF">
            <w:rPr>
              <w:rFonts w:ascii="Arial" w:hAnsi="Arial" w:cs="Arial"/>
              <w:sz w:val="24"/>
              <w:szCs w:val="24"/>
            </w:rPr>
            <w:instrText xml:space="preserve"> CITATION Tih16 \l 9226 </w:instrText>
          </w:r>
          <w:r w:rsidR="00AB083D" w:rsidRPr="005B5BAF">
            <w:rPr>
              <w:rFonts w:ascii="Arial" w:hAnsi="Arial" w:cs="Arial"/>
              <w:sz w:val="24"/>
              <w:szCs w:val="24"/>
            </w:rPr>
            <w:fldChar w:fldCharType="separate"/>
          </w:r>
          <w:r w:rsidR="001B5C6D" w:rsidRPr="005B5BAF">
            <w:rPr>
              <w:rFonts w:ascii="Arial" w:hAnsi="Arial" w:cs="Arial"/>
              <w:noProof/>
              <w:sz w:val="24"/>
              <w:szCs w:val="24"/>
            </w:rPr>
            <w:t>(Tihomirovs, 2016)</w:t>
          </w:r>
          <w:r w:rsidR="00AB083D" w:rsidRPr="005B5BAF">
            <w:rPr>
              <w:rFonts w:ascii="Arial" w:hAnsi="Arial" w:cs="Arial"/>
              <w:sz w:val="24"/>
              <w:szCs w:val="24"/>
            </w:rPr>
            <w:fldChar w:fldCharType="end"/>
          </w:r>
        </w:sdtContent>
      </w:sdt>
      <w:r w:rsidR="002C490E" w:rsidRPr="005B5BAF">
        <w:rPr>
          <w:rFonts w:ascii="Arial" w:hAnsi="Arial" w:cs="Arial"/>
          <w:sz w:val="24"/>
          <w:szCs w:val="24"/>
        </w:rPr>
        <w:t>.</w:t>
      </w:r>
    </w:p>
    <w:p w14:paraId="4D5FE9E6" w14:textId="3F14EB64" w:rsidR="0070041A" w:rsidRPr="005B5BAF" w:rsidRDefault="00D47468" w:rsidP="009536DB">
      <w:pPr>
        <w:pStyle w:val="Heading2"/>
        <w:rPr>
          <w:rFonts w:cs="Arial"/>
          <w:sz w:val="24"/>
          <w:szCs w:val="24"/>
        </w:rPr>
      </w:pPr>
      <w:bookmarkStart w:id="12" w:name="_Toc50739201"/>
      <w:r w:rsidRPr="005B5BAF">
        <w:rPr>
          <w:rFonts w:cs="Arial"/>
          <w:sz w:val="24"/>
          <w:szCs w:val="24"/>
          <w:lang w:val="es-CO"/>
        </w:rPr>
        <w:t>Objetos de entrada y Salida</w:t>
      </w:r>
      <w:bookmarkEnd w:id="12"/>
      <w:r w:rsidR="0070041A" w:rsidRPr="005B5BAF">
        <w:rPr>
          <w:rFonts w:cs="Arial"/>
          <w:sz w:val="24"/>
          <w:szCs w:val="24"/>
        </w:rPr>
        <w:t xml:space="preserve"> </w:t>
      </w:r>
    </w:p>
    <w:p w14:paraId="260305F8" w14:textId="570E36BE" w:rsidR="009536DB" w:rsidRPr="005B5BAF" w:rsidRDefault="009536DB" w:rsidP="009536DB">
      <w:pPr>
        <w:jc w:val="both"/>
        <w:rPr>
          <w:rFonts w:ascii="Arial" w:hAnsi="Arial" w:cs="Arial"/>
          <w:sz w:val="24"/>
          <w:szCs w:val="24"/>
        </w:rPr>
      </w:pPr>
      <w:r w:rsidRPr="005B5BAF">
        <w:rPr>
          <w:rFonts w:ascii="Arial" w:hAnsi="Arial" w:cs="Arial"/>
          <w:sz w:val="24"/>
          <w:szCs w:val="24"/>
        </w:rPr>
        <w:t xml:space="preserve">Para la definición de los objetos de entrada y de salida debe definirse en mesas de trabajo </w:t>
      </w:r>
      <w:r w:rsidR="002321C9" w:rsidRPr="005B5BAF">
        <w:rPr>
          <w:rFonts w:ascii="Arial" w:hAnsi="Arial" w:cs="Arial"/>
          <w:sz w:val="24"/>
          <w:szCs w:val="24"/>
        </w:rPr>
        <w:t>para</w:t>
      </w:r>
      <w:r w:rsidRPr="005B5BAF">
        <w:rPr>
          <w:rFonts w:ascii="Arial" w:hAnsi="Arial" w:cs="Arial"/>
          <w:sz w:val="24"/>
          <w:szCs w:val="24"/>
        </w:rPr>
        <w:t xml:space="preserve"> </w:t>
      </w:r>
      <w:r w:rsidR="002321C9" w:rsidRPr="005B5BAF">
        <w:rPr>
          <w:rFonts w:ascii="Arial" w:hAnsi="Arial" w:cs="Arial"/>
          <w:sz w:val="24"/>
          <w:szCs w:val="24"/>
        </w:rPr>
        <w:t>identificar</w:t>
      </w:r>
      <w:r w:rsidRPr="005B5BAF">
        <w:rPr>
          <w:rFonts w:ascii="Arial" w:hAnsi="Arial" w:cs="Arial"/>
          <w:sz w:val="24"/>
          <w:szCs w:val="24"/>
        </w:rPr>
        <w:t xml:space="preserve"> la información </w:t>
      </w:r>
      <w:r w:rsidR="00876762" w:rsidRPr="005B5BAF">
        <w:rPr>
          <w:rFonts w:ascii="Arial" w:hAnsi="Arial" w:cs="Arial"/>
          <w:sz w:val="24"/>
          <w:szCs w:val="24"/>
        </w:rPr>
        <w:t>que requier</w:t>
      </w:r>
      <w:r w:rsidR="002321C9" w:rsidRPr="005B5BAF">
        <w:rPr>
          <w:rFonts w:ascii="Arial" w:hAnsi="Arial" w:cs="Arial"/>
          <w:sz w:val="24"/>
          <w:szCs w:val="24"/>
        </w:rPr>
        <w:t>a</w:t>
      </w:r>
      <w:r w:rsidR="00876762" w:rsidRPr="005B5BAF">
        <w:rPr>
          <w:rFonts w:ascii="Arial" w:hAnsi="Arial" w:cs="Arial"/>
          <w:sz w:val="24"/>
          <w:szCs w:val="24"/>
        </w:rPr>
        <w:t xml:space="preserve"> ser intercambiada </w:t>
      </w:r>
      <w:r w:rsidR="003B102E" w:rsidRPr="005B5BAF">
        <w:rPr>
          <w:rFonts w:ascii="Arial" w:hAnsi="Arial" w:cs="Arial"/>
          <w:sz w:val="24"/>
          <w:szCs w:val="24"/>
        </w:rPr>
        <w:t xml:space="preserve">entre los diferentes </w:t>
      </w:r>
      <w:r w:rsidRPr="005B5BAF">
        <w:rPr>
          <w:rFonts w:ascii="Arial" w:hAnsi="Arial" w:cs="Arial"/>
          <w:sz w:val="24"/>
          <w:szCs w:val="24"/>
        </w:rPr>
        <w:t xml:space="preserve">subsistemas y </w:t>
      </w:r>
      <w:r w:rsidR="001D47FD" w:rsidRPr="005B5BAF">
        <w:rPr>
          <w:rFonts w:ascii="Arial" w:hAnsi="Arial" w:cs="Arial"/>
          <w:sz w:val="24"/>
          <w:szCs w:val="24"/>
        </w:rPr>
        <w:t xml:space="preserve">analizando </w:t>
      </w:r>
      <w:r w:rsidRPr="005B5BAF">
        <w:rPr>
          <w:rFonts w:ascii="Arial" w:hAnsi="Arial" w:cs="Arial"/>
          <w:sz w:val="24"/>
          <w:szCs w:val="24"/>
        </w:rPr>
        <w:t xml:space="preserve">la información que puede ser sensible de ser compartida, </w:t>
      </w:r>
      <w:r w:rsidRPr="005B5BAF">
        <w:rPr>
          <w:rFonts w:ascii="Arial" w:hAnsi="Arial" w:cs="Arial"/>
          <w:sz w:val="24"/>
          <w:szCs w:val="24"/>
        </w:rPr>
        <w:lastRenderedPageBreak/>
        <w:t xml:space="preserve">también se establecerá la periodicidad que se realizaría la operación si se va a hacer en línea o a través de una tarea programada. </w:t>
      </w:r>
    </w:p>
    <w:p w14:paraId="5D08CC17" w14:textId="4B9B34B6" w:rsidR="009536DB" w:rsidRPr="005B5BAF" w:rsidRDefault="009536DB" w:rsidP="009536DB">
      <w:pPr>
        <w:jc w:val="both"/>
        <w:rPr>
          <w:rFonts w:ascii="Arial" w:hAnsi="Arial" w:cs="Arial"/>
          <w:sz w:val="24"/>
          <w:szCs w:val="24"/>
        </w:rPr>
      </w:pPr>
      <w:r w:rsidRPr="005B5BAF">
        <w:rPr>
          <w:rFonts w:ascii="Arial" w:hAnsi="Arial" w:cs="Arial"/>
          <w:sz w:val="24"/>
          <w:szCs w:val="24"/>
        </w:rPr>
        <w:t>Dado esto se debe definir en el cronograma de actividades del proyecto</w:t>
      </w:r>
      <w:r w:rsidR="00DA53B9" w:rsidRPr="005B5BAF">
        <w:rPr>
          <w:rFonts w:ascii="Arial" w:hAnsi="Arial" w:cs="Arial"/>
          <w:sz w:val="24"/>
          <w:szCs w:val="24"/>
        </w:rPr>
        <w:t>,</w:t>
      </w:r>
      <w:r w:rsidRPr="005B5BAF">
        <w:rPr>
          <w:rFonts w:ascii="Arial" w:hAnsi="Arial" w:cs="Arial"/>
          <w:sz w:val="24"/>
          <w:szCs w:val="24"/>
        </w:rPr>
        <w:t xml:space="preserve"> las tareas de interoperabilidad y reuniones para la definición de objetos de negocio (entrada y salida).</w:t>
      </w:r>
    </w:p>
    <w:p w14:paraId="5BACCD3F" w14:textId="77777777" w:rsidR="00D47468" w:rsidRPr="005B5BAF" w:rsidRDefault="00D47468" w:rsidP="00D47468">
      <w:pPr>
        <w:pStyle w:val="Heading2"/>
        <w:rPr>
          <w:rFonts w:cs="Arial"/>
          <w:sz w:val="24"/>
          <w:szCs w:val="24"/>
          <w:lang w:val="es-CO"/>
        </w:rPr>
      </w:pPr>
      <w:bookmarkStart w:id="13" w:name="_Toc50739202"/>
      <w:r w:rsidRPr="005B5BAF">
        <w:rPr>
          <w:rFonts w:cs="Arial"/>
          <w:sz w:val="24"/>
          <w:szCs w:val="24"/>
          <w:lang w:val="es-CO"/>
        </w:rPr>
        <w:t>Objeto de Entrada y Salida Genéricos</w:t>
      </w:r>
      <w:bookmarkEnd w:id="13"/>
    </w:p>
    <w:p w14:paraId="0F4AD244" w14:textId="3E986DA6" w:rsidR="00D47468" w:rsidRPr="005B5BAF" w:rsidRDefault="00D47468" w:rsidP="008D3CDC">
      <w:pPr>
        <w:pStyle w:val="NormalWeb"/>
        <w:spacing w:before="0" w:beforeAutospacing="0" w:after="160" w:afterAutospacing="0"/>
        <w:jc w:val="both"/>
        <w:rPr>
          <w:rFonts w:ascii="Arial" w:hAnsi="Arial" w:cs="Arial"/>
        </w:rPr>
      </w:pPr>
      <w:r w:rsidRPr="005B5BAF">
        <w:rPr>
          <w:rFonts w:ascii="Arial" w:hAnsi="Arial" w:cs="Arial"/>
          <w:color w:val="000000"/>
        </w:rPr>
        <w:t xml:space="preserve">Se debe manejar un estándar para los objetos de entrada y salida que permita identificar y autenticar la operación, para esto se propone un manejo de objetos usando JSON para flexibilidad de las aplicaciones. Los objetos de entrada se </w:t>
      </w:r>
      <w:r w:rsidR="000B047C" w:rsidRPr="005B5BAF">
        <w:rPr>
          <w:rFonts w:ascii="Arial" w:hAnsi="Arial" w:cs="Arial"/>
          <w:color w:val="000000"/>
        </w:rPr>
        <w:t>manejarán</w:t>
      </w:r>
      <w:r w:rsidRPr="005B5BAF">
        <w:rPr>
          <w:rFonts w:ascii="Arial" w:hAnsi="Arial" w:cs="Arial"/>
          <w:color w:val="000000"/>
        </w:rPr>
        <w:t xml:space="preserve"> de la siguiente manera </w:t>
      </w:r>
    </w:p>
    <w:p w14:paraId="44712F27" w14:textId="77777777" w:rsidR="00D47468" w:rsidRPr="005B5BAF" w:rsidRDefault="00D47468" w:rsidP="00D47468">
      <w:pPr>
        <w:pStyle w:val="NormalWeb"/>
        <w:spacing w:before="0" w:beforeAutospacing="0" w:after="0" w:afterAutospacing="0"/>
        <w:rPr>
          <w:rFonts w:ascii="Arial" w:hAnsi="Arial" w:cs="Arial"/>
        </w:rPr>
      </w:pPr>
      <w:r w:rsidRPr="005B5BAF">
        <w:rPr>
          <w:rFonts w:ascii="Arial" w:hAnsi="Arial" w:cs="Arial"/>
          <w:color w:val="666666"/>
        </w:rPr>
        <w:t>{</w:t>
      </w:r>
    </w:p>
    <w:p w14:paraId="452ACAB4" w14:textId="77777777" w:rsidR="00D47468" w:rsidRPr="005B5BAF" w:rsidRDefault="00D47468" w:rsidP="00D47468">
      <w:pPr>
        <w:pStyle w:val="NormalWeb"/>
        <w:spacing w:before="0" w:beforeAutospacing="0" w:after="0" w:afterAutospacing="0"/>
        <w:rPr>
          <w:rFonts w:ascii="Arial" w:hAnsi="Arial" w:cs="Arial"/>
        </w:rPr>
      </w:pPr>
      <w:r w:rsidRPr="005B5BAF">
        <w:rPr>
          <w:rFonts w:ascii="Arial" w:hAnsi="Arial" w:cs="Arial"/>
          <w:color w:val="666666"/>
        </w:rPr>
        <w:t>   </w:t>
      </w:r>
      <w:r w:rsidRPr="005B5BAF">
        <w:rPr>
          <w:rFonts w:ascii="Arial" w:hAnsi="Arial" w:cs="Arial"/>
          <w:color w:val="4A4A4A"/>
        </w:rPr>
        <w:t>"alias"</w:t>
      </w:r>
      <w:r w:rsidRPr="005B5BAF">
        <w:rPr>
          <w:rFonts w:ascii="Arial" w:hAnsi="Arial" w:cs="Arial"/>
          <w:color w:val="AAAAAA"/>
        </w:rPr>
        <w:t>:</w:t>
      </w:r>
      <w:r w:rsidRPr="005B5BAF">
        <w:rPr>
          <w:rFonts w:ascii="Arial" w:hAnsi="Arial" w:cs="Arial"/>
          <w:color w:val="777777"/>
        </w:rPr>
        <w:t>"fernando.camargo"</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"token"</w:t>
      </w:r>
      <w:r w:rsidRPr="005B5BAF">
        <w:rPr>
          <w:rFonts w:ascii="Arial" w:hAnsi="Arial" w:cs="Arial"/>
          <w:color w:val="AAAAAA"/>
        </w:rPr>
        <w:t>:</w:t>
      </w:r>
      <w:r w:rsidRPr="005B5BAF">
        <w:rPr>
          <w:rFonts w:ascii="Arial" w:hAnsi="Arial" w:cs="Arial"/>
          <w:color w:val="777777"/>
        </w:rPr>
        <w:t>"eyJhbGciOiJIUzI1NiIsInR5cCI6IkpXVCJ9.eyJzdWIiOiIxMjM0NTY3ODkwIiwibmFtZSI6IkpvaG4gRG9lIiwiaWF0IjoxNTE2MjM5MDIyfQ.SflKxwRJSMeKKF2QT4fwpMeJf36POk6yJV_adQssw5c",</w:t>
      </w:r>
    </w:p>
    <w:p w14:paraId="26547A76" w14:textId="39041302" w:rsidR="00683BCB" w:rsidRPr="005B5BAF" w:rsidRDefault="00D47468" w:rsidP="00D47468">
      <w:pPr>
        <w:pStyle w:val="NormalWeb"/>
        <w:spacing w:before="0" w:beforeAutospacing="0" w:after="0" w:afterAutospacing="0"/>
        <w:rPr>
          <w:rFonts w:ascii="Arial" w:hAnsi="Arial" w:cs="Arial"/>
          <w:color w:val="4A4A4A"/>
        </w:rPr>
      </w:pPr>
      <w:r w:rsidRPr="005B5BAF">
        <w:rPr>
          <w:rFonts w:ascii="Arial" w:hAnsi="Arial" w:cs="Arial"/>
          <w:color w:val="4A4A4A"/>
        </w:rPr>
        <w:t>   </w:t>
      </w:r>
      <w:r w:rsidR="00683BCB" w:rsidRPr="005B5BAF">
        <w:rPr>
          <w:rFonts w:ascii="Arial" w:hAnsi="Arial" w:cs="Arial"/>
          <w:color w:val="4A4A4A"/>
        </w:rPr>
        <w:t>"fecha_transaccion"</w:t>
      </w:r>
      <w:r w:rsidR="00683BCB" w:rsidRPr="005B5BAF">
        <w:rPr>
          <w:rFonts w:ascii="Arial" w:hAnsi="Arial" w:cs="Arial"/>
          <w:color w:val="AAAAAA"/>
        </w:rPr>
        <w:t>:</w:t>
      </w:r>
      <w:r w:rsidR="00683BCB" w:rsidRPr="005B5BAF">
        <w:rPr>
          <w:rFonts w:ascii="Arial" w:hAnsi="Arial" w:cs="Arial"/>
          <w:color w:val="4A4A4A"/>
        </w:rPr>
        <w:t>"2020-10-20T05:05:000z",</w:t>
      </w:r>
    </w:p>
    <w:p w14:paraId="15AF2593" w14:textId="2C670800" w:rsidR="00D47468" w:rsidRPr="005B5BAF" w:rsidRDefault="00683BCB" w:rsidP="00683BCB">
      <w:pPr>
        <w:pStyle w:val="NormalWeb"/>
        <w:spacing w:before="0" w:beforeAutospacing="0" w:after="0" w:afterAutospacing="0"/>
        <w:rPr>
          <w:rFonts w:ascii="Arial" w:hAnsi="Arial" w:cs="Arial"/>
        </w:rPr>
      </w:pPr>
      <w:r w:rsidRPr="005B5BAF">
        <w:rPr>
          <w:rFonts w:ascii="Arial" w:hAnsi="Arial" w:cs="Arial"/>
          <w:color w:val="4A4A4A"/>
        </w:rPr>
        <w:t xml:space="preserve">   </w:t>
      </w:r>
      <w:r w:rsidR="00D47468" w:rsidRPr="005B5BAF">
        <w:rPr>
          <w:rFonts w:ascii="Arial" w:hAnsi="Arial" w:cs="Arial"/>
          <w:color w:val="4A4A4A"/>
        </w:rPr>
        <w:t>"num_radicado"</w:t>
      </w:r>
      <w:r w:rsidR="00D47468" w:rsidRPr="005B5BAF">
        <w:rPr>
          <w:rFonts w:ascii="Arial" w:hAnsi="Arial" w:cs="Arial"/>
          <w:color w:val="AAAAAA"/>
        </w:rPr>
        <w:t>:</w:t>
      </w:r>
      <w:r w:rsidR="00D47468" w:rsidRPr="005B5BAF">
        <w:rPr>
          <w:rFonts w:ascii="Arial" w:hAnsi="Arial" w:cs="Arial"/>
          <w:color w:val="777777"/>
        </w:rPr>
        <w:t>"1204256325120"</w:t>
      </w:r>
      <w:r w:rsidR="00D47468" w:rsidRPr="005B5BAF">
        <w:rPr>
          <w:rFonts w:ascii="Arial" w:hAnsi="Arial" w:cs="Arial"/>
          <w:color w:val="AAAAAA"/>
        </w:rPr>
        <w:t>,</w:t>
      </w:r>
      <w:r w:rsidR="00D47468" w:rsidRPr="005B5BAF">
        <w:rPr>
          <w:rFonts w:ascii="Arial" w:hAnsi="Arial" w:cs="Arial"/>
          <w:color w:val="666666"/>
        </w:rPr>
        <w:br/>
        <w:t>   </w:t>
      </w:r>
      <w:r w:rsidR="00D47468" w:rsidRPr="005B5BAF">
        <w:rPr>
          <w:rFonts w:ascii="Arial" w:hAnsi="Arial" w:cs="Arial"/>
          <w:color w:val="4A4A4A"/>
        </w:rPr>
        <w:t>"id_documento"</w:t>
      </w:r>
      <w:r w:rsidR="00D47468" w:rsidRPr="005B5BAF">
        <w:rPr>
          <w:rFonts w:ascii="Arial" w:hAnsi="Arial" w:cs="Arial"/>
          <w:color w:val="AAAAAA"/>
        </w:rPr>
        <w:t>:</w:t>
      </w:r>
      <w:r w:rsidR="00D47468" w:rsidRPr="005B5BAF">
        <w:rPr>
          <w:rFonts w:ascii="Arial" w:hAnsi="Arial" w:cs="Arial"/>
          <w:color w:val="777777"/>
        </w:rPr>
        <w:t>125</w:t>
      </w:r>
      <w:r w:rsidR="00D47468" w:rsidRPr="005B5BAF">
        <w:rPr>
          <w:rFonts w:ascii="Arial" w:hAnsi="Arial" w:cs="Arial"/>
          <w:color w:val="AAAAAA"/>
        </w:rPr>
        <w:t>,</w:t>
      </w:r>
      <w:r w:rsidR="00D47468" w:rsidRPr="005B5BAF">
        <w:rPr>
          <w:rFonts w:ascii="Arial" w:hAnsi="Arial" w:cs="Arial"/>
          <w:color w:val="666666"/>
        </w:rPr>
        <w:br/>
        <w:t>   </w:t>
      </w:r>
      <w:r w:rsidR="00D47468" w:rsidRPr="005B5BAF">
        <w:rPr>
          <w:rFonts w:ascii="Arial" w:hAnsi="Arial" w:cs="Arial"/>
          <w:color w:val="4A4A4A"/>
        </w:rPr>
        <w:t>"id_mantenimiento_vial"</w:t>
      </w:r>
      <w:r w:rsidR="00D47468" w:rsidRPr="005B5BAF">
        <w:rPr>
          <w:rFonts w:ascii="Arial" w:hAnsi="Arial" w:cs="Arial"/>
          <w:color w:val="AAAAAA"/>
        </w:rPr>
        <w:t>:</w:t>
      </w:r>
      <w:r w:rsidR="00D47468" w:rsidRPr="005B5BAF">
        <w:rPr>
          <w:rFonts w:ascii="Arial" w:hAnsi="Arial" w:cs="Arial"/>
          <w:color w:val="777777"/>
        </w:rPr>
        <w:t>721</w:t>
      </w:r>
      <w:r w:rsidR="00D47468" w:rsidRPr="005B5BAF">
        <w:rPr>
          <w:rFonts w:ascii="Arial" w:hAnsi="Arial" w:cs="Arial"/>
          <w:color w:val="AAAAAA"/>
        </w:rPr>
        <w:t>,</w:t>
      </w:r>
      <w:r w:rsidR="00D47468" w:rsidRPr="005B5BAF">
        <w:rPr>
          <w:rFonts w:ascii="Arial" w:hAnsi="Arial" w:cs="Arial"/>
          <w:color w:val="666666"/>
        </w:rPr>
        <w:br/>
        <w:t>   </w:t>
      </w:r>
      <w:r w:rsidR="00D47468" w:rsidRPr="005B5BAF">
        <w:rPr>
          <w:rFonts w:ascii="Arial" w:hAnsi="Arial" w:cs="Arial"/>
          <w:color w:val="4A4A4A"/>
        </w:rPr>
        <w:t>"pk_id_calzada"</w:t>
      </w:r>
      <w:r w:rsidR="00D47468" w:rsidRPr="005B5BAF">
        <w:rPr>
          <w:rFonts w:ascii="Arial" w:hAnsi="Arial" w:cs="Arial"/>
          <w:color w:val="AAAAAA"/>
        </w:rPr>
        <w:t>:</w:t>
      </w:r>
      <w:r w:rsidR="00D47468" w:rsidRPr="005B5BAF">
        <w:rPr>
          <w:rFonts w:ascii="Arial" w:hAnsi="Arial" w:cs="Arial"/>
          <w:color w:val="777777"/>
        </w:rPr>
        <w:t>181818</w:t>
      </w:r>
      <w:r w:rsidR="00D47468" w:rsidRPr="005B5BAF">
        <w:rPr>
          <w:rFonts w:ascii="Arial" w:hAnsi="Arial" w:cs="Arial"/>
          <w:color w:val="666666"/>
        </w:rPr>
        <w:br/>
        <w:t>   </w:t>
      </w:r>
    </w:p>
    <w:p w14:paraId="7B412522" w14:textId="77777777" w:rsidR="00D47468" w:rsidRPr="005B5BAF" w:rsidRDefault="00D47468" w:rsidP="00D47468">
      <w:pPr>
        <w:pStyle w:val="NormalWeb"/>
        <w:spacing w:before="0" w:beforeAutospacing="0" w:after="160" w:afterAutospacing="0"/>
        <w:rPr>
          <w:rFonts w:ascii="Arial" w:hAnsi="Arial" w:cs="Arial"/>
        </w:rPr>
      </w:pPr>
      <w:r w:rsidRPr="005B5BAF">
        <w:rPr>
          <w:rFonts w:ascii="Arial" w:hAnsi="Arial" w:cs="Arial"/>
          <w:color w:val="666666"/>
        </w:rPr>
        <w:t>}</w:t>
      </w:r>
    </w:p>
    <w:p w14:paraId="0D3A740E" w14:textId="12C63ABB" w:rsidR="00D47468" w:rsidRPr="005B5BAF" w:rsidRDefault="00D47468" w:rsidP="00D47468">
      <w:pPr>
        <w:pStyle w:val="NormalWeb"/>
        <w:spacing w:before="0" w:beforeAutospacing="0" w:after="160" w:afterAutospacing="0"/>
        <w:rPr>
          <w:rFonts w:ascii="Arial" w:hAnsi="Arial" w:cs="Arial"/>
        </w:rPr>
      </w:pPr>
      <w:r w:rsidRPr="005B5BAF">
        <w:rPr>
          <w:rFonts w:ascii="Arial" w:hAnsi="Arial" w:cs="Arial"/>
          <w:color w:val="666666"/>
        </w:rPr>
        <w:t>Los campos alias</w:t>
      </w:r>
      <w:r w:rsidR="00683BCB" w:rsidRPr="005B5BAF">
        <w:rPr>
          <w:rFonts w:ascii="Arial" w:hAnsi="Arial" w:cs="Arial"/>
          <w:color w:val="666666"/>
        </w:rPr>
        <w:t xml:space="preserve">, </w:t>
      </w:r>
      <w:r w:rsidRPr="005B5BAF">
        <w:rPr>
          <w:rFonts w:ascii="Arial" w:hAnsi="Arial" w:cs="Arial"/>
          <w:color w:val="666666"/>
        </w:rPr>
        <w:t xml:space="preserve">token </w:t>
      </w:r>
      <w:r w:rsidR="00683BCB" w:rsidRPr="005B5BAF">
        <w:rPr>
          <w:rFonts w:ascii="Arial" w:hAnsi="Arial" w:cs="Arial"/>
          <w:color w:val="666666"/>
        </w:rPr>
        <w:t xml:space="preserve">y fecha de transacción </w:t>
      </w:r>
      <w:r w:rsidRPr="005B5BAF">
        <w:rPr>
          <w:rFonts w:ascii="Arial" w:hAnsi="Arial" w:cs="Arial"/>
          <w:color w:val="666666"/>
        </w:rPr>
        <w:t>serán campos obligatorios el resto de campos deben ser definidos por el negocio. Para los objetos de salida se debe manejar de la siguiente manera:</w:t>
      </w:r>
    </w:p>
    <w:p w14:paraId="1682E361" w14:textId="77777777" w:rsidR="00D47468" w:rsidRPr="005B5BAF" w:rsidRDefault="00D47468" w:rsidP="00D47468">
      <w:pPr>
        <w:pStyle w:val="NormalWeb"/>
        <w:spacing w:before="0" w:beforeAutospacing="0" w:after="0" w:afterAutospacing="0"/>
        <w:rPr>
          <w:rFonts w:ascii="Arial" w:hAnsi="Arial" w:cs="Arial"/>
        </w:rPr>
      </w:pPr>
      <w:r w:rsidRPr="005B5BAF">
        <w:rPr>
          <w:rFonts w:ascii="Arial" w:hAnsi="Arial" w:cs="Arial"/>
          <w:color w:val="666666"/>
        </w:rPr>
        <w:t>{</w:t>
      </w:r>
    </w:p>
    <w:p w14:paraId="3659ACBF" w14:textId="77777777" w:rsidR="00D47468" w:rsidRPr="005B5BAF" w:rsidRDefault="00D47468" w:rsidP="00D47468">
      <w:pPr>
        <w:pStyle w:val="NormalWeb"/>
        <w:spacing w:before="0" w:beforeAutospacing="0" w:after="0" w:afterAutospacing="0"/>
        <w:rPr>
          <w:rFonts w:ascii="Arial" w:hAnsi="Arial" w:cs="Arial"/>
        </w:rPr>
      </w:pPr>
      <w:r w:rsidRPr="005B5BAF">
        <w:rPr>
          <w:rFonts w:ascii="Arial" w:hAnsi="Arial" w:cs="Arial"/>
          <w:color w:val="666666"/>
        </w:rPr>
        <w:t>   </w:t>
      </w:r>
      <w:r w:rsidRPr="005B5BAF">
        <w:rPr>
          <w:rFonts w:ascii="Arial" w:hAnsi="Arial" w:cs="Arial"/>
          <w:color w:val="4A4A4A"/>
        </w:rPr>
        <w:t>"codigoError"</w:t>
      </w:r>
      <w:r w:rsidRPr="005B5BAF">
        <w:rPr>
          <w:rFonts w:ascii="Arial" w:hAnsi="Arial" w:cs="Arial"/>
          <w:color w:val="AAAAAA"/>
        </w:rPr>
        <w:t>:</w:t>
      </w:r>
      <w:r w:rsidRPr="005B5BAF">
        <w:rPr>
          <w:rFonts w:ascii="Arial" w:hAnsi="Arial" w:cs="Arial"/>
          <w:color w:val="777777"/>
        </w:rPr>
        <w:t>0</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"mensajeError"</w:t>
      </w:r>
      <w:r w:rsidRPr="005B5BAF">
        <w:rPr>
          <w:rFonts w:ascii="Arial" w:hAnsi="Arial" w:cs="Arial"/>
          <w:color w:val="AAAAAA"/>
        </w:rPr>
        <w:t>:</w:t>
      </w:r>
      <w:r w:rsidRPr="005B5BAF">
        <w:rPr>
          <w:rFonts w:ascii="Arial" w:hAnsi="Arial" w:cs="Arial"/>
          <w:color w:val="777777"/>
        </w:rPr>
        <w:t>"Operación Correcta"</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"token"</w:t>
      </w:r>
      <w:r w:rsidRPr="005B5BAF">
        <w:rPr>
          <w:rFonts w:ascii="Arial" w:hAnsi="Arial" w:cs="Arial"/>
          <w:color w:val="AAAAAA"/>
        </w:rPr>
        <w:t>:</w:t>
      </w:r>
      <w:r w:rsidRPr="005B5BAF">
        <w:rPr>
          <w:rFonts w:ascii="Arial" w:hAnsi="Arial" w:cs="Arial"/>
          <w:color w:val="777777"/>
        </w:rPr>
        <w:t>"eyJzdWIiOiIxMjM0NTY3ODkwIiwibmFtZSI6IkpvaG4gRG9lIiwiaWF0IjoxNTE2MjM5MDIyfQ"</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"respuesta"</w:t>
      </w:r>
      <w:r w:rsidRPr="005B5BAF">
        <w:rPr>
          <w:rFonts w:ascii="Arial" w:hAnsi="Arial" w:cs="Arial"/>
          <w:color w:val="AAAAAA"/>
        </w:rPr>
        <w:t>:</w:t>
      </w:r>
      <w:r w:rsidRPr="005B5BAF">
        <w:rPr>
          <w:rFonts w:ascii="Arial" w:hAnsi="Arial" w:cs="Arial"/>
          <w:color w:val="666666"/>
        </w:rPr>
        <w:t>[</w:t>
      </w:r>
    </w:p>
    <w:p w14:paraId="2944F12E" w14:textId="77777777" w:rsidR="00D47468" w:rsidRPr="005B5BAF" w:rsidRDefault="00D47468" w:rsidP="00D47468">
      <w:pPr>
        <w:pStyle w:val="NormalWeb"/>
        <w:spacing w:before="0" w:beforeAutospacing="0" w:after="0" w:afterAutospacing="0"/>
        <w:rPr>
          <w:rFonts w:ascii="Arial" w:hAnsi="Arial" w:cs="Arial"/>
        </w:rPr>
      </w:pPr>
      <w:r w:rsidRPr="005B5BAF">
        <w:rPr>
          <w:rFonts w:ascii="Arial" w:hAnsi="Arial" w:cs="Arial"/>
          <w:color w:val="666666"/>
        </w:rPr>
        <w:t>      {</w:t>
      </w:r>
    </w:p>
    <w:p w14:paraId="54E54ABA" w14:textId="77777777" w:rsidR="00D47468" w:rsidRPr="005B5BAF" w:rsidRDefault="00D47468" w:rsidP="00D47468">
      <w:pPr>
        <w:pStyle w:val="NormalWeb"/>
        <w:spacing w:before="0" w:beforeAutospacing="0" w:after="0" w:afterAutospacing="0"/>
        <w:rPr>
          <w:rFonts w:ascii="Arial" w:hAnsi="Arial" w:cs="Arial"/>
        </w:rPr>
      </w:pPr>
      <w:r w:rsidRPr="005B5BAF">
        <w:rPr>
          <w:rFonts w:ascii="Arial" w:hAnsi="Arial" w:cs="Arial"/>
          <w:color w:val="666666"/>
        </w:rPr>
        <w:t>         </w:t>
      </w:r>
      <w:r w:rsidRPr="005B5BAF">
        <w:rPr>
          <w:rFonts w:ascii="Arial" w:hAnsi="Arial" w:cs="Arial"/>
          <w:color w:val="4A4A4A"/>
        </w:rPr>
        <w:t>"id_documento"</w:t>
      </w:r>
      <w:r w:rsidRPr="005B5BAF">
        <w:rPr>
          <w:rFonts w:ascii="Arial" w:hAnsi="Arial" w:cs="Arial"/>
          <w:color w:val="AAAAAA"/>
        </w:rPr>
        <w:t>:</w:t>
      </w:r>
      <w:r w:rsidRPr="005B5BAF">
        <w:rPr>
          <w:rFonts w:ascii="Arial" w:hAnsi="Arial" w:cs="Arial"/>
          <w:color w:val="777777"/>
        </w:rPr>
        <w:t>2231</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"descripcion"</w:t>
      </w:r>
      <w:r w:rsidRPr="005B5BAF">
        <w:rPr>
          <w:rFonts w:ascii="Arial" w:hAnsi="Arial" w:cs="Arial"/>
          <w:color w:val="AAAAAA"/>
        </w:rPr>
        <w:t>:</w:t>
      </w:r>
      <w:r w:rsidRPr="005B5BAF">
        <w:rPr>
          <w:rFonts w:ascii="Arial" w:hAnsi="Arial" w:cs="Arial"/>
          <w:color w:val="777777"/>
        </w:rPr>
        <w:t>"PRESTAR SERVICIOS PROFESIONALES PARA LA GESTIÓN DE INFORMACIÓN"</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"estado"</w:t>
      </w:r>
      <w:r w:rsidRPr="005B5BAF">
        <w:rPr>
          <w:rFonts w:ascii="Arial" w:hAnsi="Arial" w:cs="Arial"/>
          <w:color w:val="AAAAAA"/>
        </w:rPr>
        <w:t>:</w:t>
      </w:r>
      <w:r w:rsidRPr="005B5BAF">
        <w:rPr>
          <w:rFonts w:ascii="Arial" w:hAnsi="Arial" w:cs="Arial"/>
          <w:color w:val="777777"/>
        </w:rPr>
        <w:t>"EN FIRME"</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"numero"</w:t>
      </w:r>
      <w:r w:rsidRPr="005B5BAF">
        <w:rPr>
          <w:rFonts w:ascii="Arial" w:hAnsi="Arial" w:cs="Arial"/>
          <w:color w:val="AAAAAA"/>
        </w:rPr>
        <w:t>:</w:t>
      </w:r>
      <w:r w:rsidRPr="005B5BAF">
        <w:rPr>
          <w:rFonts w:ascii="Arial" w:hAnsi="Arial" w:cs="Arial"/>
          <w:color w:val="777777"/>
        </w:rPr>
        <w:t>"998"</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"desc_clave_3"</w:t>
      </w:r>
      <w:r w:rsidRPr="005B5BAF">
        <w:rPr>
          <w:rFonts w:ascii="Arial" w:hAnsi="Arial" w:cs="Arial"/>
          <w:color w:val="AAAAAA"/>
        </w:rPr>
        <w:t>:</w:t>
      </w:r>
      <w:r w:rsidRPr="005B5BAF">
        <w:rPr>
          <w:rFonts w:ascii="Arial" w:hAnsi="Arial" w:cs="Arial"/>
          <w:color w:val="777777"/>
        </w:rPr>
        <w:t>"Estado del contrato"</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"desc_clave_2"</w:t>
      </w:r>
      <w:r w:rsidRPr="005B5BAF">
        <w:rPr>
          <w:rFonts w:ascii="Arial" w:hAnsi="Arial" w:cs="Arial"/>
          <w:color w:val="AAAAAA"/>
        </w:rPr>
        <w:t>:</w:t>
      </w:r>
      <w:r w:rsidRPr="005B5BAF">
        <w:rPr>
          <w:rFonts w:ascii="Arial" w:hAnsi="Arial" w:cs="Arial"/>
          <w:color w:val="777777"/>
        </w:rPr>
        <w:t>"Nombre de contratista"</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"url_archivo"</w:t>
      </w:r>
      <w:r w:rsidRPr="005B5BAF">
        <w:rPr>
          <w:rFonts w:ascii="Arial" w:hAnsi="Arial" w:cs="Arial"/>
          <w:color w:val="AAAAAA"/>
        </w:rPr>
        <w:t>:</w:t>
      </w:r>
      <w:r w:rsidRPr="005B5BAF">
        <w:rPr>
          <w:rFonts w:ascii="Arial" w:hAnsi="Arial" w:cs="Arial"/>
          <w:color w:val="777777"/>
        </w:rPr>
        <w:t>null</w:t>
      </w:r>
      <w:r w:rsidRPr="005B5BAF">
        <w:rPr>
          <w:rFonts w:ascii="Arial" w:hAnsi="Arial" w:cs="Arial"/>
          <w:color w:val="AAAAAA"/>
        </w:rPr>
        <w:t>,</w:t>
      </w:r>
      <w:r w:rsidRPr="005B5BAF">
        <w:rPr>
          <w:rFonts w:ascii="Arial" w:hAnsi="Arial" w:cs="Arial"/>
          <w:color w:val="666666"/>
        </w:rPr>
        <w:br/>
      </w:r>
      <w:r w:rsidRPr="005B5BAF">
        <w:rPr>
          <w:rFonts w:ascii="Arial" w:hAnsi="Arial" w:cs="Arial"/>
          <w:color w:val="666666"/>
        </w:rPr>
        <w:lastRenderedPageBreak/>
        <w:t>         </w:t>
      </w:r>
      <w:r w:rsidRPr="005B5BAF">
        <w:rPr>
          <w:rFonts w:ascii="Arial" w:hAnsi="Arial" w:cs="Arial"/>
          <w:color w:val="4A4A4A"/>
        </w:rPr>
        <w:t>"desc_clave_1"</w:t>
      </w:r>
      <w:r w:rsidRPr="005B5BAF">
        <w:rPr>
          <w:rFonts w:ascii="Arial" w:hAnsi="Arial" w:cs="Arial"/>
          <w:color w:val="AAAAAA"/>
        </w:rPr>
        <w:t>:</w:t>
      </w:r>
      <w:r w:rsidRPr="005B5BAF">
        <w:rPr>
          <w:rFonts w:ascii="Arial" w:hAnsi="Arial" w:cs="Arial"/>
          <w:color w:val="777777"/>
        </w:rPr>
        <w:t>"Contratista"</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"fecha"</w:t>
      </w:r>
      <w:r w:rsidRPr="005B5BAF">
        <w:rPr>
          <w:rFonts w:ascii="Arial" w:hAnsi="Arial" w:cs="Arial"/>
          <w:color w:val="AAAAAA"/>
        </w:rPr>
        <w:t>:</w:t>
      </w:r>
      <w:r w:rsidRPr="005B5BAF">
        <w:rPr>
          <w:rFonts w:ascii="Arial" w:hAnsi="Arial" w:cs="Arial"/>
          <w:color w:val="777777"/>
        </w:rPr>
        <w:t>1584334800000</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"tipo_documento"</w:t>
      </w:r>
      <w:r w:rsidRPr="005B5BAF">
        <w:rPr>
          <w:rFonts w:ascii="Arial" w:hAnsi="Arial" w:cs="Arial"/>
          <w:color w:val="AAAAAA"/>
        </w:rPr>
        <w:t>:</w:t>
      </w:r>
      <w:r w:rsidRPr="005B5BAF">
        <w:rPr>
          <w:rFonts w:ascii="Arial" w:hAnsi="Arial" w:cs="Arial"/>
          <w:color w:val="777777"/>
        </w:rPr>
        <w:t>"FORMATO SEGUIMIENTO CONTRACTUAL"</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"id_tipo_estado_documento"</w:t>
      </w:r>
      <w:r w:rsidRPr="005B5BAF">
        <w:rPr>
          <w:rFonts w:ascii="Arial" w:hAnsi="Arial" w:cs="Arial"/>
          <w:color w:val="AAAAAA"/>
        </w:rPr>
        <w:t>:</w:t>
      </w:r>
      <w:r w:rsidRPr="005B5BAF">
        <w:rPr>
          <w:rFonts w:ascii="Arial" w:hAnsi="Arial" w:cs="Arial"/>
          <w:color w:val="777777"/>
        </w:rPr>
        <w:t>1044</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"registro_activo"</w:t>
      </w:r>
      <w:r w:rsidRPr="005B5BAF">
        <w:rPr>
          <w:rFonts w:ascii="Arial" w:hAnsi="Arial" w:cs="Arial"/>
          <w:color w:val="AAAAAA"/>
        </w:rPr>
        <w:t>:</w:t>
      </w:r>
      <w:r w:rsidRPr="005B5BAF">
        <w:rPr>
          <w:rFonts w:ascii="Arial" w:hAnsi="Arial" w:cs="Arial"/>
          <w:color w:val="777777"/>
        </w:rPr>
        <w:t>"SI"</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"clave_2"</w:t>
      </w:r>
      <w:r w:rsidRPr="005B5BAF">
        <w:rPr>
          <w:rFonts w:ascii="Arial" w:hAnsi="Arial" w:cs="Arial"/>
          <w:color w:val="AAAAAA"/>
        </w:rPr>
        <w:t>:</w:t>
      </w:r>
      <w:r w:rsidRPr="005B5BAF">
        <w:rPr>
          <w:rFonts w:ascii="Arial" w:hAnsi="Arial" w:cs="Arial"/>
          <w:color w:val="777777"/>
        </w:rPr>
        <w:t>"LUIS YUBER PITA PITA"</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"clave_3"</w:t>
      </w:r>
      <w:r w:rsidRPr="005B5BAF">
        <w:rPr>
          <w:rFonts w:ascii="Arial" w:hAnsi="Arial" w:cs="Arial"/>
          <w:color w:val="AAAAAA"/>
        </w:rPr>
        <w:t>:</w:t>
      </w:r>
      <w:r w:rsidRPr="005B5BAF">
        <w:rPr>
          <w:rFonts w:ascii="Arial" w:hAnsi="Arial" w:cs="Arial"/>
          <w:color w:val="777777"/>
        </w:rPr>
        <w:t>"EN EJECUCIÓN"</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"clave_1"</w:t>
      </w:r>
      <w:r w:rsidRPr="005B5BAF">
        <w:rPr>
          <w:rFonts w:ascii="Arial" w:hAnsi="Arial" w:cs="Arial"/>
          <w:color w:val="AAAAAA"/>
        </w:rPr>
        <w:t>:</w:t>
      </w:r>
      <w:r w:rsidRPr="005B5BAF">
        <w:rPr>
          <w:rFonts w:ascii="Arial" w:hAnsi="Arial" w:cs="Arial"/>
          <w:color w:val="777777"/>
        </w:rPr>
        <w:t>"80123003"</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"id_tipo_documento"</w:t>
      </w:r>
      <w:r w:rsidRPr="005B5BAF">
        <w:rPr>
          <w:rFonts w:ascii="Arial" w:hAnsi="Arial" w:cs="Arial"/>
          <w:color w:val="AAAAAA"/>
        </w:rPr>
        <w:t>:</w:t>
      </w:r>
      <w:r w:rsidRPr="005B5BAF">
        <w:rPr>
          <w:rFonts w:ascii="Arial" w:hAnsi="Arial" w:cs="Arial"/>
          <w:color w:val="777777"/>
        </w:rPr>
        <w:t>13</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"id_formato"</w:t>
      </w:r>
      <w:r w:rsidRPr="005B5BAF">
        <w:rPr>
          <w:rFonts w:ascii="Arial" w:hAnsi="Arial" w:cs="Arial"/>
          <w:color w:val="AAAAAA"/>
        </w:rPr>
        <w:t>:</w:t>
      </w:r>
      <w:r w:rsidRPr="005B5BAF">
        <w:rPr>
          <w:rFonts w:ascii="Arial" w:hAnsi="Arial" w:cs="Arial"/>
          <w:color w:val="777777"/>
        </w:rPr>
        <w:t>1004</w:t>
      </w:r>
    </w:p>
    <w:p w14:paraId="7B709350" w14:textId="77777777" w:rsidR="00D47468" w:rsidRPr="005B5BAF" w:rsidRDefault="00D47468" w:rsidP="00D47468">
      <w:pPr>
        <w:pStyle w:val="NormalWeb"/>
        <w:spacing w:before="0" w:beforeAutospacing="0" w:after="0" w:afterAutospacing="0"/>
        <w:rPr>
          <w:rFonts w:ascii="Arial" w:hAnsi="Arial" w:cs="Arial"/>
        </w:rPr>
      </w:pPr>
      <w:r w:rsidRPr="005B5BAF">
        <w:rPr>
          <w:rFonts w:ascii="Arial" w:hAnsi="Arial" w:cs="Arial"/>
          <w:color w:val="666666"/>
        </w:rPr>
        <w:t>      </w:t>
      </w:r>
    </w:p>
    <w:p w14:paraId="28D06AC9" w14:textId="77777777" w:rsidR="00D47468" w:rsidRPr="005B5BAF" w:rsidRDefault="00D47468" w:rsidP="00D47468">
      <w:pPr>
        <w:pStyle w:val="NormalWeb"/>
        <w:spacing w:before="0" w:beforeAutospacing="0" w:after="0" w:afterAutospacing="0"/>
        <w:rPr>
          <w:rFonts w:ascii="Arial" w:hAnsi="Arial" w:cs="Arial"/>
        </w:rPr>
      </w:pPr>
      <w:r w:rsidRPr="005B5BAF">
        <w:rPr>
          <w:rFonts w:ascii="Arial" w:hAnsi="Arial" w:cs="Arial"/>
          <w:color w:val="666666"/>
        </w:rPr>
        <w:t>}</w:t>
      </w:r>
      <w:r w:rsidRPr="005B5BAF">
        <w:rPr>
          <w:rFonts w:ascii="Arial" w:hAnsi="Arial" w:cs="Arial"/>
          <w:color w:val="AAAAAA"/>
        </w:rPr>
        <w:t>,</w:t>
      </w:r>
      <w:r w:rsidRPr="005B5BAF">
        <w:rPr>
          <w:rFonts w:ascii="Arial" w:hAnsi="Arial" w:cs="Arial"/>
          <w:color w:val="666666"/>
        </w:rPr>
        <w:br/>
        <w:t>      {</w:t>
      </w:r>
    </w:p>
    <w:p w14:paraId="5E9D6B46" w14:textId="77777777" w:rsidR="00D47468" w:rsidRPr="005B5BAF" w:rsidRDefault="00D47468" w:rsidP="00D47468">
      <w:pPr>
        <w:pStyle w:val="NormalWeb"/>
        <w:spacing w:before="0" w:beforeAutospacing="0" w:after="0" w:afterAutospacing="0"/>
        <w:rPr>
          <w:rFonts w:ascii="Arial" w:hAnsi="Arial" w:cs="Arial"/>
        </w:rPr>
      </w:pPr>
      <w:r w:rsidRPr="005B5BAF">
        <w:rPr>
          <w:rFonts w:ascii="Arial" w:hAnsi="Arial" w:cs="Arial"/>
          <w:color w:val="666666"/>
        </w:rPr>
        <w:t>         </w:t>
      </w:r>
      <w:r w:rsidRPr="005B5BAF">
        <w:rPr>
          <w:rFonts w:ascii="Arial" w:hAnsi="Arial" w:cs="Arial"/>
          <w:color w:val="4A4A4A"/>
        </w:rPr>
        <w:t>"id_documento"</w:t>
      </w:r>
      <w:r w:rsidRPr="005B5BAF">
        <w:rPr>
          <w:rFonts w:ascii="Arial" w:hAnsi="Arial" w:cs="Arial"/>
          <w:color w:val="AAAAAA"/>
        </w:rPr>
        <w:t>:</w:t>
      </w:r>
      <w:r w:rsidRPr="005B5BAF">
        <w:rPr>
          <w:rFonts w:ascii="Arial" w:hAnsi="Arial" w:cs="Arial"/>
          <w:color w:val="777777"/>
        </w:rPr>
        <w:t>2230</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"descripcion"</w:t>
      </w:r>
      <w:r w:rsidRPr="005B5BAF">
        <w:rPr>
          <w:rFonts w:ascii="Arial" w:hAnsi="Arial" w:cs="Arial"/>
          <w:color w:val="AAAAAA"/>
        </w:rPr>
        <w:t>:</w:t>
      </w:r>
      <w:r w:rsidRPr="005B5BAF">
        <w:rPr>
          <w:rFonts w:ascii="Arial" w:hAnsi="Arial" w:cs="Arial"/>
          <w:color w:val="777777"/>
        </w:rPr>
        <w:t>"PRESTAR SERVICIOS PROFESIONALES PARA LA GESTIÓN DE INFORMACIÓN"</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"estado"</w:t>
      </w:r>
      <w:r w:rsidRPr="005B5BAF">
        <w:rPr>
          <w:rFonts w:ascii="Arial" w:hAnsi="Arial" w:cs="Arial"/>
          <w:color w:val="AAAAAA"/>
        </w:rPr>
        <w:t>:</w:t>
      </w:r>
      <w:r w:rsidRPr="005B5BAF">
        <w:rPr>
          <w:rFonts w:ascii="Arial" w:hAnsi="Arial" w:cs="Arial"/>
          <w:color w:val="777777"/>
        </w:rPr>
        <w:t>"EN FIRME"</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"numero"</w:t>
      </w:r>
      <w:r w:rsidRPr="005B5BAF">
        <w:rPr>
          <w:rFonts w:ascii="Arial" w:hAnsi="Arial" w:cs="Arial"/>
          <w:color w:val="AAAAAA"/>
        </w:rPr>
        <w:t>:</w:t>
      </w:r>
      <w:r w:rsidRPr="005B5BAF">
        <w:rPr>
          <w:rFonts w:ascii="Arial" w:hAnsi="Arial" w:cs="Arial"/>
          <w:color w:val="777777"/>
        </w:rPr>
        <w:t>"999"</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"desc_clave_3"</w:t>
      </w:r>
      <w:r w:rsidRPr="005B5BAF">
        <w:rPr>
          <w:rFonts w:ascii="Arial" w:hAnsi="Arial" w:cs="Arial"/>
          <w:color w:val="AAAAAA"/>
        </w:rPr>
        <w:t>:</w:t>
      </w:r>
      <w:r w:rsidRPr="005B5BAF">
        <w:rPr>
          <w:rFonts w:ascii="Arial" w:hAnsi="Arial" w:cs="Arial"/>
          <w:color w:val="777777"/>
        </w:rPr>
        <w:t>"Estado del contrato"</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"desc_clave_2"</w:t>
      </w:r>
      <w:r w:rsidRPr="005B5BAF">
        <w:rPr>
          <w:rFonts w:ascii="Arial" w:hAnsi="Arial" w:cs="Arial"/>
          <w:color w:val="AAAAAA"/>
        </w:rPr>
        <w:t>:</w:t>
      </w:r>
      <w:r w:rsidRPr="005B5BAF">
        <w:rPr>
          <w:rFonts w:ascii="Arial" w:hAnsi="Arial" w:cs="Arial"/>
          <w:color w:val="777777"/>
        </w:rPr>
        <w:t>"Nombre de contratista"</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"url_archivo"</w:t>
      </w:r>
      <w:r w:rsidRPr="005B5BAF">
        <w:rPr>
          <w:rFonts w:ascii="Arial" w:hAnsi="Arial" w:cs="Arial"/>
          <w:color w:val="AAAAAA"/>
        </w:rPr>
        <w:t>:</w:t>
      </w:r>
      <w:r w:rsidRPr="005B5BAF">
        <w:rPr>
          <w:rFonts w:ascii="Arial" w:hAnsi="Arial" w:cs="Arial"/>
          <w:color w:val="777777"/>
        </w:rPr>
        <w:t>null</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"desc_clave_1"</w:t>
      </w:r>
      <w:r w:rsidRPr="005B5BAF">
        <w:rPr>
          <w:rFonts w:ascii="Arial" w:hAnsi="Arial" w:cs="Arial"/>
          <w:color w:val="AAAAAA"/>
        </w:rPr>
        <w:t>:</w:t>
      </w:r>
      <w:r w:rsidRPr="005B5BAF">
        <w:rPr>
          <w:rFonts w:ascii="Arial" w:hAnsi="Arial" w:cs="Arial"/>
          <w:color w:val="777777"/>
        </w:rPr>
        <w:t>"Contratista"</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"fecha"</w:t>
      </w:r>
      <w:r w:rsidRPr="005B5BAF">
        <w:rPr>
          <w:rFonts w:ascii="Arial" w:hAnsi="Arial" w:cs="Arial"/>
          <w:color w:val="AAAAAA"/>
        </w:rPr>
        <w:t>:</w:t>
      </w:r>
      <w:r w:rsidRPr="005B5BAF">
        <w:rPr>
          <w:rFonts w:ascii="Arial" w:hAnsi="Arial" w:cs="Arial"/>
          <w:color w:val="777777"/>
        </w:rPr>
        <w:t>1584334800000</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"tipo_documento"</w:t>
      </w:r>
      <w:r w:rsidRPr="005B5BAF">
        <w:rPr>
          <w:rFonts w:ascii="Arial" w:hAnsi="Arial" w:cs="Arial"/>
          <w:color w:val="AAAAAA"/>
        </w:rPr>
        <w:t>:</w:t>
      </w:r>
      <w:r w:rsidRPr="005B5BAF">
        <w:rPr>
          <w:rFonts w:ascii="Arial" w:hAnsi="Arial" w:cs="Arial"/>
          <w:color w:val="777777"/>
        </w:rPr>
        <w:t>"FORMATO SEGUIMIENTO CONTRACTUAL"</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"id_tipo_estado_documento"</w:t>
      </w:r>
      <w:r w:rsidRPr="005B5BAF">
        <w:rPr>
          <w:rFonts w:ascii="Arial" w:hAnsi="Arial" w:cs="Arial"/>
          <w:color w:val="AAAAAA"/>
        </w:rPr>
        <w:t>:</w:t>
      </w:r>
      <w:r w:rsidRPr="005B5BAF">
        <w:rPr>
          <w:rFonts w:ascii="Arial" w:hAnsi="Arial" w:cs="Arial"/>
          <w:color w:val="777777"/>
        </w:rPr>
        <w:t>1044</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"registro_activo"</w:t>
      </w:r>
      <w:r w:rsidRPr="005B5BAF">
        <w:rPr>
          <w:rFonts w:ascii="Arial" w:hAnsi="Arial" w:cs="Arial"/>
          <w:color w:val="AAAAAA"/>
        </w:rPr>
        <w:t>:</w:t>
      </w:r>
      <w:r w:rsidRPr="005B5BAF">
        <w:rPr>
          <w:rFonts w:ascii="Arial" w:hAnsi="Arial" w:cs="Arial"/>
          <w:color w:val="777777"/>
        </w:rPr>
        <w:t>"SI"</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"clave_2"</w:t>
      </w:r>
      <w:r w:rsidRPr="005B5BAF">
        <w:rPr>
          <w:rFonts w:ascii="Arial" w:hAnsi="Arial" w:cs="Arial"/>
          <w:color w:val="AAAAAA"/>
        </w:rPr>
        <w:t>:</w:t>
      </w:r>
      <w:r w:rsidRPr="005B5BAF">
        <w:rPr>
          <w:rFonts w:ascii="Arial" w:hAnsi="Arial" w:cs="Arial"/>
          <w:color w:val="777777"/>
        </w:rPr>
        <w:t>"LUIS YUBER PITA PITA"</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"clave_3"</w:t>
      </w:r>
      <w:r w:rsidRPr="005B5BAF">
        <w:rPr>
          <w:rFonts w:ascii="Arial" w:hAnsi="Arial" w:cs="Arial"/>
          <w:color w:val="AAAAAA"/>
        </w:rPr>
        <w:t>:</w:t>
      </w:r>
      <w:r w:rsidRPr="005B5BAF">
        <w:rPr>
          <w:rFonts w:ascii="Arial" w:hAnsi="Arial" w:cs="Arial"/>
          <w:color w:val="777777"/>
        </w:rPr>
        <w:t>"EN EJECUCIÓN"</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"clave_1"</w:t>
      </w:r>
      <w:r w:rsidRPr="005B5BAF">
        <w:rPr>
          <w:rFonts w:ascii="Arial" w:hAnsi="Arial" w:cs="Arial"/>
          <w:color w:val="AAAAAA"/>
        </w:rPr>
        <w:t>:</w:t>
      </w:r>
      <w:r w:rsidRPr="005B5BAF">
        <w:rPr>
          <w:rFonts w:ascii="Arial" w:hAnsi="Arial" w:cs="Arial"/>
          <w:color w:val="777777"/>
        </w:rPr>
        <w:t>"80123003"</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"id_tipo_documento"</w:t>
      </w:r>
      <w:r w:rsidRPr="005B5BAF">
        <w:rPr>
          <w:rFonts w:ascii="Arial" w:hAnsi="Arial" w:cs="Arial"/>
          <w:color w:val="AAAAAA"/>
        </w:rPr>
        <w:t>:</w:t>
      </w:r>
      <w:r w:rsidRPr="005B5BAF">
        <w:rPr>
          <w:rFonts w:ascii="Arial" w:hAnsi="Arial" w:cs="Arial"/>
          <w:color w:val="777777"/>
        </w:rPr>
        <w:t>13</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"id_formato"</w:t>
      </w:r>
      <w:r w:rsidRPr="005B5BAF">
        <w:rPr>
          <w:rFonts w:ascii="Arial" w:hAnsi="Arial" w:cs="Arial"/>
          <w:color w:val="AAAAAA"/>
        </w:rPr>
        <w:t>:</w:t>
      </w:r>
      <w:r w:rsidRPr="005B5BAF">
        <w:rPr>
          <w:rFonts w:ascii="Arial" w:hAnsi="Arial" w:cs="Arial"/>
          <w:color w:val="777777"/>
        </w:rPr>
        <w:t>1004</w:t>
      </w:r>
    </w:p>
    <w:p w14:paraId="5829367E" w14:textId="77777777" w:rsidR="00D47468" w:rsidRPr="005B5BAF" w:rsidRDefault="00D47468" w:rsidP="00D47468">
      <w:pPr>
        <w:pStyle w:val="NormalWeb"/>
        <w:spacing w:before="0" w:beforeAutospacing="0" w:after="0" w:afterAutospacing="0"/>
        <w:rPr>
          <w:rFonts w:ascii="Arial" w:hAnsi="Arial" w:cs="Arial"/>
        </w:rPr>
      </w:pPr>
      <w:r w:rsidRPr="005B5BAF">
        <w:rPr>
          <w:rFonts w:ascii="Arial" w:hAnsi="Arial" w:cs="Arial"/>
          <w:color w:val="666666"/>
        </w:rPr>
        <w:t>      </w:t>
      </w:r>
    </w:p>
    <w:p w14:paraId="401C665A" w14:textId="77777777" w:rsidR="00D47468" w:rsidRPr="005B5BAF" w:rsidRDefault="00D47468" w:rsidP="00D47468">
      <w:pPr>
        <w:pStyle w:val="NormalWeb"/>
        <w:spacing w:before="0" w:beforeAutospacing="0" w:after="0" w:afterAutospacing="0"/>
        <w:ind w:left="1416" w:hanging="708"/>
        <w:rPr>
          <w:rFonts w:ascii="Arial" w:hAnsi="Arial" w:cs="Arial"/>
        </w:rPr>
      </w:pPr>
      <w:r w:rsidRPr="005B5BAF">
        <w:rPr>
          <w:rFonts w:ascii="Arial" w:hAnsi="Arial" w:cs="Arial"/>
          <w:color w:val="666666"/>
        </w:rPr>
        <w:t>}   </w:t>
      </w:r>
    </w:p>
    <w:p w14:paraId="1C8F57B9" w14:textId="77777777" w:rsidR="00D47468" w:rsidRPr="005B5BAF" w:rsidRDefault="00D47468" w:rsidP="00D47468">
      <w:pPr>
        <w:pStyle w:val="NormalWeb"/>
        <w:spacing w:before="0" w:beforeAutospacing="0" w:after="0" w:afterAutospacing="0"/>
        <w:ind w:left="1416" w:hanging="708"/>
        <w:rPr>
          <w:rFonts w:ascii="Arial" w:hAnsi="Arial" w:cs="Arial"/>
        </w:rPr>
      </w:pPr>
      <w:r w:rsidRPr="005B5BAF">
        <w:rPr>
          <w:rFonts w:ascii="Arial" w:hAnsi="Arial" w:cs="Arial"/>
          <w:color w:val="666666"/>
        </w:rPr>
        <w:t>]</w:t>
      </w:r>
    </w:p>
    <w:p w14:paraId="4225238E" w14:textId="77777777" w:rsidR="00D47468" w:rsidRPr="005B5BAF" w:rsidRDefault="00D47468" w:rsidP="00D47468">
      <w:pPr>
        <w:pStyle w:val="NormalWeb"/>
        <w:spacing w:before="0" w:beforeAutospacing="0" w:after="160" w:afterAutospacing="0"/>
        <w:rPr>
          <w:rFonts w:ascii="Arial" w:hAnsi="Arial" w:cs="Arial"/>
        </w:rPr>
      </w:pPr>
      <w:r w:rsidRPr="005B5BAF">
        <w:rPr>
          <w:rFonts w:ascii="Arial" w:hAnsi="Arial" w:cs="Arial"/>
          <w:color w:val="666666"/>
        </w:rPr>
        <w:t>}</w:t>
      </w:r>
    </w:p>
    <w:p w14:paraId="7CF277BE" w14:textId="0EF2F6DC" w:rsidR="003F171C" w:rsidRPr="005B5BAF" w:rsidRDefault="00D47468" w:rsidP="00C336A5">
      <w:pPr>
        <w:pStyle w:val="NormalWeb"/>
        <w:spacing w:before="0" w:beforeAutospacing="0" w:after="160" w:afterAutospacing="0"/>
        <w:jc w:val="both"/>
        <w:rPr>
          <w:rFonts w:ascii="Arial" w:hAnsi="Arial" w:cs="Arial"/>
          <w:color w:val="000000"/>
        </w:rPr>
      </w:pPr>
      <w:r w:rsidRPr="005B5BAF">
        <w:rPr>
          <w:rFonts w:ascii="Arial" w:hAnsi="Arial" w:cs="Arial"/>
          <w:color w:val="000000"/>
        </w:rPr>
        <w:t>Para los objetos de salida se manejarán como campos o</w:t>
      </w:r>
      <w:r w:rsidR="006D61BE" w:rsidRPr="005B5BAF">
        <w:rPr>
          <w:rFonts w:ascii="Arial" w:hAnsi="Arial" w:cs="Arial"/>
          <w:color w:val="000000"/>
        </w:rPr>
        <w:t xml:space="preserve">bligatorios un código de </w:t>
      </w:r>
      <w:r w:rsidR="000B047C" w:rsidRPr="005B5BAF">
        <w:rPr>
          <w:rFonts w:ascii="Arial" w:hAnsi="Arial" w:cs="Arial"/>
          <w:color w:val="000000"/>
        </w:rPr>
        <w:t>Error,</w:t>
      </w:r>
      <w:r w:rsidRPr="005B5BAF">
        <w:rPr>
          <w:rFonts w:ascii="Arial" w:hAnsi="Arial" w:cs="Arial"/>
          <w:color w:val="000000"/>
        </w:rPr>
        <w:t xml:space="preserve"> mensajes de Error y un token de seguridad que se debe validar por </w:t>
      </w:r>
      <w:r w:rsidR="000B047C" w:rsidRPr="005B5BAF">
        <w:rPr>
          <w:rFonts w:ascii="Arial" w:hAnsi="Arial" w:cs="Arial"/>
          <w:color w:val="000000"/>
        </w:rPr>
        <w:t>la aplicación</w:t>
      </w:r>
      <w:r w:rsidR="006D61BE" w:rsidRPr="005B5BAF">
        <w:rPr>
          <w:rFonts w:ascii="Arial" w:hAnsi="Arial" w:cs="Arial"/>
          <w:color w:val="000000"/>
        </w:rPr>
        <w:t xml:space="preserve"> que consuma el servicio.</w:t>
      </w:r>
      <w:r w:rsidRPr="005B5BAF">
        <w:rPr>
          <w:rFonts w:ascii="Arial" w:hAnsi="Arial" w:cs="Arial"/>
          <w:color w:val="000000"/>
        </w:rPr>
        <w:t xml:space="preserve"> </w:t>
      </w:r>
    </w:p>
    <w:p w14:paraId="43FA094F" w14:textId="4F0E14CB" w:rsidR="003F171C" w:rsidRPr="005B5BAF" w:rsidRDefault="003F171C" w:rsidP="00C336A5">
      <w:pPr>
        <w:pStyle w:val="NormalWeb"/>
        <w:spacing w:before="0" w:beforeAutospacing="0" w:after="160" w:afterAutospacing="0"/>
        <w:jc w:val="both"/>
        <w:rPr>
          <w:rFonts w:ascii="Arial" w:hAnsi="Arial" w:cs="Arial"/>
        </w:rPr>
      </w:pPr>
      <w:r w:rsidRPr="005B5BAF">
        <w:rPr>
          <w:rFonts w:ascii="Arial" w:hAnsi="Arial" w:cs="Arial"/>
          <w:color w:val="000000"/>
        </w:rPr>
        <w:t xml:space="preserve">Para la auditoria se </w:t>
      </w:r>
      <w:r w:rsidR="000B047C" w:rsidRPr="005B5BAF">
        <w:rPr>
          <w:rFonts w:ascii="Arial" w:hAnsi="Arial" w:cs="Arial"/>
          <w:color w:val="000000"/>
        </w:rPr>
        <w:t>manejará</w:t>
      </w:r>
      <w:r w:rsidRPr="005B5BAF">
        <w:rPr>
          <w:rFonts w:ascii="Arial" w:hAnsi="Arial" w:cs="Arial"/>
          <w:color w:val="000000"/>
        </w:rPr>
        <w:t xml:space="preserve"> en los logs de la aplicación y en las tablas de </w:t>
      </w:r>
      <w:r w:rsidR="000B047C" w:rsidRPr="005B5BAF">
        <w:rPr>
          <w:rFonts w:ascii="Arial" w:hAnsi="Arial" w:cs="Arial"/>
          <w:color w:val="000000"/>
        </w:rPr>
        <w:t>auditorías</w:t>
      </w:r>
      <w:r w:rsidRPr="005B5BAF">
        <w:rPr>
          <w:rFonts w:ascii="Arial" w:hAnsi="Arial" w:cs="Arial"/>
          <w:color w:val="000000"/>
        </w:rPr>
        <w:t xml:space="preserve"> que estas tengan.</w:t>
      </w:r>
    </w:p>
    <w:p w14:paraId="06971709" w14:textId="77777777" w:rsidR="00D47468" w:rsidRPr="005B5BAF" w:rsidRDefault="00D47468" w:rsidP="00D47468">
      <w:pPr>
        <w:pStyle w:val="Heading2"/>
        <w:rPr>
          <w:rFonts w:cs="Arial"/>
          <w:sz w:val="24"/>
          <w:szCs w:val="24"/>
          <w:lang w:val="es-CO"/>
        </w:rPr>
      </w:pPr>
      <w:bookmarkStart w:id="14" w:name="_Toc50739203"/>
      <w:r w:rsidRPr="005B5BAF">
        <w:rPr>
          <w:rFonts w:cs="Arial"/>
          <w:sz w:val="24"/>
          <w:szCs w:val="24"/>
          <w:lang w:val="es-CO"/>
        </w:rPr>
        <w:lastRenderedPageBreak/>
        <w:t>Objeto de Entrada y Salida Genéricos para datos geográficos</w:t>
      </w:r>
      <w:bookmarkEnd w:id="14"/>
      <w:r w:rsidRPr="005B5BAF">
        <w:rPr>
          <w:rFonts w:cs="Arial"/>
          <w:sz w:val="24"/>
          <w:szCs w:val="24"/>
          <w:lang w:val="es-CO"/>
        </w:rPr>
        <w:t> </w:t>
      </w:r>
    </w:p>
    <w:p w14:paraId="6D5B687E" w14:textId="77777777" w:rsidR="00D47468" w:rsidRPr="005B5BAF" w:rsidRDefault="00D47468" w:rsidP="008D3CDC">
      <w:pPr>
        <w:pStyle w:val="NormalWeb"/>
        <w:spacing w:before="0" w:beforeAutospacing="0" w:after="160" w:afterAutospacing="0"/>
        <w:jc w:val="both"/>
        <w:rPr>
          <w:rFonts w:ascii="Arial" w:hAnsi="Arial" w:cs="Arial"/>
        </w:rPr>
      </w:pPr>
      <w:r w:rsidRPr="005B5BAF">
        <w:rPr>
          <w:rFonts w:ascii="Arial" w:hAnsi="Arial" w:cs="Arial"/>
          <w:color w:val="000000"/>
        </w:rPr>
        <w:t>Para manejar los datos geográficos se utilizar el estándar de geojson dependiendo la geometría que posea la aplicación se deben consumir servicios WMS o arcmap para ello Si la estructura es punto se debe tomar la siguiente referencia: </w:t>
      </w:r>
    </w:p>
    <w:p w14:paraId="66C49AC3"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w:t>
      </w:r>
    </w:p>
    <w:p w14:paraId="1F7227BF"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  "type": "Feature",</w:t>
      </w:r>
    </w:p>
    <w:p w14:paraId="796B9C5B"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  "geometry": {</w:t>
      </w:r>
    </w:p>
    <w:p w14:paraId="305A4453"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    "type": "Point",</w:t>
      </w:r>
    </w:p>
    <w:p w14:paraId="11FBE1F9"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    "coordinates": [125.6, 10.1]</w:t>
      </w:r>
    </w:p>
    <w:p w14:paraId="0718BB51"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  },</w:t>
      </w:r>
    </w:p>
    <w:p w14:paraId="5AD6CC32"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  "properties": {</w:t>
      </w:r>
    </w:p>
    <w:p w14:paraId="7D6475B9"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    "name": "Dinagat Islands"</w:t>
      </w:r>
    </w:p>
    <w:p w14:paraId="12053910"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lang w:val="en-US"/>
        </w:rPr>
        <w:t>  </w:t>
      </w:r>
      <w:r w:rsidRPr="005B5BAF">
        <w:rPr>
          <w:rFonts w:ascii="Arial" w:hAnsi="Arial" w:cs="Arial"/>
          <w:color w:val="666666"/>
        </w:rPr>
        <w:t>}</w:t>
      </w:r>
    </w:p>
    <w:p w14:paraId="6D6AE237"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w:t>
      </w:r>
    </w:p>
    <w:p w14:paraId="38755C28" w14:textId="22CED1E8" w:rsidR="00D47468" w:rsidRPr="005B5BAF" w:rsidRDefault="00D47468" w:rsidP="174E73FC">
      <w:pPr>
        <w:pStyle w:val="NormalWeb"/>
        <w:spacing w:before="0" w:beforeAutospacing="0" w:after="160" w:afterAutospacing="0"/>
        <w:rPr>
          <w:rFonts w:ascii="Arial" w:hAnsi="Arial" w:cs="Arial"/>
        </w:rPr>
      </w:pPr>
      <w:r w:rsidRPr="005B5BAF">
        <w:rPr>
          <w:rFonts w:ascii="Arial" w:hAnsi="Arial" w:cs="Arial"/>
          <w:color w:val="000000" w:themeColor="text1"/>
        </w:rPr>
        <w:t xml:space="preserve">Si la geometría es una </w:t>
      </w:r>
      <w:r w:rsidR="5A51F286" w:rsidRPr="005B5BAF">
        <w:rPr>
          <w:rFonts w:ascii="Arial" w:hAnsi="Arial" w:cs="Arial"/>
          <w:color w:val="000000" w:themeColor="text1"/>
        </w:rPr>
        <w:t>línea</w:t>
      </w:r>
      <w:r w:rsidRPr="005B5BAF">
        <w:rPr>
          <w:rFonts w:ascii="Arial" w:hAnsi="Arial" w:cs="Arial"/>
          <w:color w:val="000000" w:themeColor="text1"/>
        </w:rPr>
        <w:t xml:space="preserve"> o </w:t>
      </w:r>
      <w:r w:rsidR="29C5E240" w:rsidRPr="005B5BAF">
        <w:rPr>
          <w:rFonts w:ascii="Arial" w:hAnsi="Arial" w:cs="Arial"/>
          <w:color w:val="000000" w:themeColor="text1"/>
        </w:rPr>
        <w:t>multilínea</w:t>
      </w:r>
    </w:p>
    <w:p w14:paraId="095D2DE5"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w:t>
      </w:r>
    </w:p>
    <w:p w14:paraId="56B668FB"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'type': 'Feature',</w:t>
      </w:r>
    </w:p>
    <w:p w14:paraId="2EE64744"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'properties': {},</w:t>
      </w:r>
    </w:p>
    <w:p w14:paraId="5348CCA0"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'geometry': {</w:t>
      </w:r>
    </w:p>
    <w:p w14:paraId="2ADEF68F"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'type': 'LineString',</w:t>
      </w:r>
    </w:p>
    <w:p w14:paraId="46A59D06"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'coordinates': [</w:t>
      </w:r>
    </w:p>
    <w:p w14:paraId="5A85B72F"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[-122.48369693756104, 37.83381888486939],</w:t>
      </w:r>
    </w:p>
    <w:p w14:paraId="56D17544"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[-122.48348236083984, 37.83317489144141],</w:t>
      </w:r>
    </w:p>
    <w:p w14:paraId="3C8CA0D3"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[-122.48339653015138, 37.83270036637107],</w:t>
      </w:r>
    </w:p>
    <w:p w14:paraId="7A028070"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[-122.48356819152832, 37.832056363179625],</w:t>
      </w:r>
    </w:p>
    <w:p w14:paraId="4D0634F5"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[-122.48404026031496, 37.83114119107971],</w:t>
      </w:r>
    </w:p>
    <w:p w14:paraId="022A86FB"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[-122.48404026031496, 37.83049717427869],</w:t>
      </w:r>
    </w:p>
    <w:p w14:paraId="3488F4D8"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[-122.48348236083984, 37.829920943955045],</w:t>
      </w:r>
    </w:p>
    <w:p w14:paraId="0525DC04"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[-122.48356819152832, 37.82954808664175],</w:t>
      </w:r>
    </w:p>
    <w:p w14:paraId="18762BE5"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[-122.48507022857666, 37.82944639795659],</w:t>
      </w:r>
    </w:p>
    <w:p w14:paraId="087EAAA4"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[-122.48610019683838, 37.82880236636284],</w:t>
      </w:r>
    </w:p>
    <w:p w14:paraId="7E64FCC3"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[-122.48695850372314, 37.82931081282506],</w:t>
      </w:r>
    </w:p>
    <w:p w14:paraId="0341C4F9"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[-122.48700141906738, 37.83080223556934],</w:t>
      </w:r>
    </w:p>
    <w:p w14:paraId="0D2E28F3"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[-122.48751640319824, 37.83168351665737],</w:t>
      </w:r>
    </w:p>
    <w:p w14:paraId="3EE5B75D"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[-122.48803138732912, 37.832158048267786],</w:t>
      </w:r>
    </w:p>
    <w:p w14:paraId="0DB84764"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[-122.48888969421387, 37.83297152392784],</w:t>
      </w:r>
    </w:p>
    <w:p w14:paraId="71977EFF"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[-122.48987674713133, 37.83263257682617],</w:t>
      </w:r>
    </w:p>
    <w:p w14:paraId="5BEFFB44"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[-122.49043464660643, 37.832937629287755],</w:t>
      </w:r>
    </w:p>
    <w:p w14:paraId="208738A5"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[-122.49125003814696, 37.832429207817725],</w:t>
      </w:r>
    </w:p>
    <w:p w14:paraId="7E94DCB7"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[-122.49163627624512, 37.832564787218985],</w:t>
      </w:r>
    </w:p>
    <w:p w14:paraId="2FE46353"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[-122.49223709106445, 37.83337825839438],</w:t>
      </w:r>
    </w:p>
    <w:p w14:paraId="67C330F4"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[-122.49378204345702, 37.83368330777276]</w:t>
      </w:r>
    </w:p>
    <w:p w14:paraId="4639FD9F"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lastRenderedPageBreak/>
        <w:t>]</w:t>
      </w:r>
    </w:p>
    <w:p w14:paraId="29033C11"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w:t>
      </w:r>
    </w:p>
    <w:p w14:paraId="7C24226D"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  "properties": {</w:t>
      </w:r>
    </w:p>
    <w:p w14:paraId="1149B007" w14:textId="77777777" w:rsidR="00D47468" w:rsidRPr="005B5BAF" w:rsidRDefault="00D47468" w:rsidP="00D47468">
      <w:pPr>
        <w:pStyle w:val="NormalWeb"/>
        <w:spacing w:before="0" w:beforeAutospacing="0" w:after="0" w:afterAutospacing="0"/>
        <w:rPr>
          <w:rFonts w:ascii="Arial" w:hAnsi="Arial" w:cs="Arial"/>
          <w:color w:val="666666"/>
          <w:lang w:val="en-US"/>
        </w:rPr>
      </w:pPr>
      <w:r w:rsidRPr="005B5BAF">
        <w:rPr>
          <w:rFonts w:ascii="Arial" w:hAnsi="Arial" w:cs="Arial"/>
          <w:color w:val="666666"/>
          <w:lang w:val="en-US"/>
        </w:rPr>
        <w:t>    "name": "Dinagat Islands"</w:t>
      </w:r>
    </w:p>
    <w:p w14:paraId="52F2BCE8"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lang w:val="en-US"/>
        </w:rPr>
        <w:t>  </w:t>
      </w:r>
      <w:r w:rsidRPr="005B5BAF">
        <w:rPr>
          <w:rFonts w:ascii="Arial" w:hAnsi="Arial" w:cs="Arial"/>
          <w:color w:val="666666"/>
        </w:rPr>
        <w:t>}</w:t>
      </w:r>
    </w:p>
    <w:p w14:paraId="39C395B4" w14:textId="77777777" w:rsidR="00D47468" w:rsidRPr="005B5BAF" w:rsidRDefault="00D47468" w:rsidP="00D47468">
      <w:pPr>
        <w:pStyle w:val="NormalWeb"/>
        <w:spacing w:before="0" w:beforeAutospacing="0" w:after="0" w:afterAutospacing="0"/>
        <w:rPr>
          <w:rFonts w:ascii="Arial" w:hAnsi="Arial" w:cs="Arial"/>
          <w:color w:val="666666"/>
        </w:rPr>
      </w:pPr>
    </w:p>
    <w:p w14:paraId="1F52E52C"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w:t>
      </w:r>
    </w:p>
    <w:p w14:paraId="4A2E871A" w14:textId="77777777" w:rsidR="00D47468" w:rsidRPr="005B5BAF" w:rsidRDefault="00D47468" w:rsidP="00D47468">
      <w:pPr>
        <w:rPr>
          <w:rFonts w:ascii="Arial" w:hAnsi="Arial" w:cs="Arial"/>
          <w:sz w:val="24"/>
          <w:szCs w:val="24"/>
        </w:rPr>
      </w:pPr>
    </w:p>
    <w:p w14:paraId="7601BA2C" w14:textId="77777777" w:rsidR="00D47468" w:rsidRPr="005B5BAF" w:rsidRDefault="00D47468" w:rsidP="00D47468">
      <w:pPr>
        <w:pStyle w:val="NormalWeb"/>
        <w:spacing w:before="0" w:beforeAutospacing="0" w:after="160" w:afterAutospacing="0"/>
        <w:rPr>
          <w:rFonts w:ascii="Arial" w:hAnsi="Arial" w:cs="Arial"/>
        </w:rPr>
      </w:pPr>
      <w:r w:rsidRPr="005B5BAF">
        <w:rPr>
          <w:rFonts w:ascii="Arial" w:hAnsi="Arial" w:cs="Arial"/>
          <w:color w:val="000000"/>
        </w:rPr>
        <w:t>Si la geometría es un polígono </w:t>
      </w:r>
    </w:p>
    <w:p w14:paraId="3B501FFF"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{"type":"Polygon",</w:t>
      </w:r>
    </w:p>
    <w:p w14:paraId="0BE856C7"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coordinates":[[[-75.61742955528513,6.186772047324179],[-75.60901814781444,6.170900280518454],[-75.61305219017284,6.158441463804518],[-75.6175153859736,6.161086853461893],[-75.62901669822945,6.163817564439989],[-75.62360936485544,6.174228271052263],[-75.61742955528513,6.186772047324179]]]}</w:t>
      </w:r>
    </w:p>
    <w:p w14:paraId="6B55BB4D" w14:textId="77777777" w:rsidR="00D47468" w:rsidRPr="005B5BAF" w:rsidRDefault="00D47468" w:rsidP="00D47468">
      <w:pPr>
        <w:pStyle w:val="NormalWeb"/>
        <w:spacing w:before="240" w:beforeAutospacing="0" w:after="240" w:afterAutospacing="0"/>
        <w:rPr>
          <w:rFonts w:ascii="Arial" w:hAnsi="Arial" w:cs="Arial"/>
        </w:rPr>
      </w:pPr>
      <w:r w:rsidRPr="005B5BAF">
        <w:rPr>
          <w:rFonts w:ascii="Arial" w:hAnsi="Arial" w:cs="Arial"/>
          <w:color w:val="000000"/>
        </w:rPr>
        <w:t>En caso de que sea un multipolígono</w:t>
      </w:r>
    </w:p>
    <w:p w14:paraId="52FF5CDA"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w:t>
      </w:r>
    </w:p>
    <w:p w14:paraId="2999F5FB"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"type": "MultiPolygon",</w:t>
      </w:r>
    </w:p>
    <w:p w14:paraId="127E6F69"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"coordinates": [</w:t>
      </w:r>
    </w:p>
    <w:p w14:paraId="1784BEBA"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ab/>
        <w:t>[</w:t>
      </w:r>
    </w:p>
    <w:p w14:paraId="5A95A628"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3A143C66"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355DF62A"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-73.98114904754641,</w:t>
      </w:r>
    </w:p>
    <w:p w14:paraId="70B96C51"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40.7470284264813</w:t>
      </w:r>
    </w:p>
    <w:p w14:paraId="147D4F12"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264F31E5"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4739D530"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    -73.98314135177611,</w:t>
      </w:r>
    </w:p>
    <w:p w14:paraId="10B478B8"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40.73416844413217</w:t>
      </w:r>
    </w:p>
    <w:p w14:paraId="7687DBFE"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550FA578"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544BD2B8"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-74.00538969848634,</w:t>
      </w:r>
    </w:p>
    <w:p w14:paraId="7BDFCCC9"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40.734314779027144</w:t>
      </w:r>
    </w:p>
    <w:p w14:paraId="53C02318"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0D0F351A"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1B74D0B5"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-74.00479214294432,</w:t>
      </w:r>
    </w:p>
    <w:p w14:paraId="6B777450"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40.75027851544338</w:t>
      </w:r>
    </w:p>
    <w:p w14:paraId="60B6029E"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418F546B"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32A671BA"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-73.98114904754641,</w:t>
      </w:r>
    </w:p>
    <w:p w14:paraId="3665B2C7"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lastRenderedPageBreak/>
        <w:t>      </w:t>
      </w:r>
      <w:r w:rsidRPr="005B5BAF">
        <w:rPr>
          <w:rFonts w:ascii="Arial" w:hAnsi="Arial" w:cs="Arial"/>
          <w:color w:val="666666"/>
        </w:rPr>
        <w:tab/>
        <w:t>40.7470284264813</w:t>
      </w:r>
    </w:p>
    <w:p w14:paraId="76885DB2"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687F7AF6"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7D9D0E99"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0D45FE9E"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5145B0C4"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799B1FF9"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-73.99818643920906,</w:t>
      </w:r>
    </w:p>
    <w:p w14:paraId="4F268C51"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40.74550031602355</w:t>
      </w:r>
    </w:p>
    <w:p w14:paraId="14E1D8D1"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37479827"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50A4DBEB"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-74.00298643920905,</w:t>
      </w:r>
    </w:p>
    <w:p w14:paraId="5F95B8B6"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40.74550031602355</w:t>
      </w:r>
    </w:p>
    <w:p w14:paraId="0DDBFF01"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4BD27785"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643FFEF5"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-74.00058643920897,</w:t>
      </w:r>
    </w:p>
    <w:p w14:paraId="0624EE73"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40.74810024102966</w:t>
      </w:r>
    </w:p>
    <w:p w14:paraId="51DC6567"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0F2B0008"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7FACDDB0"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-73.99818643920906,</w:t>
      </w:r>
    </w:p>
    <w:p w14:paraId="25C19E47"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40.74550031602355</w:t>
      </w:r>
    </w:p>
    <w:p w14:paraId="0FE1CEA8"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64C1B3BC"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76190FAE"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3A7B84FE"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2FA9C4A3"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-73.98917421691903,</w:t>
      </w:r>
    </w:p>
    <w:p w14:paraId="1EE97C2E"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40.73646098717515</w:t>
      </w:r>
    </w:p>
    <w:p w14:paraId="7E4DB7D0"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0691B53B"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1EE245EB"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-73.99397421691901,</w:t>
      </w:r>
    </w:p>
    <w:p w14:paraId="69A105A9"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40.73646098717515</w:t>
      </w:r>
    </w:p>
    <w:p w14:paraId="6163148F"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3118AEEE"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1AFBB967"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-73.99157421691893,</w:t>
      </w:r>
    </w:p>
    <w:p w14:paraId="46046F32"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40.739061265535696</w:t>
      </w:r>
    </w:p>
    <w:p w14:paraId="332AB5A5"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088744AD"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48624A22"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-73.98917421691903,</w:t>
      </w:r>
    </w:p>
    <w:p w14:paraId="7DC2D769"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      40.73646098717515</w:t>
      </w:r>
    </w:p>
    <w:p w14:paraId="36CEC7EA"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35D81DB9"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3EF90126"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r w:rsidRPr="005B5BAF">
        <w:rPr>
          <w:rFonts w:ascii="Arial" w:hAnsi="Arial" w:cs="Arial"/>
          <w:color w:val="666666"/>
        </w:rPr>
        <w:tab/>
        <w:t>]</w:t>
      </w:r>
    </w:p>
    <w:p w14:paraId="71ADD875"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ab/>
        <w:t>]</w:t>
      </w:r>
    </w:p>
    <w:p w14:paraId="3555EF8C"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  ]</w:t>
      </w:r>
    </w:p>
    <w:p w14:paraId="3CD3AF31" w14:textId="77777777" w:rsidR="00D47468" w:rsidRPr="005B5BAF" w:rsidRDefault="00D47468" w:rsidP="00D47468">
      <w:pPr>
        <w:pStyle w:val="NormalWeb"/>
        <w:spacing w:before="0" w:beforeAutospacing="0" w:after="0" w:afterAutospacing="0"/>
        <w:rPr>
          <w:rFonts w:ascii="Arial" w:hAnsi="Arial" w:cs="Arial"/>
          <w:color w:val="666666"/>
        </w:rPr>
      </w:pPr>
      <w:r w:rsidRPr="005B5BAF">
        <w:rPr>
          <w:rFonts w:ascii="Arial" w:hAnsi="Arial" w:cs="Arial"/>
          <w:color w:val="666666"/>
        </w:rPr>
        <w:t>}</w:t>
      </w:r>
    </w:p>
    <w:p w14:paraId="558A0913" w14:textId="77777777" w:rsidR="002C490E" w:rsidRPr="005B5BAF" w:rsidRDefault="002C490E" w:rsidP="002C490E">
      <w:pPr>
        <w:rPr>
          <w:rFonts w:ascii="Arial" w:hAnsi="Arial" w:cs="Arial"/>
          <w:sz w:val="24"/>
          <w:szCs w:val="24"/>
          <w:lang w:val="es-ES"/>
        </w:rPr>
      </w:pPr>
    </w:p>
    <w:p w14:paraId="226C0401" w14:textId="44C8C666" w:rsidR="006D61BE" w:rsidRPr="005B5BAF" w:rsidRDefault="006D61BE" w:rsidP="002C490E">
      <w:pPr>
        <w:rPr>
          <w:rFonts w:ascii="Arial" w:hAnsi="Arial" w:cs="Arial"/>
          <w:sz w:val="24"/>
          <w:szCs w:val="24"/>
        </w:rPr>
      </w:pPr>
      <w:r w:rsidRPr="005B5BAF">
        <w:rPr>
          <w:rFonts w:ascii="Arial" w:hAnsi="Arial" w:cs="Arial"/>
          <w:sz w:val="24"/>
          <w:szCs w:val="24"/>
          <w:lang w:val="es-ES"/>
        </w:rPr>
        <w:t xml:space="preserve">Para los procesos de actualización si se llega a requerir se deben hacer mediante servicios web WFS </w:t>
      </w:r>
      <w:r w:rsidR="005F7CD0" w:rsidRPr="005B5BAF">
        <w:rPr>
          <w:rFonts w:ascii="Arial" w:hAnsi="Arial" w:cs="Arial"/>
          <w:sz w:val="24"/>
          <w:szCs w:val="24"/>
          <w:lang w:val="es-ES"/>
        </w:rPr>
        <w:t xml:space="preserve">que permitan la creación y/o modificación de información geográfica </w:t>
      </w:r>
    </w:p>
    <w:p w14:paraId="709BF35B" w14:textId="45233665" w:rsidR="00B36929" w:rsidRPr="005B5BAF" w:rsidRDefault="00F67313" w:rsidP="00F67313">
      <w:pPr>
        <w:pStyle w:val="Heading2"/>
        <w:rPr>
          <w:rFonts w:cs="Arial"/>
          <w:sz w:val="24"/>
          <w:szCs w:val="24"/>
          <w:lang w:val="es-CO"/>
        </w:rPr>
      </w:pPr>
      <w:bookmarkStart w:id="15" w:name="_Toc50739204"/>
      <w:r w:rsidRPr="005B5BAF">
        <w:rPr>
          <w:rFonts w:cs="Arial"/>
          <w:sz w:val="24"/>
          <w:szCs w:val="24"/>
          <w:lang w:val="es-CO"/>
        </w:rPr>
        <w:t xml:space="preserve">Objeto de Entrada y Salida </w:t>
      </w:r>
      <w:r w:rsidR="00B36929" w:rsidRPr="005B5BAF">
        <w:rPr>
          <w:rFonts w:cs="Arial"/>
          <w:sz w:val="24"/>
          <w:szCs w:val="24"/>
          <w:lang w:val="es-CO"/>
        </w:rPr>
        <w:t xml:space="preserve">para </w:t>
      </w:r>
      <w:r w:rsidR="00F3419C" w:rsidRPr="005B5BAF">
        <w:rPr>
          <w:rFonts w:cs="Arial"/>
          <w:sz w:val="24"/>
          <w:szCs w:val="24"/>
          <w:lang w:val="es-CO"/>
        </w:rPr>
        <w:t>la transferencia</w:t>
      </w:r>
      <w:r w:rsidR="00B36929" w:rsidRPr="005B5BAF">
        <w:rPr>
          <w:rFonts w:cs="Arial"/>
          <w:sz w:val="24"/>
          <w:szCs w:val="24"/>
          <w:lang w:val="es-CO"/>
        </w:rPr>
        <w:t xml:space="preserve"> de archivos</w:t>
      </w:r>
      <w:bookmarkEnd w:id="15"/>
    </w:p>
    <w:p w14:paraId="5E0AEB60" w14:textId="4A5682AB" w:rsidR="00E92EAE" w:rsidRPr="005B5BAF" w:rsidRDefault="005C73E4" w:rsidP="00560211">
      <w:pPr>
        <w:jc w:val="both"/>
        <w:rPr>
          <w:rFonts w:ascii="Arial" w:hAnsi="Arial" w:cs="Arial"/>
          <w:sz w:val="24"/>
          <w:szCs w:val="24"/>
          <w:lang w:eastAsia="x-none"/>
        </w:rPr>
      </w:pPr>
      <w:r w:rsidRPr="005B5BAF">
        <w:rPr>
          <w:rFonts w:ascii="Arial" w:hAnsi="Arial" w:cs="Arial"/>
          <w:sz w:val="24"/>
          <w:szCs w:val="24"/>
        </w:rPr>
        <w:t xml:space="preserve">Para </w:t>
      </w:r>
      <w:r w:rsidR="00F3419C" w:rsidRPr="005B5BAF">
        <w:rPr>
          <w:rFonts w:ascii="Arial" w:hAnsi="Arial" w:cs="Arial"/>
          <w:sz w:val="24"/>
          <w:szCs w:val="24"/>
        </w:rPr>
        <w:t>la transferencia</w:t>
      </w:r>
      <w:r w:rsidRPr="005B5BAF">
        <w:rPr>
          <w:rFonts w:ascii="Arial" w:hAnsi="Arial" w:cs="Arial"/>
          <w:sz w:val="24"/>
          <w:szCs w:val="24"/>
        </w:rPr>
        <w:t xml:space="preserve"> de archivo se </w:t>
      </w:r>
      <w:r w:rsidR="001E3994" w:rsidRPr="005B5BAF">
        <w:rPr>
          <w:rFonts w:ascii="Arial" w:hAnsi="Arial" w:cs="Arial"/>
          <w:sz w:val="24"/>
          <w:szCs w:val="24"/>
        </w:rPr>
        <w:t>usará</w:t>
      </w:r>
      <w:r w:rsidRPr="005B5BAF">
        <w:rPr>
          <w:rFonts w:ascii="Arial" w:hAnsi="Arial" w:cs="Arial"/>
          <w:sz w:val="24"/>
          <w:szCs w:val="24"/>
        </w:rPr>
        <w:t xml:space="preserve"> </w:t>
      </w:r>
      <w:r w:rsidR="007237B8" w:rsidRPr="005B5BAF">
        <w:rPr>
          <w:rFonts w:ascii="Arial" w:hAnsi="Arial" w:cs="Arial"/>
          <w:sz w:val="24"/>
          <w:szCs w:val="24"/>
        </w:rPr>
        <w:t>como un multipart/form-data</w:t>
      </w:r>
      <w:r w:rsidR="00493CC2" w:rsidRPr="005B5BAF">
        <w:rPr>
          <w:rFonts w:ascii="Arial" w:hAnsi="Arial" w:cs="Arial"/>
          <w:sz w:val="24"/>
          <w:szCs w:val="24"/>
          <w:lang w:eastAsia="x-none"/>
        </w:rPr>
        <w:t xml:space="preserve"> ya que es uno de los </w:t>
      </w:r>
      <w:r w:rsidR="002E733C" w:rsidRPr="005B5BAF">
        <w:rPr>
          <w:rFonts w:ascii="Arial" w:hAnsi="Arial" w:cs="Arial"/>
          <w:sz w:val="24"/>
          <w:szCs w:val="24"/>
          <w:lang w:eastAsia="x-none"/>
        </w:rPr>
        <w:t xml:space="preserve">usados por el protocolo REST </w:t>
      </w:r>
      <w:r w:rsidR="0042425C" w:rsidRPr="005B5BAF">
        <w:rPr>
          <w:rFonts w:ascii="Arial" w:hAnsi="Arial" w:cs="Arial"/>
          <w:sz w:val="24"/>
          <w:szCs w:val="24"/>
          <w:lang w:eastAsia="x-none"/>
        </w:rPr>
        <w:t xml:space="preserve">y se debe contar con validación </w:t>
      </w:r>
      <w:r w:rsidR="00C6572A" w:rsidRPr="005B5BAF">
        <w:rPr>
          <w:rFonts w:ascii="Arial" w:hAnsi="Arial" w:cs="Arial"/>
          <w:sz w:val="24"/>
          <w:szCs w:val="24"/>
          <w:lang w:eastAsia="x-none"/>
        </w:rPr>
        <w:t>mediante un token que permita realizar la operación</w:t>
      </w:r>
      <w:r w:rsidR="00560211" w:rsidRPr="005B5BAF">
        <w:rPr>
          <w:rFonts w:ascii="Arial" w:hAnsi="Arial" w:cs="Arial"/>
          <w:sz w:val="24"/>
          <w:szCs w:val="24"/>
          <w:lang w:eastAsia="x-none"/>
        </w:rPr>
        <w:t>.</w:t>
      </w:r>
      <w:r w:rsidR="00E92EAE" w:rsidRPr="005B5BAF">
        <w:rPr>
          <w:rFonts w:ascii="Arial" w:hAnsi="Arial" w:cs="Arial"/>
          <w:sz w:val="24"/>
          <w:szCs w:val="24"/>
          <w:lang w:eastAsia="x-none"/>
        </w:rPr>
        <w:t xml:space="preserve"> </w:t>
      </w:r>
    </w:p>
    <w:p w14:paraId="0397B0DE" w14:textId="1AF4570A" w:rsidR="00AD6655" w:rsidRPr="005B5BAF" w:rsidRDefault="00AD6655" w:rsidP="00560211">
      <w:pPr>
        <w:jc w:val="both"/>
        <w:rPr>
          <w:rFonts w:ascii="Arial" w:hAnsi="Arial" w:cs="Arial"/>
          <w:sz w:val="24"/>
          <w:szCs w:val="24"/>
          <w:lang w:eastAsia="x-none"/>
        </w:rPr>
      </w:pPr>
      <w:r w:rsidRPr="005B5BAF">
        <w:rPr>
          <w:rFonts w:ascii="Arial" w:hAnsi="Arial" w:cs="Arial"/>
          <w:sz w:val="24"/>
          <w:szCs w:val="24"/>
          <w:lang w:eastAsia="x-none"/>
        </w:rPr>
        <w:t xml:space="preserve">La estructura </w:t>
      </w:r>
      <w:r w:rsidR="0069057F" w:rsidRPr="005B5BAF">
        <w:rPr>
          <w:rFonts w:ascii="Arial" w:hAnsi="Arial" w:cs="Arial"/>
          <w:sz w:val="24"/>
          <w:szCs w:val="24"/>
          <w:lang w:eastAsia="x-none"/>
        </w:rPr>
        <w:t xml:space="preserve">del objeto de entrada </w:t>
      </w:r>
    </w:p>
    <w:p w14:paraId="050F351E" w14:textId="77777777" w:rsidR="00B87C82" w:rsidRPr="005B5BAF" w:rsidRDefault="00B87C82" w:rsidP="00B87C82">
      <w:pPr>
        <w:pStyle w:val="NormalWeb"/>
        <w:spacing w:before="0" w:beforeAutospacing="0" w:after="0" w:afterAutospacing="0"/>
        <w:rPr>
          <w:rFonts w:ascii="Arial" w:hAnsi="Arial" w:cs="Arial"/>
        </w:rPr>
      </w:pPr>
      <w:r w:rsidRPr="005B5BAF">
        <w:rPr>
          <w:rFonts w:ascii="Arial" w:hAnsi="Arial" w:cs="Arial"/>
          <w:color w:val="666666"/>
        </w:rPr>
        <w:t>{</w:t>
      </w:r>
    </w:p>
    <w:p w14:paraId="337585CF" w14:textId="77777777" w:rsidR="00B87C82" w:rsidRPr="005B5BAF" w:rsidRDefault="00B87C82" w:rsidP="00B87C82">
      <w:pPr>
        <w:pStyle w:val="NormalWeb"/>
        <w:spacing w:before="0" w:beforeAutospacing="0" w:after="0" w:afterAutospacing="0"/>
        <w:rPr>
          <w:rFonts w:ascii="Arial" w:hAnsi="Arial" w:cs="Arial"/>
        </w:rPr>
      </w:pPr>
      <w:r w:rsidRPr="005B5BAF">
        <w:rPr>
          <w:rFonts w:ascii="Arial" w:hAnsi="Arial" w:cs="Arial"/>
          <w:color w:val="666666"/>
        </w:rPr>
        <w:t>   </w:t>
      </w:r>
      <w:r w:rsidRPr="005B5BAF">
        <w:rPr>
          <w:rFonts w:ascii="Arial" w:hAnsi="Arial" w:cs="Arial"/>
          <w:color w:val="4A4A4A"/>
        </w:rPr>
        <w:t>"alias"</w:t>
      </w:r>
      <w:r w:rsidRPr="005B5BAF">
        <w:rPr>
          <w:rFonts w:ascii="Arial" w:hAnsi="Arial" w:cs="Arial"/>
          <w:color w:val="AAAAAA"/>
        </w:rPr>
        <w:t>:</w:t>
      </w:r>
      <w:r w:rsidRPr="005B5BAF">
        <w:rPr>
          <w:rFonts w:ascii="Arial" w:hAnsi="Arial" w:cs="Arial"/>
          <w:color w:val="777777"/>
        </w:rPr>
        <w:t>"fernando.camargo"</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"token"</w:t>
      </w:r>
      <w:r w:rsidRPr="005B5BAF">
        <w:rPr>
          <w:rFonts w:ascii="Arial" w:hAnsi="Arial" w:cs="Arial"/>
          <w:color w:val="AAAAAA"/>
        </w:rPr>
        <w:t>:</w:t>
      </w:r>
      <w:r w:rsidRPr="005B5BAF">
        <w:rPr>
          <w:rFonts w:ascii="Arial" w:hAnsi="Arial" w:cs="Arial"/>
          <w:color w:val="777777"/>
        </w:rPr>
        <w:t>"eyJhbGciOiJIUzI1NiIsInR5cCI6IkpXVCJ9.eyJzdWIiOiIxMjM0NTY3ODkwIiwibmFtZSI6IkpvaG4gRG9lIiwiaWF0IjoxNTE2MjM5MDIyfQ.SflKxwRJSMeKKF2QT4fwpMeJf36POk6yJV_adQssw5c",</w:t>
      </w:r>
    </w:p>
    <w:p w14:paraId="3E9B1BBC" w14:textId="41767B68" w:rsidR="00B87C82" w:rsidRPr="005B5BAF" w:rsidRDefault="00B87C82" w:rsidP="00B87C82">
      <w:pPr>
        <w:pStyle w:val="NormalWeb"/>
        <w:spacing w:before="0" w:beforeAutospacing="0" w:after="0" w:afterAutospacing="0"/>
        <w:rPr>
          <w:rFonts w:ascii="Arial" w:hAnsi="Arial" w:cs="Arial"/>
        </w:rPr>
      </w:pPr>
      <w:r w:rsidRPr="005B5BAF">
        <w:rPr>
          <w:rFonts w:ascii="Arial" w:hAnsi="Arial" w:cs="Arial"/>
          <w:color w:val="4A4A4A"/>
        </w:rPr>
        <w:t>   "file"</w:t>
      </w:r>
      <w:r w:rsidRPr="005B5BAF">
        <w:rPr>
          <w:rFonts w:ascii="Arial" w:hAnsi="Arial" w:cs="Arial"/>
          <w:color w:val="AAAAAA"/>
        </w:rPr>
        <w:t>:</w:t>
      </w:r>
      <w:r w:rsidRPr="005B5BAF">
        <w:rPr>
          <w:rFonts w:ascii="Arial" w:hAnsi="Arial" w:cs="Arial"/>
          <w:color w:val="777777"/>
        </w:rPr>
        <w:t>"</w:t>
      </w:r>
      <w:r w:rsidR="00451F0F" w:rsidRPr="005B5BAF">
        <w:rPr>
          <w:rFonts w:ascii="Arial" w:hAnsi="Arial" w:cs="Arial"/>
          <w:color w:val="777777"/>
        </w:rPr>
        <w:t>El archivo que es enviado desde el formulario web</w:t>
      </w:r>
      <w:r w:rsidR="00D22FE2" w:rsidRPr="005B5BAF">
        <w:rPr>
          <w:rFonts w:ascii="Arial" w:hAnsi="Arial" w:cs="Arial"/>
          <w:color w:val="777777"/>
        </w:rPr>
        <w:t xml:space="preserve"> en formato BLOB</w:t>
      </w:r>
      <w:r w:rsidRPr="005B5BAF">
        <w:rPr>
          <w:rFonts w:ascii="Arial" w:hAnsi="Arial" w:cs="Arial"/>
          <w:color w:val="777777"/>
        </w:rPr>
        <w:t>"</w:t>
      </w:r>
      <w:r w:rsidRPr="005B5BAF">
        <w:rPr>
          <w:rFonts w:ascii="Arial" w:hAnsi="Arial" w:cs="Arial"/>
          <w:color w:val="666666"/>
        </w:rPr>
        <w:br/>
        <w:t>      </w:t>
      </w:r>
    </w:p>
    <w:p w14:paraId="5F83C45A" w14:textId="77777777" w:rsidR="00B87C82" w:rsidRPr="005B5BAF" w:rsidRDefault="00B87C82" w:rsidP="00B87C82">
      <w:pPr>
        <w:pStyle w:val="NormalWeb"/>
        <w:spacing w:before="0" w:beforeAutospacing="0" w:after="160" w:afterAutospacing="0"/>
        <w:rPr>
          <w:rFonts w:ascii="Arial" w:hAnsi="Arial" w:cs="Arial"/>
        </w:rPr>
      </w:pPr>
      <w:r w:rsidRPr="005B5BAF">
        <w:rPr>
          <w:rFonts w:ascii="Arial" w:hAnsi="Arial" w:cs="Arial"/>
          <w:color w:val="666666"/>
        </w:rPr>
        <w:t>}</w:t>
      </w:r>
    </w:p>
    <w:p w14:paraId="14A27E5B" w14:textId="45789CA3" w:rsidR="00451F0F" w:rsidRPr="005B5BAF" w:rsidRDefault="00451F0F" w:rsidP="00451F0F">
      <w:pPr>
        <w:jc w:val="both"/>
        <w:rPr>
          <w:rFonts w:ascii="Arial" w:hAnsi="Arial" w:cs="Arial"/>
          <w:sz w:val="24"/>
          <w:szCs w:val="24"/>
          <w:lang w:eastAsia="x-none"/>
        </w:rPr>
      </w:pPr>
      <w:r w:rsidRPr="005B5BAF">
        <w:rPr>
          <w:rFonts w:ascii="Arial" w:hAnsi="Arial" w:cs="Arial"/>
          <w:sz w:val="24"/>
          <w:szCs w:val="24"/>
          <w:lang w:eastAsia="x-none"/>
        </w:rPr>
        <w:t xml:space="preserve">La estructura del objeto de salida </w:t>
      </w:r>
    </w:p>
    <w:p w14:paraId="2C81C90C" w14:textId="77777777" w:rsidR="00451F0F" w:rsidRPr="005B5BAF" w:rsidRDefault="00451F0F" w:rsidP="00451F0F">
      <w:pPr>
        <w:pStyle w:val="NormalWeb"/>
        <w:spacing w:before="0" w:beforeAutospacing="0" w:after="0" w:afterAutospacing="0"/>
        <w:rPr>
          <w:rFonts w:ascii="Arial" w:hAnsi="Arial" w:cs="Arial"/>
        </w:rPr>
      </w:pPr>
      <w:r w:rsidRPr="005B5BAF">
        <w:rPr>
          <w:rFonts w:ascii="Arial" w:hAnsi="Arial" w:cs="Arial"/>
          <w:color w:val="666666"/>
        </w:rPr>
        <w:t>{</w:t>
      </w:r>
    </w:p>
    <w:p w14:paraId="0A0AA9EE" w14:textId="77777777" w:rsidR="00451F0F" w:rsidRPr="005B5BAF" w:rsidRDefault="00451F0F" w:rsidP="00451F0F">
      <w:pPr>
        <w:pStyle w:val="NormalWeb"/>
        <w:spacing w:before="0" w:beforeAutospacing="0" w:after="0" w:afterAutospacing="0"/>
        <w:rPr>
          <w:rFonts w:ascii="Arial" w:hAnsi="Arial" w:cs="Arial"/>
        </w:rPr>
      </w:pPr>
      <w:r w:rsidRPr="005B5BAF">
        <w:rPr>
          <w:rFonts w:ascii="Arial" w:hAnsi="Arial" w:cs="Arial"/>
          <w:color w:val="666666"/>
        </w:rPr>
        <w:t>   </w:t>
      </w:r>
      <w:r w:rsidRPr="005B5BAF">
        <w:rPr>
          <w:rFonts w:ascii="Arial" w:hAnsi="Arial" w:cs="Arial"/>
          <w:color w:val="4A4A4A"/>
        </w:rPr>
        <w:t>"alias"</w:t>
      </w:r>
      <w:r w:rsidRPr="005B5BAF">
        <w:rPr>
          <w:rFonts w:ascii="Arial" w:hAnsi="Arial" w:cs="Arial"/>
          <w:color w:val="AAAAAA"/>
        </w:rPr>
        <w:t>:</w:t>
      </w:r>
      <w:r w:rsidRPr="005B5BAF">
        <w:rPr>
          <w:rFonts w:ascii="Arial" w:hAnsi="Arial" w:cs="Arial"/>
          <w:color w:val="777777"/>
        </w:rPr>
        <w:t>"fernando.camargo"</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"token"</w:t>
      </w:r>
      <w:r w:rsidRPr="005B5BAF">
        <w:rPr>
          <w:rFonts w:ascii="Arial" w:hAnsi="Arial" w:cs="Arial"/>
          <w:color w:val="AAAAAA"/>
        </w:rPr>
        <w:t>:</w:t>
      </w:r>
      <w:r w:rsidRPr="005B5BAF">
        <w:rPr>
          <w:rFonts w:ascii="Arial" w:hAnsi="Arial" w:cs="Arial"/>
          <w:color w:val="777777"/>
        </w:rPr>
        <w:t>"eyJhbGciOiJIUzI1NiIsInR5cCI6IkpXVCJ9.eyJzdWIiOiIxMjM0NTY3ODkwIiwibmFtZSI6IkpvaG4gRG9lIiwiaWF0IjoxNTE2MjM5MDIyfQ.SflKxwRJSMeKKF2QT4fwpMeJf36POk6yJV_adQssw5c",</w:t>
      </w:r>
    </w:p>
    <w:p w14:paraId="5625B766" w14:textId="77777777" w:rsidR="00451F0F" w:rsidRPr="005B5BAF" w:rsidRDefault="00451F0F" w:rsidP="00451F0F">
      <w:pPr>
        <w:pStyle w:val="NormalWeb"/>
        <w:spacing w:before="0" w:beforeAutospacing="0" w:after="0" w:afterAutospacing="0"/>
        <w:rPr>
          <w:rFonts w:ascii="Arial" w:hAnsi="Arial" w:cs="Arial"/>
        </w:rPr>
      </w:pPr>
      <w:r w:rsidRPr="005B5BAF">
        <w:rPr>
          <w:rFonts w:ascii="Arial" w:hAnsi="Arial" w:cs="Arial"/>
          <w:color w:val="4A4A4A"/>
        </w:rPr>
        <w:t>   "idArchivo"</w:t>
      </w:r>
      <w:r w:rsidRPr="005B5BAF">
        <w:rPr>
          <w:rFonts w:ascii="Arial" w:hAnsi="Arial" w:cs="Arial"/>
          <w:color w:val="AAAAAA"/>
        </w:rPr>
        <w:t>:</w:t>
      </w:r>
      <w:r w:rsidRPr="005B5BAF">
        <w:rPr>
          <w:rFonts w:ascii="Arial" w:hAnsi="Arial" w:cs="Arial"/>
          <w:color w:val="777777"/>
        </w:rPr>
        <w:t>"12354"</w:t>
      </w:r>
      <w:r w:rsidRPr="005B5BAF">
        <w:rPr>
          <w:rFonts w:ascii="Arial" w:hAnsi="Arial" w:cs="Arial"/>
          <w:color w:val="666666"/>
        </w:rPr>
        <w:br/>
        <w:t>      </w:t>
      </w:r>
    </w:p>
    <w:p w14:paraId="2ABBE364" w14:textId="7FD855AD" w:rsidR="00B87C82" w:rsidRPr="005B5BAF" w:rsidRDefault="00451F0F" w:rsidP="00451F0F">
      <w:pPr>
        <w:pStyle w:val="NormalWeb"/>
        <w:spacing w:before="0" w:beforeAutospacing="0" w:after="160" w:afterAutospacing="0"/>
        <w:rPr>
          <w:rFonts w:ascii="Arial" w:hAnsi="Arial" w:cs="Arial"/>
        </w:rPr>
      </w:pPr>
      <w:r w:rsidRPr="005B5BAF">
        <w:rPr>
          <w:rFonts w:ascii="Arial" w:hAnsi="Arial" w:cs="Arial"/>
          <w:color w:val="666666"/>
        </w:rPr>
        <w:t>}</w:t>
      </w:r>
    </w:p>
    <w:p w14:paraId="697E0DDC" w14:textId="683E5394" w:rsidR="00F16B3D" w:rsidRPr="005B5BAF" w:rsidRDefault="00E92EAE" w:rsidP="00560211">
      <w:pPr>
        <w:jc w:val="both"/>
        <w:rPr>
          <w:rFonts w:ascii="Arial" w:hAnsi="Arial" w:cs="Arial"/>
          <w:sz w:val="24"/>
          <w:szCs w:val="24"/>
          <w:lang w:eastAsia="x-none"/>
        </w:rPr>
      </w:pPr>
      <w:r w:rsidRPr="005B5BAF">
        <w:rPr>
          <w:rFonts w:ascii="Arial" w:hAnsi="Arial" w:cs="Arial"/>
          <w:sz w:val="24"/>
          <w:szCs w:val="24"/>
          <w:lang w:eastAsia="x-none"/>
        </w:rPr>
        <w:t xml:space="preserve">Para la consulta de archivos se </w:t>
      </w:r>
      <w:r w:rsidR="001E3994" w:rsidRPr="005B5BAF">
        <w:rPr>
          <w:rFonts w:ascii="Arial" w:hAnsi="Arial" w:cs="Arial"/>
          <w:sz w:val="24"/>
          <w:szCs w:val="24"/>
          <w:lang w:eastAsia="x-none"/>
        </w:rPr>
        <w:t>usará</w:t>
      </w:r>
      <w:r w:rsidRPr="005B5BAF">
        <w:rPr>
          <w:rFonts w:ascii="Arial" w:hAnsi="Arial" w:cs="Arial"/>
          <w:sz w:val="24"/>
          <w:szCs w:val="24"/>
          <w:lang w:eastAsia="x-none"/>
        </w:rPr>
        <w:t xml:space="preserve"> como un </w:t>
      </w:r>
      <w:r w:rsidR="00A7624F" w:rsidRPr="005B5BAF">
        <w:rPr>
          <w:rFonts w:ascii="Arial" w:hAnsi="Arial" w:cs="Arial"/>
          <w:sz w:val="24"/>
          <w:szCs w:val="24"/>
          <w:lang w:eastAsia="x-none"/>
        </w:rPr>
        <w:t>octect-stream</w:t>
      </w:r>
      <w:r w:rsidR="00C6572A" w:rsidRPr="005B5BAF">
        <w:rPr>
          <w:rFonts w:ascii="Arial" w:hAnsi="Arial" w:cs="Arial"/>
          <w:sz w:val="24"/>
          <w:szCs w:val="24"/>
          <w:lang w:eastAsia="x-none"/>
        </w:rPr>
        <w:t xml:space="preserve"> </w:t>
      </w:r>
      <w:r w:rsidR="00F16B3D" w:rsidRPr="005B5BAF">
        <w:rPr>
          <w:rFonts w:ascii="Arial" w:hAnsi="Arial" w:cs="Arial"/>
          <w:sz w:val="24"/>
          <w:szCs w:val="24"/>
          <w:lang w:eastAsia="x-none"/>
        </w:rPr>
        <w:t>ya que es uno de los usados por el protocolo REST y se debe revisar la información contenid</w:t>
      </w:r>
      <w:r w:rsidR="00560211" w:rsidRPr="005B5BAF">
        <w:rPr>
          <w:rFonts w:ascii="Arial" w:hAnsi="Arial" w:cs="Arial"/>
          <w:sz w:val="24"/>
          <w:szCs w:val="24"/>
          <w:lang w:eastAsia="x-none"/>
        </w:rPr>
        <w:t xml:space="preserve">a es publica o requiere una </w:t>
      </w:r>
      <w:r w:rsidR="00F16B3D" w:rsidRPr="005B5BAF">
        <w:rPr>
          <w:rFonts w:ascii="Arial" w:hAnsi="Arial" w:cs="Arial"/>
          <w:sz w:val="24"/>
          <w:szCs w:val="24"/>
          <w:lang w:eastAsia="x-none"/>
        </w:rPr>
        <w:t>validación mediante un token que permita realizar la operación</w:t>
      </w:r>
      <w:r w:rsidR="00560211" w:rsidRPr="005B5BAF">
        <w:rPr>
          <w:rFonts w:ascii="Arial" w:hAnsi="Arial" w:cs="Arial"/>
          <w:sz w:val="24"/>
          <w:szCs w:val="24"/>
          <w:lang w:eastAsia="x-none"/>
        </w:rPr>
        <w:t>.</w:t>
      </w:r>
      <w:r w:rsidR="00F16B3D" w:rsidRPr="005B5BAF">
        <w:rPr>
          <w:rFonts w:ascii="Arial" w:hAnsi="Arial" w:cs="Arial"/>
          <w:sz w:val="24"/>
          <w:szCs w:val="24"/>
          <w:lang w:eastAsia="x-none"/>
        </w:rPr>
        <w:t xml:space="preserve"> </w:t>
      </w:r>
    </w:p>
    <w:p w14:paraId="26DD4780" w14:textId="77777777" w:rsidR="00451F0F" w:rsidRPr="005B5BAF" w:rsidRDefault="00451F0F" w:rsidP="00451F0F">
      <w:pPr>
        <w:pStyle w:val="NormalWeb"/>
        <w:spacing w:before="0" w:beforeAutospacing="0" w:after="0" w:afterAutospacing="0"/>
        <w:rPr>
          <w:rFonts w:ascii="Arial" w:hAnsi="Arial" w:cs="Arial"/>
        </w:rPr>
      </w:pPr>
      <w:r w:rsidRPr="005B5BAF">
        <w:rPr>
          <w:rFonts w:ascii="Arial" w:hAnsi="Arial" w:cs="Arial"/>
          <w:color w:val="666666"/>
        </w:rPr>
        <w:t>{</w:t>
      </w:r>
    </w:p>
    <w:p w14:paraId="120CC0FC" w14:textId="77777777" w:rsidR="00451F0F" w:rsidRPr="005B5BAF" w:rsidRDefault="00451F0F" w:rsidP="00451F0F">
      <w:pPr>
        <w:pStyle w:val="NormalWeb"/>
        <w:spacing w:before="0" w:beforeAutospacing="0" w:after="0" w:afterAutospacing="0"/>
        <w:rPr>
          <w:rFonts w:ascii="Arial" w:hAnsi="Arial" w:cs="Arial"/>
        </w:rPr>
      </w:pPr>
      <w:r w:rsidRPr="005B5BAF">
        <w:rPr>
          <w:rFonts w:ascii="Arial" w:hAnsi="Arial" w:cs="Arial"/>
          <w:color w:val="666666"/>
        </w:rPr>
        <w:t>   </w:t>
      </w:r>
      <w:r w:rsidRPr="005B5BAF">
        <w:rPr>
          <w:rFonts w:ascii="Arial" w:hAnsi="Arial" w:cs="Arial"/>
          <w:color w:val="4A4A4A"/>
        </w:rPr>
        <w:t>"alias"</w:t>
      </w:r>
      <w:r w:rsidRPr="005B5BAF">
        <w:rPr>
          <w:rFonts w:ascii="Arial" w:hAnsi="Arial" w:cs="Arial"/>
          <w:color w:val="AAAAAA"/>
        </w:rPr>
        <w:t>:</w:t>
      </w:r>
      <w:r w:rsidRPr="005B5BAF">
        <w:rPr>
          <w:rFonts w:ascii="Arial" w:hAnsi="Arial" w:cs="Arial"/>
          <w:color w:val="777777"/>
        </w:rPr>
        <w:t>"fernando.camargo"</w:t>
      </w:r>
      <w:r w:rsidRPr="005B5BAF">
        <w:rPr>
          <w:rFonts w:ascii="Arial" w:hAnsi="Arial" w:cs="Arial"/>
          <w:color w:val="AAAAAA"/>
        </w:rPr>
        <w:t>,</w:t>
      </w:r>
      <w:r w:rsidRPr="005B5BAF">
        <w:rPr>
          <w:rFonts w:ascii="Arial" w:hAnsi="Arial" w:cs="Arial"/>
          <w:color w:val="666666"/>
        </w:rPr>
        <w:br/>
        <w:t>   </w:t>
      </w:r>
      <w:r w:rsidRPr="005B5BAF">
        <w:rPr>
          <w:rFonts w:ascii="Arial" w:hAnsi="Arial" w:cs="Arial"/>
          <w:color w:val="4A4A4A"/>
        </w:rPr>
        <w:t>"token"</w:t>
      </w:r>
      <w:r w:rsidRPr="005B5BAF">
        <w:rPr>
          <w:rFonts w:ascii="Arial" w:hAnsi="Arial" w:cs="Arial"/>
          <w:color w:val="AAAAAA"/>
        </w:rPr>
        <w:t>:</w:t>
      </w:r>
      <w:r w:rsidRPr="005B5BAF">
        <w:rPr>
          <w:rFonts w:ascii="Arial" w:hAnsi="Arial" w:cs="Arial"/>
          <w:color w:val="777777"/>
        </w:rPr>
        <w:t>"eyJhbGciOiJIUzI1NiIsInR5cCI6IkpXVCJ9.eyJzdWIiOiIxMjM0NTY3ODkwIiwibmFtZSI6IkpvaG4gRG9lIiwiaWF0IjoxNTE2MjM5MDIyfQ.SflKxwRJSMeKKF2QT4fwpMeJf36POk6yJV_adQssw5c",</w:t>
      </w:r>
    </w:p>
    <w:p w14:paraId="0E5441F7" w14:textId="54577F4A" w:rsidR="00451F0F" w:rsidRPr="005B5BAF" w:rsidRDefault="00451F0F" w:rsidP="00451F0F">
      <w:pPr>
        <w:pStyle w:val="NormalWeb"/>
        <w:spacing w:before="0" w:beforeAutospacing="0" w:after="0" w:afterAutospacing="0"/>
        <w:rPr>
          <w:rFonts w:ascii="Arial" w:hAnsi="Arial" w:cs="Arial"/>
        </w:rPr>
      </w:pPr>
      <w:r w:rsidRPr="005B5BAF">
        <w:rPr>
          <w:rFonts w:ascii="Arial" w:hAnsi="Arial" w:cs="Arial"/>
          <w:color w:val="4A4A4A"/>
        </w:rPr>
        <w:t>   "idArchivo"</w:t>
      </w:r>
      <w:r w:rsidRPr="005B5BAF">
        <w:rPr>
          <w:rFonts w:ascii="Arial" w:hAnsi="Arial" w:cs="Arial"/>
          <w:color w:val="AAAAAA"/>
        </w:rPr>
        <w:t>:</w:t>
      </w:r>
      <w:r w:rsidRPr="005B5BAF">
        <w:rPr>
          <w:rFonts w:ascii="Arial" w:hAnsi="Arial" w:cs="Arial"/>
          <w:color w:val="777777"/>
        </w:rPr>
        <w:t>"12354"</w:t>
      </w:r>
      <w:r w:rsidRPr="005B5BAF">
        <w:rPr>
          <w:rFonts w:ascii="Arial" w:hAnsi="Arial" w:cs="Arial"/>
          <w:color w:val="666666"/>
        </w:rPr>
        <w:br/>
        <w:t>      </w:t>
      </w:r>
    </w:p>
    <w:p w14:paraId="51735FF8" w14:textId="77777777" w:rsidR="00451F0F" w:rsidRPr="005B5BAF" w:rsidRDefault="00451F0F" w:rsidP="00451F0F">
      <w:pPr>
        <w:pStyle w:val="NormalWeb"/>
        <w:spacing w:before="0" w:beforeAutospacing="0" w:after="160" w:afterAutospacing="0"/>
        <w:rPr>
          <w:rFonts w:ascii="Arial" w:hAnsi="Arial" w:cs="Arial"/>
        </w:rPr>
      </w:pPr>
      <w:r w:rsidRPr="005B5BAF">
        <w:rPr>
          <w:rFonts w:ascii="Arial" w:hAnsi="Arial" w:cs="Arial"/>
          <w:color w:val="666666"/>
        </w:rPr>
        <w:t>}</w:t>
      </w:r>
    </w:p>
    <w:p w14:paraId="0EA4BD93" w14:textId="52CB2F23" w:rsidR="005F0AD1" w:rsidRPr="005B5BAF" w:rsidRDefault="00224257" w:rsidP="005F0AD1">
      <w:pPr>
        <w:rPr>
          <w:rFonts w:ascii="Arial" w:hAnsi="Arial" w:cs="Arial"/>
          <w:sz w:val="24"/>
          <w:szCs w:val="24"/>
          <w:lang w:eastAsia="x-none"/>
        </w:rPr>
      </w:pPr>
      <w:r w:rsidRPr="005B5BAF">
        <w:rPr>
          <w:rFonts w:ascii="Arial" w:hAnsi="Arial" w:cs="Arial"/>
          <w:sz w:val="24"/>
          <w:szCs w:val="24"/>
          <w:lang w:eastAsia="x-none"/>
        </w:rPr>
        <w:lastRenderedPageBreak/>
        <w:t xml:space="preserve">El objeto de salida es el archivo </w:t>
      </w:r>
      <w:r w:rsidR="001221A7" w:rsidRPr="005B5BAF">
        <w:rPr>
          <w:rFonts w:ascii="Arial" w:hAnsi="Arial" w:cs="Arial"/>
          <w:sz w:val="24"/>
          <w:szCs w:val="24"/>
          <w:lang w:eastAsia="x-none"/>
        </w:rPr>
        <w:t>consultado</w:t>
      </w:r>
      <w:r w:rsidR="004D1720" w:rsidRPr="005B5BAF">
        <w:rPr>
          <w:rFonts w:ascii="Arial" w:hAnsi="Arial" w:cs="Arial"/>
          <w:sz w:val="24"/>
          <w:szCs w:val="24"/>
          <w:lang w:eastAsia="x-none"/>
        </w:rPr>
        <w:t xml:space="preserve"> en un formato establecido previamente (xlsx, docx, pdf, jpg, png, zip</w:t>
      </w:r>
      <w:r w:rsidR="004852CD" w:rsidRPr="005B5BAF">
        <w:rPr>
          <w:rFonts w:ascii="Arial" w:hAnsi="Arial" w:cs="Arial"/>
          <w:sz w:val="24"/>
          <w:szCs w:val="24"/>
          <w:lang w:eastAsia="x-none"/>
        </w:rPr>
        <w:t>, entre otros</w:t>
      </w:r>
      <w:r w:rsidR="004D1720" w:rsidRPr="005B5BAF">
        <w:rPr>
          <w:rFonts w:ascii="Arial" w:hAnsi="Arial" w:cs="Arial"/>
          <w:sz w:val="24"/>
          <w:szCs w:val="24"/>
          <w:lang w:eastAsia="x-none"/>
        </w:rPr>
        <w:t>).</w:t>
      </w:r>
    </w:p>
    <w:p w14:paraId="757B55BC" w14:textId="4AF2E9AC" w:rsidR="000A27AA" w:rsidRPr="005B5BAF" w:rsidRDefault="000A27AA" w:rsidP="005F0AD1">
      <w:pPr>
        <w:rPr>
          <w:rFonts w:ascii="Arial" w:hAnsi="Arial" w:cs="Arial"/>
          <w:sz w:val="24"/>
          <w:szCs w:val="24"/>
          <w:lang w:eastAsia="x-none"/>
        </w:rPr>
      </w:pPr>
      <w:r w:rsidRPr="005B5BAF">
        <w:rPr>
          <w:rFonts w:ascii="Arial" w:hAnsi="Arial" w:cs="Arial"/>
          <w:sz w:val="24"/>
          <w:szCs w:val="24"/>
          <w:lang w:eastAsia="x-none"/>
        </w:rPr>
        <w:t xml:space="preserve">Para el manejo de archivos grandes </w:t>
      </w:r>
      <w:r w:rsidR="00D06A78" w:rsidRPr="005B5BAF">
        <w:rPr>
          <w:rFonts w:ascii="Arial" w:hAnsi="Arial" w:cs="Arial"/>
          <w:sz w:val="24"/>
          <w:szCs w:val="24"/>
          <w:lang w:eastAsia="x-none"/>
        </w:rPr>
        <w:t xml:space="preserve">se </w:t>
      </w:r>
      <w:r w:rsidR="00EB320F" w:rsidRPr="005B5BAF">
        <w:rPr>
          <w:rFonts w:ascii="Arial" w:hAnsi="Arial" w:cs="Arial"/>
          <w:sz w:val="24"/>
          <w:szCs w:val="24"/>
          <w:lang w:eastAsia="x-none"/>
        </w:rPr>
        <w:t xml:space="preserve">seguirá el estándar planteado en el anexo 2 del marco de interoperabilidad </w:t>
      </w:r>
      <w:sdt>
        <w:sdtPr>
          <w:rPr>
            <w:rFonts w:ascii="Arial" w:hAnsi="Arial" w:cs="Arial"/>
            <w:sz w:val="24"/>
            <w:szCs w:val="24"/>
            <w:lang w:eastAsia="x-none"/>
          </w:rPr>
          <w:id w:val="-1657536650"/>
          <w:citation/>
        </w:sdtPr>
        <w:sdtContent>
          <w:r w:rsidR="004852CD" w:rsidRPr="005B5BAF">
            <w:rPr>
              <w:rFonts w:ascii="Arial" w:hAnsi="Arial" w:cs="Arial"/>
              <w:sz w:val="24"/>
              <w:szCs w:val="24"/>
              <w:lang w:eastAsia="x-none"/>
            </w:rPr>
            <w:fldChar w:fldCharType="begin"/>
          </w:r>
          <w:r w:rsidR="004852CD" w:rsidRPr="005B5BAF">
            <w:rPr>
              <w:rFonts w:ascii="Arial" w:hAnsi="Arial" w:cs="Arial"/>
              <w:sz w:val="24"/>
              <w:szCs w:val="24"/>
              <w:lang w:eastAsia="x-none"/>
            </w:rPr>
            <w:instrText xml:space="preserve"> CITATION Min19 \l 1033 </w:instrText>
          </w:r>
          <w:r w:rsidR="004852CD" w:rsidRPr="005B5BAF">
            <w:rPr>
              <w:rFonts w:ascii="Arial" w:hAnsi="Arial" w:cs="Arial"/>
              <w:sz w:val="24"/>
              <w:szCs w:val="24"/>
              <w:lang w:eastAsia="x-none"/>
            </w:rPr>
            <w:fldChar w:fldCharType="separate"/>
          </w:r>
          <w:r w:rsidR="001B5C6D" w:rsidRPr="005B5BAF">
            <w:rPr>
              <w:rFonts w:ascii="Arial" w:hAnsi="Arial" w:cs="Arial"/>
              <w:noProof/>
              <w:sz w:val="24"/>
              <w:szCs w:val="24"/>
              <w:lang w:eastAsia="x-none"/>
            </w:rPr>
            <w:t>(Ministerio de Tecnologías de la Información y las Comunicaciones, Viceministerio de Economía Digital, Dirección de Gobierno Digital, Subdirección de Estándares y Arquitectura de TI, 2019)</w:t>
          </w:r>
          <w:r w:rsidR="004852CD" w:rsidRPr="005B5BAF">
            <w:rPr>
              <w:rFonts w:ascii="Arial" w:hAnsi="Arial" w:cs="Arial"/>
              <w:sz w:val="24"/>
              <w:szCs w:val="24"/>
              <w:lang w:eastAsia="x-none"/>
            </w:rPr>
            <w:fldChar w:fldCharType="end"/>
          </w:r>
        </w:sdtContent>
      </w:sdt>
      <w:r w:rsidR="004852CD" w:rsidRPr="005B5BAF">
        <w:rPr>
          <w:rFonts w:ascii="Arial" w:hAnsi="Arial" w:cs="Arial"/>
          <w:sz w:val="24"/>
          <w:szCs w:val="24"/>
          <w:lang w:eastAsia="x-none"/>
        </w:rPr>
        <w:t>.</w:t>
      </w:r>
    </w:p>
    <w:p w14:paraId="2EA6D097" w14:textId="77777777" w:rsidR="002F4154" w:rsidRPr="005B5BAF" w:rsidRDefault="002F4154" w:rsidP="002F4154">
      <w:pPr>
        <w:pStyle w:val="Heading2"/>
        <w:rPr>
          <w:rFonts w:cs="Arial"/>
          <w:sz w:val="24"/>
          <w:szCs w:val="24"/>
        </w:rPr>
      </w:pPr>
      <w:bookmarkStart w:id="16" w:name="_Toc50739205"/>
      <w:r w:rsidRPr="005B5BAF">
        <w:rPr>
          <w:rFonts w:cs="Arial"/>
          <w:sz w:val="24"/>
          <w:szCs w:val="24"/>
        </w:rPr>
        <w:t>Seguridad en los servicios WEB</w:t>
      </w:r>
      <w:bookmarkEnd w:id="16"/>
      <w:r w:rsidRPr="005B5BAF">
        <w:rPr>
          <w:rFonts w:cs="Arial"/>
          <w:sz w:val="24"/>
          <w:szCs w:val="24"/>
        </w:rPr>
        <w:t xml:space="preserve"> </w:t>
      </w:r>
    </w:p>
    <w:p w14:paraId="509CF8DC" w14:textId="01366990" w:rsidR="002F4154" w:rsidRPr="005B5BAF" w:rsidRDefault="002F4154" w:rsidP="002F4154">
      <w:pPr>
        <w:jc w:val="both"/>
        <w:rPr>
          <w:rFonts w:ascii="Arial" w:hAnsi="Arial" w:cs="Arial"/>
          <w:sz w:val="24"/>
          <w:szCs w:val="24"/>
        </w:rPr>
      </w:pPr>
      <w:r w:rsidRPr="005B5BAF">
        <w:rPr>
          <w:rFonts w:ascii="Arial" w:hAnsi="Arial" w:cs="Arial"/>
          <w:sz w:val="24"/>
          <w:szCs w:val="24"/>
        </w:rPr>
        <w:t xml:space="preserve">Los servicios web deben contar con la información necesaria para realizar la operación requerida y requiere un elemento que autentique el mensaje un token. Este token será generado por la aplicación que proporciona el servicio </w:t>
      </w:r>
      <w:sdt>
        <w:sdtPr>
          <w:rPr>
            <w:rFonts w:ascii="Arial" w:hAnsi="Arial" w:cs="Arial"/>
            <w:sz w:val="24"/>
            <w:szCs w:val="24"/>
          </w:rPr>
          <w:id w:val="793564902"/>
          <w:citation/>
        </w:sdtPr>
        <w:sdtContent>
          <w:r w:rsidRPr="005B5BAF">
            <w:rPr>
              <w:rFonts w:ascii="Arial" w:hAnsi="Arial" w:cs="Arial"/>
              <w:sz w:val="24"/>
              <w:szCs w:val="24"/>
            </w:rPr>
            <w:fldChar w:fldCharType="begin"/>
          </w:r>
          <w:r w:rsidRPr="005B5BAF">
            <w:rPr>
              <w:rFonts w:ascii="Arial" w:hAnsi="Arial" w:cs="Arial"/>
              <w:sz w:val="24"/>
              <w:szCs w:val="24"/>
            </w:rPr>
            <w:instrText xml:space="preserve"> CITATION JWT15 \l 9226 </w:instrText>
          </w:r>
          <w:r w:rsidRPr="005B5BAF">
            <w:rPr>
              <w:rFonts w:ascii="Arial" w:hAnsi="Arial" w:cs="Arial"/>
              <w:sz w:val="24"/>
              <w:szCs w:val="24"/>
            </w:rPr>
            <w:fldChar w:fldCharType="separate"/>
          </w:r>
          <w:r w:rsidR="001B5C6D" w:rsidRPr="005B5BAF">
            <w:rPr>
              <w:rFonts w:ascii="Arial" w:hAnsi="Arial" w:cs="Arial"/>
              <w:noProof/>
              <w:sz w:val="24"/>
              <w:szCs w:val="24"/>
            </w:rPr>
            <w:t>(JWT.IO, A. (n.d.)., 2015)</w:t>
          </w:r>
          <w:r w:rsidRPr="005B5BAF">
            <w:rPr>
              <w:rFonts w:ascii="Arial" w:hAnsi="Arial" w:cs="Arial"/>
              <w:sz w:val="24"/>
              <w:szCs w:val="24"/>
            </w:rPr>
            <w:fldChar w:fldCharType="end"/>
          </w:r>
        </w:sdtContent>
      </w:sdt>
      <w:r w:rsidRPr="005B5BAF">
        <w:rPr>
          <w:rFonts w:ascii="Arial" w:hAnsi="Arial" w:cs="Arial"/>
          <w:sz w:val="24"/>
          <w:szCs w:val="24"/>
        </w:rPr>
        <w:t>.</w:t>
      </w:r>
    </w:p>
    <w:p w14:paraId="3103FF1E" w14:textId="77777777" w:rsidR="002F4154" w:rsidRPr="005B5BAF" w:rsidRDefault="002F4154" w:rsidP="002F4154">
      <w:pPr>
        <w:keepNext/>
        <w:jc w:val="center"/>
        <w:rPr>
          <w:rFonts w:ascii="Arial" w:hAnsi="Arial" w:cs="Arial"/>
          <w:sz w:val="24"/>
          <w:szCs w:val="24"/>
        </w:rPr>
      </w:pPr>
      <w:r w:rsidRPr="005B5BAF">
        <w:rPr>
          <w:rFonts w:ascii="Arial" w:hAnsi="Arial" w:cs="Arial"/>
          <w:noProof/>
          <w:sz w:val="24"/>
          <w:szCs w:val="24"/>
        </w:rPr>
        <w:drawing>
          <wp:inline distT="0" distB="0" distL="0" distR="0" wp14:anchorId="709F789A" wp14:editId="30E2AACD">
            <wp:extent cx="5972175" cy="3041046"/>
            <wp:effectExtent l="0" t="0" r="0" b="6985"/>
            <wp:docPr id="790005683" name="Imagen 6" descr="https://documents.lucidchart.com/documents/8f51aa8f-800b-41ff-b701-b84a1f9f03bd/pages/0_0?a=329&amp;x=-79&amp;y=55&amp;w=1738&amp;h=886&amp;store=1&amp;accept=image%2F*&amp;auth=LCA%2038aa86768cc1141c9f03e0b23546cb5e26940710-ts%3D158517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4">
                      <a:extLst>
                        <a:ext uri="{28A0092B-C50C-407E-A947-70E740481C1C}">
                          <a14:useLocalDpi xmlns:a14="http://schemas.microsoft.com/office/drawing/2010/main" val="0"/>
                        </a:ext>
                      </a:extLst>
                    </a:blip>
                    <a:stretch>
                      <a:fillRect/>
                    </a:stretch>
                  </pic:blipFill>
                  <pic:spPr>
                    <a:xfrm>
                      <a:off x="0" y="0"/>
                      <a:ext cx="5972175" cy="3041046"/>
                    </a:xfrm>
                    <a:prstGeom prst="rect">
                      <a:avLst/>
                    </a:prstGeom>
                  </pic:spPr>
                </pic:pic>
              </a:graphicData>
            </a:graphic>
          </wp:inline>
        </w:drawing>
      </w:r>
    </w:p>
    <w:p w14:paraId="015EEAA8" w14:textId="77777777" w:rsidR="002F4154" w:rsidRPr="005B5BAF" w:rsidRDefault="002F4154" w:rsidP="002F4154">
      <w:pPr>
        <w:pStyle w:val="Caption"/>
        <w:jc w:val="center"/>
        <w:rPr>
          <w:rFonts w:ascii="Arial" w:hAnsi="Arial" w:cs="Arial"/>
          <w:szCs w:val="24"/>
        </w:rPr>
      </w:pPr>
      <w:r w:rsidRPr="005B5BAF">
        <w:rPr>
          <w:rFonts w:ascii="Arial" w:hAnsi="Arial" w:cs="Arial"/>
          <w:szCs w:val="24"/>
        </w:rPr>
        <w:t>Ilustración 2 Esquema interoperabilidad con seguridad (elaboración propia)</w:t>
      </w:r>
    </w:p>
    <w:p w14:paraId="315CF0D2" w14:textId="1533B6D2" w:rsidR="002F4154" w:rsidRPr="005B5BAF" w:rsidRDefault="002F4154" w:rsidP="002F4154">
      <w:pPr>
        <w:jc w:val="both"/>
        <w:rPr>
          <w:rFonts w:ascii="Arial" w:hAnsi="Arial" w:cs="Arial"/>
          <w:sz w:val="24"/>
          <w:szCs w:val="24"/>
        </w:rPr>
      </w:pPr>
      <w:r w:rsidRPr="005B5BAF">
        <w:rPr>
          <w:rFonts w:ascii="Arial" w:hAnsi="Arial" w:cs="Arial"/>
          <w:sz w:val="24"/>
          <w:szCs w:val="24"/>
        </w:rPr>
        <w:t xml:space="preserve">En la ilustración 2 se puede observar un ecosistema de información donde se interconectan varios nodos y estos </w:t>
      </w:r>
      <w:r w:rsidR="006716E9" w:rsidRPr="005B5BAF">
        <w:rPr>
          <w:rFonts w:ascii="Arial" w:hAnsi="Arial" w:cs="Arial"/>
          <w:sz w:val="24"/>
          <w:szCs w:val="24"/>
        </w:rPr>
        <w:t>están</w:t>
      </w:r>
      <w:r w:rsidRPr="005B5BAF">
        <w:rPr>
          <w:rFonts w:ascii="Arial" w:hAnsi="Arial" w:cs="Arial"/>
          <w:sz w:val="24"/>
          <w:szCs w:val="24"/>
        </w:rPr>
        <w:t xml:space="preserve"> solicitando información a través de protocolos seguros. </w:t>
      </w:r>
    </w:p>
    <w:p w14:paraId="558F6E33" w14:textId="77777777" w:rsidR="002F4154" w:rsidRPr="005B5BAF" w:rsidRDefault="002F4154" w:rsidP="002F4154">
      <w:pPr>
        <w:jc w:val="both"/>
        <w:rPr>
          <w:rFonts w:ascii="Arial" w:hAnsi="Arial" w:cs="Arial"/>
          <w:sz w:val="24"/>
          <w:szCs w:val="24"/>
        </w:rPr>
      </w:pPr>
      <w:r w:rsidRPr="005B5BAF">
        <w:rPr>
          <w:rFonts w:ascii="Arial" w:hAnsi="Arial" w:cs="Arial"/>
          <w:sz w:val="24"/>
          <w:szCs w:val="24"/>
        </w:rPr>
        <w:t xml:space="preserve">Para usar este token se realiza de la siguiente manera: Por el Header de Autenticación. Se codifica en Base64 el usuario y la contraseña o cualquier algoritmo de encriptación. </w:t>
      </w:r>
    </w:p>
    <w:p w14:paraId="7A836B8F" w14:textId="7892C320" w:rsidR="002F4154" w:rsidRPr="005B5BAF" w:rsidRDefault="002F4154" w:rsidP="002F4154">
      <w:pPr>
        <w:jc w:val="both"/>
        <w:rPr>
          <w:rFonts w:ascii="Arial" w:hAnsi="Arial" w:cs="Arial"/>
          <w:sz w:val="24"/>
          <w:szCs w:val="24"/>
        </w:rPr>
      </w:pPr>
      <w:r w:rsidRPr="005B5BAF">
        <w:rPr>
          <w:rFonts w:ascii="Arial" w:hAnsi="Arial" w:cs="Arial"/>
          <w:sz w:val="24"/>
          <w:szCs w:val="24"/>
        </w:rPr>
        <w:t xml:space="preserve">En JWT se implementa la siguiente </w:t>
      </w:r>
      <w:r w:rsidR="001E3994" w:rsidRPr="005B5BAF">
        <w:rPr>
          <w:rFonts w:ascii="Arial" w:hAnsi="Arial" w:cs="Arial"/>
          <w:sz w:val="24"/>
          <w:szCs w:val="24"/>
        </w:rPr>
        <w:t>estructura:</w:t>
      </w:r>
    </w:p>
    <w:p w14:paraId="1EC24AFB" w14:textId="77777777" w:rsidR="002F4154" w:rsidRPr="005B5BAF" w:rsidRDefault="002F4154" w:rsidP="002F4154">
      <w:pPr>
        <w:jc w:val="both"/>
        <w:rPr>
          <w:rFonts w:ascii="Arial" w:hAnsi="Arial" w:cs="Arial"/>
          <w:sz w:val="24"/>
          <w:szCs w:val="24"/>
        </w:rPr>
      </w:pPr>
      <w:r w:rsidRPr="005B5BAF">
        <w:rPr>
          <w:rFonts w:ascii="Arial" w:hAnsi="Arial" w:cs="Arial"/>
          <w:sz w:val="24"/>
          <w:szCs w:val="24"/>
        </w:rPr>
        <w:t xml:space="preserve">header </w:t>
      </w:r>
    </w:p>
    <w:p w14:paraId="1EC346BE" w14:textId="77777777" w:rsidR="002F4154" w:rsidRPr="005B5BAF" w:rsidRDefault="002F4154" w:rsidP="002F4154">
      <w:pPr>
        <w:jc w:val="both"/>
        <w:rPr>
          <w:rFonts w:ascii="Arial" w:hAnsi="Arial" w:cs="Arial"/>
          <w:sz w:val="24"/>
          <w:szCs w:val="24"/>
        </w:rPr>
      </w:pPr>
      <w:r w:rsidRPr="005B5BAF">
        <w:rPr>
          <w:rFonts w:ascii="Arial" w:hAnsi="Arial" w:cs="Arial"/>
          <w:sz w:val="24"/>
          <w:szCs w:val="24"/>
        </w:rPr>
        <w:lastRenderedPageBreak/>
        <w:t>Operación Authorization retornaría un Basic token</w:t>
      </w:r>
    </w:p>
    <w:p w14:paraId="447DAC68" w14:textId="77777777" w:rsidR="002F4154" w:rsidRPr="005B5BAF" w:rsidRDefault="002F4154" w:rsidP="002F4154">
      <w:pPr>
        <w:jc w:val="both"/>
        <w:rPr>
          <w:rFonts w:ascii="Arial" w:hAnsi="Arial" w:cs="Arial"/>
          <w:sz w:val="24"/>
          <w:szCs w:val="24"/>
        </w:rPr>
      </w:pPr>
      <w:r w:rsidRPr="005B5BAF">
        <w:rPr>
          <w:rFonts w:ascii="Arial" w:hAnsi="Arial" w:cs="Arial"/>
          <w:sz w:val="24"/>
          <w:szCs w:val="24"/>
        </w:rPr>
        <w:t>Ejemplo del token:</w:t>
      </w:r>
    </w:p>
    <w:p w14:paraId="244BF344" w14:textId="77777777" w:rsidR="002F4154" w:rsidRPr="005B5BAF" w:rsidRDefault="002F4154" w:rsidP="002F4154">
      <w:pPr>
        <w:jc w:val="both"/>
        <w:rPr>
          <w:rFonts w:ascii="Arial" w:hAnsi="Arial" w:cs="Arial"/>
          <w:sz w:val="24"/>
          <w:szCs w:val="24"/>
        </w:rPr>
      </w:pPr>
      <w:r w:rsidRPr="005B5BAF">
        <w:rPr>
          <w:rFonts w:ascii="Arial" w:hAnsi="Arial" w:cs="Arial"/>
          <w:sz w:val="24"/>
          <w:szCs w:val="24"/>
        </w:rPr>
        <w:t>eyJhbGciOiJIUzI1NiIsInR5cCI6IkpXVCJ9.eyJzdWIiOiIxMjM0NTY3ODkwIiwibmFtZSI6IkpvaG4gRG9lIiwiYWRtaW4iOnRydWV9.TJVA95OrM7E2cBab30RMHrHDcEfxjoYZgeFONFh7HgQ</w:t>
      </w:r>
    </w:p>
    <w:p w14:paraId="10C0373F" w14:textId="6EDF7571" w:rsidR="002F4154" w:rsidRPr="005B5BAF" w:rsidRDefault="002F4154" w:rsidP="002F4154">
      <w:pPr>
        <w:jc w:val="both"/>
        <w:rPr>
          <w:rFonts w:ascii="Arial" w:hAnsi="Arial" w:cs="Arial"/>
          <w:sz w:val="24"/>
          <w:szCs w:val="24"/>
        </w:rPr>
      </w:pPr>
      <w:r w:rsidRPr="005B5BAF">
        <w:rPr>
          <w:rFonts w:ascii="Arial" w:hAnsi="Arial" w:cs="Arial"/>
          <w:sz w:val="24"/>
          <w:szCs w:val="24"/>
        </w:rPr>
        <w:t xml:space="preserve">El primer string (hasta el primer punto), representa el header del token. El string de la mitad representa el payload del token </w:t>
      </w:r>
      <w:r w:rsidR="001E3994" w:rsidRPr="005B5BAF">
        <w:rPr>
          <w:rFonts w:ascii="Arial" w:hAnsi="Arial" w:cs="Arial"/>
          <w:sz w:val="24"/>
          <w:szCs w:val="24"/>
        </w:rPr>
        <w:t>y,</w:t>
      </w:r>
      <w:r w:rsidRPr="005B5BAF">
        <w:rPr>
          <w:rFonts w:ascii="Arial" w:hAnsi="Arial" w:cs="Arial"/>
          <w:sz w:val="24"/>
          <w:szCs w:val="24"/>
        </w:rPr>
        <w:t xml:space="preserve"> por último, la firma digital del token el cual permite validar la integridad del token. </w:t>
      </w:r>
    </w:p>
    <w:p w14:paraId="39142090" w14:textId="77777777" w:rsidR="002F4154" w:rsidRPr="005B5BAF" w:rsidRDefault="002F4154" w:rsidP="002F4154">
      <w:pPr>
        <w:jc w:val="both"/>
        <w:rPr>
          <w:rFonts w:ascii="Arial" w:hAnsi="Arial" w:cs="Arial"/>
          <w:sz w:val="24"/>
          <w:szCs w:val="24"/>
        </w:rPr>
      </w:pPr>
      <w:r w:rsidRPr="005B5BAF">
        <w:rPr>
          <w:rFonts w:ascii="Arial" w:hAnsi="Arial" w:cs="Arial"/>
          <w:sz w:val="24"/>
          <w:szCs w:val="24"/>
        </w:rPr>
        <w:t>Con este la cabecera quedaría de la siguiente manera:</w:t>
      </w:r>
    </w:p>
    <w:p w14:paraId="54320263" w14:textId="1341356C" w:rsidR="002F4154" w:rsidRPr="005B5BAF" w:rsidRDefault="00FE683A" w:rsidP="002F4154">
      <w:pPr>
        <w:rPr>
          <w:rFonts w:ascii="Arial" w:hAnsi="Arial" w:cs="Arial"/>
          <w:sz w:val="24"/>
          <w:szCs w:val="24"/>
        </w:rPr>
      </w:pPr>
      <w:r w:rsidRPr="005B5BAF">
        <w:rPr>
          <w:rFonts w:ascii="Arial" w:hAnsi="Arial" w:cs="Arial"/>
          <w:sz w:val="24"/>
          <w:szCs w:val="24"/>
        </w:rPr>
        <w:t>Authorization:</w:t>
      </w:r>
      <w:r w:rsidR="002F4154" w:rsidRPr="005B5BAF">
        <w:rPr>
          <w:rFonts w:ascii="Arial" w:hAnsi="Arial" w:cs="Arial"/>
          <w:sz w:val="24"/>
          <w:szCs w:val="24"/>
        </w:rPr>
        <w:t xml:space="preserve"> Bearer eyJhbGciOiJIUzI1NiIsInR5cCI6IkpXVCJ9.eyJzdWIiOiIxMjM0NTY3ODkwIiwibmFtZSI6IkpvaG4gRG9lIiwiYWRtaW4iOnRydWV9.TJVA95OrM7E2cBab30RMHrHDcEfxjoYZgeFONFh7HgQ</w:t>
      </w:r>
    </w:p>
    <w:p w14:paraId="1D927425" w14:textId="77777777" w:rsidR="002F4154" w:rsidRPr="005B5BAF" w:rsidRDefault="002F4154" w:rsidP="002F4154">
      <w:pPr>
        <w:jc w:val="both"/>
        <w:rPr>
          <w:rFonts w:ascii="Arial" w:hAnsi="Arial" w:cs="Arial"/>
          <w:sz w:val="24"/>
          <w:szCs w:val="24"/>
        </w:rPr>
      </w:pPr>
      <w:r w:rsidRPr="005B5BAF">
        <w:rPr>
          <w:rFonts w:ascii="Arial" w:hAnsi="Arial" w:cs="Arial"/>
          <w:sz w:val="24"/>
          <w:szCs w:val="24"/>
        </w:rPr>
        <w:t xml:space="preserve">Para el proceso de validación entre los sistemas y/o entidades que van a comunicarse, se debe desencriptar y validar el token que genere el sistema, para ello los sistemas publicadores deben compartir los mecanismos que generan y validan los tokens, esto con el fin de generar información segura. </w:t>
      </w:r>
    </w:p>
    <w:p w14:paraId="167E83AA" w14:textId="4FE27D1A" w:rsidR="002F4154" w:rsidRPr="005B5BAF" w:rsidRDefault="00FF4729" w:rsidP="002F4154">
      <w:pPr>
        <w:keepNext/>
        <w:rPr>
          <w:rFonts w:ascii="Arial" w:hAnsi="Arial" w:cs="Arial"/>
          <w:noProof/>
          <w:sz w:val="24"/>
          <w:szCs w:val="24"/>
        </w:rPr>
      </w:pPr>
      <w:r w:rsidRPr="005B5BAF">
        <w:rPr>
          <w:rFonts w:ascii="Arial" w:hAnsi="Arial" w:cs="Arial"/>
          <w:noProof/>
          <w:sz w:val="24"/>
          <w:szCs w:val="24"/>
        </w:rPr>
        <w:lastRenderedPageBreak/>
        <mc:AlternateContent>
          <mc:Choice Requires="wpg">
            <w:drawing>
              <wp:anchor distT="0" distB="0" distL="114300" distR="114300" simplePos="0" relativeHeight="251661312" behindDoc="0" locked="0" layoutInCell="1" allowOverlap="1" wp14:anchorId="595A82C2" wp14:editId="1422AF8E">
                <wp:simplePos x="0" y="0"/>
                <wp:positionH relativeFrom="column">
                  <wp:posOffset>653415</wp:posOffset>
                </wp:positionH>
                <wp:positionV relativeFrom="paragraph">
                  <wp:posOffset>572135</wp:posOffset>
                </wp:positionV>
                <wp:extent cx="4724400" cy="4467225"/>
                <wp:effectExtent l="0" t="0" r="0" b="28575"/>
                <wp:wrapTopAndBottom/>
                <wp:docPr id="55" name="Grupo 55"/>
                <wp:cNvGraphicFramePr/>
                <a:graphic xmlns:a="http://schemas.openxmlformats.org/drawingml/2006/main">
                  <a:graphicData uri="http://schemas.microsoft.com/office/word/2010/wordprocessingGroup">
                    <wpg:wgp>
                      <wpg:cNvGrpSpPr/>
                      <wpg:grpSpPr>
                        <a:xfrm>
                          <a:off x="0" y="0"/>
                          <a:ext cx="4724400" cy="4467225"/>
                          <a:chOff x="0" y="0"/>
                          <a:chExt cx="4724400" cy="4467225"/>
                        </a:xfrm>
                      </wpg:grpSpPr>
                      <wpg:grpSp>
                        <wpg:cNvPr id="56" name="Grupo 56"/>
                        <wpg:cNvGrpSpPr/>
                        <wpg:grpSpPr>
                          <a:xfrm>
                            <a:off x="0" y="0"/>
                            <a:ext cx="4724400" cy="4467225"/>
                            <a:chOff x="0" y="0"/>
                            <a:chExt cx="4724400" cy="4467225"/>
                          </a:xfrm>
                        </wpg:grpSpPr>
                        <wpg:grpSp>
                          <wpg:cNvPr id="57" name="Grupo 57"/>
                          <wpg:cNvGrpSpPr/>
                          <wpg:grpSpPr>
                            <a:xfrm>
                              <a:off x="0" y="0"/>
                              <a:ext cx="4724400" cy="4467225"/>
                              <a:chOff x="0" y="0"/>
                              <a:chExt cx="4724400" cy="4467225"/>
                            </a:xfrm>
                          </wpg:grpSpPr>
                          <wpg:grpSp>
                            <wpg:cNvPr id="58" name="Grupo 58"/>
                            <wpg:cNvGrpSpPr/>
                            <wpg:grpSpPr>
                              <a:xfrm>
                                <a:off x="0" y="0"/>
                                <a:ext cx="4724400" cy="4467225"/>
                                <a:chOff x="0" y="0"/>
                                <a:chExt cx="4724400" cy="4467225"/>
                              </a:xfrm>
                            </wpg:grpSpPr>
                            <wpg:grpSp>
                              <wpg:cNvPr id="59" name="Grupo 59"/>
                              <wpg:cNvGrpSpPr/>
                              <wpg:grpSpPr>
                                <a:xfrm>
                                  <a:off x="0" y="0"/>
                                  <a:ext cx="4724400" cy="4467225"/>
                                  <a:chOff x="0" y="0"/>
                                  <a:chExt cx="4724400" cy="4467225"/>
                                </a:xfrm>
                              </wpg:grpSpPr>
                              <wpg:grpSp>
                                <wpg:cNvPr id="60" name="Grupo 60"/>
                                <wpg:cNvGrpSpPr/>
                                <wpg:grpSpPr>
                                  <a:xfrm>
                                    <a:off x="0" y="0"/>
                                    <a:ext cx="4724400" cy="4467225"/>
                                    <a:chOff x="0" y="0"/>
                                    <a:chExt cx="5124450" cy="4791075"/>
                                  </a:xfrm>
                                </wpg:grpSpPr>
                                <wpg:grpSp>
                                  <wpg:cNvPr id="61" name="Grupo 61"/>
                                  <wpg:cNvGrpSpPr/>
                                  <wpg:grpSpPr>
                                    <a:xfrm>
                                      <a:off x="0" y="0"/>
                                      <a:ext cx="5124450" cy="4791075"/>
                                      <a:chOff x="0" y="0"/>
                                      <a:chExt cx="5124450" cy="4791075"/>
                                    </a:xfrm>
                                  </wpg:grpSpPr>
                                  <wpg:grpSp>
                                    <wpg:cNvPr id="62" name="Grupo 62"/>
                                    <wpg:cNvGrpSpPr/>
                                    <wpg:grpSpPr>
                                      <a:xfrm>
                                        <a:off x="152400" y="1409700"/>
                                        <a:ext cx="4972050" cy="3381375"/>
                                        <a:chOff x="0" y="0"/>
                                        <a:chExt cx="4972050" cy="3381375"/>
                                      </a:xfrm>
                                    </wpg:grpSpPr>
                                    <wpg:grpSp>
                                      <wpg:cNvPr id="63" name="Grupo 63"/>
                                      <wpg:cNvGrpSpPr/>
                                      <wpg:grpSpPr>
                                        <a:xfrm>
                                          <a:off x="0" y="0"/>
                                          <a:ext cx="4972050" cy="2552700"/>
                                          <a:chOff x="0" y="0"/>
                                          <a:chExt cx="4972050" cy="2552700"/>
                                        </a:xfrm>
                                      </wpg:grpSpPr>
                                      <wpg:grpSp>
                                        <wpg:cNvPr id="704329984" name="Grupo 704329984"/>
                                        <wpg:cNvGrpSpPr/>
                                        <wpg:grpSpPr>
                                          <a:xfrm>
                                            <a:off x="0" y="0"/>
                                            <a:ext cx="4972050" cy="2552700"/>
                                            <a:chOff x="0" y="0"/>
                                            <a:chExt cx="4972050" cy="2552700"/>
                                          </a:xfrm>
                                        </wpg:grpSpPr>
                                        <wpg:graphicFrame>
                                          <wpg:cNvPr id="704329985" name="Diagrama 704329985"/>
                                          <wpg:cNvFrPr/>
                                          <wpg:xfrm>
                                            <a:off x="0" y="0"/>
                                            <a:ext cx="4972050" cy="2266950"/>
                                          </wpg:xfrm>
                                          <a:graphic>
                                            <a:graphicData uri="http://schemas.openxmlformats.org/drawingml/2006/diagram">
                                              <dgm:relIds xmlns:dgm="http://schemas.openxmlformats.org/drawingml/2006/diagram" xmlns:r="http://schemas.openxmlformats.org/officeDocument/2006/relationships" r:dm="rId25" r:lo="rId26" r:qs="rId27" r:cs="rId28"/>
                                            </a:graphicData>
                                          </a:graphic>
                                        </wpg:graphicFrame>
                                        <wps:wsp>
                                          <wps:cNvPr id="704329986" name="Cuadro de texto 704329986"/>
                                          <wps:cNvSpPr txBox="1"/>
                                          <wps:spPr>
                                            <a:xfrm>
                                              <a:off x="1933575" y="2286000"/>
                                              <a:ext cx="1019175" cy="266700"/>
                                            </a:xfrm>
                                            <a:prstGeom prst="rect">
                                              <a:avLst/>
                                            </a:prstGeom>
                                            <a:solidFill>
                                              <a:schemeClr val="lt1"/>
                                            </a:solidFill>
                                            <a:ln w="6350">
                                              <a:noFill/>
                                            </a:ln>
                                          </wps:spPr>
                                          <wps:txbx>
                                            <w:txbxContent>
                                              <w:p w14:paraId="610B813E" w14:textId="77777777" w:rsidR="005B5BAF" w:rsidRPr="001B04F5" w:rsidRDefault="005B5BAF" w:rsidP="00FF4729">
                                                <w:pPr>
                                                  <w:jc w:val="center"/>
                                                  <w:rPr>
                                                    <w:rFonts w:asciiTheme="minorHAnsi" w:hAnsiTheme="minorHAnsi" w:cstheme="minorHAnsi"/>
                                                    <w:lang w:val="es-ES"/>
                                                  </w:rPr>
                                                </w:pPr>
                                                <w:r w:rsidRPr="001B04F5">
                                                  <w:rPr>
                                                    <w:rFonts w:asciiTheme="minorHAnsi" w:hAnsiTheme="minorHAnsi" w:cstheme="minorHAnsi"/>
                                                    <w:lang w:val="es-ES"/>
                                                  </w:rPr>
                                                  <w:t>Conexión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04329987" name="Cubo 704329987"/>
                                        <wps:cNvSpPr/>
                                        <wps:spPr>
                                          <a:xfrm rot="5400000">
                                            <a:off x="3295650" y="857250"/>
                                            <a:ext cx="2128520" cy="732155"/>
                                          </a:xfrm>
                                          <a:prstGeom prst="cub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EAAE9C" w14:textId="77777777" w:rsidR="005B5BAF" w:rsidRPr="001B04F5" w:rsidRDefault="005B5BAF" w:rsidP="00FF4729">
                                              <w:pPr>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04F5">
                                                <w:rPr>
                                                  <w:color w:val="000000" w:themeColor="text1"/>
                                                  <w:sz w:val="3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04329989" name="Grupo 704329989"/>
                                      <wpg:cNvGrpSpPr/>
                                      <wpg:grpSpPr>
                                        <a:xfrm>
                                          <a:off x="952500" y="2505075"/>
                                          <a:ext cx="3057525" cy="876300"/>
                                          <a:chOff x="0" y="-285750"/>
                                          <a:chExt cx="3057525" cy="876300"/>
                                        </a:xfrm>
                                      </wpg:grpSpPr>
                                      <wps:wsp>
                                        <wps:cNvPr id="704329990" name="Disco magnético 704329990"/>
                                        <wps:cNvSpPr/>
                                        <wps:spPr>
                                          <a:xfrm>
                                            <a:off x="0" y="-66675"/>
                                            <a:ext cx="3057525" cy="657225"/>
                                          </a:xfrm>
                                          <a:prstGeom prst="flowChartMagneticDisk">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42D571" w14:textId="77777777" w:rsidR="005B5BAF" w:rsidRPr="001B04F5" w:rsidRDefault="005B5BAF" w:rsidP="00FF4729">
                                              <w:pPr>
                                                <w:jc w:val="center"/>
                                                <w:rPr>
                                                  <w:color w:val="000000" w:themeColor="text1"/>
                                                  <w:sz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04F5">
                                                <w:rPr>
                                                  <w:color w:val="000000" w:themeColor="text1"/>
                                                  <w:sz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BASE DE DATOS</w:t>
                                              </w:r>
                                            </w:p>
                                            <w:p w14:paraId="25031D4E" w14:textId="77777777" w:rsidR="005B5BAF" w:rsidRPr="001B04F5" w:rsidRDefault="005B5BAF" w:rsidP="00FF4729">
                                              <w:pPr>
                                                <w:jc w:val="center"/>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87F73B" w14:textId="77777777" w:rsidR="005B5BAF" w:rsidRPr="001B04F5" w:rsidRDefault="005B5BAF" w:rsidP="00FF4729">
                                              <w:pPr>
                                                <w:jc w:val="center"/>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329991" name="Flecha arriba y abajo 704329991"/>
                                        <wps:cNvSpPr/>
                                        <wps:spPr>
                                          <a:xfrm>
                                            <a:off x="1476375" y="-285750"/>
                                            <a:ext cx="85725" cy="17145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04329992" name="Grupo 704329992"/>
                                    <wpg:cNvGrpSpPr/>
                                    <wpg:grpSpPr>
                                      <a:xfrm>
                                        <a:off x="0" y="0"/>
                                        <a:ext cx="5123180" cy="1190625"/>
                                        <a:chOff x="0" y="0"/>
                                        <a:chExt cx="5123180" cy="1190625"/>
                                      </a:xfrm>
                                    </wpg:grpSpPr>
                                    <wps:wsp>
                                      <wps:cNvPr id="704329993" name="Cuadro de texto 704329993"/>
                                      <wps:cNvSpPr txBox="1"/>
                                      <wps:spPr>
                                        <a:xfrm>
                                          <a:off x="1152525" y="0"/>
                                          <a:ext cx="3579495" cy="1190625"/>
                                        </a:xfrm>
                                        <a:prstGeom prst="rect">
                                          <a:avLst/>
                                        </a:prstGeom>
                                        <a:solidFill>
                                          <a:schemeClr val="lt1"/>
                                        </a:solidFill>
                                        <a:ln w="25400">
                                          <a:solidFill>
                                            <a:prstClr val="black"/>
                                          </a:solidFill>
                                        </a:ln>
                                      </wps:spPr>
                                      <wps:txbx>
                                        <w:txbxContent>
                                          <w:p w14:paraId="14CE8AFE" w14:textId="77777777" w:rsidR="005B5BAF" w:rsidRPr="00522EFC" w:rsidRDefault="005B5BAF" w:rsidP="00FF4729">
                                            <w:pPr>
                                              <w:rPr>
                                                <w14:textOutline w14:w="9525" w14:cap="rnd" w14:cmpd="sng" w14:algn="ctr">
                                                  <w14:noFill/>
                                                  <w14:prstDash w14:val="solid"/>
                                                  <w14:bevel/>
                                                </w14:textOutline>
                                                <w14:props3d w14:extrusionH="57150" w14:contourW="0" w14:prstMaterial="dkEdge">
                                                  <w14:extrusionClr>
                                                    <w14:schemeClr w14:val="tx1"/>
                                                  </w14:extrusion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prstMaterial="dkEdge">
                                          <a:extrusionClr>
                                            <a:schemeClr val="tx1"/>
                                          </a:extrusionClr>
                                        </a:sp3d>
                                      </wps:bodyPr>
                                    </wps:wsp>
                                    <wpg:graphicFrame>
                                      <wpg:cNvPr id="704329994" name="Diagrama 704329994"/>
                                      <wpg:cNvFrPr/>
                                      <wpg:xfrm>
                                        <a:off x="0" y="66675"/>
                                        <a:ext cx="5123180" cy="1086485"/>
                                      </wpg:xfrm>
                                      <a:graphic>
                                        <a:graphicData uri="http://schemas.openxmlformats.org/drawingml/2006/diagram">
                                          <dgm:relIds xmlns:dgm="http://schemas.openxmlformats.org/drawingml/2006/diagram" xmlns:r="http://schemas.openxmlformats.org/officeDocument/2006/relationships" r:dm="rId30" r:lo="rId31" r:qs="rId32" r:cs="rId33"/>
                                        </a:graphicData>
                                      </a:graphic>
                                    </wpg:graphicFrame>
                                  </wpg:grpSp>
                                </wpg:grpSp>
                                <wps:wsp>
                                  <wps:cNvPr id="704329995" name="Cuadro de texto 704329995"/>
                                  <wps:cNvSpPr txBox="1"/>
                                  <wps:spPr>
                                    <a:xfrm>
                                      <a:off x="1247775" y="66675"/>
                                      <a:ext cx="733425" cy="238125"/>
                                    </a:xfrm>
                                    <a:prstGeom prst="rect">
                                      <a:avLst/>
                                    </a:prstGeom>
                                    <a:solidFill>
                                      <a:schemeClr val="lt1"/>
                                    </a:solidFill>
                                    <a:ln w="6350">
                                      <a:noFill/>
                                    </a:ln>
                                  </wps:spPr>
                                  <wps:txbx>
                                    <w:txbxContent>
                                      <w:p w14:paraId="4DE944CD" w14:textId="77777777" w:rsidR="005B5BAF" w:rsidRPr="00522EFC" w:rsidRDefault="005B5BAF" w:rsidP="00FF4729">
                                        <w:pPr>
                                          <w:rPr>
                                            <w:sz w:val="20"/>
                                            <w:lang w:val="es-ES"/>
                                          </w:rPr>
                                        </w:pPr>
                                        <w:r w:rsidRPr="00522EFC">
                                          <w:rPr>
                                            <w:sz w:val="20"/>
                                            <w:lang w:val="es-ES"/>
                                          </w:rPr>
                                          <w:t>FRONT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04329996" name="Cuadro de texto 704329996"/>
                                <wps:cNvSpPr txBox="1"/>
                                <wps:spPr>
                                  <a:xfrm>
                                    <a:off x="1447800" y="742950"/>
                                    <a:ext cx="523875" cy="228600"/>
                                  </a:xfrm>
                                  <a:prstGeom prst="rect">
                                    <a:avLst/>
                                  </a:prstGeom>
                                  <a:solidFill>
                                    <a:srgbClr val="66FF99"/>
                                  </a:solidFill>
                                  <a:ln w="6350">
                                    <a:noFill/>
                                  </a:ln>
                                </wps:spPr>
                                <wps:txbx>
                                  <w:txbxContent>
                                    <w:p w14:paraId="10D67E08" w14:textId="77777777" w:rsidR="005B5BAF" w:rsidRPr="00FF4729" w:rsidRDefault="005B5BAF" w:rsidP="00FF4729">
                                      <w:pPr>
                                        <w:jc w:val="center"/>
                                        <w:rPr>
                                          <w:sz w:val="20"/>
                                          <w:lang w:val="es-ES"/>
                                        </w:rPr>
                                      </w:pPr>
                                      <w:r w:rsidRPr="00FF4729">
                                        <w:rPr>
                                          <w:sz w:val="20"/>
                                          <w:lang w:val="es-ES"/>
                                        </w:rPr>
                                        <w:t>JWT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04329997" name="Cuadro de texto 704329997"/>
                              <wps:cNvSpPr txBox="1"/>
                              <wps:spPr>
                                <a:xfrm>
                                  <a:off x="552450" y="1676400"/>
                                  <a:ext cx="523875" cy="228600"/>
                                </a:xfrm>
                                <a:prstGeom prst="rect">
                                  <a:avLst/>
                                </a:prstGeom>
                                <a:solidFill>
                                  <a:srgbClr val="66FF99"/>
                                </a:solidFill>
                                <a:ln w="6350">
                                  <a:noFill/>
                                </a:ln>
                              </wps:spPr>
                              <wps:txbx>
                                <w:txbxContent>
                                  <w:p w14:paraId="1516F923" w14:textId="77777777" w:rsidR="005B5BAF" w:rsidRPr="00392580" w:rsidRDefault="005B5BAF" w:rsidP="00FF4729">
                                    <w:pPr>
                                      <w:jc w:val="center"/>
                                      <w:rPr>
                                        <w:sz w:val="20"/>
                                        <w:lang w:val="es-ES"/>
                                      </w:rPr>
                                    </w:pPr>
                                    <w:r w:rsidRPr="00392580">
                                      <w:rPr>
                                        <w:sz w:val="20"/>
                                        <w:lang w:val="es-ES"/>
                                      </w:rPr>
                                      <w:t>JWT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04329998" name="Conector angular 704329998"/>
                            <wps:cNvCnPr/>
                            <wps:spPr>
                              <a:xfrm flipV="1">
                                <a:off x="3838575" y="3448050"/>
                                <a:ext cx="391623" cy="724578"/>
                              </a:xfrm>
                              <a:prstGeom prst="bentConnector3">
                                <a:avLst>
                                  <a:gd name="adj1" fmla="val 101017"/>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704329999" name="Flecha arriba y abajo 704329999"/>
                          <wps:cNvSpPr/>
                          <wps:spPr>
                            <a:xfrm>
                              <a:off x="2295525" y="1152525"/>
                              <a:ext cx="85725" cy="17145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4330000" name="Cuadro de texto 704330000"/>
                        <wps:cNvSpPr txBox="1"/>
                        <wps:spPr>
                          <a:xfrm>
                            <a:off x="2743200" y="1171575"/>
                            <a:ext cx="1724025" cy="209550"/>
                          </a:xfrm>
                          <a:prstGeom prst="rect">
                            <a:avLst/>
                          </a:prstGeom>
                          <a:solidFill>
                            <a:schemeClr val="lt1"/>
                          </a:solidFill>
                          <a:ln w="6350">
                            <a:noFill/>
                          </a:ln>
                        </wps:spPr>
                        <wps:txbx>
                          <w:txbxContent>
                            <w:p w14:paraId="698E3000" w14:textId="77777777" w:rsidR="005B5BAF" w:rsidRPr="00392580" w:rsidRDefault="005B5BAF" w:rsidP="00FF4729">
                              <w:pPr>
                                <w:jc w:val="center"/>
                                <w:rPr>
                                  <w:sz w:val="20"/>
                                  <w:lang w:val="es-ES"/>
                                </w:rPr>
                              </w:pPr>
                              <w:r>
                                <w:rPr>
                                  <w:sz w:val="20"/>
                                  <w:lang w:val="es-ES"/>
                                </w:rPr>
                                <w:t>Autorizado por token JWT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5A82C2" id="Grupo 55" o:spid="_x0000_s1045" style="position:absolute;margin-left:51.45pt;margin-top:45.05pt;width:372pt;height:351.75pt;z-index:251661312" coordsize="47244,44672"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">
                <v:group id="Grupo 56" o:spid="_x0000_s1046" style="position:absolute;width:47244;height:44672" coordsize="47244,4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upo 57" o:spid="_x0000_s1047" style="position:absolute;width:47244;height:44672" coordsize="47244,4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upo 58" o:spid="_x0000_s1048" style="position:absolute;width:47244;height:44672" coordsize="47244,4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upo 59" o:spid="_x0000_s1049" style="position:absolute;width:47244;height:44672" coordsize="47244,4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upo 60" o:spid="_x0000_s1050" style="position:absolute;width:47244;height:44672" coordsize="51244,4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upo 61" o:spid="_x0000_s1051" style="position:absolute;width:51244;height:47910" coordsize="51244,4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upo 62" o:spid="_x0000_s1052" style="position:absolute;left:1524;top:14097;width:49720;height:33813" coordsize="49720,3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upo 63" o:spid="_x0000_s1053" style="position:absolute;width:49720;height:25527" coordsize="49720,2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upo 704329984" o:spid="_x0000_s1054" style="position:absolute;width:49720;height:25527" coordsize="49720,2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">
                                  <v:shape id="Diagrama 704329985" o:spid="_x0000_s1055" type="#_x0000_t75" style="position:absolute;left:9915;top:-105;width:29821;height:228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">
                                    <v:imagedata r:id="rId22" o:title=""/>
                                    <o:lock v:ext="edit" aspectratio="f"/>
                                  </v:shape>
                                  <v:shape id="Cuadro de texto 704329986" o:spid="_x0000_s1056" type="#_x0000_t202" style="position:absolute;left:19335;top:22860;width:1019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" fillcolor="white [3201]" stroked="f" strokeweight=".5pt">
                                    <v:textbox>
                                      <w:txbxContent>
                                        <w:p w14:paraId="610B813E" w14:textId="77777777" w:rsidR="005B5BAF" w:rsidRPr="001B04F5" w:rsidRDefault="005B5BAF" w:rsidP="00FF4729">
                                          <w:pPr>
                                            <w:jc w:val="center"/>
                                            <w:rPr>
                                              <w:rFonts w:asciiTheme="minorHAnsi" w:hAnsiTheme="minorHAnsi" w:cstheme="minorHAnsi"/>
                                              <w:lang w:val="es-ES"/>
                                            </w:rPr>
                                          </w:pPr>
                                          <w:r w:rsidRPr="001B04F5">
                                            <w:rPr>
                                              <w:rFonts w:asciiTheme="minorHAnsi" w:hAnsiTheme="minorHAnsi" w:cstheme="minorHAnsi"/>
                                              <w:lang w:val="es-ES"/>
                                            </w:rPr>
                                            <w:t>Conexión</w:t>
                                          </w:r>
                                        </w:p>
                                      </w:txbxContent>
                                    </v:textbox>
                                  </v:shape>
                                </v:group>
                                <v:shape id="Cubo 704329987" o:spid="_x0000_s1057" type="#_x0000_t16" style="position:absolute;left:32956;top:8572;width:21285;height:73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" fillcolor="#4472c4 [3204]" strokecolor="#1f3763 [1604]" strokeweight="1pt">
                                  <v:textbox>
                                    <w:txbxContent>
                                      <w:p w14:paraId="2EEAAE9C" w14:textId="77777777" w:rsidR="005B5BAF" w:rsidRPr="001B04F5" w:rsidRDefault="005B5BAF" w:rsidP="00FF4729">
                                        <w:pPr>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04F5">
                                          <w:rPr>
                                            <w:color w:val="000000" w:themeColor="text1"/>
                                            <w:sz w:val="3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ENTIDADES</w:t>
                                        </w:r>
                                      </w:p>
                                    </w:txbxContent>
                                  </v:textbox>
                                </v:shape>
                              </v:group>
                              <v:group id="Grupo 704329989" o:spid="_x0000_s1058" style="position:absolute;left:9525;top:25050;width:30575;height:8763" coordorigin=",-2857" coordsize="30575,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">
                                <v:shape id="Disco magnético 704329990" o:spid="_x0000_s1059" type="#_x0000_t132" style="position:absolute;top:-666;width:30575;height:6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" fillcolor="#4472c4 [3204]" strokecolor="#1f3763 [1604]" strokeweight="1pt">
                                  <v:stroke joinstyle="miter"/>
                                  <v:textbox>
                                    <w:txbxContent>
                                      <w:p w14:paraId="3E42D571" w14:textId="77777777" w:rsidR="005B5BAF" w:rsidRPr="001B04F5" w:rsidRDefault="005B5BAF" w:rsidP="00FF4729">
                                        <w:pPr>
                                          <w:jc w:val="center"/>
                                          <w:rPr>
                                            <w:color w:val="000000" w:themeColor="text1"/>
                                            <w:sz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04F5">
                                          <w:rPr>
                                            <w:color w:val="000000" w:themeColor="text1"/>
                                            <w:sz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BASE DE DATOS</w:t>
                                        </w:r>
                                      </w:p>
                                      <w:p w14:paraId="25031D4E" w14:textId="77777777" w:rsidR="005B5BAF" w:rsidRPr="001B04F5" w:rsidRDefault="005B5BAF" w:rsidP="00FF4729">
                                        <w:pPr>
                                          <w:jc w:val="center"/>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87F73B" w14:textId="77777777" w:rsidR="005B5BAF" w:rsidRPr="001B04F5" w:rsidRDefault="005B5BAF" w:rsidP="00FF4729">
                                        <w:pPr>
                                          <w:jc w:val="center"/>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Flecha arriba y abajo 704329991" o:spid="_x0000_s1060" type="#_x0000_t70" style="position:absolute;left:14763;top:-2857;width:85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" adj=",5400" fillcolor="#4472c4 [3204]" strokecolor="#1f3763 [1604]" strokeweight="1pt"/>
                              </v:group>
                            </v:group>
                            <v:group id="Grupo 704329992" o:spid="_x0000_s1061" style="position:absolute;width:51231;height:11906" coordsize="51231,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">
                              <v:shape id="Cuadro de texto 704329993" o:spid="_x0000_s1062" type="#_x0000_t202" style="position:absolute;left:11525;width:35795;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" fillcolor="white [3201]" strokeweight="2pt">
                                <v:textbox>
                                  <w:txbxContent>
                                    <w:p w14:paraId="14CE8AFE" w14:textId="77777777" w:rsidR="005B5BAF" w:rsidRPr="00522EFC" w:rsidRDefault="005B5BAF" w:rsidP="00FF4729">
                                      <w:pPr>
                                        <w:rPr>
                                          <w14:textOutline w14:w="9525" w14:cap="rnd" w14:cmpd="sng" w14:algn="ctr">
                                            <w14:noFill/>
                                            <w14:prstDash w14:val="solid"/>
                                            <w14:bevel/>
                                          </w14:textOutline>
                                          <w14:props3d w14:extrusionH="57150" w14:contourW="0" w14:prstMaterial="dkEdge">
                                            <w14:extrusionClr>
                                              <w14:schemeClr w14:val="tx1"/>
                                            </w14:extrusionClr>
                                          </w14:props3d>
                                        </w:rPr>
                                      </w:pPr>
                                    </w:p>
                                  </w:txbxContent>
                                </v:textbox>
                              </v:shape>
                              <v:shape id="Diagrama 704329994" o:spid="_x0000_s1063" type="#_x0000_t75" style="position:absolute;left:15141;top:392;width:23209;height:11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">
                                <v:imagedata r:id="rId23" o:title=""/>
                                <o:lock v:ext="edit" aspectratio="f"/>
                              </v:shape>
                            </v:group>
                          </v:group>
                          <v:shape id="Cuadro de texto 704329995" o:spid="_x0000_s1064" type="#_x0000_t202" style="position:absolute;left:12477;top:666;width:733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" fillcolor="white [3201]" stroked="f" strokeweight=".5pt">
                            <v:textbox>
                              <w:txbxContent>
                                <w:p w14:paraId="4DE944CD" w14:textId="77777777" w:rsidR="005B5BAF" w:rsidRPr="00522EFC" w:rsidRDefault="005B5BAF" w:rsidP="00FF4729">
                                  <w:pPr>
                                    <w:rPr>
                                      <w:sz w:val="20"/>
                                      <w:lang w:val="es-ES"/>
                                    </w:rPr>
                                  </w:pPr>
                                  <w:r w:rsidRPr="00522EFC">
                                    <w:rPr>
                                      <w:sz w:val="20"/>
                                      <w:lang w:val="es-ES"/>
                                    </w:rPr>
                                    <w:t>FRONT</w:t>
                                  </w:r>
                                </w:p>
                              </w:txbxContent>
                            </v:textbox>
                          </v:shape>
                        </v:group>
                        <v:shape id="Cuadro de texto 704329996" o:spid="_x0000_s1065" type="#_x0000_t202" style="position:absolute;left:14478;top:7429;width:523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" fillcolor="#6f9" stroked="f" strokeweight=".5pt">
                          <v:textbox>
                            <w:txbxContent>
                              <w:p w14:paraId="10D67E08" w14:textId="77777777" w:rsidR="005B5BAF" w:rsidRPr="00FF4729" w:rsidRDefault="005B5BAF" w:rsidP="00FF4729">
                                <w:pPr>
                                  <w:jc w:val="center"/>
                                  <w:rPr>
                                    <w:sz w:val="20"/>
                                    <w:lang w:val="es-ES"/>
                                  </w:rPr>
                                </w:pPr>
                                <w:r w:rsidRPr="00FF4729">
                                  <w:rPr>
                                    <w:sz w:val="20"/>
                                    <w:lang w:val="es-ES"/>
                                  </w:rPr>
                                  <w:t>JWT</w:t>
                                </w:r>
                              </w:p>
                            </w:txbxContent>
                          </v:textbox>
                        </v:shape>
                      </v:group>
                      <v:shape id="Cuadro de texto 704329997" o:spid="_x0000_s1066" type="#_x0000_t202" style="position:absolute;left:5524;top:16764;width:523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" fillcolor="#6f9" stroked="f" strokeweight=".5pt">
                        <v:textbox>
                          <w:txbxContent>
                            <w:p w14:paraId="1516F923" w14:textId="77777777" w:rsidR="005B5BAF" w:rsidRPr="00392580" w:rsidRDefault="005B5BAF" w:rsidP="00FF4729">
                              <w:pPr>
                                <w:jc w:val="center"/>
                                <w:rPr>
                                  <w:sz w:val="20"/>
                                  <w:lang w:val="es-ES"/>
                                </w:rPr>
                              </w:pPr>
                              <w:r w:rsidRPr="00392580">
                                <w:rPr>
                                  <w:sz w:val="20"/>
                                  <w:lang w:val="es-ES"/>
                                </w:rPr>
                                <w:t>JWT</w:t>
                              </w:r>
                            </w:p>
                          </w:txbxContent>
                        </v:textbox>
                      </v:shape>
                    </v:group>
                    <v:shape id="Conector angular 704329998" o:spid="_x0000_s1067" type="#_x0000_t34" style="position:absolute;left:38385;top:34480;width:3916;height:724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" adj="21820" strokecolor="black [3213]" strokeweight="1.5pt">
                      <v:stroke endarrow="block"/>
                    </v:shape>
                  </v:group>
                  <v:shape id="Flecha arriba y abajo 704329999" o:spid="_x0000_s1068" type="#_x0000_t70" style="position:absolute;left:22955;top:11525;width:857;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" adj=",5400" fillcolor="#4472c4 [3204]" strokecolor="#1f3763 [1604]" strokeweight="1pt"/>
                </v:group>
                <v:shape id="Cuadro de texto 704330000" o:spid="_x0000_s1069" type="#_x0000_t202" style="position:absolute;left:27432;top:11715;width:17240;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" fillcolor="white [3201]" stroked="f" strokeweight=".5pt">
                  <v:textbox>
                    <w:txbxContent>
                      <w:p w14:paraId="698E3000" w14:textId="77777777" w:rsidR="005B5BAF" w:rsidRPr="00392580" w:rsidRDefault="005B5BAF" w:rsidP="00FF4729">
                        <w:pPr>
                          <w:jc w:val="center"/>
                          <w:rPr>
                            <w:sz w:val="20"/>
                            <w:lang w:val="es-ES"/>
                          </w:rPr>
                        </w:pPr>
                        <w:r>
                          <w:rPr>
                            <w:sz w:val="20"/>
                            <w:lang w:val="es-ES"/>
                          </w:rPr>
                          <w:t>Autorizado por token JWT</w:t>
                        </w:r>
                      </w:p>
                    </w:txbxContent>
                  </v:textbox>
                </v:shape>
                <w10:wrap type="topAndBottom"/>
              </v:group>
            </w:pict>
          </mc:Fallback>
        </mc:AlternateContent>
      </w:r>
      <w:r w:rsidR="002F4154" w:rsidRPr="005B5BAF">
        <w:rPr>
          <w:rFonts w:ascii="Arial" w:hAnsi="Arial" w:cs="Arial"/>
          <w:sz w:val="24"/>
          <w:szCs w:val="24"/>
        </w:rPr>
        <w:t>Para su implementación en la arquitectura empresarial el generador del token estará en el back y el interpretador en el front</w:t>
      </w:r>
      <w:r w:rsidRPr="005B5BAF">
        <w:rPr>
          <w:rFonts w:ascii="Arial" w:hAnsi="Arial" w:cs="Arial"/>
          <w:sz w:val="24"/>
          <w:szCs w:val="24"/>
        </w:rPr>
        <w:t xml:space="preserve">. </w:t>
      </w:r>
    </w:p>
    <w:p w14:paraId="40B8348B" w14:textId="2C458B5F" w:rsidR="00FF4729" w:rsidRPr="005B5BAF" w:rsidRDefault="00FF4729" w:rsidP="00FF4729">
      <w:pPr>
        <w:keepNext/>
        <w:jc w:val="center"/>
        <w:rPr>
          <w:rFonts w:ascii="Arial" w:hAnsi="Arial" w:cs="Arial"/>
          <w:sz w:val="24"/>
          <w:szCs w:val="24"/>
        </w:rPr>
      </w:pPr>
    </w:p>
    <w:p w14:paraId="0E8DCA88" w14:textId="77777777" w:rsidR="002F4154" w:rsidRPr="005B5BAF" w:rsidRDefault="002F4154" w:rsidP="002F4154">
      <w:pPr>
        <w:pStyle w:val="Caption"/>
        <w:jc w:val="center"/>
        <w:rPr>
          <w:rFonts w:ascii="Arial" w:hAnsi="Arial" w:cs="Arial"/>
          <w:sz w:val="24"/>
          <w:szCs w:val="24"/>
        </w:rPr>
      </w:pPr>
      <w:r w:rsidRPr="005B5BAF">
        <w:rPr>
          <w:rFonts w:ascii="Arial" w:hAnsi="Arial" w:cs="Arial"/>
          <w:sz w:val="24"/>
          <w:szCs w:val="24"/>
        </w:rPr>
        <w:t>Ilustración 3 Diagrama Arquitectura con Componente de Seguridad (elaboración propia)</w:t>
      </w:r>
    </w:p>
    <w:p w14:paraId="4B412049" w14:textId="5E89A9A4" w:rsidR="000E2923" w:rsidRPr="005B5BAF" w:rsidRDefault="00764900" w:rsidP="000E2923">
      <w:pPr>
        <w:pStyle w:val="Heading2"/>
        <w:rPr>
          <w:rFonts w:cs="Arial"/>
          <w:sz w:val="24"/>
          <w:szCs w:val="24"/>
        </w:rPr>
      </w:pPr>
      <w:bookmarkStart w:id="17" w:name="_Toc50739206"/>
      <w:r w:rsidRPr="005B5BAF">
        <w:rPr>
          <w:rFonts w:cs="Arial"/>
          <w:sz w:val="24"/>
          <w:szCs w:val="24"/>
          <w:lang w:val="es-CO"/>
        </w:rPr>
        <w:t>Soporte y tiempos de respuesta</w:t>
      </w:r>
      <w:r w:rsidR="00416A12" w:rsidRPr="005B5BAF">
        <w:rPr>
          <w:rFonts w:cs="Arial"/>
          <w:sz w:val="24"/>
          <w:szCs w:val="24"/>
          <w:lang w:val="es-CO"/>
        </w:rPr>
        <w:t xml:space="preserve">s </w:t>
      </w:r>
      <w:r w:rsidR="00B869F1" w:rsidRPr="005B5BAF">
        <w:rPr>
          <w:rFonts w:cs="Arial"/>
          <w:sz w:val="24"/>
          <w:szCs w:val="24"/>
          <w:lang w:val="es-CO"/>
        </w:rPr>
        <w:t>cuando la unidad expone</w:t>
      </w:r>
      <w:r w:rsidR="00416A12" w:rsidRPr="005B5BAF">
        <w:rPr>
          <w:rFonts w:cs="Arial"/>
          <w:sz w:val="24"/>
          <w:szCs w:val="24"/>
          <w:lang w:val="es-CO"/>
        </w:rPr>
        <w:t xml:space="preserve"> servicios</w:t>
      </w:r>
      <w:r w:rsidR="00B869F1" w:rsidRPr="005B5BAF">
        <w:rPr>
          <w:rFonts w:cs="Arial"/>
          <w:sz w:val="24"/>
          <w:szCs w:val="24"/>
          <w:lang w:val="es-CO"/>
        </w:rPr>
        <w:t xml:space="preserve"> a</w:t>
      </w:r>
      <w:r w:rsidR="00416A12" w:rsidRPr="005B5BAF">
        <w:rPr>
          <w:rFonts w:cs="Arial"/>
          <w:sz w:val="24"/>
          <w:szCs w:val="24"/>
          <w:lang w:val="es-CO"/>
        </w:rPr>
        <w:t xml:space="preserve"> externos</w:t>
      </w:r>
      <w:bookmarkEnd w:id="17"/>
      <w:r w:rsidR="00416A12" w:rsidRPr="005B5BAF">
        <w:rPr>
          <w:rFonts w:cs="Arial"/>
          <w:sz w:val="24"/>
          <w:szCs w:val="24"/>
          <w:lang w:val="es-CO"/>
        </w:rPr>
        <w:t xml:space="preserve"> </w:t>
      </w:r>
      <w:r w:rsidR="000E2923" w:rsidRPr="005B5BAF">
        <w:rPr>
          <w:rFonts w:cs="Arial"/>
          <w:sz w:val="24"/>
          <w:szCs w:val="24"/>
        </w:rPr>
        <w:t xml:space="preserve"> </w:t>
      </w:r>
    </w:p>
    <w:p w14:paraId="129C3152" w14:textId="4CB636B1" w:rsidR="002F4154" w:rsidRPr="005B5BAF" w:rsidRDefault="000620D9" w:rsidP="00DF33A7">
      <w:pPr>
        <w:jc w:val="both"/>
        <w:rPr>
          <w:rFonts w:ascii="Arial" w:hAnsi="Arial" w:cs="Arial"/>
          <w:sz w:val="24"/>
          <w:szCs w:val="24"/>
          <w:lang w:eastAsia="x-none"/>
        </w:rPr>
      </w:pPr>
      <w:r w:rsidRPr="005B5BAF">
        <w:rPr>
          <w:rFonts w:ascii="Arial" w:hAnsi="Arial" w:cs="Arial"/>
          <w:sz w:val="24"/>
          <w:szCs w:val="24"/>
          <w:lang w:eastAsia="x-none"/>
        </w:rPr>
        <w:t xml:space="preserve">Para el soporte </w:t>
      </w:r>
      <w:r w:rsidR="008D6410" w:rsidRPr="005B5BAF">
        <w:rPr>
          <w:rFonts w:ascii="Arial" w:hAnsi="Arial" w:cs="Arial"/>
          <w:sz w:val="24"/>
          <w:szCs w:val="24"/>
          <w:lang w:eastAsia="x-none"/>
        </w:rPr>
        <w:t xml:space="preserve">de los servicios de interoperabilidad que consuman externos se </w:t>
      </w:r>
      <w:r w:rsidR="00ED4041" w:rsidRPr="005B5BAF">
        <w:rPr>
          <w:rFonts w:ascii="Arial" w:hAnsi="Arial" w:cs="Arial"/>
          <w:sz w:val="24"/>
          <w:szCs w:val="24"/>
          <w:lang w:eastAsia="x-none"/>
        </w:rPr>
        <w:t xml:space="preserve">plantea establecer </w:t>
      </w:r>
      <w:r w:rsidR="009E2252" w:rsidRPr="005B5BAF">
        <w:rPr>
          <w:rFonts w:ascii="Arial" w:hAnsi="Arial" w:cs="Arial"/>
          <w:sz w:val="24"/>
          <w:szCs w:val="24"/>
          <w:lang w:eastAsia="x-none"/>
        </w:rPr>
        <w:t xml:space="preserve">un </w:t>
      </w:r>
      <w:r w:rsidR="00354CDA" w:rsidRPr="005B5BAF">
        <w:rPr>
          <w:rFonts w:ascii="Arial" w:hAnsi="Arial" w:cs="Arial"/>
          <w:sz w:val="24"/>
          <w:szCs w:val="24"/>
          <w:lang w:eastAsia="x-none"/>
        </w:rPr>
        <w:t xml:space="preserve">canal de comunicación </w:t>
      </w:r>
      <w:r w:rsidR="0010097A" w:rsidRPr="005B5BAF">
        <w:rPr>
          <w:rFonts w:ascii="Arial" w:hAnsi="Arial" w:cs="Arial"/>
          <w:sz w:val="24"/>
          <w:szCs w:val="24"/>
          <w:lang w:eastAsia="x-none"/>
        </w:rPr>
        <w:t>a través</w:t>
      </w:r>
      <w:r w:rsidR="0071118B" w:rsidRPr="005B5BAF">
        <w:rPr>
          <w:rFonts w:ascii="Arial" w:hAnsi="Arial" w:cs="Arial"/>
          <w:sz w:val="24"/>
          <w:szCs w:val="24"/>
          <w:lang w:eastAsia="x-none"/>
        </w:rPr>
        <w:t xml:space="preserve"> de un interlocutor</w:t>
      </w:r>
      <w:r w:rsidR="006225F7" w:rsidRPr="005B5BAF">
        <w:rPr>
          <w:rFonts w:ascii="Arial" w:hAnsi="Arial" w:cs="Arial"/>
          <w:sz w:val="24"/>
          <w:szCs w:val="24"/>
          <w:lang w:eastAsia="x-none"/>
        </w:rPr>
        <w:t xml:space="preserve"> que </w:t>
      </w:r>
      <w:r w:rsidR="005B5BAF">
        <w:rPr>
          <w:rFonts w:ascii="Arial" w:hAnsi="Arial" w:cs="Arial"/>
          <w:sz w:val="24"/>
          <w:szCs w:val="24"/>
          <w:lang w:eastAsia="x-none"/>
        </w:rPr>
        <w:t>re</w:t>
      </w:r>
      <w:r w:rsidR="005B5BAF" w:rsidRPr="005B5BAF">
        <w:rPr>
          <w:rFonts w:ascii="Arial" w:hAnsi="Arial" w:cs="Arial"/>
          <w:sz w:val="24"/>
          <w:szCs w:val="24"/>
          <w:lang w:eastAsia="x-none"/>
        </w:rPr>
        <w:t>direccionará</w:t>
      </w:r>
      <w:r w:rsidR="006225F7" w:rsidRPr="005B5BAF">
        <w:rPr>
          <w:rFonts w:ascii="Arial" w:hAnsi="Arial" w:cs="Arial"/>
          <w:sz w:val="24"/>
          <w:szCs w:val="24"/>
          <w:lang w:eastAsia="x-none"/>
        </w:rPr>
        <w:t xml:space="preserve"> estas incidencias al</w:t>
      </w:r>
      <w:r w:rsidR="0010097A" w:rsidRPr="005B5BAF">
        <w:rPr>
          <w:rFonts w:ascii="Arial" w:hAnsi="Arial" w:cs="Arial"/>
          <w:sz w:val="24"/>
          <w:szCs w:val="24"/>
          <w:lang w:eastAsia="x-none"/>
        </w:rPr>
        <w:t xml:space="preserve"> </w:t>
      </w:r>
      <w:r w:rsidR="006729A5" w:rsidRPr="005B5BAF">
        <w:rPr>
          <w:rFonts w:ascii="Arial" w:hAnsi="Arial" w:cs="Arial"/>
          <w:sz w:val="24"/>
          <w:szCs w:val="24"/>
          <w:lang w:eastAsia="x-none"/>
        </w:rPr>
        <w:t>GLPI</w:t>
      </w:r>
      <w:r w:rsidR="0075615F" w:rsidRPr="005B5BAF">
        <w:rPr>
          <w:rFonts w:ascii="Arial" w:hAnsi="Arial" w:cs="Arial"/>
          <w:sz w:val="24"/>
          <w:szCs w:val="24"/>
          <w:lang w:eastAsia="x-none"/>
        </w:rPr>
        <w:t xml:space="preserve"> </w:t>
      </w:r>
      <w:r w:rsidR="00BE058D" w:rsidRPr="005B5BAF">
        <w:rPr>
          <w:rFonts w:ascii="Arial" w:hAnsi="Arial" w:cs="Arial"/>
          <w:sz w:val="24"/>
          <w:szCs w:val="24"/>
          <w:lang w:eastAsia="x-none"/>
        </w:rPr>
        <w:t xml:space="preserve">y </w:t>
      </w:r>
      <w:r w:rsidR="001E3994" w:rsidRPr="005B5BAF">
        <w:rPr>
          <w:rFonts w:ascii="Arial" w:hAnsi="Arial" w:cs="Arial"/>
          <w:sz w:val="24"/>
          <w:szCs w:val="24"/>
          <w:lang w:eastAsia="x-none"/>
        </w:rPr>
        <w:t>mesa de</w:t>
      </w:r>
      <w:r w:rsidR="00BE058D" w:rsidRPr="005B5BAF">
        <w:rPr>
          <w:rFonts w:ascii="Arial" w:hAnsi="Arial" w:cs="Arial"/>
          <w:sz w:val="24"/>
          <w:szCs w:val="24"/>
          <w:lang w:eastAsia="x-none"/>
        </w:rPr>
        <w:t xml:space="preserve"> ayuda de la UAERMV, </w:t>
      </w:r>
      <w:r w:rsidR="0075615F" w:rsidRPr="005B5BAF">
        <w:rPr>
          <w:rFonts w:ascii="Arial" w:hAnsi="Arial" w:cs="Arial"/>
          <w:sz w:val="24"/>
          <w:szCs w:val="24"/>
          <w:lang w:eastAsia="x-none"/>
        </w:rPr>
        <w:t>que asignara la incidencia</w:t>
      </w:r>
      <w:r w:rsidR="00BE058D" w:rsidRPr="005B5BAF">
        <w:rPr>
          <w:rFonts w:ascii="Arial" w:hAnsi="Arial" w:cs="Arial"/>
          <w:sz w:val="24"/>
          <w:szCs w:val="24"/>
          <w:lang w:eastAsia="x-none"/>
        </w:rPr>
        <w:t xml:space="preserve"> a los ingenieros de soporte</w:t>
      </w:r>
      <w:r w:rsidR="009E2252" w:rsidRPr="005B5BAF">
        <w:rPr>
          <w:rFonts w:ascii="Arial" w:hAnsi="Arial" w:cs="Arial"/>
          <w:sz w:val="24"/>
          <w:szCs w:val="24"/>
          <w:lang w:eastAsia="x-none"/>
        </w:rPr>
        <w:t xml:space="preserve">, dependiendo de la criticidad del error </w:t>
      </w:r>
      <w:r w:rsidR="001E3994" w:rsidRPr="005B5BAF">
        <w:rPr>
          <w:rFonts w:ascii="Arial" w:hAnsi="Arial" w:cs="Arial"/>
          <w:sz w:val="24"/>
          <w:szCs w:val="24"/>
          <w:lang w:eastAsia="x-none"/>
        </w:rPr>
        <w:t>se tendrán</w:t>
      </w:r>
      <w:r w:rsidR="009E2252" w:rsidRPr="005B5BAF">
        <w:rPr>
          <w:rFonts w:ascii="Arial" w:hAnsi="Arial" w:cs="Arial"/>
          <w:sz w:val="24"/>
          <w:szCs w:val="24"/>
          <w:lang w:eastAsia="x-none"/>
        </w:rPr>
        <w:t xml:space="preserve"> </w:t>
      </w:r>
      <w:r w:rsidR="00CA17D3" w:rsidRPr="005B5BAF">
        <w:rPr>
          <w:rFonts w:ascii="Arial" w:hAnsi="Arial" w:cs="Arial"/>
          <w:sz w:val="24"/>
          <w:szCs w:val="24"/>
          <w:lang w:eastAsia="x-none"/>
        </w:rPr>
        <w:t>un tiempo</w:t>
      </w:r>
      <w:r w:rsidR="009E2252" w:rsidRPr="005B5BAF">
        <w:rPr>
          <w:rFonts w:ascii="Arial" w:hAnsi="Arial" w:cs="Arial"/>
          <w:sz w:val="24"/>
          <w:szCs w:val="24"/>
          <w:lang w:eastAsia="x-none"/>
        </w:rPr>
        <w:t xml:space="preserve"> de respuesta:</w:t>
      </w:r>
    </w:p>
    <w:tbl>
      <w:tblPr>
        <w:tblStyle w:val="TableGrid"/>
        <w:tblW w:w="9451" w:type="dxa"/>
        <w:tblLook w:val="04A0" w:firstRow="1" w:lastRow="0" w:firstColumn="1" w:lastColumn="0" w:noHBand="0" w:noVBand="1"/>
      </w:tblPr>
      <w:tblGrid>
        <w:gridCol w:w="2362"/>
        <w:gridCol w:w="2363"/>
        <w:gridCol w:w="2363"/>
        <w:gridCol w:w="2363"/>
      </w:tblGrid>
      <w:tr w:rsidR="00C72A24" w:rsidRPr="005B5BAF" w14:paraId="3CD6EE8A" w14:textId="77777777" w:rsidTr="005B5BAF">
        <w:trPr>
          <w:trHeight w:val="663"/>
        </w:trPr>
        <w:tc>
          <w:tcPr>
            <w:tcW w:w="2362" w:type="dxa"/>
          </w:tcPr>
          <w:p w14:paraId="0FC1C91F" w14:textId="77777777" w:rsidR="00C72A24" w:rsidRPr="005B5BAF" w:rsidRDefault="00C72A24" w:rsidP="005B5BAF">
            <w:pPr>
              <w:spacing w:after="0"/>
              <w:jc w:val="both"/>
              <w:rPr>
                <w:rFonts w:ascii="Arial" w:hAnsi="Arial" w:cs="Arial"/>
                <w:sz w:val="24"/>
                <w:szCs w:val="24"/>
                <w:lang w:eastAsia="x-none"/>
              </w:rPr>
            </w:pPr>
          </w:p>
        </w:tc>
        <w:tc>
          <w:tcPr>
            <w:tcW w:w="2363" w:type="dxa"/>
          </w:tcPr>
          <w:p w14:paraId="184D5439" w14:textId="6D674E9F" w:rsidR="00C72A24" w:rsidRPr="005B5BAF" w:rsidRDefault="00F96AC9" w:rsidP="005B5BAF">
            <w:pPr>
              <w:spacing w:after="0"/>
              <w:jc w:val="both"/>
              <w:rPr>
                <w:rFonts w:ascii="Arial" w:hAnsi="Arial" w:cs="Arial"/>
                <w:sz w:val="24"/>
                <w:szCs w:val="24"/>
                <w:lang w:eastAsia="x-none"/>
              </w:rPr>
            </w:pPr>
            <w:r w:rsidRPr="005B5BAF">
              <w:rPr>
                <w:rFonts w:ascii="Arial" w:hAnsi="Arial" w:cs="Arial"/>
                <w:sz w:val="24"/>
                <w:szCs w:val="24"/>
                <w:lang w:eastAsia="x-none"/>
              </w:rPr>
              <w:t>Incidencia</w:t>
            </w:r>
            <w:r w:rsidR="009D0FA9" w:rsidRPr="005B5BAF">
              <w:rPr>
                <w:rFonts w:ascii="Arial" w:hAnsi="Arial" w:cs="Arial"/>
                <w:sz w:val="24"/>
                <w:szCs w:val="24"/>
                <w:lang w:eastAsia="x-none"/>
              </w:rPr>
              <w:t>s</w:t>
            </w:r>
            <w:r w:rsidRPr="005B5BAF">
              <w:rPr>
                <w:rFonts w:ascii="Arial" w:hAnsi="Arial" w:cs="Arial"/>
                <w:sz w:val="24"/>
                <w:szCs w:val="24"/>
                <w:lang w:eastAsia="x-none"/>
              </w:rPr>
              <w:t xml:space="preserve"> </w:t>
            </w:r>
            <w:r w:rsidR="009D0FA9" w:rsidRPr="005B5BAF">
              <w:rPr>
                <w:rFonts w:ascii="Arial" w:hAnsi="Arial" w:cs="Arial"/>
                <w:sz w:val="24"/>
                <w:szCs w:val="24"/>
                <w:lang w:eastAsia="x-none"/>
              </w:rPr>
              <w:t>Bloqueantes y altas</w:t>
            </w:r>
          </w:p>
        </w:tc>
        <w:tc>
          <w:tcPr>
            <w:tcW w:w="2363" w:type="dxa"/>
          </w:tcPr>
          <w:p w14:paraId="69A4DDC1" w14:textId="2DFEEFF1" w:rsidR="00C72A24" w:rsidRPr="005B5BAF" w:rsidRDefault="00F96AC9" w:rsidP="005B5BAF">
            <w:pPr>
              <w:spacing w:after="0"/>
              <w:jc w:val="both"/>
              <w:rPr>
                <w:rFonts w:ascii="Arial" w:hAnsi="Arial" w:cs="Arial"/>
                <w:sz w:val="24"/>
                <w:szCs w:val="24"/>
                <w:lang w:eastAsia="x-none"/>
              </w:rPr>
            </w:pPr>
            <w:r w:rsidRPr="005B5BAF">
              <w:rPr>
                <w:rFonts w:ascii="Arial" w:hAnsi="Arial" w:cs="Arial"/>
                <w:sz w:val="24"/>
                <w:szCs w:val="24"/>
                <w:lang w:eastAsia="x-none"/>
              </w:rPr>
              <w:t xml:space="preserve">Incidencia Media  </w:t>
            </w:r>
          </w:p>
        </w:tc>
        <w:tc>
          <w:tcPr>
            <w:tcW w:w="2363" w:type="dxa"/>
          </w:tcPr>
          <w:p w14:paraId="74DC2727" w14:textId="44526503" w:rsidR="00C72A24" w:rsidRPr="005B5BAF" w:rsidRDefault="00F96AC9" w:rsidP="005B5BAF">
            <w:pPr>
              <w:spacing w:after="0"/>
              <w:jc w:val="both"/>
              <w:rPr>
                <w:rFonts w:ascii="Arial" w:hAnsi="Arial" w:cs="Arial"/>
                <w:sz w:val="24"/>
                <w:szCs w:val="24"/>
                <w:lang w:eastAsia="x-none"/>
              </w:rPr>
            </w:pPr>
            <w:r w:rsidRPr="005B5BAF">
              <w:rPr>
                <w:rFonts w:ascii="Arial" w:hAnsi="Arial" w:cs="Arial"/>
                <w:sz w:val="24"/>
                <w:szCs w:val="24"/>
                <w:lang w:eastAsia="x-none"/>
              </w:rPr>
              <w:t>Incidencia Baja</w:t>
            </w:r>
          </w:p>
        </w:tc>
      </w:tr>
      <w:tr w:rsidR="00C72A24" w:rsidRPr="005B5BAF" w14:paraId="5F9CBEB9" w14:textId="77777777" w:rsidTr="005B5BAF">
        <w:trPr>
          <w:trHeight w:val="663"/>
        </w:trPr>
        <w:tc>
          <w:tcPr>
            <w:tcW w:w="2362" w:type="dxa"/>
          </w:tcPr>
          <w:p w14:paraId="520E8E61" w14:textId="481E7370" w:rsidR="00C72A24" w:rsidRPr="005B5BAF" w:rsidRDefault="00216EC8" w:rsidP="005B5BAF">
            <w:pPr>
              <w:spacing w:after="0"/>
              <w:jc w:val="both"/>
              <w:rPr>
                <w:rFonts w:ascii="Arial" w:hAnsi="Arial" w:cs="Arial"/>
                <w:sz w:val="24"/>
                <w:szCs w:val="24"/>
                <w:lang w:eastAsia="x-none"/>
              </w:rPr>
            </w:pPr>
            <w:r w:rsidRPr="005B5BAF">
              <w:rPr>
                <w:rFonts w:ascii="Arial" w:hAnsi="Arial" w:cs="Arial"/>
                <w:sz w:val="24"/>
                <w:szCs w:val="24"/>
                <w:lang w:eastAsia="x-none"/>
              </w:rPr>
              <w:t>Tiempo de Respuesta</w:t>
            </w:r>
          </w:p>
        </w:tc>
        <w:tc>
          <w:tcPr>
            <w:tcW w:w="2363" w:type="dxa"/>
          </w:tcPr>
          <w:p w14:paraId="13790CF0" w14:textId="7B1F8478" w:rsidR="00C72A24" w:rsidRPr="005B5BAF" w:rsidRDefault="002B7D52" w:rsidP="005B5BAF">
            <w:pPr>
              <w:spacing w:after="0"/>
              <w:jc w:val="both"/>
              <w:rPr>
                <w:rFonts w:ascii="Arial" w:hAnsi="Arial" w:cs="Arial"/>
                <w:sz w:val="24"/>
                <w:szCs w:val="24"/>
                <w:lang w:eastAsia="x-none"/>
              </w:rPr>
            </w:pPr>
            <w:r w:rsidRPr="005B5BAF">
              <w:rPr>
                <w:rFonts w:ascii="Arial" w:hAnsi="Arial" w:cs="Arial"/>
                <w:sz w:val="24"/>
                <w:szCs w:val="24"/>
                <w:lang w:eastAsia="x-none"/>
              </w:rPr>
              <w:t xml:space="preserve">Entre 1 a 8 horas </w:t>
            </w:r>
          </w:p>
        </w:tc>
        <w:tc>
          <w:tcPr>
            <w:tcW w:w="2363" w:type="dxa"/>
          </w:tcPr>
          <w:p w14:paraId="25F203AB" w14:textId="2672CBA9" w:rsidR="00C72A24" w:rsidRPr="005B5BAF" w:rsidRDefault="00C87CBB" w:rsidP="005B5BAF">
            <w:pPr>
              <w:spacing w:after="0"/>
              <w:jc w:val="both"/>
              <w:rPr>
                <w:rFonts w:ascii="Arial" w:hAnsi="Arial" w:cs="Arial"/>
                <w:sz w:val="24"/>
                <w:szCs w:val="24"/>
                <w:lang w:eastAsia="x-none"/>
              </w:rPr>
            </w:pPr>
            <w:r w:rsidRPr="005B5BAF">
              <w:rPr>
                <w:rFonts w:ascii="Arial" w:hAnsi="Arial" w:cs="Arial"/>
                <w:sz w:val="24"/>
                <w:szCs w:val="24"/>
                <w:lang w:eastAsia="x-none"/>
              </w:rPr>
              <w:t>Entre 1 a</w:t>
            </w:r>
            <w:r w:rsidR="00035070" w:rsidRPr="005B5BAF">
              <w:rPr>
                <w:rFonts w:ascii="Arial" w:hAnsi="Arial" w:cs="Arial"/>
                <w:sz w:val="24"/>
                <w:szCs w:val="24"/>
                <w:lang w:eastAsia="x-none"/>
              </w:rPr>
              <w:t xml:space="preserve"> 15 </w:t>
            </w:r>
            <w:r w:rsidR="006716E9" w:rsidRPr="005B5BAF">
              <w:rPr>
                <w:rFonts w:ascii="Arial" w:hAnsi="Arial" w:cs="Arial"/>
                <w:sz w:val="24"/>
                <w:szCs w:val="24"/>
                <w:lang w:eastAsia="x-none"/>
              </w:rPr>
              <w:t>días</w:t>
            </w:r>
            <w:r w:rsidR="00035070" w:rsidRPr="005B5BAF">
              <w:rPr>
                <w:rFonts w:ascii="Arial" w:hAnsi="Arial" w:cs="Arial"/>
                <w:sz w:val="24"/>
                <w:szCs w:val="24"/>
                <w:lang w:eastAsia="x-none"/>
              </w:rPr>
              <w:t xml:space="preserve"> </w:t>
            </w:r>
          </w:p>
        </w:tc>
        <w:tc>
          <w:tcPr>
            <w:tcW w:w="2363" w:type="dxa"/>
          </w:tcPr>
          <w:p w14:paraId="50837E9A" w14:textId="04C86C52" w:rsidR="00C72A24" w:rsidRPr="005B5BAF" w:rsidRDefault="00C87CBB" w:rsidP="005B5BAF">
            <w:pPr>
              <w:spacing w:after="0"/>
              <w:jc w:val="both"/>
              <w:rPr>
                <w:rFonts w:ascii="Arial" w:hAnsi="Arial" w:cs="Arial"/>
                <w:sz w:val="24"/>
                <w:szCs w:val="24"/>
                <w:lang w:eastAsia="x-none"/>
              </w:rPr>
            </w:pPr>
            <w:r w:rsidRPr="005B5BAF">
              <w:rPr>
                <w:rFonts w:ascii="Arial" w:hAnsi="Arial" w:cs="Arial"/>
                <w:sz w:val="24"/>
                <w:szCs w:val="24"/>
                <w:lang w:eastAsia="x-none"/>
              </w:rPr>
              <w:t xml:space="preserve">Entre 1 a 15 </w:t>
            </w:r>
            <w:r w:rsidR="006716E9" w:rsidRPr="005B5BAF">
              <w:rPr>
                <w:rFonts w:ascii="Arial" w:hAnsi="Arial" w:cs="Arial"/>
                <w:sz w:val="24"/>
                <w:szCs w:val="24"/>
                <w:lang w:eastAsia="x-none"/>
              </w:rPr>
              <w:t>días</w:t>
            </w:r>
          </w:p>
        </w:tc>
      </w:tr>
    </w:tbl>
    <w:p w14:paraId="1D81DB36" w14:textId="44775D73" w:rsidR="00F22583" w:rsidRPr="005B5BAF" w:rsidRDefault="00F22583" w:rsidP="00DF33A7">
      <w:pPr>
        <w:jc w:val="both"/>
        <w:rPr>
          <w:rFonts w:ascii="Arial" w:hAnsi="Arial" w:cs="Arial"/>
          <w:sz w:val="24"/>
          <w:szCs w:val="24"/>
          <w:lang w:eastAsia="x-none"/>
        </w:rPr>
      </w:pPr>
    </w:p>
    <w:p w14:paraId="3437F1E4" w14:textId="77777777" w:rsidR="00CC596A" w:rsidRPr="005B5BAF" w:rsidRDefault="00CC596A" w:rsidP="00CC596A">
      <w:pPr>
        <w:pStyle w:val="Heading2"/>
        <w:rPr>
          <w:rFonts w:cs="Arial"/>
          <w:sz w:val="24"/>
          <w:szCs w:val="24"/>
        </w:rPr>
      </w:pPr>
      <w:bookmarkStart w:id="18" w:name="_Toc44973689"/>
      <w:bookmarkStart w:id="19" w:name="_Toc50739207"/>
      <w:r w:rsidRPr="005B5BAF">
        <w:rPr>
          <w:rFonts w:cs="Arial"/>
          <w:sz w:val="24"/>
          <w:szCs w:val="24"/>
        </w:rPr>
        <w:t>Marco legal a</w:t>
      </w:r>
      <w:r w:rsidRPr="005B5BAF">
        <w:rPr>
          <w:rFonts w:cs="Arial"/>
          <w:sz w:val="24"/>
          <w:szCs w:val="24"/>
          <w:lang w:val="es-ES"/>
        </w:rPr>
        <w:t xml:space="preserve">plicable al </w:t>
      </w:r>
      <w:r w:rsidRPr="005B5BAF">
        <w:rPr>
          <w:rFonts w:cs="Arial"/>
          <w:sz w:val="24"/>
          <w:szCs w:val="24"/>
        </w:rPr>
        <w:t>intercambio de información.</w:t>
      </w:r>
      <w:bookmarkEnd w:id="18"/>
      <w:bookmarkEnd w:id="19"/>
      <w:r w:rsidRPr="005B5BAF">
        <w:rPr>
          <w:rFonts w:cs="Arial"/>
          <w:sz w:val="24"/>
          <w:szCs w:val="24"/>
        </w:rPr>
        <w:t xml:space="preserve"> </w:t>
      </w:r>
    </w:p>
    <w:p w14:paraId="61478873" w14:textId="77777777" w:rsidR="00CC596A" w:rsidRPr="005B5BAF" w:rsidRDefault="00CC596A" w:rsidP="00CC596A">
      <w:pPr>
        <w:rPr>
          <w:rFonts w:ascii="Arial" w:hAnsi="Arial" w:cs="Arial"/>
          <w:sz w:val="24"/>
          <w:szCs w:val="24"/>
          <w:lang w:eastAsia="x-none"/>
        </w:rPr>
      </w:pPr>
    </w:p>
    <w:p w14:paraId="104A8EB4" w14:textId="0F0E7B28" w:rsidR="00CC596A" w:rsidRPr="005B5BAF" w:rsidRDefault="00CC596A" w:rsidP="00CC596A">
      <w:pPr>
        <w:rPr>
          <w:rFonts w:ascii="Arial" w:hAnsi="Arial" w:cs="Arial"/>
          <w:sz w:val="24"/>
          <w:szCs w:val="24"/>
          <w:lang w:eastAsia="x-none"/>
        </w:rPr>
      </w:pPr>
      <w:r w:rsidRPr="005B5BAF">
        <w:rPr>
          <w:rFonts w:ascii="Arial" w:hAnsi="Arial" w:cs="Arial"/>
          <w:sz w:val="24"/>
          <w:szCs w:val="24"/>
          <w:lang w:eastAsia="x-none"/>
        </w:rPr>
        <w:t xml:space="preserve">A </w:t>
      </w:r>
      <w:r w:rsidR="001E3994" w:rsidRPr="005B5BAF">
        <w:rPr>
          <w:rFonts w:ascii="Arial" w:hAnsi="Arial" w:cs="Arial"/>
          <w:sz w:val="24"/>
          <w:szCs w:val="24"/>
          <w:lang w:eastAsia="x-none"/>
        </w:rPr>
        <w:t>continuación,</w:t>
      </w:r>
      <w:r w:rsidRPr="005B5BAF">
        <w:rPr>
          <w:rFonts w:ascii="Arial" w:hAnsi="Arial" w:cs="Arial"/>
          <w:sz w:val="24"/>
          <w:szCs w:val="24"/>
          <w:lang w:eastAsia="x-none"/>
        </w:rPr>
        <w:t xml:space="preserve"> se relaciona la normatividad </w:t>
      </w:r>
      <w:r w:rsidR="006D3CF9" w:rsidRPr="005B5BAF">
        <w:rPr>
          <w:rFonts w:ascii="Arial" w:hAnsi="Arial" w:cs="Arial"/>
          <w:sz w:val="24"/>
          <w:szCs w:val="24"/>
          <w:lang w:eastAsia="x-none"/>
        </w:rPr>
        <w:t>para</w:t>
      </w:r>
      <w:r w:rsidRPr="005B5BAF">
        <w:rPr>
          <w:rFonts w:ascii="Arial" w:hAnsi="Arial" w:cs="Arial"/>
          <w:sz w:val="24"/>
          <w:szCs w:val="24"/>
          <w:lang w:eastAsia="x-none"/>
        </w:rPr>
        <w:t xml:space="preserve"> tener en cuenta en el desarrollo de acuerdos y proyectos de intercambio de información. </w:t>
      </w:r>
    </w:p>
    <w:p w14:paraId="17514A96" w14:textId="1CD7D371" w:rsidR="00CC596A" w:rsidRPr="005B5BAF" w:rsidRDefault="005B5BAF" w:rsidP="005B5BAF">
      <w:pPr>
        <w:pStyle w:val="Caption"/>
        <w:spacing w:after="0" w:line="240" w:lineRule="auto"/>
        <w:contextualSpacing/>
        <w:jc w:val="center"/>
        <w:rPr>
          <w:rFonts w:ascii="Arial" w:hAnsi="Arial" w:cs="Arial"/>
          <w:szCs w:val="24"/>
        </w:rPr>
      </w:pPr>
      <w:r w:rsidRPr="005B5BAF">
        <w:rPr>
          <w:rFonts w:ascii="Arial" w:hAnsi="Arial" w:cs="Arial"/>
          <w:szCs w:val="24"/>
        </w:rPr>
        <w:t xml:space="preserve">Tabla </w:t>
      </w:r>
      <w:r w:rsidRPr="005B5BAF">
        <w:rPr>
          <w:rFonts w:ascii="Arial" w:hAnsi="Arial" w:cs="Arial"/>
          <w:szCs w:val="24"/>
        </w:rPr>
        <w:fldChar w:fldCharType="begin"/>
      </w:r>
      <w:r w:rsidRPr="005B5BAF">
        <w:rPr>
          <w:rFonts w:ascii="Arial" w:hAnsi="Arial" w:cs="Arial"/>
          <w:szCs w:val="24"/>
        </w:rPr>
        <w:instrText xml:space="preserve"> SEQ Tabla \* ARABIC </w:instrText>
      </w:r>
      <w:r w:rsidRPr="005B5BAF">
        <w:rPr>
          <w:rFonts w:ascii="Arial" w:hAnsi="Arial" w:cs="Arial"/>
          <w:szCs w:val="24"/>
        </w:rPr>
        <w:fldChar w:fldCharType="separate"/>
      </w:r>
      <w:r w:rsidRPr="005B5BAF">
        <w:rPr>
          <w:rFonts w:ascii="Arial" w:hAnsi="Arial" w:cs="Arial"/>
          <w:noProof/>
          <w:szCs w:val="24"/>
        </w:rPr>
        <w:t>1</w:t>
      </w:r>
      <w:r w:rsidRPr="005B5BAF">
        <w:rPr>
          <w:rFonts w:ascii="Arial" w:hAnsi="Arial" w:cs="Arial"/>
          <w:szCs w:val="24"/>
        </w:rPr>
        <w:fldChar w:fldCharType="end"/>
      </w:r>
      <w:r w:rsidRPr="005B5BAF">
        <w:rPr>
          <w:rFonts w:ascii="Arial" w:hAnsi="Arial" w:cs="Arial"/>
          <w:szCs w:val="24"/>
        </w:rPr>
        <w:t xml:space="preserve"> Marco legal intercambio de información</w:t>
      </w:r>
    </w:p>
    <w:tbl>
      <w:tblPr>
        <w:tblStyle w:val="TableGrid"/>
        <w:tblW w:w="0" w:type="auto"/>
        <w:tblLook w:val="04A0" w:firstRow="1" w:lastRow="0" w:firstColumn="1" w:lastColumn="0" w:noHBand="0" w:noVBand="1"/>
      </w:tblPr>
      <w:tblGrid>
        <w:gridCol w:w="3964"/>
        <w:gridCol w:w="4253"/>
        <w:gridCol w:w="1178"/>
      </w:tblGrid>
      <w:tr w:rsidR="00CC596A" w:rsidRPr="005B5BAF" w14:paraId="2109DEF3" w14:textId="77777777" w:rsidTr="005B5BAF">
        <w:trPr>
          <w:tblHeader/>
        </w:trPr>
        <w:tc>
          <w:tcPr>
            <w:tcW w:w="3964" w:type="dxa"/>
          </w:tcPr>
          <w:p w14:paraId="24A72300" w14:textId="77777777" w:rsidR="00CC596A" w:rsidRPr="005B5BAF" w:rsidRDefault="00CC596A" w:rsidP="00F165EC">
            <w:pPr>
              <w:jc w:val="center"/>
              <w:rPr>
                <w:rFonts w:ascii="Arial" w:hAnsi="Arial" w:cs="Arial"/>
                <w:b/>
                <w:sz w:val="24"/>
                <w:szCs w:val="24"/>
                <w:lang w:eastAsia="x-none"/>
              </w:rPr>
            </w:pPr>
            <w:r w:rsidRPr="005B5BAF">
              <w:rPr>
                <w:rFonts w:ascii="Arial" w:hAnsi="Arial" w:cs="Arial"/>
                <w:b/>
                <w:sz w:val="24"/>
                <w:szCs w:val="24"/>
                <w:lang w:eastAsia="x-none"/>
              </w:rPr>
              <w:t>Norma</w:t>
            </w:r>
          </w:p>
        </w:tc>
        <w:tc>
          <w:tcPr>
            <w:tcW w:w="4253" w:type="dxa"/>
          </w:tcPr>
          <w:p w14:paraId="3AF68DEB" w14:textId="77777777" w:rsidR="00CC596A" w:rsidRPr="005B5BAF" w:rsidRDefault="00CC596A" w:rsidP="00F165EC">
            <w:pPr>
              <w:jc w:val="center"/>
              <w:rPr>
                <w:rFonts w:ascii="Arial" w:hAnsi="Arial" w:cs="Arial"/>
                <w:b/>
                <w:sz w:val="24"/>
                <w:szCs w:val="24"/>
                <w:lang w:eastAsia="x-none"/>
              </w:rPr>
            </w:pPr>
            <w:r w:rsidRPr="005B5BAF">
              <w:rPr>
                <w:rFonts w:ascii="Arial" w:hAnsi="Arial" w:cs="Arial"/>
                <w:b/>
                <w:sz w:val="24"/>
                <w:szCs w:val="24"/>
                <w:lang w:eastAsia="x-none"/>
              </w:rPr>
              <w:t>Descripción Temática</w:t>
            </w:r>
          </w:p>
        </w:tc>
        <w:tc>
          <w:tcPr>
            <w:tcW w:w="1178" w:type="dxa"/>
          </w:tcPr>
          <w:p w14:paraId="1FAF3ED3" w14:textId="77777777" w:rsidR="00CC596A" w:rsidRPr="005B5BAF" w:rsidRDefault="00CC596A" w:rsidP="00F165EC">
            <w:pPr>
              <w:jc w:val="center"/>
              <w:rPr>
                <w:rFonts w:ascii="Arial" w:hAnsi="Arial" w:cs="Arial"/>
                <w:b/>
                <w:sz w:val="24"/>
                <w:szCs w:val="24"/>
                <w:lang w:eastAsia="x-none"/>
              </w:rPr>
            </w:pPr>
            <w:r w:rsidRPr="005B5BAF">
              <w:rPr>
                <w:rFonts w:ascii="Arial" w:hAnsi="Arial" w:cs="Arial"/>
                <w:b/>
                <w:sz w:val="24"/>
                <w:szCs w:val="24"/>
                <w:lang w:eastAsia="x-none"/>
              </w:rPr>
              <w:t>Año</w:t>
            </w:r>
          </w:p>
        </w:tc>
      </w:tr>
      <w:tr w:rsidR="00CC596A" w:rsidRPr="005B5BAF" w14:paraId="171F9738" w14:textId="77777777" w:rsidTr="00F165EC">
        <w:tc>
          <w:tcPr>
            <w:tcW w:w="3964" w:type="dxa"/>
          </w:tcPr>
          <w:p w14:paraId="12BACFE5" w14:textId="77777777" w:rsidR="00CC596A" w:rsidRPr="005B5BAF" w:rsidRDefault="00CC596A" w:rsidP="00F165EC">
            <w:pPr>
              <w:spacing w:line="240" w:lineRule="auto"/>
              <w:rPr>
                <w:rFonts w:ascii="Arial" w:hAnsi="Arial" w:cs="Arial"/>
                <w:sz w:val="24"/>
                <w:szCs w:val="24"/>
                <w:lang w:eastAsia="x-none"/>
              </w:rPr>
            </w:pPr>
            <w:r w:rsidRPr="005B5BAF">
              <w:rPr>
                <w:rFonts w:ascii="Arial" w:hAnsi="Arial" w:cs="Arial"/>
                <w:sz w:val="24"/>
                <w:szCs w:val="24"/>
                <w:lang w:eastAsia="x-none"/>
              </w:rPr>
              <w:t>Decreto 3816 Presidencia de la Republica</w:t>
            </w:r>
          </w:p>
        </w:tc>
        <w:tc>
          <w:tcPr>
            <w:tcW w:w="4253" w:type="dxa"/>
          </w:tcPr>
          <w:p w14:paraId="23C63FD6" w14:textId="77777777" w:rsidR="00CC596A" w:rsidRPr="005B5BAF" w:rsidRDefault="00CC596A" w:rsidP="00F165EC">
            <w:pPr>
              <w:spacing w:line="240" w:lineRule="auto"/>
              <w:jc w:val="both"/>
              <w:rPr>
                <w:rFonts w:ascii="Arial" w:hAnsi="Arial" w:cs="Arial"/>
                <w:sz w:val="24"/>
                <w:szCs w:val="24"/>
                <w:lang w:eastAsia="x-none"/>
              </w:rPr>
            </w:pPr>
            <w:r w:rsidRPr="005B5BAF">
              <w:rPr>
                <w:rFonts w:ascii="Arial" w:hAnsi="Arial" w:cs="Arial"/>
                <w:sz w:val="24"/>
                <w:szCs w:val="24"/>
                <w:lang w:eastAsia="x-none"/>
              </w:rPr>
              <w:t>Comisión Intersectorial de Políticas y de Gestión de la Información</w:t>
            </w:r>
          </w:p>
        </w:tc>
        <w:tc>
          <w:tcPr>
            <w:tcW w:w="1178" w:type="dxa"/>
          </w:tcPr>
          <w:p w14:paraId="078BBEB3" w14:textId="77777777" w:rsidR="00CC596A" w:rsidRPr="005B5BAF" w:rsidRDefault="00CC596A" w:rsidP="00F165EC">
            <w:pPr>
              <w:spacing w:line="240" w:lineRule="auto"/>
              <w:jc w:val="center"/>
              <w:rPr>
                <w:rFonts w:ascii="Arial" w:hAnsi="Arial" w:cs="Arial"/>
                <w:sz w:val="24"/>
                <w:szCs w:val="24"/>
                <w:lang w:eastAsia="x-none"/>
              </w:rPr>
            </w:pPr>
            <w:r w:rsidRPr="005B5BAF">
              <w:rPr>
                <w:rFonts w:ascii="Arial" w:hAnsi="Arial" w:cs="Arial"/>
                <w:sz w:val="24"/>
                <w:szCs w:val="24"/>
                <w:lang w:eastAsia="x-none"/>
              </w:rPr>
              <w:t>2003</w:t>
            </w:r>
          </w:p>
        </w:tc>
      </w:tr>
      <w:tr w:rsidR="00CC596A" w:rsidRPr="005B5BAF" w14:paraId="4F1638C8" w14:textId="77777777" w:rsidTr="00F165EC">
        <w:tc>
          <w:tcPr>
            <w:tcW w:w="3964" w:type="dxa"/>
          </w:tcPr>
          <w:p w14:paraId="31F9100B" w14:textId="77777777" w:rsidR="00CC596A" w:rsidRPr="005B5BAF" w:rsidRDefault="00CC596A" w:rsidP="00F165EC">
            <w:pPr>
              <w:spacing w:line="240" w:lineRule="auto"/>
              <w:rPr>
                <w:rFonts w:ascii="Arial" w:hAnsi="Arial" w:cs="Arial"/>
                <w:sz w:val="24"/>
                <w:szCs w:val="24"/>
                <w:lang w:eastAsia="x-none"/>
              </w:rPr>
            </w:pPr>
            <w:r w:rsidRPr="005B5BAF">
              <w:rPr>
                <w:rFonts w:ascii="Arial" w:hAnsi="Arial" w:cs="Arial"/>
                <w:sz w:val="24"/>
                <w:szCs w:val="24"/>
                <w:lang w:eastAsia="x-none"/>
              </w:rPr>
              <w:t>Ley estatutaria 1266 Congreso de Colombia</w:t>
            </w:r>
          </w:p>
        </w:tc>
        <w:tc>
          <w:tcPr>
            <w:tcW w:w="4253" w:type="dxa"/>
          </w:tcPr>
          <w:p w14:paraId="3AE94186" w14:textId="77777777" w:rsidR="00CC596A" w:rsidRPr="005B5BAF" w:rsidRDefault="00CC596A" w:rsidP="00F165EC">
            <w:pPr>
              <w:spacing w:line="240" w:lineRule="auto"/>
              <w:jc w:val="both"/>
              <w:rPr>
                <w:rFonts w:ascii="Arial" w:hAnsi="Arial" w:cs="Arial"/>
                <w:sz w:val="24"/>
                <w:szCs w:val="24"/>
                <w:lang w:eastAsia="x-none"/>
              </w:rPr>
            </w:pPr>
            <w:r w:rsidRPr="005B5BAF">
              <w:rPr>
                <w:rFonts w:ascii="Arial" w:hAnsi="Arial" w:cs="Arial"/>
                <w:sz w:val="24"/>
                <w:szCs w:val="24"/>
                <w:lang w:eastAsia="x-none"/>
              </w:rPr>
              <w:t>Ley de Habeas Data y manejo de bases de datos</w:t>
            </w:r>
          </w:p>
        </w:tc>
        <w:tc>
          <w:tcPr>
            <w:tcW w:w="1178" w:type="dxa"/>
          </w:tcPr>
          <w:p w14:paraId="21838F1E" w14:textId="77777777" w:rsidR="00CC596A" w:rsidRPr="005B5BAF" w:rsidRDefault="00CC596A" w:rsidP="00F165EC">
            <w:pPr>
              <w:spacing w:line="240" w:lineRule="auto"/>
              <w:jc w:val="center"/>
              <w:rPr>
                <w:rFonts w:ascii="Arial" w:hAnsi="Arial" w:cs="Arial"/>
                <w:sz w:val="24"/>
                <w:szCs w:val="24"/>
                <w:lang w:eastAsia="x-none"/>
              </w:rPr>
            </w:pPr>
            <w:r w:rsidRPr="005B5BAF">
              <w:rPr>
                <w:rFonts w:ascii="Arial" w:hAnsi="Arial" w:cs="Arial"/>
                <w:sz w:val="24"/>
                <w:szCs w:val="24"/>
                <w:lang w:eastAsia="x-none"/>
              </w:rPr>
              <w:t>2008</w:t>
            </w:r>
          </w:p>
        </w:tc>
      </w:tr>
      <w:tr w:rsidR="00CC596A" w:rsidRPr="005B5BAF" w14:paraId="2B2C56A5" w14:textId="77777777" w:rsidTr="00F165EC">
        <w:tc>
          <w:tcPr>
            <w:tcW w:w="3964" w:type="dxa"/>
          </w:tcPr>
          <w:p w14:paraId="228D240E" w14:textId="49B193D8" w:rsidR="00CC596A" w:rsidRPr="005B5BAF" w:rsidRDefault="001E3994" w:rsidP="00F165EC">
            <w:pPr>
              <w:spacing w:line="240" w:lineRule="auto"/>
              <w:rPr>
                <w:rFonts w:ascii="Arial" w:hAnsi="Arial" w:cs="Arial"/>
                <w:sz w:val="24"/>
                <w:szCs w:val="24"/>
                <w:lang w:eastAsia="x-none"/>
              </w:rPr>
            </w:pPr>
            <w:r w:rsidRPr="005B5BAF">
              <w:rPr>
                <w:rFonts w:ascii="Arial" w:hAnsi="Arial" w:cs="Arial"/>
                <w:sz w:val="24"/>
                <w:szCs w:val="24"/>
                <w:lang w:eastAsia="x-none"/>
              </w:rPr>
              <w:t>Resolución</w:t>
            </w:r>
            <w:r w:rsidR="00CC596A" w:rsidRPr="005B5BAF">
              <w:rPr>
                <w:rFonts w:ascii="Arial" w:hAnsi="Arial" w:cs="Arial"/>
                <w:sz w:val="24"/>
                <w:szCs w:val="24"/>
                <w:lang w:eastAsia="x-none"/>
              </w:rPr>
              <w:t xml:space="preserve"> 305 Comisión Distrital de Sistemas (CDS)</w:t>
            </w:r>
          </w:p>
        </w:tc>
        <w:tc>
          <w:tcPr>
            <w:tcW w:w="4253" w:type="dxa"/>
          </w:tcPr>
          <w:p w14:paraId="1BACE6EF" w14:textId="77777777" w:rsidR="00CC596A" w:rsidRPr="005B5BAF" w:rsidRDefault="00CC596A" w:rsidP="00F165EC">
            <w:pPr>
              <w:spacing w:line="240" w:lineRule="auto"/>
              <w:jc w:val="both"/>
              <w:rPr>
                <w:rFonts w:ascii="Arial" w:hAnsi="Arial" w:cs="Arial"/>
                <w:sz w:val="24"/>
                <w:szCs w:val="24"/>
                <w:lang w:eastAsia="x-none"/>
              </w:rPr>
            </w:pPr>
            <w:r w:rsidRPr="005B5BAF">
              <w:rPr>
                <w:rFonts w:ascii="Arial" w:hAnsi="Arial" w:cs="Arial"/>
                <w:sz w:val="24"/>
                <w:szCs w:val="24"/>
                <w:lang w:eastAsia="x-none"/>
              </w:rPr>
              <w:t>Políticas públicas para la implementación de Tecnologías de la Información y Comunicaciones</w:t>
            </w:r>
          </w:p>
        </w:tc>
        <w:tc>
          <w:tcPr>
            <w:tcW w:w="1178" w:type="dxa"/>
          </w:tcPr>
          <w:p w14:paraId="53241AFE" w14:textId="77777777" w:rsidR="00CC596A" w:rsidRPr="005B5BAF" w:rsidRDefault="00CC596A" w:rsidP="00F165EC">
            <w:pPr>
              <w:spacing w:line="240" w:lineRule="auto"/>
              <w:jc w:val="center"/>
              <w:rPr>
                <w:rFonts w:ascii="Arial" w:hAnsi="Arial" w:cs="Arial"/>
                <w:sz w:val="24"/>
                <w:szCs w:val="24"/>
                <w:lang w:eastAsia="x-none"/>
              </w:rPr>
            </w:pPr>
            <w:r w:rsidRPr="005B5BAF">
              <w:rPr>
                <w:rFonts w:ascii="Arial" w:hAnsi="Arial" w:cs="Arial"/>
                <w:sz w:val="24"/>
                <w:szCs w:val="24"/>
                <w:lang w:eastAsia="x-none"/>
              </w:rPr>
              <w:t>2008</w:t>
            </w:r>
          </w:p>
        </w:tc>
      </w:tr>
      <w:tr w:rsidR="00CC596A" w:rsidRPr="005B5BAF" w14:paraId="1EDDC370" w14:textId="77777777" w:rsidTr="00F165EC">
        <w:tc>
          <w:tcPr>
            <w:tcW w:w="3964" w:type="dxa"/>
          </w:tcPr>
          <w:p w14:paraId="5F04BFA5" w14:textId="77777777" w:rsidR="00CC596A" w:rsidRPr="005B5BAF" w:rsidRDefault="00CC596A" w:rsidP="00F165EC">
            <w:pPr>
              <w:spacing w:line="240" w:lineRule="auto"/>
              <w:rPr>
                <w:rFonts w:ascii="Arial" w:hAnsi="Arial" w:cs="Arial"/>
                <w:sz w:val="24"/>
                <w:szCs w:val="24"/>
                <w:lang w:eastAsia="x-none"/>
              </w:rPr>
            </w:pPr>
            <w:r w:rsidRPr="005B5BAF">
              <w:rPr>
                <w:rFonts w:ascii="Arial" w:hAnsi="Arial" w:cs="Arial"/>
                <w:sz w:val="24"/>
                <w:szCs w:val="24"/>
                <w:lang w:eastAsia="x-none"/>
              </w:rPr>
              <w:t>Ley 1273 Congreso de Colombia</w:t>
            </w:r>
          </w:p>
        </w:tc>
        <w:tc>
          <w:tcPr>
            <w:tcW w:w="4253" w:type="dxa"/>
          </w:tcPr>
          <w:p w14:paraId="543916A0" w14:textId="77777777" w:rsidR="00CC596A" w:rsidRPr="005B5BAF" w:rsidRDefault="00CC596A" w:rsidP="00F165EC">
            <w:pPr>
              <w:spacing w:line="240" w:lineRule="auto"/>
              <w:jc w:val="both"/>
              <w:rPr>
                <w:rFonts w:ascii="Arial" w:hAnsi="Arial" w:cs="Arial"/>
                <w:sz w:val="24"/>
                <w:szCs w:val="24"/>
                <w:lang w:eastAsia="x-none"/>
              </w:rPr>
            </w:pPr>
            <w:r w:rsidRPr="005B5BAF">
              <w:rPr>
                <w:rFonts w:ascii="Arial" w:hAnsi="Arial" w:cs="Arial"/>
                <w:sz w:val="24"/>
                <w:szCs w:val="24"/>
                <w:lang w:eastAsia="x-none"/>
              </w:rPr>
              <w:t>Protección de la información y de los datos</w:t>
            </w:r>
          </w:p>
        </w:tc>
        <w:tc>
          <w:tcPr>
            <w:tcW w:w="1178" w:type="dxa"/>
          </w:tcPr>
          <w:p w14:paraId="2D25D15E" w14:textId="77777777" w:rsidR="00CC596A" w:rsidRPr="005B5BAF" w:rsidRDefault="00CC596A" w:rsidP="00F165EC">
            <w:pPr>
              <w:spacing w:line="240" w:lineRule="auto"/>
              <w:jc w:val="center"/>
              <w:rPr>
                <w:rFonts w:ascii="Arial" w:hAnsi="Arial" w:cs="Arial"/>
                <w:sz w:val="24"/>
                <w:szCs w:val="24"/>
                <w:lang w:eastAsia="x-none"/>
              </w:rPr>
            </w:pPr>
            <w:r w:rsidRPr="005B5BAF">
              <w:rPr>
                <w:rFonts w:ascii="Arial" w:hAnsi="Arial" w:cs="Arial"/>
                <w:sz w:val="24"/>
                <w:szCs w:val="24"/>
                <w:lang w:eastAsia="x-none"/>
              </w:rPr>
              <w:t>2009</w:t>
            </w:r>
          </w:p>
        </w:tc>
      </w:tr>
      <w:tr w:rsidR="00CC596A" w:rsidRPr="005B5BAF" w14:paraId="1940A36C" w14:textId="77777777" w:rsidTr="00F165EC">
        <w:tc>
          <w:tcPr>
            <w:tcW w:w="3964" w:type="dxa"/>
          </w:tcPr>
          <w:p w14:paraId="3C9F73AF" w14:textId="77777777" w:rsidR="00CC596A" w:rsidRPr="005B5BAF" w:rsidRDefault="00CC596A" w:rsidP="00F165EC">
            <w:pPr>
              <w:spacing w:line="240" w:lineRule="auto"/>
              <w:rPr>
                <w:rFonts w:ascii="Arial" w:hAnsi="Arial" w:cs="Arial"/>
                <w:sz w:val="24"/>
                <w:szCs w:val="24"/>
                <w:lang w:eastAsia="x-none"/>
              </w:rPr>
            </w:pPr>
            <w:r w:rsidRPr="005B5BAF">
              <w:rPr>
                <w:rFonts w:ascii="Arial" w:hAnsi="Arial" w:cs="Arial"/>
                <w:sz w:val="24"/>
                <w:szCs w:val="24"/>
                <w:lang w:eastAsia="x-none"/>
              </w:rPr>
              <w:t xml:space="preserve">Decreto 235 Ministerio del Interior y de Justicia </w:t>
            </w:r>
          </w:p>
        </w:tc>
        <w:tc>
          <w:tcPr>
            <w:tcW w:w="4253" w:type="dxa"/>
          </w:tcPr>
          <w:p w14:paraId="4C25CBCD" w14:textId="518A853C" w:rsidR="00CC596A" w:rsidRPr="005B5BAF" w:rsidRDefault="001E3994" w:rsidP="00F165EC">
            <w:pPr>
              <w:spacing w:line="240" w:lineRule="auto"/>
              <w:jc w:val="both"/>
              <w:rPr>
                <w:rFonts w:ascii="Arial" w:hAnsi="Arial" w:cs="Arial"/>
                <w:sz w:val="24"/>
                <w:szCs w:val="24"/>
                <w:lang w:eastAsia="x-none"/>
              </w:rPr>
            </w:pPr>
            <w:r w:rsidRPr="005B5BAF">
              <w:rPr>
                <w:rFonts w:ascii="Arial" w:hAnsi="Arial" w:cs="Arial"/>
                <w:sz w:val="24"/>
                <w:szCs w:val="24"/>
                <w:lang w:eastAsia="x-none"/>
              </w:rPr>
              <w:t>Regulación</w:t>
            </w:r>
            <w:r w:rsidR="00CC596A" w:rsidRPr="005B5BAF">
              <w:rPr>
                <w:rFonts w:ascii="Arial" w:hAnsi="Arial" w:cs="Arial"/>
                <w:sz w:val="24"/>
                <w:szCs w:val="24"/>
                <w:lang w:eastAsia="x-none"/>
              </w:rPr>
              <w:t xml:space="preserve"> del intercambio de información entre entidades</w:t>
            </w:r>
          </w:p>
        </w:tc>
        <w:tc>
          <w:tcPr>
            <w:tcW w:w="1178" w:type="dxa"/>
          </w:tcPr>
          <w:p w14:paraId="61085F66" w14:textId="77777777" w:rsidR="00CC596A" w:rsidRPr="005B5BAF" w:rsidRDefault="00CC596A" w:rsidP="00F165EC">
            <w:pPr>
              <w:spacing w:line="240" w:lineRule="auto"/>
              <w:jc w:val="center"/>
              <w:rPr>
                <w:rFonts w:ascii="Arial" w:hAnsi="Arial" w:cs="Arial"/>
                <w:sz w:val="24"/>
                <w:szCs w:val="24"/>
                <w:lang w:eastAsia="x-none"/>
              </w:rPr>
            </w:pPr>
            <w:r w:rsidRPr="005B5BAF">
              <w:rPr>
                <w:rFonts w:ascii="Arial" w:hAnsi="Arial" w:cs="Arial"/>
                <w:sz w:val="24"/>
                <w:szCs w:val="24"/>
                <w:lang w:eastAsia="x-none"/>
              </w:rPr>
              <w:t>2010</w:t>
            </w:r>
          </w:p>
        </w:tc>
      </w:tr>
      <w:tr w:rsidR="00CC596A" w:rsidRPr="005B5BAF" w14:paraId="0D3F1E8E" w14:textId="77777777" w:rsidTr="00F165EC">
        <w:tc>
          <w:tcPr>
            <w:tcW w:w="3964" w:type="dxa"/>
          </w:tcPr>
          <w:p w14:paraId="5FCA3821" w14:textId="77777777" w:rsidR="00CC596A" w:rsidRPr="005B5BAF" w:rsidRDefault="00CC596A" w:rsidP="00F165EC">
            <w:pPr>
              <w:spacing w:line="240" w:lineRule="auto"/>
              <w:rPr>
                <w:rFonts w:ascii="Arial" w:hAnsi="Arial" w:cs="Arial"/>
                <w:sz w:val="24"/>
                <w:szCs w:val="24"/>
                <w:lang w:eastAsia="x-none"/>
              </w:rPr>
            </w:pPr>
            <w:r w:rsidRPr="005B5BAF">
              <w:rPr>
                <w:rFonts w:ascii="Arial" w:hAnsi="Arial" w:cs="Arial"/>
                <w:sz w:val="24"/>
                <w:szCs w:val="24"/>
                <w:lang w:eastAsia="x-none"/>
              </w:rPr>
              <w:t>Ley 1581</w:t>
            </w:r>
          </w:p>
        </w:tc>
        <w:tc>
          <w:tcPr>
            <w:tcW w:w="4253" w:type="dxa"/>
          </w:tcPr>
          <w:p w14:paraId="6BD83848" w14:textId="77777777" w:rsidR="00CC596A" w:rsidRPr="005B5BAF" w:rsidRDefault="00CC596A" w:rsidP="00F165EC">
            <w:pPr>
              <w:spacing w:line="240" w:lineRule="auto"/>
              <w:jc w:val="both"/>
              <w:rPr>
                <w:rFonts w:ascii="Arial" w:hAnsi="Arial" w:cs="Arial"/>
                <w:sz w:val="24"/>
                <w:szCs w:val="24"/>
                <w:lang w:eastAsia="x-none"/>
              </w:rPr>
            </w:pPr>
            <w:r w:rsidRPr="005B5BAF">
              <w:rPr>
                <w:rFonts w:ascii="Arial" w:hAnsi="Arial" w:cs="Arial"/>
                <w:sz w:val="24"/>
                <w:szCs w:val="24"/>
                <w:lang w:eastAsia="x-none"/>
              </w:rPr>
              <w:t>Protección de datos personales</w:t>
            </w:r>
          </w:p>
        </w:tc>
        <w:tc>
          <w:tcPr>
            <w:tcW w:w="1178" w:type="dxa"/>
          </w:tcPr>
          <w:p w14:paraId="60F40A61" w14:textId="77777777" w:rsidR="00CC596A" w:rsidRPr="005B5BAF" w:rsidRDefault="00CC596A" w:rsidP="00F165EC">
            <w:pPr>
              <w:spacing w:line="240" w:lineRule="auto"/>
              <w:jc w:val="center"/>
              <w:rPr>
                <w:rFonts w:ascii="Arial" w:hAnsi="Arial" w:cs="Arial"/>
                <w:sz w:val="24"/>
                <w:szCs w:val="24"/>
                <w:lang w:eastAsia="x-none"/>
              </w:rPr>
            </w:pPr>
            <w:r w:rsidRPr="005B5BAF">
              <w:rPr>
                <w:rFonts w:ascii="Arial" w:hAnsi="Arial" w:cs="Arial"/>
                <w:sz w:val="24"/>
                <w:szCs w:val="24"/>
                <w:lang w:eastAsia="x-none"/>
              </w:rPr>
              <w:t>2012</w:t>
            </w:r>
          </w:p>
        </w:tc>
      </w:tr>
      <w:tr w:rsidR="00CC596A" w:rsidRPr="005B5BAF" w14:paraId="25F0897D" w14:textId="77777777" w:rsidTr="00F165EC">
        <w:tc>
          <w:tcPr>
            <w:tcW w:w="3964" w:type="dxa"/>
          </w:tcPr>
          <w:p w14:paraId="4983F5F7" w14:textId="77777777" w:rsidR="00CC596A" w:rsidRPr="005B5BAF" w:rsidRDefault="00CC596A" w:rsidP="00F165EC">
            <w:pPr>
              <w:spacing w:line="240" w:lineRule="auto"/>
              <w:rPr>
                <w:rFonts w:ascii="Arial" w:hAnsi="Arial" w:cs="Arial"/>
                <w:sz w:val="24"/>
                <w:szCs w:val="24"/>
                <w:lang w:eastAsia="x-none"/>
              </w:rPr>
            </w:pPr>
            <w:r w:rsidRPr="005B5BAF">
              <w:rPr>
                <w:rFonts w:ascii="Arial" w:hAnsi="Arial" w:cs="Arial"/>
                <w:sz w:val="24"/>
                <w:szCs w:val="24"/>
                <w:lang w:eastAsia="x-none"/>
              </w:rPr>
              <w:t>Norma Técnica Colombiana NTC-ISO-IEC 27001:2013</w:t>
            </w:r>
          </w:p>
        </w:tc>
        <w:tc>
          <w:tcPr>
            <w:tcW w:w="4253" w:type="dxa"/>
          </w:tcPr>
          <w:p w14:paraId="667FF067" w14:textId="77777777" w:rsidR="00CC596A" w:rsidRPr="005B5BAF" w:rsidRDefault="00CC596A" w:rsidP="00F165EC">
            <w:pPr>
              <w:spacing w:line="240" w:lineRule="auto"/>
              <w:jc w:val="both"/>
              <w:rPr>
                <w:rFonts w:ascii="Arial" w:hAnsi="Arial" w:cs="Arial"/>
                <w:sz w:val="24"/>
                <w:szCs w:val="24"/>
                <w:lang w:eastAsia="x-none"/>
              </w:rPr>
            </w:pPr>
            <w:r w:rsidRPr="005B5BAF">
              <w:rPr>
                <w:rFonts w:ascii="Arial" w:hAnsi="Arial" w:cs="Arial"/>
                <w:sz w:val="24"/>
                <w:szCs w:val="24"/>
                <w:lang w:eastAsia="x-none"/>
              </w:rPr>
              <w:t>Norma técnica de sistemas de gestión de seguridad de la información.</w:t>
            </w:r>
          </w:p>
        </w:tc>
        <w:tc>
          <w:tcPr>
            <w:tcW w:w="1178" w:type="dxa"/>
          </w:tcPr>
          <w:p w14:paraId="553679EE" w14:textId="77777777" w:rsidR="00CC596A" w:rsidRPr="005B5BAF" w:rsidRDefault="00CC596A" w:rsidP="00F165EC">
            <w:pPr>
              <w:spacing w:line="240" w:lineRule="auto"/>
              <w:jc w:val="center"/>
              <w:rPr>
                <w:rFonts w:ascii="Arial" w:hAnsi="Arial" w:cs="Arial"/>
                <w:sz w:val="24"/>
                <w:szCs w:val="24"/>
                <w:lang w:eastAsia="x-none"/>
              </w:rPr>
            </w:pPr>
            <w:r w:rsidRPr="005B5BAF">
              <w:rPr>
                <w:rFonts w:ascii="Arial" w:hAnsi="Arial" w:cs="Arial"/>
                <w:sz w:val="24"/>
                <w:szCs w:val="24"/>
                <w:lang w:eastAsia="x-none"/>
              </w:rPr>
              <w:t>2013</w:t>
            </w:r>
          </w:p>
        </w:tc>
      </w:tr>
      <w:tr w:rsidR="00CC596A" w:rsidRPr="005B5BAF" w14:paraId="7A4B0943" w14:textId="77777777" w:rsidTr="00F165EC">
        <w:tc>
          <w:tcPr>
            <w:tcW w:w="3964" w:type="dxa"/>
          </w:tcPr>
          <w:p w14:paraId="17D734B6" w14:textId="77777777" w:rsidR="00CC596A" w:rsidRPr="005B5BAF" w:rsidRDefault="00CC596A" w:rsidP="00F165EC">
            <w:pPr>
              <w:spacing w:line="240" w:lineRule="auto"/>
              <w:rPr>
                <w:rFonts w:ascii="Arial" w:hAnsi="Arial" w:cs="Arial"/>
                <w:sz w:val="24"/>
                <w:szCs w:val="24"/>
                <w:lang w:eastAsia="x-none"/>
              </w:rPr>
            </w:pPr>
            <w:r w:rsidRPr="005B5BAF">
              <w:rPr>
                <w:rFonts w:ascii="Arial" w:hAnsi="Arial" w:cs="Arial"/>
                <w:sz w:val="24"/>
                <w:szCs w:val="24"/>
                <w:lang w:eastAsia="x-none"/>
              </w:rPr>
              <w:t>Ley 1712</w:t>
            </w:r>
          </w:p>
        </w:tc>
        <w:tc>
          <w:tcPr>
            <w:tcW w:w="4253" w:type="dxa"/>
          </w:tcPr>
          <w:p w14:paraId="360DFBB7" w14:textId="77777777" w:rsidR="00CC596A" w:rsidRPr="005B5BAF" w:rsidRDefault="00CC596A" w:rsidP="00F165EC">
            <w:pPr>
              <w:spacing w:line="240" w:lineRule="auto"/>
              <w:jc w:val="both"/>
              <w:rPr>
                <w:rFonts w:ascii="Arial" w:hAnsi="Arial" w:cs="Arial"/>
                <w:sz w:val="24"/>
                <w:szCs w:val="24"/>
                <w:lang w:eastAsia="x-none"/>
              </w:rPr>
            </w:pPr>
            <w:r w:rsidRPr="005B5BAF">
              <w:rPr>
                <w:rFonts w:ascii="Arial" w:hAnsi="Arial" w:cs="Arial"/>
                <w:sz w:val="24"/>
                <w:szCs w:val="24"/>
                <w:lang w:eastAsia="x-none"/>
              </w:rPr>
              <w:t>Transparencia y acceso a la información pública.</w:t>
            </w:r>
          </w:p>
        </w:tc>
        <w:tc>
          <w:tcPr>
            <w:tcW w:w="1178" w:type="dxa"/>
          </w:tcPr>
          <w:p w14:paraId="517E6DE7" w14:textId="77777777" w:rsidR="00CC596A" w:rsidRPr="005B5BAF" w:rsidRDefault="00CC596A" w:rsidP="00F165EC">
            <w:pPr>
              <w:spacing w:line="240" w:lineRule="auto"/>
              <w:jc w:val="center"/>
              <w:rPr>
                <w:rFonts w:ascii="Arial" w:hAnsi="Arial" w:cs="Arial"/>
                <w:sz w:val="24"/>
                <w:szCs w:val="24"/>
                <w:lang w:eastAsia="x-none"/>
              </w:rPr>
            </w:pPr>
            <w:r w:rsidRPr="005B5BAF">
              <w:rPr>
                <w:rFonts w:ascii="Arial" w:hAnsi="Arial" w:cs="Arial"/>
                <w:sz w:val="24"/>
                <w:szCs w:val="24"/>
                <w:lang w:eastAsia="x-none"/>
              </w:rPr>
              <w:t>2014</w:t>
            </w:r>
          </w:p>
        </w:tc>
      </w:tr>
      <w:tr w:rsidR="00CC596A" w:rsidRPr="005B5BAF" w14:paraId="1A53BE1D" w14:textId="77777777" w:rsidTr="00F165EC">
        <w:tc>
          <w:tcPr>
            <w:tcW w:w="3964" w:type="dxa"/>
          </w:tcPr>
          <w:p w14:paraId="2BAF4115" w14:textId="77777777" w:rsidR="00CC596A" w:rsidRPr="005B5BAF" w:rsidRDefault="00CC596A" w:rsidP="00F165EC">
            <w:pPr>
              <w:spacing w:line="240" w:lineRule="auto"/>
              <w:rPr>
                <w:rFonts w:ascii="Arial" w:hAnsi="Arial" w:cs="Arial"/>
                <w:sz w:val="24"/>
                <w:szCs w:val="24"/>
                <w:lang w:eastAsia="x-none"/>
              </w:rPr>
            </w:pPr>
            <w:r w:rsidRPr="005B5BAF">
              <w:rPr>
                <w:rFonts w:ascii="Arial" w:hAnsi="Arial" w:cs="Arial"/>
                <w:sz w:val="24"/>
                <w:szCs w:val="24"/>
                <w:lang w:eastAsia="x-none"/>
              </w:rPr>
              <w:t>Decreto Reglamentario Único 1081 de 2015</w:t>
            </w:r>
          </w:p>
        </w:tc>
        <w:tc>
          <w:tcPr>
            <w:tcW w:w="4253" w:type="dxa"/>
          </w:tcPr>
          <w:p w14:paraId="7D609246" w14:textId="77777777" w:rsidR="00CC596A" w:rsidRPr="005B5BAF" w:rsidRDefault="00CC596A" w:rsidP="00F165EC">
            <w:pPr>
              <w:spacing w:line="240" w:lineRule="auto"/>
              <w:jc w:val="both"/>
              <w:rPr>
                <w:rFonts w:ascii="Arial" w:hAnsi="Arial" w:cs="Arial"/>
                <w:sz w:val="24"/>
                <w:szCs w:val="24"/>
                <w:lang w:eastAsia="x-none"/>
              </w:rPr>
            </w:pPr>
            <w:r w:rsidRPr="005B5BAF">
              <w:rPr>
                <w:rFonts w:ascii="Arial" w:hAnsi="Arial" w:cs="Arial"/>
                <w:sz w:val="24"/>
                <w:szCs w:val="24"/>
                <w:lang w:eastAsia="x-none"/>
              </w:rPr>
              <w:t>Este decreto tiene por objeto reglamentar la Ley 1712 de 2014, en lo relativo a la gestión de la información pública.</w:t>
            </w:r>
          </w:p>
        </w:tc>
        <w:tc>
          <w:tcPr>
            <w:tcW w:w="1178" w:type="dxa"/>
          </w:tcPr>
          <w:p w14:paraId="7CD88ADA" w14:textId="77777777" w:rsidR="00CC596A" w:rsidRPr="005B5BAF" w:rsidRDefault="00CC596A" w:rsidP="00F165EC">
            <w:pPr>
              <w:spacing w:line="240" w:lineRule="auto"/>
              <w:jc w:val="center"/>
              <w:rPr>
                <w:rFonts w:ascii="Arial" w:hAnsi="Arial" w:cs="Arial"/>
                <w:sz w:val="24"/>
                <w:szCs w:val="24"/>
                <w:lang w:eastAsia="x-none"/>
              </w:rPr>
            </w:pPr>
            <w:r w:rsidRPr="005B5BAF">
              <w:rPr>
                <w:rFonts w:ascii="Arial" w:hAnsi="Arial" w:cs="Arial"/>
                <w:sz w:val="24"/>
                <w:szCs w:val="24"/>
                <w:lang w:eastAsia="x-none"/>
              </w:rPr>
              <w:t>2015</w:t>
            </w:r>
          </w:p>
        </w:tc>
      </w:tr>
      <w:tr w:rsidR="00CC596A" w:rsidRPr="005B5BAF" w14:paraId="0143B9E7" w14:textId="77777777" w:rsidTr="00F165EC">
        <w:tc>
          <w:tcPr>
            <w:tcW w:w="3964" w:type="dxa"/>
          </w:tcPr>
          <w:p w14:paraId="19B12E30" w14:textId="77777777" w:rsidR="00CC596A" w:rsidRPr="005B5BAF" w:rsidRDefault="00CC596A" w:rsidP="00F165EC">
            <w:pPr>
              <w:spacing w:line="240" w:lineRule="auto"/>
              <w:rPr>
                <w:rFonts w:ascii="Arial" w:hAnsi="Arial" w:cs="Arial"/>
                <w:sz w:val="24"/>
                <w:szCs w:val="24"/>
                <w:lang w:eastAsia="x-none"/>
              </w:rPr>
            </w:pPr>
            <w:r w:rsidRPr="005B5BAF">
              <w:rPr>
                <w:rFonts w:ascii="Arial" w:hAnsi="Arial" w:cs="Arial"/>
                <w:sz w:val="24"/>
                <w:szCs w:val="24"/>
                <w:lang w:eastAsia="x-none"/>
              </w:rPr>
              <w:lastRenderedPageBreak/>
              <w:t>Resolución 3564</w:t>
            </w:r>
          </w:p>
        </w:tc>
        <w:tc>
          <w:tcPr>
            <w:tcW w:w="4253" w:type="dxa"/>
          </w:tcPr>
          <w:p w14:paraId="3D459E23" w14:textId="77777777" w:rsidR="00CC596A" w:rsidRPr="005B5BAF" w:rsidRDefault="00CC596A" w:rsidP="00F165EC">
            <w:pPr>
              <w:spacing w:line="240" w:lineRule="auto"/>
              <w:jc w:val="both"/>
              <w:rPr>
                <w:rFonts w:ascii="Arial" w:hAnsi="Arial" w:cs="Arial"/>
                <w:sz w:val="24"/>
                <w:szCs w:val="24"/>
                <w:lang w:eastAsia="x-none"/>
              </w:rPr>
            </w:pPr>
            <w:r w:rsidRPr="005B5BAF">
              <w:rPr>
                <w:rFonts w:ascii="Arial" w:hAnsi="Arial" w:cs="Arial"/>
                <w:sz w:val="24"/>
                <w:szCs w:val="24"/>
                <w:lang w:eastAsia="x-none"/>
              </w:rPr>
              <w:t>Establece los lineamientos respecto de los estándares para publicación y divulgación de la información.</w:t>
            </w:r>
          </w:p>
        </w:tc>
        <w:tc>
          <w:tcPr>
            <w:tcW w:w="1178" w:type="dxa"/>
          </w:tcPr>
          <w:p w14:paraId="32D06F1F" w14:textId="77777777" w:rsidR="00CC596A" w:rsidRPr="005B5BAF" w:rsidRDefault="00CC596A" w:rsidP="00F165EC">
            <w:pPr>
              <w:spacing w:line="240" w:lineRule="auto"/>
              <w:jc w:val="center"/>
              <w:rPr>
                <w:rFonts w:ascii="Arial" w:hAnsi="Arial" w:cs="Arial"/>
                <w:sz w:val="24"/>
                <w:szCs w:val="24"/>
                <w:lang w:eastAsia="x-none"/>
              </w:rPr>
            </w:pPr>
            <w:r w:rsidRPr="005B5BAF">
              <w:rPr>
                <w:rFonts w:ascii="Arial" w:hAnsi="Arial" w:cs="Arial"/>
                <w:sz w:val="24"/>
                <w:szCs w:val="24"/>
                <w:lang w:eastAsia="x-none"/>
              </w:rPr>
              <w:t>2015</w:t>
            </w:r>
          </w:p>
        </w:tc>
      </w:tr>
      <w:tr w:rsidR="00CC596A" w:rsidRPr="005B5BAF" w14:paraId="5744CBE3" w14:textId="77777777" w:rsidTr="00F165EC">
        <w:tc>
          <w:tcPr>
            <w:tcW w:w="3964" w:type="dxa"/>
          </w:tcPr>
          <w:p w14:paraId="1E3F8AE4" w14:textId="77777777" w:rsidR="00CC596A" w:rsidRPr="005B5BAF" w:rsidRDefault="00CC596A" w:rsidP="00F165EC">
            <w:pPr>
              <w:spacing w:line="240" w:lineRule="auto"/>
              <w:rPr>
                <w:rFonts w:ascii="Arial" w:hAnsi="Arial" w:cs="Arial"/>
                <w:sz w:val="24"/>
                <w:szCs w:val="24"/>
                <w:lang w:eastAsia="x-none"/>
              </w:rPr>
            </w:pPr>
            <w:r w:rsidRPr="005B5BAF">
              <w:rPr>
                <w:rFonts w:ascii="Arial" w:hAnsi="Arial" w:cs="Arial"/>
                <w:sz w:val="24"/>
                <w:szCs w:val="24"/>
                <w:lang w:eastAsia="x-none"/>
              </w:rPr>
              <w:t>CONPES 3854</w:t>
            </w:r>
          </w:p>
        </w:tc>
        <w:tc>
          <w:tcPr>
            <w:tcW w:w="4253" w:type="dxa"/>
          </w:tcPr>
          <w:p w14:paraId="06C01A9C" w14:textId="77777777" w:rsidR="00CC596A" w:rsidRPr="005B5BAF" w:rsidRDefault="00CC596A" w:rsidP="00F165EC">
            <w:pPr>
              <w:spacing w:line="240" w:lineRule="auto"/>
              <w:jc w:val="both"/>
              <w:rPr>
                <w:rFonts w:ascii="Arial" w:hAnsi="Arial" w:cs="Arial"/>
                <w:sz w:val="24"/>
                <w:szCs w:val="24"/>
                <w:lang w:eastAsia="x-none"/>
              </w:rPr>
            </w:pPr>
            <w:r w:rsidRPr="005B5BAF">
              <w:rPr>
                <w:rFonts w:ascii="Arial" w:hAnsi="Arial" w:cs="Arial"/>
                <w:sz w:val="24"/>
                <w:szCs w:val="24"/>
                <w:lang w:eastAsia="x-none"/>
              </w:rPr>
              <w:t>Política Nacional de Seguridad Digital</w:t>
            </w:r>
          </w:p>
        </w:tc>
        <w:tc>
          <w:tcPr>
            <w:tcW w:w="1178" w:type="dxa"/>
          </w:tcPr>
          <w:p w14:paraId="12C9801E" w14:textId="77777777" w:rsidR="00CC596A" w:rsidRPr="005B5BAF" w:rsidRDefault="00CC596A" w:rsidP="00F165EC">
            <w:pPr>
              <w:spacing w:line="240" w:lineRule="auto"/>
              <w:jc w:val="center"/>
              <w:rPr>
                <w:rFonts w:ascii="Arial" w:hAnsi="Arial" w:cs="Arial"/>
                <w:sz w:val="24"/>
                <w:szCs w:val="24"/>
                <w:lang w:eastAsia="x-none"/>
              </w:rPr>
            </w:pPr>
            <w:r w:rsidRPr="005B5BAF">
              <w:rPr>
                <w:rFonts w:ascii="Arial" w:hAnsi="Arial" w:cs="Arial"/>
                <w:sz w:val="24"/>
                <w:szCs w:val="24"/>
                <w:lang w:eastAsia="x-none"/>
              </w:rPr>
              <w:t>2017</w:t>
            </w:r>
          </w:p>
        </w:tc>
      </w:tr>
      <w:tr w:rsidR="00CC596A" w:rsidRPr="005B5BAF" w14:paraId="0740392A" w14:textId="77777777" w:rsidTr="00F165EC">
        <w:tc>
          <w:tcPr>
            <w:tcW w:w="3964" w:type="dxa"/>
          </w:tcPr>
          <w:p w14:paraId="054EA284" w14:textId="77777777" w:rsidR="00CC596A" w:rsidRPr="005B5BAF" w:rsidRDefault="00CC596A" w:rsidP="00F165EC">
            <w:pPr>
              <w:spacing w:line="240" w:lineRule="auto"/>
              <w:rPr>
                <w:rFonts w:ascii="Arial" w:hAnsi="Arial" w:cs="Arial"/>
                <w:sz w:val="24"/>
                <w:szCs w:val="24"/>
                <w:lang w:eastAsia="x-none"/>
              </w:rPr>
            </w:pPr>
            <w:r w:rsidRPr="005B5BAF">
              <w:rPr>
                <w:rFonts w:ascii="Arial" w:hAnsi="Arial" w:cs="Arial"/>
                <w:sz w:val="24"/>
                <w:szCs w:val="24"/>
                <w:lang w:eastAsia="x-none"/>
              </w:rPr>
              <w:t xml:space="preserve">CONPES 3920 </w:t>
            </w:r>
          </w:p>
        </w:tc>
        <w:tc>
          <w:tcPr>
            <w:tcW w:w="4253" w:type="dxa"/>
          </w:tcPr>
          <w:p w14:paraId="34BD520F" w14:textId="77777777" w:rsidR="00CC596A" w:rsidRPr="005B5BAF" w:rsidRDefault="00CC596A" w:rsidP="00F165EC">
            <w:pPr>
              <w:spacing w:line="240" w:lineRule="auto"/>
              <w:jc w:val="both"/>
              <w:rPr>
                <w:rFonts w:ascii="Arial" w:hAnsi="Arial" w:cs="Arial"/>
                <w:sz w:val="24"/>
                <w:szCs w:val="24"/>
                <w:lang w:eastAsia="x-none"/>
              </w:rPr>
            </w:pPr>
            <w:r w:rsidRPr="005B5BAF">
              <w:rPr>
                <w:rFonts w:ascii="Arial" w:hAnsi="Arial" w:cs="Arial"/>
                <w:sz w:val="24"/>
                <w:szCs w:val="24"/>
                <w:lang w:eastAsia="x-none"/>
              </w:rPr>
              <w:t>Política Nacional de Explotación de Datos (Big Data)</w:t>
            </w:r>
          </w:p>
        </w:tc>
        <w:tc>
          <w:tcPr>
            <w:tcW w:w="1178" w:type="dxa"/>
          </w:tcPr>
          <w:p w14:paraId="5E01D473" w14:textId="77777777" w:rsidR="00CC596A" w:rsidRPr="005B5BAF" w:rsidRDefault="00CC596A" w:rsidP="00F165EC">
            <w:pPr>
              <w:spacing w:line="240" w:lineRule="auto"/>
              <w:jc w:val="center"/>
              <w:rPr>
                <w:rFonts w:ascii="Arial" w:hAnsi="Arial" w:cs="Arial"/>
                <w:sz w:val="24"/>
                <w:szCs w:val="24"/>
                <w:lang w:eastAsia="x-none"/>
              </w:rPr>
            </w:pPr>
            <w:r w:rsidRPr="005B5BAF">
              <w:rPr>
                <w:rFonts w:ascii="Arial" w:hAnsi="Arial" w:cs="Arial"/>
                <w:sz w:val="24"/>
                <w:szCs w:val="24"/>
                <w:lang w:eastAsia="x-none"/>
              </w:rPr>
              <w:t>2018</w:t>
            </w:r>
          </w:p>
        </w:tc>
      </w:tr>
      <w:tr w:rsidR="00CC596A" w:rsidRPr="005B5BAF" w14:paraId="0F39F90A" w14:textId="77777777" w:rsidTr="00F165EC">
        <w:tc>
          <w:tcPr>
            <w:tcW w:w="3964" w:type="dxa"/>
          </w:tcPr>
          <w:p w14:paraId="45DDBDA0" w14:textId="77777777" w:rsidR="00CC596A" w:rsidRPr="005B5BAF" w:rsidRDefault="00CC596A" w:rsidP="00F165EC">
            <w:pPr>
              <w:spacing w:line="240" w:lineRule="auto"/>
              <w:rPr>
                <w:rFonts w:ascii="Arial" w:hAnsi="Arial" w:cs="Arial"/>
                <w:sz w:val="24"/>
                <w:szCs w:val="24"/>
                <w:lang w:eastAsia="x-none"/>
              </w:rPr>
            </w:pPr>
            <w:r w:rsidRPr="005B5BAF">
              <w:rPr>
                <w:rFonts w:ascii="Arial" w:hAnsi="Arial" w:cs="Arial"/>
                <w:sz w:val="24"/>
                <w:szCs w:val="24"/>
                <w:lang w:eastAsia="x-none"/>
              </w:rPr>
              <w:t>CONPES 3975</w:t>
            </w:r>
          </w:p>
        </w:tc>
        <w:tc>
          <w:tcPr>
            <w:tcW w:w="4253" w:type="dxa"/>
          </w:tcPr>
          <w:p w14:paraId="66C073E5" w14:textId="77777777" w:rsidR="00CC596A" w:rsidRPr="005B5BAF" w:rsidRDefault="00CC596A" w:rsidP="00F165EC">
            <w:pPr>
              <w:spacing w:line="240" w:lineRule="auto"/>
              <w:jc w:val="both"/>
              <w:rPr>
                <w:rFonts w:ascii="Arial" w:hAnsi="Arial" w:cs="Arial"/>
                <w:sz w:val="24"/>
                <w:szCs w:val="24"/>
                <w:lang w:eastAsia="x-none"/>
              </w:rPr>
            </w:pPr>
            <w:r w:rsidRPr="005B5BAF">
              <w:rPr>
                <w:rFonts w:ascii="Arial" w:hAnsi="Arial" w:cs="Arial"/>
                <w:sz w:val="24"/>
                <w:szCs w:val="24"/>
                <w:lang w:eastAsia="x-none"/>
              </w:rPr>
              <w:t xml:space="preserve">Política Nacional para la Transformación Digital e Inteligencia Artificial </w:t>
            </w:r>
          </w:p>
        </w:tc>
        <w:tc>
          <w:tcPr>
            <w:tcW w:w="1178" w:type="dxa"/>
          </w:tcPr>
          <w:p w14:paraId="002B110E" w14:textId="77777777" w:rsidR="00CC596A" w:rsidRPr="005B5BAF" w:rsidRDefault="00CC596A" w:rsidP="00F165EC">
            <w:pPr>
              <w:spacing w:line="240" w:lineRule="auto"/>
              <w:jc w:val="center"/>
              <w:rPr>
                <w:rFonts w:ascii="Arial" w:hAnsi="Arial" w:cs="Arial"/>
                <w:sz w:val="24"/>
                <w:szCs w:val="24"/>
                <w:lang w:eastAsia="x-none"/>
              </w:rPr>
            </w:pPr>
            <w:r w:rsidRPr="005B5BAF">
              <w:rPr>
                <w:rFonts w:ascii="Arial" w:hAnsi="Arial" w:cs="Arial"/>
                <w:sz w:val="24"/>
                <w:szCs w:val="24"/>
                <w:lang w:eastAsia="x-none"/>
              </w:rPr>
              <w:t>2018</w:t>
            </w:r>
          </w:p>
        </w:tc>
      </w:tr>
      <w:tr w:rsidR="00CC596A" w:rsidRPr="005B5BAF" w14:paraId="46EAA22E" w14:textId="77777777" w:rsidTr="00F165EC">
        <w:tc>
          <w:tcPr>
            <w:tcW w:w="3964" w:type="dxa"/>
          </w:tcPr>
          <w:p w14:paraId="3E13BBE4" w14:textId="77777777" w:rsidR="00CC596A" w:rsidRPr="005B5BAF" w:rsidRDefault="00CC596A" w:rsidP="00F165EC">
            <w:pPr>
              <w:spacing w:line="240" w:lineRule="auto"/>
              <w:rPr>
                <w:rFonts w:ascii="Arial" w:hAnsi="Arial" w:cs="Arial"/>
                <w:sz w:val="24"/>
                <w:szCs w:val="24"/>
                <w:lang w:eastAsia="x-none"/>
              </w:rPr>
            </w:pPr>
            <w:r w:rsidRPr="005B5BAF">
              <w:rPr>
                <w:rFonts w:ascii="Arial" w:hAnsi="Arial" w:cs="Arial"/>
                <w:sz w:val="24"/>
                <w:szCs w:val="24"/>
                <w:lang w:eastAsia="x-none"/>
              </w:rPr>
              <w:t>Directiva 002 Presidencia de la República</w:t>
            </w:r>
          </w:p>
        </w:tc>
        <w:tc>
          <w:tcPr>
            <w:tcW w:w="4253" w:type="dxa"/>
          </w:tcPr>
          <w:p w14:paraId="161BF812" w14:textId="77777777" w:rsidR="00CC596A" w:rsidRPr="005B5BAF" w:rsidRDefault="00CC596A" w:rsidP="00F165EC">
            <w:pPr>
              <w:spacing w:line="240" w:lineRule="auto"/>
              <w:jc w:val="both"/>
              <w:rPr>
                <w:rFonts w:ascii="Arial" w:hAnsi="Arial" w:cs="Arial"/>
                <w:sz w:val="24"/>
                <w:szCs w:val="24"/>
                <w:lang w:eastAsia="x-none"/>
              </w:rPr>
            </w:pPr>
            <w:r w:rsidRPr="005B5BAF">
              <w:rPr>
                <w:rFonts w:ascii="Arial" w:hAnsi="Arial" w:cs="Arial"/>
                <w:sz w:val="24"/>
                <w:szCs w:val="24"/>
                <w:lang w:eastAsia="x-none"/>
              </w:rPr>
              <w:t>Interacción digital entre los Ciudadanos y el Estado </w:t>
            </w:r>
          </w:p>
        </w:tc>
        <w:tc>
          <w:tcPr>
            <w:tcW w:w="1178" w:type="dxa"/>
          </w:tcPr>
          <w:p w14:paraId="4A089937" w14:textId="77777777" w:rsidR="00CC596A" w:rsidRPr="005B5BAF" w:rsidRDefault="00CC596A" w:rsidP="00F165EC">
            <w:pPr>
              <w:spacing w:line="240" w:lineRule="auto"/>
              <w:jc w:val="center"/>
              <w:rPr>
                <w:rFonts w:ascii="Arial" w:hAnsi="Arial" w:cs="Arial"/>
                <w:sz w:val="24"/>
                <w:szCs w:val="24"/>
                <w:lang w:eastAsia="x-none"/>
              </w:rPr>
            </w:pPr>
            <w:r w:rsidRPr="005B5BAF">
              <w:rPr>
                <w:rFonts w:ascii="Arial" w:hAnsi="Arial" w:cs="Arial"/>
                <w:sz w:val="24"/>
                <w:szCs w:val="24"/>
                <w:lang w:eastAsia="x-none"/>
              </w:rPr>
              <w:t>2019</w:t>
            </w:r>
          </w:p>
        </w:tc>
      </w:tr>
      <w:tr w:rsidR="00CC596A" w:rsidRPr="005B5BAF" w14:paraId="777C6DBE" w14:textId="77777777" w:rsidTr="00F165EC">
        <w:tc>
          <w:tcPr>
            <w:tcW w:w="3964" w:type="dxa"/>
          </w:tcPr>
          <w:p w14:paraId="325C9854" w14:textId="77777777" w:rsidR="00CC596A" w:rsidRPr="005B5BAF" w:rsidRDefault="00CC596A" w:rsidP="00F165EC">
            <w:pPr>
              <w:spacing w:line="240" w:lineRule="auto"/>
              <w:rPr>
                <w:rFonts w:ascii="Arial" w:hAnsi="Arial" w:cs="Arial"/>
                <w:sz w:val="24"/>
                <w:szCs w:val="24"/>
                <w:lang w:eastAsia="x-none"/>
              </w:rPr>
            </w:pPr>
            <w:r w:rsidRPr="005B5BAF">
              <w:rPr>
                <w:rFonts w:ascii="Arial" w:hAnsi="Arial" w:cs="Arial"/>
                <w:sz w:val="24"/>
                <w:szCs w:val="24"/>
                <w:lang w:eastAsia="x-none"/>
              </w:rPr>
              <w:t xml:space="preserve">CIRCULAR 4 </w:t>
            </w:r>
          </w:p>
        </w:tc>
        <w:tc>
          <w:tcPr>
            <w:tcW w:w="4253" w:type="dxa"/>
          </w:tcPr>
          <w:p w14:paraId="254C8B49" w14:textId="77777777" w:rsidR="00CC596A" w:rsidRPr="005B5BAF" w:rsidRDefault="00CC596A" w:rsidP="00F165EC">
            <w:pPr>
              <w:spacing w:line="240" w:lineRule="auto"/>
              <w:jc w:val="both"/>
              <w:rPr>
                <w:rFonts w:ascii="Arial" w:hAnsi="Arial" w:cs="Arial"/>
                <w:sz w:val="24"/>
                <w:szCs w:val="24"/>
                <w:lang w:eastAsia="x-none"/>
              </w:rPr>
            </w:pPr>
            <w:r w:rsidRPr="005B5BAF">
              <w:rPr>
                <w:rFonts w:ascii="Arial" w:hAnsi="Arial" w:cs="Arial"/>
                <w:sz w:val="24"/>
                <w:szCs w:val="24"/>
                <w:lang w:eastAsia="x-none"/>
              </w:rPr>
              <w:t>Tratamiento de datos personales en sistemas de información interoperables</w:t>
            </w:r>
          </w:p>
        </w:tc>
        <w:tc>
          <w:tcPr>
            <w:tcW w:w="1178" w:type="dxa"/>
          </w:tcPr>
          <w:p w14:paraId="04882EEA" w14:textId="77777777" w:rsidR="00CC596A" w:rsidRPr="005B5BAF" w:rsidRDefault="00CC596A" w:rsidP="00F165EC">
            <w:pPr>
              <w:spacing w:line="240" w:lineRule="auto"/>
              <w:jc w:val="center"/>
              <w:rPr>
                <w:rFonts w:ascii="Arial" w:hAnsi="Arial" w:cs="Arial"/>
                <w:sz w:val="24"/>
                <w:szCs w:val="24"/>
                <w:lang w:eastAsia="x-none"/>
              </w:rPr>
            </w:pPr>
            <w:r w:rsidRPr="005B5BAF">
              <w:rPr>
                <w:rFonts w:ascii="Arial" w:hAnsi="Arial" w:cs="Arial"/>
                <w:sz w:val="24"/>
                <w:szCs w:val="24"/>
                <w:lang w:eastAsia="x-none"/>
              </w:rPr>
              <w:t>2019</w:t>
            </w:r>
          </w:p>
        </w:tc>
      </w:tr>
      <w:tr w:rsidR="00CC596A" w:rsidRPr="005B5BAF" w14:paraId="08F00D14" w14:textId="77777777" w:rsidTr="00F165EC">
        <w:tc>
          <w:tcPr>
            <w:tcW w:w="3964" w:type="dxa"/>
          </w:tcPr>
          <w:p w14:paraId="7B8B0EB3" w14:textId="77777777" w:rsidR="00CC596A" w:rsidRPr="005B5BAF" w:rsidRDefault="00CC596A" w:rsidP="00F165EC">
            <w:pPr>
              <w:spacing w:line="240" w:lineRule="auto"/>
              <w:rPr>
                <w:rFonts w:ascii="Arial" w:hAnsi="Arial" w:cs="Arial"/>
                <w:sz w:val="24"/>
                <w:szCs w:val="24"/>
                <w:lang w:eastAsia="x-none"/>
              </w:rPr>
            </w:pPr>
            <w:r w:rsidRPr="005B5BAF">
              <w:rPr>
                <w:rFonts w:ascii="Arial" w:hAnsi="Arial" w:cs="Arial"/>
                <w:sz w:val="24"/>
                <w:szCs w:val="24"/>
                <w:lang w:eastAsia="x-none"/>
              </w:rPr>
              <w:t>Directiva 09 Alcaldía Mayor de Bogotá</w:t>
            </w:r>
          </w:p>
        </w:tc>
        <w:tc>
          <w:tcPr>
            <w:tcW w:w="4253" w:type="dxa"/>
          </w:tcPr>
          <w:p w14:paraId="20BFF2D3" w14:textId="77777777" w:rsidR="00CC596A" w:rsidRPr="005B5BAF" w:rsidRDefault="00CC596A" w:rsidP="00F165EC">
            <w:pPr>
              <w:spacing w:line="240" w:lineRule="auto"/>
              <w:jc w:val="both"/>
              <w:rPr>
                <w:rFonts w:ascii="Arial" w:hAnsi="Arial" w:cs="Arial"/>
                <w:sz w:val="24"/>
                <w:szCs w:val="24"/>
                <w:lang w:eastAsia="x-none"/>
              </w:rPr>
            </w:pPr>
            <w:r w:rsidRPr="005B5BAF">
              <w:rPr>
                <w:rFonts w:ascii="Arial" w:hAnsi="Arial" w:cs="Arial"/>
                <w:sz w:val="24"/>
                <w:szCs w:val="24"/>
                <w:lang w:eastAsia="x-none"/>
              </w:rPr>
              <w:t xml:space="preserve">Directriz para el intercambio de información entre las entidades y organismos del Distrito Capital </w:t>
            </w:r>
          </w:p>
        </w:tc>
        <w:tc>
          <w:tcPr>
            <w:tcW w:w="1178" w:type="dxa"/>
          </w:tcPr>
          <w:p w14:paraId="7ED33DA0" w14:textId="77777777" w:rsidR="00CC596A" w:rsidRPr="005B5BAF" w:rsidRDefault="00CC596A" w:rsidP="00F165EC">
            <w:pPr>
              <w:spacing w:line="240" w:lineRule="auto"/>
              <w:jc w:val="center"/>
              <w:rPr>
                <w:rFonts w:ascii="Arial" w:hAnsi="Arial" w:cs="Arial"/>
                <w:sz w:val="24"/>
                <w:szCs w:val="24"/>
                <w:lang w:eastAsia="x-none"/>
              </w:rPr>
            </w:pPr>
            <w:r w:rsidRPr="005B5BAF">
              <w:rPr>
                <w:rFonts w:ascii="Arial" w:hAnsi="Arial" w:cs="Arial"/>
                <w:sz w:val="24"/>
                <w:szCs w:val="24"/>
                <w:lang w:eastAsia="x-none"/>
              </w:rPr>
              <w:t>2019</w:t>
            </w:r>
          </w:p>
        </w:tc>
      </w:tr>
      <w:tr w:rsidR="00CC596A" w:rsidRPr="005B5BAF" w14:paraId="551C75D5" w14:textId="77777777" w:rsidTr="00F165EC">
        <w:tc>
          <w:tcPr>
            <w:tcW w:w="3964" w:type="dxa"/>
          </w:tcPr>
          <w:p w14:paraId="7C3265BE" w14:textId="77777777" w:rsidR="00CC596A" w:rsidRPr="005B5BAF" w:rsidRDefault="00CC596A" w:rsidP="00F165EC">
            <w:pPr>
              <w:spacing w:line="240" w:lineRule="auto"/>
              <w:rPr>
                <w:rFonts w:ascii="Arial" w:hAnsi="Arial" w:cs="Arial"/>
                <w:sz w:val="24"/>
                <w:szCs w:val="24"/>
                <w:lang w:eastAsia="x-none"/>
              </w:rPr>
            </w:pPr>
            <w:r w:rsidRPr="005B5BAF">
              <w:rPr>
                <w:rFonts w:ascii="Arial" w:hAnsi="Arial" w:cs="Arial"/>
                <w:sz w:val="24"/>
                <w:szCs w:val="24"/>
                <w:lang w:eastAsia="x-none"/>
              </w:rPr>
              <w:t xml:space="preserve">Decreto 620 </w:t>
            </w:r>
          </w:p>
        </w:tc>
        <w:tc>
          <w:tcPr>
            <w:tcW w:w="4253" w:type="dxa"/>
          </w:tcPr>
          <w:p w14:paraId="3476340B" w14:textId="77777777" w:rsidR="00CC596A" w:rsidRPr="005B5BAF" w:rsidRDefault="00CC596A" w:rsidP="00F165EC">
            <w:pPr>
              <w:spacing w:line="240" w:lineRule="auto"/>
              <w:jc w:val="both"/>
              <w:rPr>
                <w:rFonts w:ascii="Arial" w:hAnsi="Arial" w:cs="Arial"/>
                <w:sz w:val="24"/>
                <w:szCs w:val="24"/>
                <w:lang w:eastAsia="x-none"/>
              </w:rPr>
            </w:pPr>
            <w:r w:rsidRPr="005B5BAF">
              <w:rPr>
                <w:rFonts w:ascii="Arial" w:hAnsi="Arial" w:cs="Arial"/>
                <w:sz w:val="24"/>
                <w:szCs w:val="24"/>
                <w:lang w:eastAsia="x-none"/>
              </w:rPr>
              <w:t>Lineamientos generales en el uso y operación de los Servicios Ciudadanos Digitales y sus guías complementarias</w:t>
            </w:r>
          </w:p>
        </w:tc>
        <w:tc>
          <w:tcPr>
            <w:tcW w:w="1178" w:type="dxa"/>
          </w:tcPr>
          <w:p w14:paraId="35B753F4" w14:textId="77777777" w:rsidR="00CC596A" w:rsidRPr="005B5BAF" w:rsidRDefault="00CC596A" w:rsidP="00F165EC">
            <w:pPr>
              <w:keepNext/>
              <w:spacing w:line="240" w:lineRule="auto"/>
              <w:jc w:val="center"/>
              <w:rPr>
                <w:rFonts w:ascii="Arial" w:hAnsi="Arial" w:cs="Arial"/>
                <w:sz w:val="24"/>
                <w:szCs w:val="24"/>
                <w:lang w:eastAsia="x-none"/>
              </w:rPr>
            </w:pPr>
            <w:r w:rsidRPr="005B5BAF">
              <w:rPr>
                <w:rFonts w:ascii="Arial" w:hAnsi="Arial" w:cs="Arial"/>
                <w:sz w:val="24"/>
                <w:szCs w:val="24"/>
                <w:lang w:eastAsia="x-none"/>
              </w:rPr>
              <w:t>2020</w:t>
            </w:r>
          </w:p>
        </w:tc>
      </w:tr>
    </w:tbl>
    <w:p w14:paraId="3EF0F3CB" w14:textId="77777777" w:rsidR="00CC596A" w:rsidRPr="005B5BAF" w:rsidRDefault="00CC596A" w:rsidP="00C4730D">
      <w:pPr>
        <w:spacing w:after="0"/>
        <w:jc w:val="center"/>
        <w:rPr>
          <w:rFonts w:ascii="Arial" w:hAnsi="Arial" w:cs="Arial"/>
          <w:b/>
          <w:bCs/>
          <w:sz w:val="20"/>
          <w:szCs w:val="24"/>
        </w:rPr>
      </w:pPr>
      <w:r w:rsidRPr="005B5BAF">
        <w:rPr>
          <w:rFonts w:ascii="Arial" w:hAnsi="Arial" w:cs="Arial"/>
          <w:b/>
          <w:bCs/>
          <w:sz w:val="20"/>
          <w:szCs w:val="24"/>
        </w:rPr>
        <w:t>Fuente: Elaboración propia</w:t>
      </w:r>
    </w:p>
    <w:p w14:paraId="3CC5902F" w14:textId="77777777" w:rsidR="00CC596A" w:rsidRPr="005B5BAF" w:rsidRDefault="00CC596A" w:rsidP="00CC596A">
      <w:pPr>
        <w:rPr>
          <w:rFonts w:ascii="Arial" w:hAnsi="Arial" w:cs="Arial"/>
          <w:sz w:val="24"/>
          <w:szCs w:val="24"/>
          <w:lang w:eastAsia="x-none"/>
        </w:rPr>
      </w:pPr>
    </w:p>
    <w:bookmarkEnd w:id="9" w:displacedByCustomXml="next"/>
    <w:bookmarkStart w:id="20" w:name="_Toc50739208" w:displacedByCustomXml="next"/>
    <w:sdt>
      <w:sdtPr>
        <w:rPr>
          <w:rFonts w:ascii="Calibri" w:hAnsi="Calibri" w:cs="Arial"/>
          <w:b w:val="0"/>
          <w:bCs w:val="0"/>
          <w:iCs w:val="0"/>
          <w:sz w:val="24"/>
          <w:szCs w:val="24"/>
          <w:lang w:val="es-ES" w:eastAsia="es-CO"/>
        </w:rPr>
        <w:id w:val="-627158777"/>
        <w:docPartObj>
          <w:docPartGallery w:val="Bibliographies"/>
          <w:docPartUnique/>
        </w:docPartObj>
      </w:sdtPr>
      <w:sdtEndPr>
        <w:rPr>
          <w:lang w:val="es-CO"/>
        </w:rPr>
      </w:sdtEndPr>
      <w:sdtContent>
        <w:bookmarkEnd w:id="20" w:displacedByCustomXml="prev"/>
        <w:p w14:paraId="59C0D01B" w14:textId="75C0A837" w:rsidR="00AB083D" w:rsidRPr="005B5BAF" w:rsidRDefault="001E3994" w:rsidP="00C4730D">
          <w:pPr>
            <w:pStyle w:val="Heading2"/>
            <w:rPr>
              <w:rFonts w:cs="Arial"/>
              <w:sz w:val="24"/>
              <w:szCs w:val="24"/>
              <w:lang w:val="es-CO"/>
            </w:rPr>
          </w:pPr>
          <w:r w:rsidRPr="005B5BAF">
            <w:rPr>
              <w:rFonts w:cs="Arial"/>
              <w:sz w:val="24"/>
              <w:szCs w:val="24"/>
              <w:lang w:val="es-CO"/>
            </w:rPr>
            <w:t>Bibliografía</w:t>
          </w:r>
          <w:r w:rsidR="00AB083D" w:rsidRPr="005B5BAF">
            <w:rPr>
              <w:rFonts w:cs="Arial"/>
              <w:sz w:val="24"/>
              <w:szCs w:val="24"/>
              <w:lang w:val="es-CO"/>
            </w:rPr>
            <w:t xml:space="preserve"> </w:t>
          </w:r>
        </w:p>
        <w:sdt>
          <w:sdtPr>
            <w:rPr>
              <w:rFonts w:ascii="Arial" w:hAnsi="Arial" w:cs="Arial"/>
              <w:sz w:val="24"/>
              <w:szCs w:val="24"/>
            </w:rPr>
            <w:id w:val="111145805"/>
            <w:bibliography/>
          </w:sdtPr>
          <w:sdtContent>
            <w:p w14:paraId="069A2B77" w14:textId="77777777" w:rsidR="001B5C6D" w:rsidRPr="005B5BAF" w:rsidRDefault="00AB083D" w:rsidP="00C4730D">
              <w:pPr>
                <w:pStyle w:val="Bibliography"/>
                <w:numPr>
                  <w:ilvl w:val="0"/>
                  <w:numId w:val="31"/>
                </w:numPr>
                <w:spacing w:after="0"/>
                <w:jc w:val="both"/>
                <w:rPr>
                  <w:rFonts w:ascii="Arial" w:hAnsi="Arial" w:cs="Arial"/>
                  <w:noProof/>
                  <w:sz w:val="24"/>
                  <w:szCs w:val="24"/>
                </w:rPr>
              </w:pPr>
              <w:r w:rsidRPr="005B5BAF">
                <w:rPr>
                  <w:rFonts w:ascii="Arial" w:hAnsi="Arial" w:cs="Arial"/>
                  <w:sz w:val="24"/>
                  <w:szCs w:val="24"/>
                </w:rPr>
                <w:fldChar w:fldCharType="begin"/>
              </w:r>
              <w:r w:rsidRPr="005B5BAF">
                <w:rPr>
                  <w:rFonts w:ascii="Arial" w:hAnsi="Arial" w:cs="Arial"/>
                  <w:sz w:val="24"/>
                  <w:szCs w:val="24"/>
                </w:rPr>
                <w:instrText>BIBLIOGRAPHY</w:instrText>
              </w:r>
              <w:r w:rsidRPr="005B5BAF">
                <w:rPr>
                  <w:rFonts w:ascii="Arial" w:hAnsi="Arial" w:cs="Arial"/>
                  <w:sz w:val="24"/>
                  <w:szCs w:val="24"/>
                </w:rPr>
                <w:fldChar w:fldCharType="separate"/>
              </w:r>
              <w:r w:rsidR="001B5C6D" w:rsidRPr="005B5BAF">
                <w:rPr>
                  <w:rFonts w:ascii="Arial" w:hAnsi="Arial" w:cs="Arial"/>
                  <w:noProof/>
                  <w:sz w:val="24"/>
                  <w:szCs w:val="24"/>
                </w:rPr>
                <w:t>Bogotá, A. d. (31 de Diciembre de 2019). Directiva 09 de 2019 - Directriz para el intercambio de información entre las entidades y organismos del distrito. Bogotá.</w:t>
              </w:r>
            </w:p>
            <w:p w14:paraId="63822DEC" w14:textId="77777777" w:rsidR="001B5C6D" w:rsidRPr="005B5BAF" w:rsidRDefault="001B5C6D" w:rsidP="00C4730D">
              <w:pPr>
                <w:pStyle w:val="Bibliography"/>
                <w:numPr>
                  <w:ilvl w:val="0"/>
                  <w:numId w:val="31"/>
                </w:numPr>
                <w:spacing w:after="0"/>
                <w:jc w:val="both"/>
                <w:rPr>
                  <w:rFonts w:ascii="Arial" w:hAnsi="Arial" w:cs="Arial"/>
                  <w:noProof/>
                  <w:sz w:val="24"/>
                  <w:szCs w:val="24"/>
                </w:rPr>
              </w:pPr>
              <w:r w:rsidRPr="005B5BAF">
                <w:rPr>
                  <w:rFonts w:ascii="Arial" w:hAnsi="Arial" w:cs="Arial"/>
                  <w:i/>
                  <w:iCs/>
                  <w:noProof/>
                  <w:sz w:val="24"/>
                  <w:szCs w:val="24"/>
                </w:rPr>
                <w:t>Guía de Uso del Lenguaje Común de Intercambio.</w:t>
              </w:r>
              <w:r w:rsidRPr="005B5BAF">
                <w:rPr>
                  <w:rFonts w:ascii="Arial" w:hAnsi="Arial" w:cs="Arial"/>
                  <w:noProof/>
                  <w:sz w:val="24"/>
                  <w:szCs w:val="24"/>
                </w:rPr>
                <w:t xml:space="preserve"> (Julio de 2019). Obtenido de Guía de Uso del Lenguaje Común de Intercambio: https://www.mintic.gov.co/arquitecturati/630/articles-9375_recurso_5.pdf</w:t>
              </w:r>
            </w:p>
            <w:p w14:paraId="1428B1B2" w14:textId="77777777" w:rsidR="001B5C6D" w:rsidRPr="005B5BAF" w:rsidRDefault="001B5C6D" w:rsidP="00C4730D">
              <w:pPr>
                <w:pStyle w:val="Bibliography"/>
                <w:numPr>
                  <w:ilvl w:val="0"/>
                  <w:numId w:val="31"/>
                </w:numPr>
                <w:spacing w:after="0"/>
                <w:jc w:val="both"/>
                <w:rPr>
                  <w:rFonts w:ascii="Arial" w:hAnsi="Arial" w:cs="Arial"/>
                  <w:noProof/>
                  <w:sz w:val="24"/>
                  <w:szCs w:val="24"/>
                </w:rPr>
              </w:pPr>
              <w:r w:rsidRPr="005B5BAF">
                <w:rPr>
                  <w:rFonts w:ascii="Arial" w:hAnsi="Arial" w:cs="Arial"/>
                  <w:noProof/>
                  <w:sz w:val="24"/>
                  <w:szCs w:val="24"/>
                  <w:lang w:val="en-US"/>
                </w:rPr>
                <w:t xml:space="preserve">JWT.IO, A. (n.d.). (2015). </w:t>
              </w:r>
              <w:r w:rsidRPr="005B5BAF">
                <w:rPr>
                  <w:rFonts w:ascii="Arial" w:hAnsi="Arial" w:cs="Arial"/>
                  <w:i/>
                  <w:iCs/>
                  <w:noProof/>
                  <w:sz w:val="24"/>
                  <w:szCs w:val="24"/>
                  <w:lang w:val="en-US"/>
                </w:rPr>
                <w:t>JSON Web Tokens Introduction</w:t>
              </w:r>
              <w:r w:rsidRPr="005B5BAF">
                <w:rPr>
                  <w:rFonts w:ascii="Arial" w:hAnsi="Arial" w:cs="Arial"/>
                  <w:noProof/>
                  <w:sz w:val="24"/>
                  <w:szCs w:val="24"/>
                  <w:lang w:val="en-US"/>
                </w:rPr>
                <w:t xml:space="preserve">. </w:t>
              </w:r>
              <w:r w:rsidRPr="005B5BAF">
                <w:rPr>
                  <w:rFonts w:ascii="Arial" w:hAnsi="Arial" w:cs="Arial"/>
                  <w:noProof/>
                  <w:sz w:val="24"/>
                  <w:szCs w:val="24"/>
                </w:rPr>
                <w:t>Obtenido de JSON Web Tokens Introduction: https://jwt.io/introduction/</w:t>
              </w:r>
            </w:p>
            <w:p w14:paraId="7835AFE9" w14:textId="77777777" w:rsidR="001B5C6D" w:rsidRPr="005B5BAF" w:rsidRDefault="001B5C6D" w:rsidP="00C4730D">
              <w:pPr>
                <w:pStyle w:val="Bibliography"/>
                <w:numPr>
                  <w:ilvl w:val="0"/>
                  <w:numId w:val="31"/>
                </w:numPr>
                <w:spacing w:after="0"/>
                <w:jc w:val="both"/>
                <w:rPr>
                  <w:rFonts w:ascii="Arial" w:hAnsi="Arial" w:cs="Arial"/>
                  <w:noProof/>
                  <w:sz w:val="24"/>
                  <w:szCs w:val="24"/>
                </w:rPr>
              </w:pPr>
              <w:r w:rsidRPr="005B5BAF">
                <w:rPr>
                  <w:rFonts w:ascii="Arial" w:hAnsi="Arial" w:cs="Arial"/>
                  <w:i/>
                  <w:iCs/>
                  <w:noProof/>
                  <w:sz w:val="24"/>
                  <w:szCs w:val="24"/>
                </w:rPr>
                <w:t>MGGTI.G.GEN.01 – Documento Maestro del Modelo de Gestión y Gobierno de TI.</w:t>
              </w:r>
              <w:r w:rsidRPr="005B5BAF">
                <w:rPr>
                  <w:rFonts w:ascii="Arial" w:hAnsi="Arial" w:cs="Arial"/>
                  <w:noProof/>
                  <w:sz w:val="24"/>
                  <w:szCs w:val="24"/>
                </w:rPr>
                <w:t xml:space="preserve"> (Octubre de 2019). Obtenido de MGGTI.G.GEN.01 – Documento Maestro del </w:t>
              </w:r>
              <w:r w:rsidRPr="005B5BAF">
                <w:rPr>
                  <w:rFonts w:ascii="Arial" w:hAnsi="Arial" w:cs="Arial"/>
                  <w:noProof/>
                  <w:sz w:val="24"/>
                  <w:szCs w:val="24"/>
                </w:rPr>
                <w:lastRenderedPageBreak/>
                <w:t>Modelo de Gestión y Gobierno de TI: https://www.mintic.gov.co/arquitecturati/630/articles-144767_recurso_pdf.pdf</w:t>
              </w:r>
            </w:p>
            <w:p w14:paraId="3EAA6AF7" w14:textId="77777777" w:rsidR="001B5C6D" w:rsidRPr="005B5BAF" w:rsidRDefault="001B5C6D" w:rsidP="00C4730D">
              <w:pPr>
                <w:pStyle w:val="Bibliography"/>
                <w:numPr>
                  <w:ilvl w:val="0"/>
                  <w:numId w:val="31"/>
                </w:numPr>
                <w:spacing w:after="0"/>
                <w:jc w:val="both"/>
                <w:rPr>
                  <w:rFonts w:ascii="Arial" w:hAnsi="Arial" w:cs="Arial"/>
                  <w:noProof/>
                  <w:sz w:val="24"/>
                  <w:szCs w:val="24"/>
                </w:rPr>
              </w:pPr>
              <w:r w:rsidRPr="005B5BAF">
                <w:rPr>
                  <w:rFonts w:ascii="Arial" w:hAnsi="Arial" w:cs="Arial"/>
                  <w:noProof/>
                  <w:sz w:val="24"/>
                  <w:szCs w:val="24"/>
                </w:rPr>
                <w:t xml:space="preserve">Ministerio de Tecnologías de la Información y las Comunicaciones, Viceministerio de Economía Digital, Dirección de Gobierno Digital, Subdirección de Estándares y Arquitectura de TI. (Agosto de 2019). </w:t>
              </w:r>
              <w:r w:rsidRPr="005B5BAF">
                <w:rPr>
                  <w:rFonts w:ascii="Arial" w:hAnsi="Arial" w:cs="Arial"/>
                  <w:i/>
                  <w:iCs/>
                  <w:noProof/>
                  <w:sz w:val="24"/>
                  <w:szCs w:val="24"/>
                </w:rPr>
                <w:t>Marco de interoperabilidad para Gobierno Digital.</w:t>
              </w:r>
              <w:r w:rsidRPr="005B5BAF">
                <w:rPr>
                  <w:rFonts w:ascii="Arial" w:hAnsi="Arial" w:cs="Arial"/>
                  <w:noProof/>
                  <w:sz w:val="24"/>
                  <w:szCs w:val="24"/>
                </w:rPr>
                <w:t xml:space="preserve"> Obtenido de Marco de interoperabilidad para Gobierno Digital: https://www.mintic.gov.co/arquitecturati/630/articles-9375_recurso_4.pdf</w:t>
              </w:r>
            </w:p>
            <w:p w14:paraId="2AD6602C" w14:textId="77777777" w:rsidR="001B5C6D" w:rsidRPr="005B5BAF" w:rsidRDefault="001B5C6D" w:rsidP="00C4730D">
              <w:pPr>
                <w:pStyle w:val="Bibliography"/>
                <w:numPr>
                  <w:ilvl w:val="0"/>
                  <w:numId w:val="31"/>
                </w:numPr>
                <w:spacing w:after="0"/>
                <w:jc w:val="both"/>
                <w:rPr>
                  <w:rFonts w:ascii="Arial" w:hAnsi="Arial" w:cs="Arial"/>
                  <w:noProof/>
                  <w:sz w:val="24"/>
                  <w:szCs w:val="24"/>
                </w:rPr>
              </w:pPr>
              <w:r w:rsidRPr="005B5BAF">
                <w:rPr>
                  <w:rFonts w:ascii="Arial" w:hAnsi="Arial" w:cs="Arial"/>
                  <w:noProof/>
                  <w:sz w:val="24"/>
                  <w:szCs w:val="24"/>
                  <w:lang w:val="en-US"/>
                </w:rPr>
                <w:t xml:space="preserve">Tihomirovs, J. a. (2016). </w:t>
              </w:r>
              <w:r w:rsidRPr="005B5BAF">
                <w:rPr>
                  <w:rFonts w:ascii="Arial" w:hAnsi="Arial" w:cs="Arial"/>
                  <w:i/>
                  <w:iCs/>
                  <w:noProof/>
                  <w:sz w:val="24"/>
                  <w:szCs w:val="24"/>
                  <w:lang w:val="en-US"/>
                </w:rPr>
                <w:t>Comparison of soap and rest based web services using software evaluation metrics.</w:t>
              </w:r>
              <w:r w:rsidRPr="005B5BAF">
                <w:rPr>
                  <w:rFonts w:ascii="Arial" w:hAnsi="Arial" w:cs="Arial"/>
                  <w:noProof/>
                  <w:sz w:val="24"/>
                  <w:szCs w:val="24"/>
                  <w:lang w:val="en-US"/>
                </w:rPr>
                <w:t xml:space="preserve"> </w:t>
              </w:r>
              <w:r w:rsidRPr="005B5BAF">
                <w:rPr>
                  <w:rFonts w:ascii="Arial" w:hAnsi="Arial" w:cs="Arial"/>
                  <w:noProof/>
                  <w:sz w:val="24"/>
                  <w:szCs w:val="24"/>
                </w:rPr>
                <w:t>Information Technology and Management Science.</w:t>
              </w:r>
            </w:p>
            <w:p w14:paraId="525946D8" w14:textId="54AA7076" w:rsidR="00AB083D" w:rsidRPr="005B5BAF" w:rsidRDefault="00AB083D" w:rsidP="00C4730D">
              <w:pPr>
                <w:widowControl w:val="0"/>
                <w:spacing w:after="0"/>
                <w:jc w:val="both"/>
                <w:rPr>
                  <w:rFonts w:ascii="Arial" w:hAnsi="Arial" w:cs="Arial"/>
                  <w:sz w:val="24"/>
                  <w:szCs w:val="24"/>
                </w:rPr>
              </w:pPr>
              <w:r w:rsidRPr="005B5BAF">
                <w:rPr>
                  <w:rFonts w:ascii="Arial" w:hAnsi="Arial" w:cs="Arial"/>
                  <w:b/>
                  <w:bCs/>
                  <w:sz w:val="24"/>
                  <w:szCs w:val="24"/>
                </w:rPr>
                <w:fldChar w:fldCharType="end"/>
              </w:r>
            </w:p>
          </w:sdtContent>
        </w:sdt>
      </w:sdtContent>
    </w:sdt>
    <w:p w14:paraId="7F38BD14" w14:textId="1E3B8EEB" w:rsidR="00665309" w:rsidRPr="005B5BAF" w:rsidRDefault="00AB083D" w:rsidP="005A2E7A">
      <w:pPr>
        <w:pStyle w:val="Heading2"/>
        <w:rPr>
          <w:rFonts w:cs="Arial"/>
          <w:sz w:val="24"/>
          <w:szCs w:val="24"/>
          <w:lang w:val="es-CO"/>
        </w:rPr>
      </w:pPr>
      <w:bookmarkStart w:id="21" w:name="_Toc50739209"/>
      <w:r w:rsidRPr="005B5BAF">
        <w:rPr>
          <w:rFonts w:cs="Arial"/>
          <w:sz w:val="24"/>
          <w:szCs w:val="24"/>
          <w:lang w:val="es-CO"/>
        </w:rPr>
        <w:t>Glosario</w:t>
      </w:r>
      <w:bookmarkEnd w:id="21"/>
    </w:p>
    <w:p w14:paraId="2881E544" w14:textId="77554364" w:rsidR="005445F7" w:rsidRPr="005B5BAF" w:rsidRDefault="00185454" w:rsidP="001D21A1">
      <w:pPr>
        <w:pStyle w:val="ListParagraph"/>
        <w:numPr>
          <w:ilvl w:val="0"/>
          <w:numId w:val="13"/>
        </w:numPr>
        <w:jc w:val="both"/>
        <w:rPr>
          <w:rFonts w:ascii="Arial" w:hAnsi="Arial" w:cs="Arial"/>
          <w:color w:val="222222"/>
          <w:sz w:val="24"/>
          <w:szCs w:val="24"/>
          <w:shd w:val="clear" w:color="auto" w:fill="FFFFFF"/>
          <w:lang w:val="es-ES" w:eastAsia="es-ES"/>
        </w:rPr>
      </w:pPr>
      <w:r w:rsidRPr="005B5BAF">
        <w:rPr>
          <w:rStyle w:val="Strong"/>
          <w:rFonts w:ascii="Arial" w:hAnsi="Arial" w:cs="Arial"/>
          <w:color w:val="000000" w:themeColor="text1"/>
          <w:sz w:val="24"/>
          <w:szCs w:val="24"/>
        </w:rPr>
        <w:t>Interoperabilidad</w:t>
      </w:r>
      <w:r w:rsidR="005445F7" w:rsidRPr="005B5BAF">
        <w:rPr>
          <w:rFonts w:ascii="Arial" w:hAnsi="Arial" w:cs="Arial"/>
          <w:color w:val="000000" w:themeColor="text1"/>
          <w:sz w:val="24"/>
          <w:szCs w:val="24"/>
        </w:rPr>
        <w:t> -</w:t>
      </w:r>
      <w:r w:rsidR="005445F7" w:rsidRPr="005B5BAF">
        <w:rPr>
          <w:rFonts w:ascii="Arial" w:hAnsi="Arial" w:cs="Arial"/>
          <w:color w:val="222222"/>
          <w:sz w:val="24"/>
          <w:szCs w:val="24"/>
          <w:shd w:val="clear" w:color="auto" w:fill="FFFFFF"/>
        </w:rPr>
        <w:t xml:space="preserve">  </w:t>
      </w:r>
      <w:r w:rsidR="005445F7" w:rsidRPr="005B5BAF">
        <w:rPr>
          <w:rFonts w:ascii="Arial" w:hAnsi="Arial" w:cs="Arial"/>
          <w:color w:val="222222"/>
          <w:sz w:val="24"/>
          <w:szCs w:val="24"/>
          <w:shd w:val="clear" w:color="auto" w:fill="FFFFFF"/>
          <w:lang w:val="es-ES" w:eastAsia="es-ES"/>
        </w:rPr>
        <w:t>se refiere a la habilidad de interactuar por parte de los diferentes</w:t>
      </w:r>
      <w:r w:rsidRPr="005B5BAF">
        <w:rPr>
          <w:rFonts w:ascii="Arial" w:hAnsi="Arial" w:cs="Arial"/>
          <w:color w:val="222222"/>
          <w:sz w:val="24"/>
          <w:szCs w:val="24"/>
          <w:shd w:val="clear" w:color="auto" w:fill="FFFFFF"/>
          <w:lang w:val="es-ES" w:eastAsia="es-ES"/>
        </w:rPr>
        <w:t xml:space="preserve"> </w:t>
      </w:r>
      <w:r w:rsidR="005445F7" w:rsidRPr="005B5BAF">
        <w:rPr>
          <w:rFonts w:ascii="Arial" w:hAnsi="Arial" w:cs="Arial"/>
          <w:color w:val="222222"/>
          <w:sz w:val="24"/>
          <w:szCs w:val="24"/>
          <w:shd w:val="clear" w:color="auto" w:fill="FFFFFF"/>
          <w:lang w:val="es-ES" w:eastAsia="es-ES"/>
        </w:rPr>
        <w:t>sistemas.</w:t>
      </w:r>
    </w:p>
    <w:p w14:paraId="17745584" w14:textId="7DA118A7" w:rsidR="005445F7" w:rsidRPr="005B5BAF" w:rsidRDefault="00185454" w:rsidP="001D21A1">
      <w:pPr>
        <w:pStyle w:val="ListParagraph"/>
        <w:numPr>
          <w:ilvl w:val="0"/>
          <w:numId w:val="13"/>
        </w:numPr>
        <w:jc w:val="both"/>
        <w:rPr>
          <w:rFonts w:ascii="Arial" w:hAnsi="Arial" w:cs="Arial"/>
          <w:color w:val="222222"/>
          <w:sz w:val="24"/>
          <w:szCs w:val="24"/>
          <w:shd w:val="clear" w:color="auto" w:fill="FFFFFF"/>
          <w:lang w:val="es-ES" w:eastAsia="es-ES"/>
        </w:rPr>
      </w:pPr>
      <w:r w:rsidRPr="005B5BAF">
        <w:rPr>
          <w:rStyle w:val="Strong"/>
          <w:rFonts w:ascii="Arial" w:hAnsi="Arial" w:cs="Arial"/>
          <w:color w:val="000000" w:themeColor="text1"/>
          <w:sz w:val="24"/>
          <w:szCs w:val="24"/>
          <w:lang w:val="es-ES" w:eastAsia="es-ES"/>
        </w:rPr>
        <w:t xml:space="preserve">Integración de los datos: </w:t>
      </w:r>
      <w:r w:rsidRPr="005B5BAF">
        <w:rPr>
          <w:rFonts w:ascii="Arial" w:hAnsi="Arial" w:cs="Arial"/>
          <w:color w:val="222222"/>
          <w:sz w:val="24"/>
          <w:szCs w:val="24"/>
          <w:shd w:val="clear" w:color="auto" w:fill="FFFFFF"/>
          <w:lang w:val="es-ES" w:eastAsia="es-ES"/>
        </w:rPr>
        <w:t>se refiere al intercambio de datos entre los diferentes sistemas.</w:t>
      </w:r>
    </w:p>
    <w:p w14:paraId="7443D2B5" w14:textId="51CE1906" w:rsidR="681C8951" w:rsidRPr="005B5BAF" w:rsidRDefault="005445F7" w:rsidP="009A787A">
      <w:pPr>
        <w:pStyle w:val="NormalWeb"/>
        <w:numPr>
          <w:ilvl w:val="0"/>
          <w:numId w:val="13"/>
        </w:numPr>
        <w:spacing w:before="0" w:beforeAutospacing="0" w:after="200" w:afterAutospacing="0" w:line="276" w:lineRule="auto"/>
        <w:ind w:left="714" w:hanging="357"/>
        <w:jc w:val="both"/>
        <w:rPr>
          <w:rFonts w:ascii="Arial" w:hAnsi="Arial" w:cs="Arial"/>
          <w:color w:val="000000" w:themeColor="text1"/>
        </w:rPr>
      </w:pPr>
      <w:r w:rsidRPr="005B5BAF">
        <w:rPr>
          <w:rStyle w:val="Strong"/>
          <w:rFonts w:ascii="Arial" w:hAnsi="Arial" w:cs="Arial"/>
          <w:color w:val="000000" w:themeColor="text1"/>
        </w:rPr>
        <w:t>Servicios Web</w:t>
      </w:r>
      <w:r w:rsidRPr="005B5BAF">
        <w:rPr>
          <w:rFonts w:ascii="Arial" w:hAnsi="Arial" w:cs="Arial"/>
          <w:color w:val="000000" w:themeColor="text1"/>
        </w:rPr>
        <w:t> -</w:t>
      </w:r>
      <w:r w:rsidRPr="005B5BAF">
        <w:rPr>
          <w:rFonts w:ascii="Arial" w:hAnsi="Arial" w:cs="Arial"/>
          <w:color w:val="222222"/>
          <w:shd w:val="clear" w:color="auto" w:fill="FFFFFF"/>
        </w:rPr>
        <w:t xml:space="preserve">  e</w:t>
      </w:r>
      <w:r w:rsidR="00DA1163" w:rsidRPr="005B5BAF">
        <w:rPr>
          <w:rFonts w:ascii="Arial" w:hAnsi="Arial" w:cs="Arial"/>
          <w:color w:val="222222"/>
          <w:shd w:val="clear" w:color="auto" w:fill="FFFFFF"/>
        </w:rPr>
        <w:t>s una tecnología que utiliza un conjunto de protocolos y estándares que sirven para intercambiar datos entre aplicaciones. Distintas aplicaciones de software desarrolladas en lenguajes de programación diferentes, y ejecutadas sobre cualquier plataforma, pueden utilizar los servicios web para intercambiar datos en </w:t>
      </w:r>
      <w:r w:rsidR="00DA1163" w:rsidRPr="005B5BAF">
        <w:rPr>
          <w:rFonts w:ascii="Arial" w:hAnsi="Arial" w:cs="Arial"/>
          <w:shd w:val="clear" w:color="auto" w:fill="FFFFFF"/>
        </w:rPr>
        <w:t>redes de ordenadores</w:t>
      </w:r>
      <w:r w:rsidR="00DA1163" w:rsidRPr="005B5BAF">
        <w:rPr>
          <w:rFonts w:ascii="Arial" w:hAnsi="Arial" w:cs="Arial"/>
          <w:color w:val="222222"/>
          <w:shd w:val="clear" w:color="auto" w:fill="FFFFFF"/>
        </w:rPr>
        <w:t> como </w:t>
      </w:r>
      <w:r w:rsidR="00DA1163" w:rsidRPr="005B5BAF">
        <w:rPr>
          <w:rFonts w:ascii="Arial" w:hAnsi="Arial" w:cs="Arial"/>
          <w:shd w:val="clear" w:color="auto" w:fill="FFFFFF"/>
        </w:rPr>
        <w:t>Internet</w:t>
      </w:r>
      <w:r w:rsidR="00DA1163" w:rsidRPr="005B5BAF">
        <w:rPr>
          <w:rFonts w:ascii="Arial" w:hAnsi="Arial" w:cs="Arial"/>
          <w:color w:val="222222"/>
          <w:shd w:val="clear" w:color="auto" w:fill="FFFFFF"/>
        </w:rPr>
        <w:t>. La </w:t>
      </w:r>
      <w:r w:rsidR="00DA1163" w:rsidRPr="005B5BAF">
        <w:rPr>
          <w:rFonts w:ascii="Arial" w:hAnsi="Arial" w:cs="Arial"/>
          <w:shd w:val="clear" w:color="auto" w:fill="FFFFFF"/>
        </w:rPr>
        <w:t>interoperabilidad</w:t>
      </w:r>
      <w:r w:rsidR="00DA1163" w:rsidRPr="005B5BAF">
        <w:rPr>
          <w:rFonts w:ascii="Arial" w:hAnsi="Arial" w:cs="Arial"/>
          <w:color w:val="222222"/>
          <w:shd w:val="clear" w:color="auto" w:fill="FFFFFF"/>
        </w:rPr>
        <w:t> se consigue mediante la adopción de </w:t>
      </w:r>
      <w:r w:rsidR="00DA1163" w:rsidRPr="005B5BAF">
        <w:rPr>
          <w:rFonts w:ascii="Arial" w:hAnsi="Arial" w:cs="Arial"/>
          <w:shd w:val="clear" w:color="auto" w:fill="FFFFFF"/>
        </w:rPr>
        <w:t>estándares abiertos</w:t>
      </w:r>
      <w:r w:rsidR="00DA1163" w:rsidRPr="005B5BAF">
        <w:rPr>
          <w:rFonts w:ascii="Arial" w:hAnsi="Arial" w:cs="Arial"/>
          <w:color w:val="222222"/>
          <w:shd w:val="clear" w:color="auto" w:fill="FFFFFF"/>
        </w:rPr>
        <w:t>. Las organizaciones </w:t>
      </w:r>
      <w:r w:rsidR="00DA1163" w:rsidRPr="005B5BAF">
        <w:rPr>
          <w:rFonts w:ascii="Arial" w:hAnsi="Arial" w:cs="Arial"/>
          <w:shd w:val="clear" w:color="auto" w:fill="FFFFFF"/>
        </w:rPr>
        <w:t>OASIS</w:t>
      </w:r>
      <w:r w:rsidR="00DA1163" w:rsidRPr="005B5BAF">
        <w:rPr>
          <w:rFonts w:ascii="Arial" w:hAnsi="Arial" w:cs="Arial"/>
          <w:color w:val="222222"/>
          <w:shd w:val="clear" w:color="auto" w:fill="FFFFFF"/>
        </w:rPr>
        <w:t> y </w:t>
      </w:r>
      <w:r w:rsidR="00DA1163" w:rsidRPr="005B5BAF">
        <w:rPr>
          <w:rFonts w:ascii="Arial" w:hAnsi="Arial" w:cs="Arial"/>
          <w:shd w:val="clear" w:color="auto" w:fill="FFFFFF"/>
        </w:rPr>
        <w:t>W3C</w:t>
      </w:r>
      <w:r w:rsidR="00DA1163" w:rsidRPr="005B5BAF">
        <w:rPr>
          <w:rFonts w:ascii="Arial" w:hAnsi="Arial" w:cs="Arial"/>
          <w:color w:val="222222"/>
          <w:shd w:val="clear" w:color="auto" w:fill="FFFFFF"/>
        </w:rPr>
        <w:t> son los comités responsables de la arquitectura y reglamentación de los servicios Web</w:t>
      </w:r>
      <w:r w:rsidR="196BDB87" w:rsidRPr="005B5BAF">
        <w:rPr>
          <w:rFonts w:ascii="Arial" w:hAnsi="Arial" w:cs="Arial"/>
          <w:color w:val="000000" w:themeColor="text1"/>
        </w:rPr>
        <w:t>.</w:t>
      </w:r>
    </w:p>
    <w:p w14:paraId="00C8C2E7" w14:textId="7D55DE09" w:rsidR="001B4CDC" w:rsidRPr="005B5BAF" w:rsidRDefault="000B047C" w:rsidP="009A787A">
      <w:pPr>
        <w:pStyle w:val="NormalWeb"/>
        <w:numPr>
          <w:ilvl w:val="0"/>
          <w:numId w:val="13"/>
        </w:numPr>
        <w:spacing w:before="0" w:beforeAutospacing="0" w:after="200" w:afterAutospacing="0" w:line="276" w:lineRule="auto"/>
        <w:ind w:left="714" w:hanging="357"/>
        <w:jc w:val="both"/>
        <w:rPr>
          <w:rFonts w:ascii="Arial" w:hAnsi="Arial" w:cs="Arial"/>
          <w:color w:val="000000" w:themeColor="text1"/>
        </w:rPr>
      </w:pPr>
      <w:r w:rsidRPr="005B5BAF">
        <w:rPr>
          <w:rStyle w:val="Strong"/>
          <w:rFonts w:ascii="Arial" w:hAnsi="Arial" w:cs="Arial"/>
          <w:color w:val="000000" w:themeColor="text1"/>
        </w:rPr>
        <w:t>SOA (</w:t>
      </w:r>
      <w:r w:rsidR="0070041A" w:rsidRPr="005B5BAF">
        <w:rPr>
          <w:rFonts w:ascii="Arial" w:hAnsi="Arial" w:cs="Arial"/>
          <w:b/>
          <w:bCs/>
          <w:color w:val="222222"/>
          <w:shd w:val="clear" w:color="auto" w:fill="FFFFFF"/>
        </w:rPr>
        <w:t>Arquitectura Orientada a Servicios</w:t>
      </w:r>
      <w:r w:rsidR="0070041A" w:rsidRPr="005B5BAF">
        <w:rPr>
          <w:rStyle w:val="Strong"/>
          <w:rFonts w:ascii="Arial" w:hAnsi="Arial" w:cs="Arial"/>
          <w:color w:val="000000" w:themeColor="text1"/>
        </w:rPr>
        <w:t>)</w:t>
      </w:r>
      <w:r w:rsidR="001B4CDC" w:rsidRPr="005B5BAF">
        <w:rPr>
          <w:rStyle w:val="Strong"/>
          <w:rFonts w:ascii="Arial" w:hAnsi="Arial" w:cs="Arial"/>
          <w:color w:val="000000" w:themeColor="text1"/>
        </w:rPr>
        <w:t xml:space="preserve"> </w:t>
      </w:r>
      <w:r w:rsidR="0070041A" w:rsidRPr="005B5BAF">
        <w:rPr>
          <w:rStyle w:val="Strong"/>
          <w:rFonts w:ascii="Arial" w:hAnsi="Arial" w:cs="Arial"/>
          <w:color w:val="000000" w:themeColor="text1"/>
        </w:rPr>
        <w:t xml:space="preserve">- </w:t>
      </w:r>
      <w:r w:rsidR="00DA1163" w:rsidRPr="005B5BAF">
        <w:rPr>
          <w:rFonts w:ascii="Arial" w:hAnsi="Arial" w:cs="Arial"/>
          <w:color w:val="222222"/>
          <w:shd w:val="clear" w:color="auto" w:fill="FFFFFF"/>
        </w:rPr>
        <w:t>es un estilo de arquitectura de TI que se apoya en la orientación a servicios. La orientación a servicios es una forma de pensar en servicios, su construcción y sus resultados. Un servicio es una representación lógica de una actividad de negocio que tiene un resultado de negocio específico (ejemplo: comprobar el crédito de un cliente, obtener datos de clima, consolidar reportes de perforación)</w:t>
      </w:r>
      <w:r w:rsidR="0070041A" w:rsidRPr="005B5BAF">
        <w:rPr>
          <w:rFonts w:ascii="Arial" w:hAnsi="Arial" w:cs="Arial"/>
          <w:color w:val="222222"/>
          <w:shd w:val="clear" w:color="auto" w:fill="FFFFFF"/>
        </w:rPr>
        <w:t>.</w:t>
      </w:r>
    </w:p>
    <w:p w14:paraId="4F157C53" w14:textId="271A0200" w:rsidR="0070041A" w:rsidRPr="005B5BAF" w:rsidRDefault="0070041A" w:rsidP="0070041A">
      <w:pPr>
        <w:pStyle w:val="NormalWeb"/>
        <w:numPr>
          <w:ilvl w:val="0"/>
          <w:numId w:val="13"/>
        </w:numPr>
        <w:spacing w:before="0" w:beforeAutospacing="0" w:after="200" w:afterAutospacing="0" w:line="276" w:lineRule="auto"/>
        <w:jc w:val="both"/>
        <w:rPr>
          <w:rStyle w:val="Strong"/>
          <w:rFonts w:ascii="Arial" w:hAnsi="Arial" w:cs="Arial"/>
          <w:b w:val="0"/>
          <w:bCs w:val="0"/>
          <w:color w:val="000000" w:themeColor="text1"/>
        </w:rPr>
      </w:pPr>
      <w:r w:rsidRPr="005B5BAF">
        <w:rPr>
          <w:rStyle w:val="Strong"/>
          <w:rFonts w:ascii="Arial" w:hAnsi="Arial" w:cs="Arial"/>
          <w:color w:val="000000" w:themeColor="text1"/>
        </w:rPr>
        <w:t xml:space="preserve">Token </w:t>
      </w:r>
      <w:r w:rsidR="00DA1163" w:rsidRPr="005B5BAF">
        <w:rPr>
          <w:rFonts w:ascii="Arial" w:hAnsi="Arial" w:cs="Arial"/>
          <w:color w:val="222222"/>
          <w:shd w:val="clear" w:color="auto" w:fill="FFFFFF"/>
        </w:rPr>
        <w:t>es un </w:t>
      </w:r>
      <w:r w:rsidR="00DA1163" w:rsidRPr="005B5BAF">
        <w:rPr>
          <w:rFonts w:ascii="Arial" w:hAnsi="Arial" w:cs="Arial"/>
          <w:shd w:val="clear" w:color="auto" w:fill="FFFFFF"/>
        </w:rPr>
        <w:t>dispositivo</w:t>
      </w:r>
      <w:r w:rsidR="00DA1163" w:rsidRPr="005B5BAF">
        <w:rPr>
          <w:rFonts w:ascii="Arial" w:hAnsi="Arial" w:cs="Arial"/>
          <w:color w:val="222222"/>
          <w:shd w:val="clear" w:color="auto" w:fill="FFFFFF"/>
        </w:rPr>
        <w:t> utilizado para acceder a un recurso restringido electrónicamente. El token se utiliza como complemento o en lugar de una </w:t>
      </w:r>
      <w:r w:rsidR="00DA1163" w:rsidRPr="005B5BAF">
        <w:rPr>
          <w:rFonts w:ascii="Arial" w:hAnsi="Arial" w:cs="Arial"/>
          <w:shd w:val="clear" w:color="auto" w:fill="FFFFFF"/>
        </w:rPr>
        <w:t>contraseña</w:t>
      </w:r>
      <w:r w:rsidR="00DA1163" w:rsidRPr="005B5BAF">
        <w:rPr>
          <w:rFonts w:ascii="Arial" w:hAnsi="Arial" w:cs="Arial"/>
          <w:color w:val="222222"/>
          <w:shd w:val="clear" w:color="auto" w:fill="FFFFFF"/>
        </w:rPr>
        <w:t xml:space="preserve">. Actúa como una llave electrónica para acceder a algo. Por ejemplo, una tarjeta de acceso inalámbrica que abre una puerta cerrada, o en el </w:t>
      </w:r>
      <w:r w:rsidR="00DA1163" w:rsidRPr="005B5BAF">
        <w:rPr>
          <w:rFonts w:ascii="Arial" w:hAnsi="Arial" w:cs="Arial"/>
          <w:color w:val="222222"/>
          <w:shd w:val="clear" w:color="auto" w:fill="FFFFFF"/>
        </w:rPr>
        <w:lastRenderedPageBreak/>
        <w:t>caso de un cliente que intenta acceder a su cuenta bancaria en línea, el uso de un token proporcionado por el banco puede probar que el cliente es quien dice ser.</w:t>
      </w:r>
    </w:p>
    <w:p w14:paraId="299BDC7F" w14:textId="618B204F" w:rsidR="00DA53B9" w:rsidRPr="005B5BAF" w:rsidRDefault="00DA53B9" w:rsidP="00DA53B9">
      <w:pPr>
        <w:pStyle w:val="NormalWeb"/>
        <w:numPr>
          <w:ilvl w:val="0"/>
          <w:numId w:val="13"/>
        </w:numPr>
        <w:spacing w:before="0" w:beforeAutospacing="0" w:after="200" w:afterAutospacing="0" w:line="276" w:lineRule="auto"/>
        <w:jc w:val="both"/>
        <w:rPr>
          <w:rStyle w:val="Strong"/>
          <w:rFonts w:ascii="Arial" w:hAnsi="Arial" w:cs="Arial"/>
          <w:b w:val="0"/>
          <w:bCs w:val="0"/>
          <w:color w:val="000000" w:themeColor="text1"/>
        </w:rPr>
      </w:pPr>
      <w:r w:rsidRPr="005B5BAF">
        <w:rPr>
          <w:rStyle w:val="Strong"/>
          <w:rFonts w:ascii="Arial" w:hAnsi="Arial" w:cs="Arial"/>
          <w:color w:val="000000" w:themeColor="text1"/>
        </w:rPr>
        <w:t xml:space="preserve">REST </w:t>
      </w:r>
      <w:r w:rsidRPr="005B5BAF">
        <w:rPr>
          <w:rStyle w:val="Strong"/>
          <w:rFonts w:ascii="Arial" w:hAnsi="Arial" w:cs="Arial"/>
          <w:b w:val="0"/>
          <w:color w:val="000000" w:themeColor="text1"/>
        </w:rPr>
        <w:t>es cualquier interfaz entre sistemas que use HTTP para obtener datos o generar operaciones sobre esos datos en todos los formatos posibles, como XML y JSON.</w:t>
      </w:r>
    </w:p>
    <w:p w14:paraId="5BC46FBB" w14:textId="3B84A1A2" w:rsidR="00435D8C" w:rsidRPr="005B5BAF" w:rsidRDefault="00435D8C" w:rsidP="00DA1163">
      <w:pPr>
        <w:pStyle w:val="ListParagraph"/>
        <w:numPr>
          <w:ilvl w:val="0"/>
          <w:numId w:val="15"/>
        </w:numPr>
        <w:jc w:val="both"/>
        <w:rPr>
          <w:rFonts w:ascii="Arial" w:hAnsi="Arial" w:cs="Arial"/>
          <w:sz w:val="24"/>
          <w:szCs w:val="24"/>
        </w:rPr>
      </w:pPr>
      <w:r w:rsidRPr="005B5BAF">
        <w:rPr>
          <w:rFonts w:ascii="Arial" w:hAnsi="Arial" w:cs="Arial"/>
          <w:b/>
          <w:color w:val="000000" w:themeColor="text1"/>
          <w:sz w:val="24"/>
          <w:szCs w:val="24"/>
        </w:rPr>
        <w:t xml:space="preserve">JSON </w:t>
      </w:r>
      <w:r w:rsidRPr="005B5BAF">
        <w:rPr>
          <w:rFonts w:ascii="Arial" w:hAnsi="Arial" w:cs="Arial"/>
          <w:color w:val="000000" w:themeColor="text1"/>
          <w:sz w:val="24"/>
          <w:szCs w:val="24"/>
        </w:rPr>
        <w:t xml:space="preserve">es un formato ligero de intercambio de datos. Leerlo y escribirlo es simple para humanos, mientras que para las máquinas es simple interpretarlo y generarlo. Está basado en un subconjunto del Lenguaje de Programación JavaScript, Standard ECMA-262 3rd </w:t>
      </w:r>
      <w:r w:rsidR="001E3994" w:rsidRPr="005B5BAF">
        <w:rPr>
          <w:rFonts w:ascii="Arial" w:hAnsi="Arial" w:cs="Arial"/>
          <w:color w:val="000000" w:themeColor="text1"/>
          <w:sz w:val="24"/>
          <w:szCs w:val="24"/>
        </w:rPr>
        <w:t>Edición</w:t>
      </w:r>
      <w:r w:rsidRPr="005B5BAF">
        <w:rPr>
          <w:rFonts w:ascii="Arial" w:hAnsi="Arial" w:cs="Arial"/>
          <w:color w:val="000000" w:themeColor="text1"/>
          <w:sz w:val="24"/>
          <w:szCs w:val="24"/>
        </w:rPr>
        <w:t xml:space="preserve"> - </w:t>
      </w:r>
      <w:r w:rsidR="001E3994" w:rsidRPr="005B5BAF">
        <w:rPr>
          <w:rFonts w:ascii="Arial" w:hAnsi="Arial" w:cs="Arial"/>
          <w:color w:val="000000" w:themeColor="text1"/>
          <w:sz w:val="24"/>
          <w:szCs w:val="24"/>
        </w:rPr>
        <w:t>diciembre</w:t>
      </w:r>
      <w:r w:rsidRPr="005B5BAF">
        <w:rPr>
          <w:rFonts w:ascii="Arial" w:hAnsi="Arial" w:cs="Arial"/>
          <w:color w:val="000000" w:themeColor="text1"/>
          <w:sz w:val="24"/>
          <w:szCs w:val="24"/>
        </w:rPr>
        <w:t xml:space="preserve"> 1999. JSON es un formato de texto que es completamente independiente del </w:t>
      </w:r>
      <w:r w:rsidR="001E3994" w:rsidRPr="005B5BAF">
        <w:rPr>
          <w:rFonts w:ascii="Arial" w:hAnsi="Arial" w:cs="Arial"/>
          <w:color w:val="000000" w:themeColor="text1"/>
          <w:sz w:val="24"/>
          <w:szCs w:val="24"/>
        </w:rPr>
        <w:t>lenguaje,</w:t>
      </w:r>
      <w:r w:rsidRPr="005B5BAF">
        <w:rPr>
          <w:rFonts w:ascii="Arial" w:hAnsi="Arial" w:cs="Arial"/>
          <w:color w:val="000000" w:themeColor="text1"/>
          <w:sz w:val="24"/>
          <w:szCs w:val="24"/>
        </w:rPr>
        <w:t xml:space="preserve"> pero utiliza convenciones que son ampliamente conocidos por los programadores de la familia de lenguajes C, incluyendo C, C++, C#, Java, JavaScript, Perl, Python, y muchos otros. Estas propiedades hacen que JSON sea un lenguaje ideal para el intercambio de datos.</w:t>
      </w:r>
      <w:r w:rsidRPr="005B5BAF">
        <w:rPr>
          <w:rFonts w:ascii="Arial" w:hAnsi="Arial" w:cs="Arial"/>
          <w:sz w:val="24"/>
          <w:szCs w:val="24"/>
        </w:rPr>
        <w:t xml:space="preserve"> </w:t>
      </w:r>
    </w:p>
    <w:p w14:paraId="28051938" w14:textId="1D45143D" w:rsidR="00435D8C" w:rsidRPr="005B5BAF" w:rsidRDefault="00435D8C" w:rsidP="00DA53B9">
      <w:pPr>
        <w:pStyle w:val="NormalWeb"/>
        <w:numPr>
          <w:ilvl w:val="0"/>
          <w:numId w:val="13"/>
        </w:numPr>
        <w:spacing w:before="0" w:beforeAutospacing="0" w:after="200" w:afterAutospacing="0" w:line="276" w:lineRule="auto"/>
        <w:jc w:val="both"/>
        <w:rPr>
          <w:rFonts w:ascii="Arial" w:hAnsi="Arial" w:cs="Arial"/>
          <w:b/>
          <w:color w:val="000000" w:themeColor="text1"/>
        </w:rPr>
      </w:pPr>
      <w:r w:rsidRPr="005B5BAF">
        <w:rPr>
          <w:rFonts w:ascii="Arial" w:hAnsi="Arial" w:cs="Arial"/>
          <w:b/>
          <w:color w:val="000000" w:themeColor="text1"/>
        </w:rPr>
        <w:t xml:space="preserve">GEOJSON </w:t>
      </w:r>
      <w:r w:rsidR="00D72669" w:rsidRPr="005B5BAF">
        <w:rPr>
          <w:rFonts w:ascii="Arial" w:hAnsi="Arial" w:cs="Arial"/>
          <w:color w:val="222222"/>
          <w:shd w:val="clear" w:color="auto" w:fill="FFFFFF"/>
        </w:rPr>
        <w:t>es un formato </w:t>
      </w:r>
      <w:r w:rsidR="00D72669" w:rsidRPr="005B5BAF">
        <w:rPr>
          <w:rFonts w:ascii="Arial" w:hAnsi="Arial" w:cs="Arial"/>
          <w:shd w:val="clear" w:color="auto" w:fill="FFFFFF"/>
        </w:rPr>
        <w:t>estándar abierto</w:t>
      </w:r>
      <w:r w:rsidR="00D72669" w:rsidRPr="005B5BAF">
        <w:rPr>
          <w:rFonts w:ascii="Arial" w:hAnsi="Arial" w:cs="Arial"/>
          <w:color w:val="222222"/>
          <w:shd w:val="clear" w:color="auto" w:fill="FFFFFF"/>
        </w:rPr>
        <w:t> diseñado para representar elementos geográficos sencillos, junto con sus atributos no espaciales, basado en </w:t>
      </w:r>
      <w:r w:rsidR="00D72669" w:rsidRPr="005B5BAF">
        <w:rPr>
          <w:rFonts w:ascii="Arial" w:hAnsi="Arial" w:cs="Arial"/>
          <w:shd w:val="clear" w:color="auto" w:fill="FFFFFF"/>
        </w:rPr>
        <w:t>JavaScript Object Notation</w:t>
      </w:r>
      <w:r w:rsidR="00D72669" w:rsidRPr="005B5BAF">
        <w:rPr>
          <w:rFonts w:ascii="Arial" w:hAnsi="Arial" w:cs="Arial"/>
          <w:color w:val="222222"/>
          <w:shd w:val="clear" w:color="auto" w:fill="FFFFFF"/>
        </w:rPr>
        <w:t>.</w:t>
      </w:r>
      <w:hyperlink r:id="rId35" w:anchor="cite_note-RichardsonAmundsen2013-2" w:history="1">
        <w:r w:rsidR="00D72669" w:rsidRPr="005B5BAF">
          <w:rPr>
            <w:rStyle w:val="Hyperlink"/>
            <w:rFonts w:ascii="Arial" w:hAnsi="Arial" w:cs="Arial"/>
            <w:color w:val="0B0080"/>
            <w:shd w:val="clear" w:color="auto" w:fill="FFFFFF"/>
            <w:vertAlign w:val="superscript"/>
          </w:rPr>
          <w:t>2</w:t>
        </w:r>
      </w:hyperlink>
      <w:r w:rsidR="00D72669" w:rsidRPr="005B5BAF">
        <w:rPr>
          <w:rFonts w:ascii="Arial" w:hAnsi="Arial" w:cs="Arial"/>
          <w:color w:val="222222"/>
          <w:shd w:val="clear" w:color="auto" w:fill="FFFFFF"/>
        </w:rPr>
        <w:t>​</w:t>
      </w:r>
      <w:hyperlink r:id="rId36" w:anchor="cite_note-Westra2015-3" w:history="1">
        <w:r w:rsidR="00D72669" w:rsidRPr="005B5BAF">
          <w:rPr>
            <w:rStyle w:val="Hyperlink"/>
            <w:rFonts w:ascii="Arial" w:hAnsi="Arial" w:cs="Arial"/>
            <w:color w:val="0B0080"/>
            <w:shd w:val="clear" w:color="auto" w:fill="FFFFFF"/>
            <w:vertAlign w:val="superscript"/>
          </w:rPr>
          <w:t>3</w:t>
        </w:r>
      </w:hyperlink>
      <w:r w:rsidR="00D72669" w:rsidRPr="005B5BAF">
        <w:rPr>
          <w:rFonts w:ascii="Arial" w:hAnsi="Arial" w:cs="Arial"/>
          <w:color w:val="222222"/>
          <w:shd w:val="clear" w:color="auto" w:fill="FFFFFF"/>
        </w:rPr>
        <w:t>​ El formato es ampliamente utilizado en aplicaciones de cartografía en entornos web al permitir el intercambio de datos de manera rápida, ligera y sencilla.</w:t>
      </w:r>
    </w:p>
    <w:p w14:paraId="6DE691DA" w14:textId="6E365964" w:rsidR="005A2E7A" w:rsidRPr="005B5BAF" w:rsidRDefault="00435D8C" w:rsidP="00D72669">
      <w:pPr>
        <w:pStyle w:val="NormalWeb"/>
        <w:numPr>
          <w:ilvl w:val="0"/>
          <w:numId w:val="13"/>
        </w:numPr>
        <w:spacing w:before="0" w:beforeAutospacing="0" w:after="200" w:afterAutospacing="0" w:line="276" w:lineRule="auto"/>
        <w:jc w:val="both"/>
        <w:rPr>
          <w:rFonts w:ascii="Arial" w:hAnsi="Arial" w:cs="Arial"/>
          <w:b/>
          <w:color w:val="000000" w:themeColor="text1"/>
        </w:rPr>
      </w:pPr>
      <w:r w:rsidRPr="005B5BAF">
        <w:rPr>
          <w:rFonts w:ascii="Arial" w:hAnsi="Arial" w:cs="Arial"/>
          <w:b/>
          <w:color w:val="000000" w:themeColor="text1"/>
        </w:rPr>
        <w:t xml:space="preserve">WMS </w:t>
      </w:r>
      <w:r w:rsidR="00D72669" w:rsidRPr="005B5BAF">
        <w:rPr>
          <w:rFonts w:ascii="Arial" w:hAnsi="Arial" w:cs="Arial"/>
          <w:b/>
          <w:color w:val="000000" w:themeColor="text1"/>
        </w:rPr>
        <w:t xml:space="preserve">(Web Map </w:t>
      </w:r>
      <w:r w:rsidR="000B047C" w:rsidRPr="005B5BAF">
        <w:rPr>
          <w:rFonts w:ascii="Arial" w:hAnsi="Arial" w:cs="Arial"/>
          <w:b/>
          <w:color w:val="000000" w:themeColor="text1"/>
        </w:rPr>
        <w:t xml:space="preserve">Service) </w:t>
      </w:r>
      <w:r w:rsidR="000B047C" w:rsidRPr="005B5BAF">
        <w:rPr>
          <w:rFonts w:ascii="Arial" w:hAnsi="Arial" w:cs="Arial"/>
          <w:color w:val="222222"/>
          <w:shd w:val="clear" w:color="auto" w:fill="FFFFFF"/>
        </w:rPr>
        <w:t>definido</w:t>
      </w:r>
      <w:r w:rsidR="00D72669" w:rsidRPr="005B5BAF">
        <w:rPr>
          <w:rFonts w:ascii="Arial" w:hAnsi="Arial" w:cs="Arial"/>
          <w:color w:val="222222"/>
          <w:shd w:val="clear" w:color="auto" w:fill="FFFFFF"/>
        </w:rPr>
        <w:t xml:space="preserve"> por el OGC (</w:t>
      </w:r>
      <w:r w:rsidR="00D72669" w:rsidRPr="005B5BAF">
        <w:rPr>
          <w:rFonts w:ascii="Arial" w:hAnsi="Arial" w:cs="Arial"/>
          <w:shd w:val="clear" w:color="auto" w:fill="FFFFFF"/>
        </w:rPr>
        <w:t>Open Geospatial Consortium</w:t>
      </w:r>
      <w:r w:rsidR="00D72669" w:rsidRPr="005B5BAF">
        <w:rPr>
          <w:rFonts w:ascii="Arial" w:hAnsi="Arial" w:cs="Arial"/>
          <w:color w:val="222222"/>
          <w:shd w:val="clear" w:color="auto" w:fill="FFFFFF"/>
        </w:rPr>
        <w:t>) produce </w:t>
      </w:r>
      <w:r w:rsidR="00D72669" w:rsidRPr="005B5BAF">
        <w:rPr>
          <w:rFonts w:ascii="Arial" w:hAnsi="Arial" w:cs="Arial"/>
          <w:shd w:val="clear" w:color="auto" w:fill="FFFFFF"/>
        </w:rPr>
        <w:t>mapas</w:t>
      </w:r>
      <w:r w:rsidR="00D72669" w:rsidRPr="005B5BAF">
        <w:rPr>
          <w:rFonts w:ascii="Arial" w:hAnsi="Arial" w:cs="Arial"/>
          <w:color w:val="222222"/>
          <w:shd w:val="clear" w:color="auto" w:fill="FFFFFF"/>
        </w:rPr>
        <w:t> de datos referenciados espacialmente, de forma dinámica a partir de </w:t>
      </w:r>
      <w:r w:rsidR="00D72669" w:rsidRPr="005B5BAF">
        <w:rPr>
          <w:rFonts w:ascii="Arial" w:hAnsi="Arial" w:cs="Arial"/>
          <w:shd w:val="clear" w:color="auto" w:fill="FFFFFF"/>
        </w:rPr>
        <w:t>información geográfica</w:t>
      </w:r>
      <w:r w:rsidR="00D72669" w:rsidRPr="005B5BAF">
        <w:rPr>
          <w:rFonts w:ascii="Arial" w:hAnsi="Arial" w:cs="Arial"/>
          <w:color w:val="222222"/>
          <w:shd w:val="clear" w:color="auto" w:fill="FFFFFF"/>
        </w:rPr>
        <w:t>. Este </w:t>
      </w:r>
      <w:r w:rsidR="00D72669" w:rsidRPr="005B5BAF">
        <w:rPr>
          <w:rFonts w:ascii="Arial" w:hAnsi="Arial" w:cs="Arial"/>
          <w:shd w:val="clear" w:color="auto" w:fill="FFFFFF"/>
        </w:rPr>
        <w:t>estándar</w:t>
      </w:r>
      <w:r w:rsidR="00D72669" w:rsidRPr="005B5BAF">
        <w:rPr>
          <w:rFonts w:ascii="Arial" w:hAnsi="Arial" w:cs="Arial"/>
          <w:color w:val="222222"/>
          <w:shd w:val="clear" w:color="auto" w:fill="FFFFFF"/>
        </w:rPr>
        <w:t> internacional define un "mapa" como una representación de la información geográfica en forma de un archivo de imagen digital conveniente para la exhibición en una pantalla de ordenador. Un mapa no consiste en los propios datos. Los mapas producidos por WMS se generan normalmente en un formato de imagen como </w:t>
      </w:r>
      <w:r w:rsidR="00D72669" w:rsidRPr="005B5BAF">
        <w:rPr>
          <w:rFonts w:ascii="Arial" w:hAnsi="Arial" w:cs="Arial"/>
          <w:shd w:val="clear" w:color="auto" w:fill="FFFFFF"/>
        </w:rPr>
        <w:t>PNG</w:t>
      </w:r>
      <w:r w:rsidR="00D72669" w:rsidRPr="005B5BAF">
        <w:rPr>
          <w:rFonts w:ascii="Arial" w:hAnsi="Arial" w:cs="Arial"/>
          <w:color w:val="222222"/>
          <w:shd w:val="clear" w:color="auto" w:fill="FFFFFF"/>
        </w:rPr>
        <w:t>, </w:t>
      </w:r>
      <w:r w:rsidR="00D72669" w:rsidRPr="005B5BAF">
        <w:rPr>
          <w:rFonts w:ascii="Arial" w:hAnsi="Arial" w:cs="Arial"/>
          <w:shd w:val="clear" w:color="auto" w:fill="FFFFFF"/>
        </w:rPr>
        <w:t>GIF</w:t>
      </w:r>
      <w:r w:rsidR="00D72669" w:rsidRPr="005B5BAF">
        <w:rPr>
          <w:rFonts w:ascii="Arial" w:hAnsi="Arial" w:cs="Arial"/>
          <w:color w:val="222222"/>
          <w:shd w:val="clear" w:color="auto" w:fill="FFFFFF"/>
        </w:rPr>
        <w:t> o </w:t>
      </w:r>
      <w:r w:rsidR="00D72669" w:rsidRPr="005B5BAF">
        <w:rPr>
          <w:rFonts w:ascii="Arial" w:hAnsi="Arial" w:cs="Arial"/>
          <w:shd w:val="clear" w:color="auto" w:fill="FFFFFF"/>
        </w:rPr>
        <w:t>JPEG</w:t>
      </w:r>
      <w:r w:rsidR="00D72669" w:rsidRPr="005B5BAF">
        <w:rPr>
          <w:rFonts w:ascii="Arial" w:hAnsi="Arial" w:cs="Arial"/>
          <w:color w:val="222222"/>
          <w:shd w:val="clear" w:color="auto" w:fill="FFFFFF"/>
        </w:rPr>
        <w:t>, y opcionalmente como gráficos vectoriales en formato </w:t>
      </w:r>
      <w:r w:rsidR="00D72669" w:rsidRPr="005B5BAF">
        <w:rPr>
          <w:rFonts w:ascii="Arial" w:hAnsi="Arial" w:cs="Arial"/>
          <w:shd w:val="clear" w:color="auto" w:fill="FFFFFF"/>
        </w:rPr>
        <w:t>SVG</w:t>
      </w:r>
      <w:r w:rsidR="00D72669" w:rsidRPr="005B5BAF">
        <w:rPr>
          <w:rFonts w:ascii="Arial" w:hAnsi="Arial" w:cs="Arial"/>
          <w:color w:val="222222"/>
          <w:shd w:val="clear" w:color="auto" w:fill="FFFFFF"/>
        </w:rPr>
        <w:t> (Scalable Vector Graphics) o </w:t>
      </w:r>
      <w:r w:rsidR="00D72669" w:rsidRPr="005B5BAF">
        <w:rPr>
          <w:rFonts w:ascii="Arial" w:hAnsi="Arial" w:cs="Arial"/>
          <w:shd w:val="clear" w:color="auto" w:fill="FFFFFF"/>
        </w:rPr>
        <w:t>WebCGM</w:t>
      </w:r>
      <w:r w:rsidR="00D72669" w:rsidRPr="005B5BAF">
        <w:rPr>
          <w:rFonts w:ascii="Arial" w:hAnsi="Arial" w:cs="Arial"/>
          <w:color w:val="222222"/>
          <w:shd w:val="clear" w:color="auto" w:fill="FFFFFF"/>
        </w:rPr>
        <w:t> (Web Computer Graphics Metafile).</w:t>
      </w:r>
    </w:p>
    <w:p w14:paraId="7DB952FF" w14:textId="27098119" w:rsidR="00D6006D" w:rsidRDefault="00435D8C" w:rsidP="00C4730D">
      <w:pPr>
        <w:pStyle w:val="NormalWeb"/>
        <w:numPr>
          <w:ilvl w:val="0"/>
          <w:numId w:val="13"/>
        </w:numPr>
        <w:spacing w:before="0" w:beforeAutospacing="0" w:after="200" w:afterAutospacing="0" w:line="276" w:lineRule="auto"/>
        <w:jc w:val="both"/>
        <w:rPr>
          <w:rFonts w:ascii="Arial" w:hAnsi="Arial" w:cs="Arial"/>
          <w:color w:val="222222"/>
          <w:shd w:val="clear" w:color="auto" w:fill="FFFFFF"/>
        </w:rPr>
      </w:pPr>
      <w:r w:rsidRPr="005B5BAF">
        <w:rPr>
          <w:rFonts w:ascii="Arial" w:hAnsi="Arial" w:cs="Arial"/>
          <w:b/>
          <w:color w:val="000000" w:themeColor="text1"/>
        </w:rPr>
        <w:t xml:space="preserve">WFS </w:t>
      </w:r>
      <w:r w:rsidR="00D72669" w:rsidRPr="005B5BAF">
        <w:rPr>
          <w:rFonts w:ascii="Arial" w:hAnsi="Arial" w:cs="Arial"/>
          <w:b/>
          <w:color w:val="000000" w:themeColor="text1"/>
        </w:rPr>
        <w:t xml:space="preserve">(Web Feature Service) </w:t>
      </w:r>
      <w:r w:rsidR="00D72669" w:rsidRPr="005B5BAF">
        <w:rPr>
          <w:rFonts w:ascii="Arial" w:hAnsi="Arial" w:cs="Arial"/>
          <w:color w:val="222222"/>
          <w:shd w:val="clear" w:color="auto" w:fill="FFFFFF"/>
        </w:rPr>
        <w:t>es un servicio estándar, que ofrece una </w:t>
      </w:r>
      <w:hyperlink r:id="rId37" w:tooltip="Interfaz" w:history="1">
        <w:r w:rsidR="00D72669" w:rsidRPr="005B5BAF">
          <w:rPr>
            <w:rStyle w:val="Hyperlink"/>
            <w:rFonts w:ascii="Arial" w:hAnsi="Arial" w:cs="Arial"/>
            <w:color w:val="0B0080"/>
            <w:shd w:val="clear" w:color="auto" w:fill="FFFFFF"/>
          </w:rPr>
          <w:t>interfaz</w:t>
        </w:r>
      </w:hyperlink>
      <w:r w:rsidR="00D72669" w:rsidRPr="005B5BAF">
        <w:rPr>
          <w:rFonts w:ascii="Arial" w:hAnsi="Arial" w:cs="Arial"/>
          <w:color w:val="222222"/>
          <w:shd w:val="clear" w:color="auto" w:fill="FFFFFF"/>
        </w:rPr>
        <w:t> de comunicación que permite interactuar con los objetos geográficos servidos por el estándar </w:t>
      </w:r>
      <w:r w:rsidR="00D72669" w:rsidRPr="005B5BAF">
        <w:rPr>
          <w:rFonts w:ascii="Arial" w:hAnsi="Arial" w:cs="Arial"/>
          <w:shd w:val="clear" w:color="auto" w:fill="FFFFFF"/>
        </w:rPr>
        <w:t>WFS</w:t>
      </w:r>
      <w:r w:rsidR="00D72669" w:rsidRPr="005B5BAF">
        <w:rPr>
          <w:rFonts w:ascii="Arial" w:hAnsi="Arial" w:cs="Arial"/>
          <w:color w:val="222222"/>
          <w:shd w:val="clear" w:color="auto" w:fill="FFFFFF"/>
        </w:rPr>
        <w:t>, como por ejemplo, editar, consultar o descargar un objeto geográfico que nos ofrece el servicio </w:t>
      </w:r>
      <w:r w:rsidR="00D72669" w:rsidRPr="005B5BAF">
        <w:rPr>
          <w:rFonts w:ascii="Arial" w:hAnsi="Arial" w:cs="Arial"/>
          <w:shd w:val="clear" w:color="auto" w:fill="FFFFFF"/>
        </w:rPr>
        <w:t>WFS</w:t>
      </w:r>
      <w:r w:rsidR="00D72669" w:rsidRPr="005B5BAF">
        <w:rPr>
          <w:rFonts w:ascii="Arial" w:hAnsi="Arial" w:cs="Arial"/>
          <w:color w:val="222222"/>
          <w:shd w:val="clear" w:color="auto" w:fill="FFFFFF"/>
        </w:rPr>
        <w:t>. El Servicio de Descarga define las operaciones web para la consulta, acceso y edición los «objetos geográficos» vectoriales</w:t>
      </w:r>
      <w:r w:rsidR="006926A7" w:rsidRPr="005B5BAF">
        <w:rPr>
          <w:rFonts w:ascii="Arial" w:hAnsi="Arial" w:cs="Arial"/>
          <w:color w:val="222222"/>
          <w:shd w:val="clear" w:color="auto" w:fill="FFFFFF"/>
        </w:rPr>
        <w:t>.</w:t>
      </w:r>
    </w:p>
    <w:p w14:paraId="32AA5F98" w14:textId="2D1A787A" w:rsidR="005B5BAF" w:rsidRDefault="005B5BAF" w:rsidP="005B5BAF">
      <w:pPr>
        <w:pStyle w:val="NormalWeb"/>
        <w:spacing w:before="0" w:beforeAutospacing="0" w:after="200" w:afterAutospacing="0" w:line="276" w:lineRule="auto"/>
        <w:jc w:val="both"/>
        <w:rPr>
          <w:rFonts w:ascii="Arial" w:hAnsi="Arial" w:cs="Arial"/>
          <w:color w:val="222222"/>
          <w:shd w:val="clear" w:color="auto" w:fill="FFFFFF"/>
        </w:rPr>
      </w:pPr>
    </w:p>
    <w:p w14:paraId="6B8CAF98" w14:textId="77777777" w:rsidR="005B5BAF" w:rsidRPr="005B5BAF" w:rsidRDefault="005B5BAF" w:rsidP="005B5BAF">
      <w:pPr>
        <w:pStyle w:val="NormalWeb"/>
        <w:spacing w:before="0" w:beforeAutospacing="0" w:after="200" w:afterAutospacing="0" w:line="276" w:lineRule="auto"/>
        <w:jc w:val="both"/>
        <w:rPr>
          <w:rFonts w:ascii="Arial" w:hAnsi="Arial" w:cs="Arial"/>
          <w:color w:val="222222"/>
          <w:shd w:val="clear" w:color="auto" w:fill="FFFFFF"/>
        </w:rPr>
      </w:pPr>
    </w:p>
    <w:p w14:paraId="596EE5E2" w14:textId="33E40B36" w:rsidR="00E44466" w:rsidRDefault="00E44466" w:rsidP="00C25D3C">
      <w:pPr>
        <w:pStyle w:val="Heading2"/>
        <w:numPr>
          <w:ilvl w:val="0"/>
          <w:numId w:val="0"/>
        </w:numPr>
        <w:ind w:left="360"/>
        <w:rPr>
          <w:rFonts w:cs="Arial"/>
          <w:sz w:val="24"/>
          <w:szCs w:val="24"/>
        </w:rPr>
      </w:pPr>
      <w:bookmarkStart w:id="22" w:name="_Toc50739210"/>
      <w:r w:rsidRPr="005B5BAF">
        <w:rPr>
          <w:rFonts w:cs="Arial"/>
          <w:sz w:val="24"/>
          <w:szCs w:val="24"/>
        </w:rPr>
        <w:t>REVISIÓN Y APROBACIÓN:</w:t>
      </w:r>
      <w:bookmarkEnd w:id="22"/>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3"/>
        <w:gridCol w:w="3254"/>
        <w:gridCol w:w="2888"/>
      </w:tblGrid>
      <w:tr w:rsidR="006B7909" w:rsidRPr="009533E2" w14:paraId="18C7F99F" w14:textId="77777777" w:rsidTr="0057077C">
        <w:trPr>
          <w:trHeight w:val="20"/>
          <w:jc w:val="center"/>
        </w:trPr>
        <w:tc>
          <w:tcPr>
            <w:tcW w:w="173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1623DCD" w14:textId="77777777" w:rsidR="006B7909" w:rsidRPr="005372E5" w:rsidRDefault="006B7909" w:rsidP="0057077C">
            <w:pPr>
              <w:tabs>
                <w:tab w:val="left" w:pos="567"/>
              </w:tabs>
              <w:spacing w:after="0" w:line="240" w:lineRule="auto"/>
              <w:ind w:left="567" w:hanging="567"/>
              <w:jc w:val="center"/>
              <w:rPr>
                <w:rFonts w:ascii="Arial" w:hAnsi="Arial" w:cs="Arial"/>
                <w:b/>
                <w:sz w:val="16"/>
                <w:szCs w:val="16"/>
              </w:rPr>
            </w:pPr>
            <w:r w:rsidRPr="005372E5">
              <w:rPr>
                <w:rFonts w:ascii="Arial" w:hAnsi="Arial" w:cs="Arial"/>
                <w:b/>
                <w:sz w:val="16"/>
                <w:szCs w:val="16"/>
              </w:rPr>
              <w:t xml:space="preserve">Elaborado y/o Actualizado por </w:t>
            </w:r>
          </w:p>
          <w:p w14:paraId="10E9BB77" w14:textId="77777777" w:rsidR="006B7909" w:rsidRPr="005372E5" w:rsidRDefault="006B7909" w:rsidP="0057077C">
            <w:pPr>
              <w:tabs>
                <w:tab w:val="left" w:pos="567"/>
              </w:tabs>
              <w:spacing w:after="0" w:line="240" w:lineRule="auto"/>
              <w:ind w:left="567" w:hanging="567"/>
              <w:jc w:val="center"/>
              <w:rPr>
                <w:rFonts w:ascii="Arial" w:hAnsi="Arial" w:cs="Arial"/>
                <w:b/>
                <w:sz w:val="16"/>
                <w:szCs w:val="16"/>
              </w:rPr>
            </w:pPr>
            <w:r w:rsidRPr="005372E5">
              <w:rPr>
                <w:rFonts w:ascii="Arial" w:hAnsi="Arial" w:cs="Arial"/>
                <w:b/>
                <w:sz w:val="16"/>
                <w:szCs w:val="16"/>
              </w:rPr>
              <w:t>EQUIPO OPERATIVO SIG del Proceso:</w:t>
            </w:r>
          </w:p>
        </w:tc>
        <w:tc>
          <w:tcPr>
            <w:tcW w:w="173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1C97D79" w14:textId="77777777" w:rsidR="006B7909" w:rsidRPr="005372E5" w:rsidRDefault="006B7909" w:rsidP="0057077C">
            <w:pPr>
              <w:tabs>
                <w:tab w:val="left" w:pos="0"/>
              </w:tabs>
              <w:spacing w:after="0" w:line="240" w:lineRule="auto"/>
              <w:ind w:left="142" w:right="179"/>
              <w:jc w:val="center"/>
              <w:rPr>
                <w:rFonts w:ascii="Arial" w:hAnsi="Arial" w:cs="Arial"/>
                <w:b/>
                <w:sz w:val="16"/>
                <w:szCs w:val="16"/>
              </w:rPr>
            </w:pPr>
            <w:r w:rsidRPr="005372E5">
              <w:rPr>
                <w:rFonts w:ascii="Arial" w:hAnsi="Arial" w:cs="Arial"/>
                <w:b/>
                <w:sz w:val="16"/>
                <w:szCs w:val="16"/>
              </w:rPr>
              <w:t xml:space="preserve">Validado por </w:t>
            </w:r>
          </w:p>
          <w:p w14:paraId="59DF8277" w14:textId="77777777" w:rsidR="006B7909" w:rsidRPr="005372E5" w:rsidRDefault="006B7909" w:rsidP="0057077C">
            <w:pPr>
              <w:tabs>
                <w:tab w:val="left" w:pos="0"/>
              </w:tabs>
              <w:spacing w:after="0" w:line="240" w:lineRule="auto"/>
              <w:ind w:left="142" w:right="179"/>
              <w:jc w:val="center"/>
              <w:rPr>
                <w:rFonts w:ascii="Arial" w:hAnsi="Arial" w:cs="Arial"/>
                <w:b/>
                <w:sz w:val="16"/>
                <w:szCs w:val="16"/>
              </w:rPr>
            </w:pPr>
            <w:r w:rsidRPr="005372E5">
              <w:rPr>
                <w:rFonts w:ascii="Arial" w:hAnsi="Arial" w:cs="Arial"/>
                <w:b/>
                <w:sz w:val="16"/>
                <w:szCs w:val="16"/>
              </w:rPr>
              <w:t>RESPONSABLE DIRECTIVO SIG del Proceso:</w:t>
            </w:r>
          </w:p>
        </w:tc>
        <w:tc>
          <w:tcPr>
            <w:tcW w:w="153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E9D04A4" w14:textId="77777777" w:rsidR="006B7909" w:rsidRPr="005372E5" w:rsidRDefault="006B7909" w:rsidP="0057077C">
            <w:pPr>
              <w:tabs>
                <w:tab w:val="left" w:pos="0"/>
              </w:tabs>
              <w:spacing w:after="0" w:line="240" w:lineRule="auto"/>
              <w:ind w:left="142" w:right="179"/>
              <w:jc w:val="center"/>
              <w:rPr>
                <w:rFonts w:ascii="Arial" w:hAnsi="Arial" w:cs="Arial"/>
                <w:b/>
                <w:sz w:val="16"/>
                <w:szCs w:val="16"/>
              </w:rPr>
            </w:pPr>
            <w:r w:rsidRPr="005372E5">
              <w:rPr>
                <w:rFonts w:ascii="Arial" w:hAnsi="Arial" w:cs="Arial"/>
                <w:b/>
                <w:sz w:val="16"/>
                <w:szCs w:val="16"/>
              </w:rPr>
              <w:t>Aprobado por:</w:t>
            </w:r>
          </w:p>
        </w:tc>
      </w:tr>
      <w:tr w:rsidR="006B7909" w:rsidRPr="009533E2" w14:paraId="14565EA8" w14:textId="77777777" w:rsidTr="0057077C">
        <w:trPr>
          <w:trHeight w:val="515"/>
          <w:jc w:val="center"/>
        </w:trPr>
        <w:tc>
          <w:tcPr>
            <w:tcW w:w="1731" w:type="pct"/>
            <w:tcBorders>
              <w:top w:val="single" w:sz="4" w:space="0" w:color="000000"/>
              <w:left w:val="single" w:sz="4" w:space="0" w:color="000000"/>
              <w:bottom w:val="single" w:sz="4" w:space="0" w:color="auto"/>
              <w:right w:val="single" w:sz="4" w:space="0" w:color="000000"/>
            </w:tcBorders>
            <w:vAlign w:val="center"/>
          </w:tcPr>
          <w:p w14:paraId="4F373FF7" w14:textId="186ABE3F" w:rsidR="006B7909" w:rsidRPr="00AA4EC5" w:rsidRDefault="006B7909" w:rsidP="00CC1125">
            <w:pPr>
              <w:tabs>
                <w:tab w:val="left" w:pos="0"/>
              </w:tabs>
              <w:spacing w:after="0" w:line="240" w:lineRule="auto"/>
              <w:jc w:val="center"/>
              <w:rPr>
                <w:rFonts w:ascii="Arial" w:hAnsi="Arial" w:cs="Arial"/>
                <w:b/>
                <w:sz w:val="16"/>
                <w:szCs w:val="16"/>
              </w:rPr>
            </w:pPr>
            <w:r>
              <w:rPr>
                <w:rFonts w:ascii="Arial" w:hAnsi="Arial" w:cs="Arial"/>
                <w:b/>
                <w:sz w:val="16"/>
                <w:szCs w:val="16"/>
              </w:rPr>
              <w:t>F</w:t>
            </w:r>
            <w:r w:rsidRPr="00AA4EC5">
              <w:rPr>
                <w:rFonts w:ascii="Arial" w:hAnsi="Arial" w:cs="Arial"/>
                <w:b/>
                <w:sz w:val="16"/>
                <w:szCs w:val="16"/>
              </w:rPr>
              <w:t>ERNANDO CAMARGO SARMIENTO</w:t>
            </w:r>
            <w:r w:rsidRPr="005372E5">
              <w:rPr>
                <w:rFonts w:ascii="Arial" w:hAnsi="Arial" w:cs="Arial"/>
                <w:b/>
                <w:sz w:val="16"/>
                <w:szCs w:val="16"/>
              </w:rPr>
              <w:t xml:space="preserve"> /</w:t>
            </w:r>
            <w:r w:rsidR="00CC1125">
              <w:rPr>
                <w:rFonts w:ascii="Arial" w:hAnsi="Arial" w:cs="Arial"/>
                <w:b/>
                <w:sz w:val="16"/>
                <w:szCs w:val="16"/>
              </w:rPr>
              <w:t xml:space="preserve"> </w:t>
            </w:r>
            <w:r w:rsidRPr="005372E5">
              <w:rPr>
                <w:rFonts w:ascii="Arial" w:hAnsi="Arial" w:cs="Arial"/>
                <w:b/>
                <w:sz w:val="16"/>
                <w:szCs w:val="16"/>
              </w:rPr>
              <w:t>Contratista EGTI</w:t>
            </w:r>
          </w:p>
        </w:tc>
        <w:tc>
          <w:tcPr>
            <w:tcW w:w="1732" w:type="pct"/>
            <w:vMerge w:val="restart"/>
            <w:tcBorders>
              <w:top w:val="single" w:sz="4" w:space="0" w:color="000000"/>
              <w:left w:val="single" w:sz="4" w:space="0" w:color="000000"/>
              <w:right w:val="single" w:sz="4" w:space="0" w:color="000000"/>
            </w:tcBorders>
            <w:vAlign w:val="bottom"/>
          </w:tcPr>
          <w:p w14:paraId="159DC0A6" w14:textId="77777777" w:rsidR="006B7909" w:rsidRPr="005372E5" w:rsidRDefault="006B7909" w:rsidP="0057077C">
            <w:pPr>
              <w:tabs>
                <w:tab w:val="left" w:pos="567"/>
              </w:tabs>
              <w:spacing w:after="0" w:line="240" w:lineRule="auto"/>
              <w:ind w:left="567" w:hanging="567"/>
              <w:rPr>
                <w:rFonts w:ascii="Arial" w:hAnsi="Arial" w:cs="Arial"/>
                <w:sz w:val="16"/>
                <w:szCs w:val="16"/>
              </w:rPr>
            </w:pPr>
          </w:p>
          <w:p w14:paraId="5FF45294" w14:textId="77777777" w:rsidR="006B7909" w:rsidRPr="005372E5" w:rsidRDefault="006B7909" w:rsidP="0057077C">
            <w:pPr>
              <w:tabs>
                <w:tab w:val="left" w:pos="567"/>
              </w:tabs>
              <w:spacing w:after="0" w:line="240" w:lineRule="auto"/>
              <w:ind w:left="567" w:hanging="567"/>
              <w:rPr>
                <w:rFonts w:ascii="Arial" w:hAnsi="Arial" w:cs="Arial"/>
                <w:sz w:val="16"/>
                <w:szCs w:val="16"/>
              </w:rPr>
            </w:pPr>
            <w:r w:rsidRPr="005372E5">
              <w:rPr>
                <w:rFonts w:ascii="Arial" w:hAnsi="Arial" w:cs="Arial"/>
                <w:sz w:val="16"/>
                <w:szCs w:val="16"/>
              </w:rPr>
              <w:t>Firma:</w:t>
            </w:r>
          </w:p>
        </w:tc>
        <w:tc>
          <w:tcPr>
            <w:tcW w:w="1537" w:type="pct"/>
            <w:vMerge w:val="restart"/>
            <w:tcBorders>
              <w:top w:val="single" w:sz="4" w:space="0" w:color="000000"/>
              <w:left w:val="single" w:sz="4" w:space="0" w:color="000000"/>
              <w:right w:val="single" w:sz="4" w:space="0" w:color="000000"/>
            </w:tcBorders>
            <w:vAlign w:val="bottom"/>
          </w:tcPr>
          <w:p w14:paraId="3B10F366" w14:textId="77777777" w:rsidR="006B7909" w:rsidRPr="005372E5" w:rsidRDefault="006B7909" w:rsidP="0057077C">
            <w:pPr>
              <w:tabs>
                <w:tab w:val="left" w:pos="567"/>
              </w:tabs>
              <w:spacing w:after="0" w:line="240" w:lineRule="auto"/>
              <w:ind w:left="567" w:hanging="567"/>
              <w:rPr>
                <w:rFonts w:ascii="Arial" w:hAnsi="Arial" w:cs="Arial"/>
                <w:sz w:val="16"/>
                <w:szCs w:val="16"/>
              </w:rPr>
            </w:pPr>
            <w:r w:rsidRPr="005372E5">
              <w:rPr>
                <w:rFonts w:ascii="Arial" w:hAnsi="Arial" w:cs="Arial"/>
                <w:sz w:val="16"/>
                <w:szCs w:val="16"/>
              </w:rPr>
              <w:t>Firma:</w:t>
            </w:r>
          </w:p>
        </w:tc>
      </w:tr>
      <w:tr w:rsidR="006B7909" w:rsidRPr="009533E2" w14:paraId="445DB475" w14:textId="77777777" w:rsidTr="0057077C">
        <w:trPr>
          <w:trHeight w:val="264"/>
          <w:jc w:val="center"/>
        </w:trPr>
        <w:tc>
          <w:tcPr>
            <w:tcW w:w="1731" w:type="pct"/>
            <w:tcBorders>
              <w:top w:val="single" w:sz="4" w:space="0" w:color="auto"/>
              <w:left w:val="single" w:sz="4" w:space="0" w:color="000000"/>
              <w:bottom w:val="single" w:sz="4" w:space="0" w:color="auto"/>
              <w:right w:val="single" w:sz="4" w:space="0" w:color="000000"/>
            </w:tcBorders>
            <w:shd w:val="clear" w:color="auto" w:fill="D9D9D9"/>
            <w:vAlign w:val="center"/>
          </w:tcPr>
          <w:p w14:paraId="507A1B43" w14:textId="77777777" w:rsidR="006B7909" w:rsidRPr="005372E5" w:rsidRDefault="006B7909" w:rsidP="0057077C">
            <w:pPr>
              <w:tabs>
                <w:tab w:val="left" w:pos="0"/>
              </w:tabs>
              <w:spacing w:after="0" w:line="240" w:lineRule="auto"/>
              <w:jc w:val="center"/>
              <w:rPr>
                <w:rFonts w:ascii="Arial" w:hAnsi="Arial" w:cs="Arial"/>
                <w:b/>
                <w:sz w:val="16"/>
                <w:szCs w:val="16"/>
              </w:rPr>
            </w:pPr>
            <w:r w:rsidRPr="005372E5">
              <w:rPr>
                <w:rFonts w:ascii="Arial" w:hAnsi="Arial" w:cs="Arial"/>
                <w:b/>
                <w:sz w:val="16"/>
                <w:szCs w:val="16"/>
              </w:rPr>
              <w:t>Acompañamiento EQUIPO TÉCNICO SIG:</w:t>
            </w:r>
          </w:p>
        </w:tc>
        <w:tc>
          <w:tcPr>
            <w:tcW w:w="1732" w:type="pct"/>
            <w:vMerge/>
            <w:tcBorders>
              <w:top w:val="single" w:sz="4" w:space="0" w:color="000000"/>
              <w:left w:val="single" w:sz="4" w:space="0" w:color="000000"/>
              <w:right w:val="single" w:sz="4" w:space="0" w:color="000000"/>
            </w:tcBorders>
            <w:vAlign w:val="center"/>
          </w:tcPr>
          <w:p w14:paraId="7774B712" w14:textId="77777777" w:rsidR="006B7909" w:rsidRPr="005372E5" w:rsidRDefault="006B7909" w:rsidP="0057077C">
            <w:pPr>
              <w:tabs>
                <w:tab w:val="left" w:pos="567"/>
              </w:tabs>
              <w:spacing w:after="0" w:line="240" w:lineRule="auto"/>
              <w:ind w:left="567" w:hanging="567"/>
              <w:rPr>
                <w:rFonts w:ascii="Arial" w:hAnsi="Arial" w:cs="Arial"/>
                <w:sz w:val="16"/>
                <w:szCs w:val="16"/>
              </w:rPr>
            </w:pPr>
          </w:p>
        </w:tc>
        <w:tc>
          <w:tcPr>
            <w:tcW w:w="1537" w:type="pct"/>
            <w:vMerge/>
            <w:tcBorders>
              <w:top w:val="single" w:sz="4" w:space="0" w:color="000000"/>
              <w:left w:val="single" w:sz="4" w:space="0" w:color="000000"/>
              <w:right w:val="single" w:sz="4" w:space="0" w:color="000000"/>
            </w:tcBorders>
            <w:vAlign w:val="center"/>
          </w:tcPr>
          <w:p w14:paraId="53A036A8" w14:textId="77777777" w:rsidR="006B7909" w:rsidRPr="005372E5" w:rsidRDefault="006B7909" w:rsidP="0057077C">
            <w:pPr>
              <w:tabs>
                <w:tab w:val="left" w:pos="567"/>
              </w:tabs>
              <w:spacing w:after="0" w:line="240" w:lineRule="auto"/>
              <w:ind w:left="567" w:hanging="567"/>
              <w:rPr>
                <w:rFonts w:ascii="Arial" w:hAnsi="Arial" w:cs="Arial"/>
                <w:sz w:val="16"/>
                <w:szCs w:val="16"/>
              </w:rPr>
            </w:pPr>
          </w:p>
        </w:tc>
      </w:tr>
      <w:tr w:rsidR="006B7909" w:rsidRPr="009533E2" w14:paraId="6EC9B7FE" w14:textId="77777777" w:rsidTr="0057077C">
        <w:trPr>
          <w:trHeight w:val="438"/>
          <w:jc w:val="center"/>
        </w:trPr>
        <w:tc>
          <w:tcPr>
            <w:tcW w:w="1731" w:type="pct"/>
            <w:vMerge w:val="restart"/>
            <w:tcBorders>
              <w:top w:val="single" w:sz="4" w:space="0" w:color="auto"/>
              <w:left w:val="single" w:sz="4" w:space="0" w:color="000000"/>
              <w:bottom w:val="single" w:sz="4" w:space="0" w:color="000000"/>
              <w:right w:val="single" w:sz="4" w:space="0" w:color="000000"/>
            </w:tcBorders>
            <w:vAlign w:val="center"/>
          </w:tcPr>
          <w:p w14:paraId="1CAAAC39" w14:textId="3A03A260" w:rsidR="006B7909" w:rsidRPr="005372E5" w:rsidRDefault="00CC1125" w:rsidP="0057077C">
            <w:pPr>
              <w:tabs>
                <w:tab w:val="left" w:pos="0"/>
              </w:tabs>
              <w:spacing w:after="0" w:line="240" w:lineRule="auto"/>
              <w:jc w:val="center"/>
              <w:rPr>
                <w:rFonts w:ascii="Arial" w:hAnsi="Arial" w:cs="Arial"/>
                <w:b/>
                <w:sz w:val="16"/>
                <w:szCs w:val="16"/>
              </w:rPr>
            </w:pPr>
            <w:r w:rsidRPr="00CC1125">
              <w:rPr>
                <w:rFonts w:ascii="Arial" w:hAnsi="Arial" w:cs="Arial"/>
                <w:b/>
                <w:bCs/>
                <w:sz w:val="16"/>
                <w:szCs w:val="16"/>
              </w:rPr>
              <w:t>Diego Israel Castillo Porras / Contratista OAP</w:t>
            </w:r>
            <w:r w:rsidRPr="00CC1125">
              <w:rPr>
                <w:rFonts w:ascii="Arial" w:hAnsi="Arial" w:cs="Arial"/>
                <w:b/>
                <w:sz w:val="16"/>
                <w:szCs w:val="16"/>
              </w:rPr>
              <w:t> </w:t>
            </w:r>
          </w:p>
        </w:tc>
        <w:tc>
          <w:tcPr>
            <w:tcW w:w="1732" w:type="pct"/>
            <w:vMerge/>
            <w:tcBorders>
              <w:left w:val="single" w:sz="4" w:space="0" w:color="000000"/>
              <w:bottom w:val="single" w:sz="4" w:space="0" w:color="000000"/>
              <w:right w:val="single" w:sz="4" w:space="0" w:color="000000"/>
            </w:tcBorders>
            <w:vAlign w:val="center"/>
          </w:tcPr>
          <w:p w14:paraId="5A9DD621" w14:textId="77777777" w:rsidR="006B7909" w:rsidRPr="005372E5" w:rsidRDefault="006B7909" w:rsidP="0057077C">
            <w:pPr>
              <w:tabs>
                <w:tab w:val="left" w:pos="567"/>
              </w:tabs>
              <w:spacing w:after="0" w:line="240" w:lineRule="auto"/>
              <w:ind w:left="567" w:hanging="567"/>
              <w:rPr>
                <w:rFonts w:ascii="Arial" w:hAnsi="Arial" w:cs="Arial"/>
                <w:sz w:val="16"/>
                <w:szCs w:val="16"/>
              </w:rPr>
            </w:pPr>
          </w:p>
        </w:tc>
        <w:tc>
          <w:tcPr>
            <w:tcW w:w="1537" w:type="pct"/>
            <w:vMerge/>
            <w:tcBorders>
              <w:left w:val="single" w:sz="4" w:space="0" w:color="000000"/>
              <w:bottom w:val="single" w:sz="4" w:space="0" w:color="000000"/>
              <w:right w:val="single" w:sz="4" w:space="0" w:color="000000"/>
            </w:tcBorders>
            <w:vAlign w:val="center"/>
          </w:tcPr>
          <w:p w14:paraId="742C9E81" w14:textId="77777777" w:rsidR="006B7909" w:rsidRPr="005372E5" w:rsidRDefault="006B7909" w:rsidP="0057077C">
            <w:pPr>
              <w:tabs>
                <w:tab w:val="left" w:pos="567"/>
              </w:tabs>
              <w:spacing w:after="0" w:line="240" w:lineRule="auto"/>
              <w:ind w:left="567" w:hanging="567"/>
              <w:rPr>
                <w:rFonts w:ascii="Arial" w:hAnsi="Arial" w:cs="Arial"/>
                <w:sz w:val="16"/>
                <w:szCs w:val="16"/>
              </w:rPr>
            </w:pPr>
          </w:p>
        </w:tc>
      </w:tr>
      <w:tr w:rsidR="006B7909" w:rsidRPr="009533E2" w14:paraId="5F008789" w14:textId="77777777" w:rsidTr="0057077C">
        <w:trPr>
          <w:trHeight w:val="20"/>
          <w:jc w:val="center"/>
        </w:trPr>
        <w:tc>
          <w:tcPr>
            <w:tcW w:w="1731" w:type="pct"/>
            <w:vMerge/>
            <w:tcBorders>
              <w:top w:val="single" w:sz="4" w:space="0" w:color="000000"/>
              <w:left w:val="single" w:sz="4" w:space="0" w:color="000000"/>
              <w:bottom w:val="single" w:sz="4" w:space="0" w:color="000000"/>
              <w:right w:val="single" w:sz="4" w:space="0" w:color="000000"/>
            </w:tcBorders>
            <w:vAlign w:val="center"/>
            <w:hideMark/>
          </w:tcPr>
          <w:p w14:paraId="4BA4724D" w14:textId="77777777" w:rsidR="006B7909" w:rsidRPr="005372E5" w:rsidRDefault="006B7909" w:rsidP="0057077C">
            <w:pPr>
              <w:spacing w:after="0" w:line="240" w:lineRule="auto"/>
              <w:rPr>
                <w:rFonts w:ascii="Arial" w:hAnsi="Arial" w:cs="Arial"/>
                <w:b/>
                <w:i/>
                <w:sz w:val="16"/>
                <w:szCs w:val="16"/>
              </w:rPr>
            </w:pPr>
          </w:p>
        </w:tc>
        <w:tc>
          <w:tcPr>
            <w:tcW w:w="1732" w:type="pct"/>
            <w:tcBorders>
              <w:top w:val="single" w:sz="4" w:space="0" w:color="000000"/>
              <w:left w:val="single" w:sz="4" w:space="0" w:color="000000"/>
              <w:bottom w:val="single" w:sz="4" w:space="0" w:color="000000"/>
              <w:right w:val="single" w:sz="4" w:space="0" w:color="000000"/>
            </w:tcBorders>
            <w:hideMark/>
          </w:tcPr>
          <w:p w14:paraId="5DDAED27" w14:textId="72FA9A25" w:rsidR="00CC1125" w:rsidRDefault="00125FBD" w:rsidP="0057077C">
            <w:pPr>
              <w:tabs>
                <w:tab w:val="left" w:pos="-4"/>
              </w:tabs>
              <w:spacing w:after="0" w:line="240" w:lineRule="auto"/>
              <w:ind w:left="-4" w:firstLine="4"/>
              <w:jc w:val="center"/>
              <w:rPr>
                <w:rFonts w:ascii="Arial" w:hAnsi="Arial" w:cs="Arial"/>
                <w:b/>
                <w:sz w:val="16"/>
                <w:szCs w:val="16"/>
              </w:rPr>
            </w:pPr>
            <w:r w:rsidRPr="00125FBD">
              <w:rPr>
                <w:rFonts w:ascii="Arial" w:hAnsi="Arial" w:cs="Arial"/>
                <w:b/>
                <w:sz w:val="16"/>
                <w:szCs w:val="16"/>
              </w:rPr>
              <w:t>SAYDEE KATHERINE MENDIVELSO MONTANEZ</w:t>
            </w:r>
            <w:r w:rsidR="00CC1125" w:rsidRPr="00CC1125">
              <w:rPr>
                <w:rFonts w:ascii="Arial" w:hAnsi="Arial" w:cs="Arial"/>
                <w:b/>
                <w:sz w:val="16"/>
                <w:szCs w:val="16"/>
              </w:rPr>
              <w:t> </w:t>
            </w:r>
          </w:p>
          <w:p w14:paraId="6A9D0645" w14:textId="12F871F5" w:rsidR="006B7909" w:rsidRPr="005372E5" w:rsidRDefault="00CC1125" w:rsidP="0057077C">
            <w:pPr>
              <w:tabs>
                <w:tab w:val="left" w:pos="-4"/>
              </w:tabs>
              <w:spacing w:after="0" w:line="240" w:lineRule="auto"/>
              <w:ind w:left="-4" w:firstLine="4"/>
              <w:jc w:val="center"/>
              <w:rPr>
                <w:rFonts w:ascii="Arial" w:hAnsi="Arial" w:cs="Arial"/>
                <w:b/>
                <w:sz w:val="16"/>
                <w:szCs w:val="16"/>
              </w:rPr>
            </w:pPr>
            <w:r w:rsidRPr="00CC1125">
              <w:rPr>
                <w:rFonts w:ascii="Arial" w:hAnsi="Arial" w:cs="Arial"/>
                <w:b/>
                <w:bCs/>
                <w:sz w:val="16"/>
                <w:szCs w:val="16"/>
              </w:rPr>
              <w:t>Jefe Oficina de Tecnologías de la Información</w:t>
            </w:r>
            <w:r w:rsidRPr="00CC1125">
              <w:rPr>
                <w:rFonts w:ascii="Arial" w:hAnsi="Arial" w:cs="Arial"/>
                <w:b/>
                <w:sz w:val="16"/>
                <w:szCs w:val="16"/>
              </w:rPr>
              <w:t> </w:t>
            </w:r>
          </w:p>
        </w:tc>
        <w:tc>
          <w:tcPr>
            <w:tcW w:w="1537" w:type="pct"/>
            <w:tcBorders>
              <w:top w:val="single" w:sz="4" w:space="0" w:color="000000"/>
              <w:left w:val="single" w:sz="4" w:space="0" w:color="000000"/>
              <w:bottom w:val="single" w:sz="4" w:space="0" w:color="000000"/>
              <w:right w:val="single" w:sz="4" w:space="0" w:color="000000"/>
            </w:tcBorders>
            <w:vAlign w:val="center"/>
            <w:hideMark/>
          </w:tcPr>
          <w:p w14:paraId="25066AE5" w14:textId="77777777" w:rsidR="006B7909" w:rsidRPr="005372E5" w:rsidRDefault="006B7909" w:rsidP="0057077C">
            <w:pPr>
              <w:tabs>
                <w:tab w:val="left" w:pos="-4"/>
              </w:tabs>
              <w:spacing w:after="0" w:line="240" w:lineRule="auto"/>
              <w:ind w:left="-4" w:firstLine="4"/>
              <w:jc w:val="center"/>
              <w:rPr>
                <w:rFonts w:ascii="Arial" w:hAnsi="Arial" w:cs="Arial"/>
                <w:b/>
                <w:sz w:val="16"/>
                <w:szCs w:val="16"/>
              </w:rPr>
            </w:pPr>
            <w:r>
              <w:rPr>
                <w:rFonts w:ascii="Arial" w:hAnsi="Arial" w:cs="Arial"/>
                <w:b/>
                <w:sz w:val="16"/>
                <w:szCs w:val="16"/>
              </w:rPr>
              <w:t>EDGAR ALFONSO FORERO</w:t>
            </w:r>
          </w:p>
          <w:p w14:paraId="023FA744" w14:textId="77777777" w:rsidR="006B7909" w:rsidRPr="005372E5" w:rsidRDefault="006B7909" w:rsidP="0057077C">
            <w:pPr>
              <w:tabs>
                <w:tab w:val="left" w:pos="0"/>
              </w:tabs>
              <w:spacing w:after="0" w:line="240" w:lineRule="auto"/>
              <w:jc w:val="center"/>
              <w:rPr>
                <w:rFonts w:ascii="Arial" w:hAnsi="Arial" w:cs="Arial"/>
                <w:b/>
                <w:sz w:val="16"/>
                <w:szCs w:val="16"/>
              </w:rPr>
            </w:pPr>
            <w:r>
              <w:rPr>
                <w:rFonts w:ascii="Arial" w:hAnsi="Arial" w:cs="Arial"/>
                <w:b/>
                <w:sz w:val="16"/>
                <w:szCs w:val="16"/>
              </w:rPr>
              <w:t>Jefe Oficina Asesora de Planeación</w:t>
            </w:r>
          </w:p>
        </w:tc>
      </w:tr>
    </w:tbl>
    <w:p w14:paraId="5D0B4C01" w14:textId="1E344949" w:rsidR="00F7521D" w:rsidRPr="005B5BAF" w:rsidRDefault="00F7521D" w:rsidP="00C4730D">
      <w:pPr>
        <w:spacing w:after="0"/>
        <w:rPr>
          <w:rFonts w:ascii="Arial" w:hAnsi="Arial" w:cs="Arial"/>
          <w:sz w:val="24"/>
          <w:szCs w:val="24"/>
          <w:lang w:eastAsia="x-none"/>
        </w:rPr>
      </w:pPr>
    </w:p>
    <w:p w14:paraId="054E37FD" w14:textId="20BF5B89" w:rsidR="00E44466" w:rsidRPr="005B5BAF" w:rsidRDefault="00E44466" w:rsidP="00E44466">
      <w:pPr>
        <w:jc w:val="both"/>
        <w:rPr>
          <w:rFonts w:ascii="Arial" w:hAnsi="Arial" w:cs="Arial"/>
          <w:b/>
          <w:bCs/>
          <w:color w:val="000000"/>
          <w:sz w:val="24"/>
          <w:szCs w:val="24"/>
        </w:rPr>
      </w:pPr>
      <w:r w:rsidRPr="005B5BAF">
        <w:rPr>
          <w:rFonts w:ascii="Arial" w:hAnsi="Arial" w:cs="Arial"/>
          <w:b/>
          <w:bCs/>
          <w:color w:val="000000"/>
          <w:sz w:val="24"/>
          <w:szCs w:val="24"/>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7"/>
        <w:gridCol w:w="4033"/>
        <w:gridCol w:w="1864"/>
        <w:gridCol w:w="2291"/>
      </w:tblGrid>
      <w:tr w:rsidR="007C48AF" w:rsidRPr="005B5BAF" w14:paraId="40C6DB53" w14:textId="21788C85" w:rsidTr="00C4730D">
        <w:trPr>
          <w:trHeight w:val="362"/>
        </w:trPr>
        <w:tc>
          <w:tcPr>
            <w:tcW w:w="642" w:type="pct"/>
            <w:shd w:val="clear" w:color="auto" w:fill="D9D9D9"/>
            <w:vAlign w:val="center"/>
          </w:tcPr>
          <w:p w14:paraId="24C685CE" w14:textId="77777777" w:rsidR="007C48AF" w:rsidRPr="005B5BAF" w:rsidRDefault="007C48AF" w:rsidP="00C4730D">
            <w:pPr>
              <w:pStyle w:val="Footer"/>
              <w:spacing w:after="0" w:line="200" w:lineRule="exact"/>
              <w:jc w:val="center"/>
              <w:rPr>
                <w:rFonts w:ascii="Arial" w:hAnsi="Arial" w:cs="Arial"/>
                <w:b/>
                <w:bCs/>
                <w:color w:val="000000"/>
                <w:szCs w:val="24"/>
              </w:rPr>
            </w:pPr>
            <w:r w:rsidRPr="005B5BAF">
              <w:rPr>
                <w:rFonts w:ascii="Arial" w:hAnsi="Arial" w:cs="Arial"/>
                <w:b/>
                <w:bCs/>
                <w:color w:val="000000"/>
                <w:szCs w:val="24"/>
              </w:rPr>
              <w:t>VERSIÓN</w:t>
            </w:r>
          </w:p>
        </w:tc>
        <w:tc>
          <w:tcPr>
            <w:tcW w:w="2146" w:type="pct"/>
            <w:shd w:val="clear" w:color="auto" w:fill="D9D9D9"/>
            <w:vAlign w:val="center"/>
          </w:tcPr>
          <w:p w14:paraId="6F07FFB5" w14:textId="77777777" w:rsidR="007C48AF" w:rsidRPr="005B5BAF" w:rsidRDefault="007C48AF" w:rsidP="00C4730D">
            <w:pPr>
              <w:pStyle w:val="Footer"/>
              <w:spacing w:after="0" w:line="200" w:lineRule="exact"/>
              <w:jc w:val="center"/>
              <w:rPr>
                <w:rFonts w:ascii="Arial" w:hAnsi="Arial" w:cs="Arial"/>
                <w:b/>
                <w:bCs/>
                <w:color w:val="000000"/>
                <w:szCs w:val="24"/>
              </w:rPr>
            </w:pPr>
            <w:r w:rsidRPr="005B5BAF">
              <w:rPr>
                <w:rFonts w:ascii="Arial" w:hAnsi="Arial" w:cs="Arial"/>
                <w:b/>
                <w:bCs/>
                <w:color w:val="000000"/>
                <w:szCs w:val="24"/>
              </w:rPr>
              <w:t>DESCRIPCIÓN</w:t>
            </w:r>
          </w:p>
        </w:tc>
        <w:tc>
          <w:tcPr>
            <w:tcW w:w="992" w:type="pct"/>
            <w:shd w:val="clear" w:color="auto" w:fill="D9D9D9"/>
            <w:vAlign w:val="center"/>
          </w:tcPr>
          <w:p w14:paraId="20E9B4B9" w14:textId="77777777" w:rsidR="007C48AF" w:rsidRPr="005B5BAF" w:rsidRDefault="007C48AF" w:rsidP="00C4730D">
            <w:pPr>
              <w:pStyle w:val="Footer"/>
              <w:spacing w:after="0" w:line="200" w:lineRule="exact"/>
              <w:jc w:val="center"/>
              <w:rPr>
                <w:rFonts w:ascii="Arial" w:hAnsi="Arial" w:cs="Arial"/>
                <w:b/>
                <w:bCs/>
                <w:color w:val="000000"/>
                <w:szCs w:val="24"/>
              </w:rPr>
            </w:pPr>
            <w:r w:rsidRPr="005B5BAF">
              <w:rPr>
                <w:rFonts w:ascii="Arial" w:hAnsi="Arial" w:cs="Arial"/>
                <w:b/>
                <w:bCs/>
                <w:color w:val="000000"/>
                <w:szCs w:val="24"/>
              </w:rPr>
              <w:t>FECHA</w:t>
            </w:r>
          </w:p>
        </w:tc>
        <w:tc>
          <w:tcPr>
            <w:tcW w:w="1219" w:type="pct"/>
            <w:shd w:val="clear" w:color="auto" w:fill="D9D9D9"/>
          </w:tcPr>
          <w:p w14:paraId="159EE24C" w14:textId="77777777" w:rsidR="0003319B" w:rsidRPr="005B5BAF" w:rsidRDefault="0003319B" w:rsidP="0003319B">
            <w:pPr>
              <w:pStyle w:val="Footer"/>
              <w:spacing w:after="0"/>
              <w:jc w:val="center"/>
              <w:rPr>
                <w:rFonts w:ascii="Arial" w:hAnsi="Arial" w:cs="Arial"/>
                <w:b/>
                <w:bCs/>
                <w:szCs w:val="24"/>
              </w:rPr>
            </w:pPr>
            <w:r w:rsidRPr="005B5BAF">
              <w:rPr>
                <w:rFonts w:ascii="Arial" w:hAnsi="Arial" w:cs="Arial"/>
                <w:b/>
                <w:bCs/>
                <w:szCs w:val="24"/>
              </w:rPr>
              <w:t>APROBADO</w:t>
            </w:r>
          </w:p>
          <w:p w14:paraId="28B38446" w14:textId="0B5C368F" w:rsidR="007C48AF" w:rsidRPr="005B5BAF" w:rsidRDefault="0003319B" w:rsidP="0003319B">
            <w:pPr>
              <w:pStyle w:val="Footer"/>
              <w:spacing w:after="0" w:line="200" w:lineRule="exact"/>
              <w:rPr>
                <w:rFonts w:ascii="Arial" w:hAnsi="Arial" w:cs="Arial"/>
                <w:b/>
                <w:bCs/>
                <w:color w:val="000000"/>
                <w:szCs w:val="24"/>
              </w:rPr>
            </w:pPr>
            <w:r w:rsidRPr="005B5BAF">
              <w:rPr>
                <w:rFonts w:ascii="Arial" w:hAnsi="Arial" w:cs="Arial"/>
                <w:b/>
                <w:bCs/>
                <w:szCs w:val="24"/>
              </w:rPr>
              <w:t>Representante de la Alta Dirección</w:t>
            </w:r>
          </w:p>
        </w:tc>
      </w:tr>
      <w:tr w:rsidR="00AC08A8" w:rsidRPr="005B5BAF" w14:paraId="4F10D5AA" w14:textId="77777777" w:rsidTr="0057077C">
        <w:trPr>
          <w:trHeight w:val="484"/>
        </w:trPr>
        <w:tc>
          <w:tcPr>
            <w:tcW w:w="642" w:type="pct"/>
            <w:vAlign w:val="center"/>
          </w:tcPr>
          <w:p w14:paraId="10C872D4" w14:textId="77777777" w:rsidR="00AC08A8" w:rsidRPr="005B5BAF" w:rsidRDefault="00AC08A8" w:rsidP="0057077C">
            <w:pPr>
              <w:pStyle w:val="Footer"/>
              <w:spacing w:after="0"/>
              <w:jc w:val="center"/>
              <w:rPr>
                <w:rFonts w:ascii="Arial" w:hAnsi="Arial" w:cs="Arial"/>
                <w:szCs w:val="24"/>
                <w:lang w:val="es-CO"/>
              </w:rPr>
            </w:pPr>
            <w:r w:rsidRPr="005B5BAF">
              <w:rPr>
                <w:rFonts w:ascii="Arial" w:hAnsi="Arial" w:cs="Arial"/>
                <w:szCs w:val="24"/>
                <w:lang w:val="es-CO"/>
              </w:rPr>
              <w:t>1</w:t>
            </w:r>
          </w:p>
        </w:tc>
        <w:tc>
          <w:tcPr>
            <w:tcW w:w="2146" w:type="pct"/>
            <w:vAlign w:val="center"/>
          </w:tcPr>
          <w:p w14:paraId="74E9ED6E" w14:textId="77777777" w:rsidR="00AC08A8" w:rsidRPr="005B5BAF" w:rsidRDefault="00AC08A8" w:rsidP="0057077C">
            <w:pPr>
              <w:pStyle w:val="Footer"/>
              <w:spacing w:after="0"/>
              <w:jc w:val="both"/>
              <w:rPr>
                <w:rFonts w:ascii="Arial" w:hAnsi="Arial" w:cs="Arial"/>
                <w:szCs w:val="24"/>
                <w:lang w:val="es-CO"/>
              </w:rPr>
            </w:pPr>
            <w:r w:rsidRPr="005B5BAF">
              <w:rPr>
                <w:rFonts w:ascii="Arial" w:hAnsi="Arial" w:cs="Arial"/>
                <w:szCs w:val="24"/>
                <w:lang w:val="es-CO"/>
              </w:rPr>
              <w:t>Documento donde se consignan los lineamientos para el intercambio de información a nivel interno y externo en la UAERMV</w:t>
            </w:r>
          </w:p>
        </w:tc>
        <w:tc>
          <w:tcPr>
            <w:tcW w:w="992" w:type="pct"/>
            <w:vAlign w:val="center"/>
          </w:tcPr>
          <w:p w14:paraId="4D467A90" w14:textId="77777777" w:rsidR="00AC08A8" w:rsidRPr="005B5BAF" w:rsidRDefault="00AC08A8" w:rsidP="0057077C">
            <w:pPr>
              <w:pStyle w:val="Footer"/>
              <w:spacing w:after="0"/>
              <w:jc w:val="center"/>
              <w:rPr>
                <w:rFonts w:ascii="Arial" w:hAnsi="Arial" w:cs="Arial"/>
                <w:bCs/>
                <w:szCs w:val="24"/>
                <w:lang w:val="es-ES"/>
              </w:rPr>
            </w:pPr>
            <w:r w:rsidRPr="005B5BAF">
              <w:rPr>
                <w:rFonts w:ascii="Arial" w:hAnsi="Arial" w:cs="Arial"/>
                <w:bCs/>
                <w:szCs w:val="24"/>
                <w:lang w:val="es-ES"/>
              </w:rPr>
              <w:t>Octubre 2020</w:t>
            </w:r>
          </w:p>
        </w:tc>
        <w:tc>
          <w:tcPr>
            <w:tcW w:w="1219" w:type="pct"/>
            <w:vAlign w:val="center"/>
          </w:tcPr>
          <w:p w14:paraId="23D8CBD8" w14:textId="77777777" w:rsidR="00AC08A8" w:rsidRPr="005B5BAF" w:rsidRDefault="00AC08A8" w:rsidP="0057077C">
            <w:pPr>
              <w:pStyle w:val="Footer"/>
              <w:spacing w:after="0"/>
              <w:jc w:val="center"/>
              <w:rPr>
                <w:rFonts w:ascii="Arial" w:hAnsi="Arial" w:cs="Arial"/>
                <w:bCs/>
                <w:szCs w:val="24"/>
                <w:lang w:val="es-ES"/>
              </w:rPr>
            </w:pPr>
            <w:r w:rsidRPr="005B5BAF">
              <w:rPr>
                <w:rFonts w:ascii="Arial" w:hAnsi="Arial" w:cs="Arial"/>
                <w:szCs w:val="24"/>
              </w:rPr>
              <w:t>Jefe Oficina Asesora de Planeación</w:t>
            </w:r>
          </w:p>
        </w:tc>
      </w:tr>
      <w:tr w:rsidR="0003319B" w:rsidRPr="005B5BAF" w14:paraId="03328CF8" w14:textId="6B8F621A" w:rsidTr="005B5BAF">
        <w:trPr>
          <w:trHeight w:val="484"/>
        </w:trPr>
        <w:tc>
          <w:tcPr>
            <w:tcW w:w="642" w:type="pct"/>
            <w:vAlign w:val="center"/>
          </w:tcPr>
          <w:p w14:paraId="27D8C8E2" w14:textId="162D53FF" w:rsidR="0003319B" w:rsidRPr="005B5BAF" w:rsidRDefault="00AC08A8" w:rsidP="0003319B">
            <w:pPr>
              <w:pStyle w:val="Footer"/>
              <w:spacing w:after="0"/>
              <w:jc w:val="center"/>
              <w:rPr>
                <w:rFonts w:ascii="Arial" w:hAnsi="Arial" w:cs="Arial"/>
                <w:szCs w:val="24"/>
                <w:lang w:val="es-CO"/>
              </w:rPr>
            </w:pPr>
            <w:r>
              <w:rPr>
                <w:rFonts w:ascii="Arial" w:hAnsi="Arial" w:cs="Arial"/>
                <w:szCs w:val="24"/>
                <w:lang w:val="es-CO"/>
              </w:rPr>
              <w:t>2</w:t>
            </w:r>
          </w:p>
        </w:tc>
        <w:tc>
          <w:tcPr>
            <w:tcW w:w="2146" w:type="pct"/>
            <w:vAlign w:val="center"/>
          </w:tcPr>
          <w:p w14:paraId="429F55C0" w14:textId="2C3E4E43" w:rsidR="0003319B" w:rsidRPr="005B5BAF" w:rsidRDefault="00AC08A8" w:rsidP="0003319B">
            <w:pPr>
              <w:pStyle w:val="Footer"/>
              <w:spacing w:after="0"/>
              <w:jc w:val="both"/>
              <w:rPr>
                <w:rFonts w:ascii="Arial" w:hAnsi="Arial" w:cs="Arial"/>
                <w:szCs w:val="24"/>
                <w:lang w:val="es-CO"/>
              </w:rPr>
            </w:pPr>
            <w:r>
              <w:rPr>
                <w:rFonts w:ascii="Arial" w:hAnsi="Arial" w:cs="Arial"/>
                <w:szCs w:val="24"/>
                <w:lang w:val="es-CO"/>
              </w:rPr>
              <w:t>Por cambio de encabezado y pue de página, enmarcado en la nueva oficina de Tecnologías de la Información</w:t>
            </w:r>
          </w:p>
        </w:tc>
        <w:tc>
          <w:tcPr>
            <w:tcW w:w="992" w:type="pct"/>
            <w:vAlign w:val="center"/>
          </w:tcPr>
          <w:p w14:paraId="75A983CF" w14:textId="53011C11" w:rsidR="0003319B" w:rsidRPr="005B5BAF" w:rsidRDefault="00CC1125" w:rsidP="0003319B">
            <w:pPr>
              <w:pStyle w:val="Footer"/>
              <w:spacing w:after="0"/>
              <w:jc w:val="center"/>
              <w:rPr>
                <w:rFonts w:ascii="Arial" w:hAnsi="Arial" w:cs="Arial"/>
                <w:bCs/>
                <w:szCs w:val="24"/>
                <w:lang w:val="es-ES"/>
              </w:rPr>
            </w:pPr>
            <w:r>
              <w:rPr>
                <w:rFonts w:ascii="Arial" w:hAnsi="Arial" w:cs="Arial"/>
                <w:bCs/>
                <w:szCs w:val="24"/>
                <w:lang w:val="es-ES"/>
              </w:rPr>
              <w:t>Julio 2025</w:t>
            </w:r>
          </w:p>
        </w:tc>
        <w:tc>
          <w:tcPr>
            <w:tcW w:w="1219" w:type="pct"/>
            <w:vAlign w:val="center"/>
          </w:tcPr>
          <w:p w14:paraId="76B373E2" w14:textId="43F67F19" w:rsidR="0003319B" w:rsidRPr="005B5BAF" w:rsidRDefault="0003319B" w:rsidP="0003319B">
            <w:pPr>
              <w:pStyle w:val="Footer"/>
              <w:spacing w:after="0"/>
              <w:jc w:val="center"/>
              <w:rPr>
                <w:rFonts w:ascii="Arial" w:hAnsi="Arial" w:cs="Arial"/>
                <w:bCs/>
                <w:szCs w:val="24"/>
                <w:lang w:val="es-ES"/>
              </w:rPr>
            </w:pPr>
            <w:r w:rsidRPr="005B5BAF">
              <w:rPr>
                <w:rFonts w:ascii="Arial" w:hAnsi="Arial" w:cs="Arial"/>
                <w:szCs w:val="24"/>
              </w:rPr>
              <w:t>Jefe Oficina Asesora de Planeación</w:t>
            </w:r>
          </w:p>
        </w:tc>
      </w:tr>
    </w:tbl>
    <w:p w14:paraId="637B1505" w14:textId="77777777" w:rsidR="00472BC0" w:rsidRPr="005B5BAF" w:rsidRDefault="00472BC0" w:rsidP="00E44466">
      <w:pPr>
        <w:rPr>
          <w:rFonts w:ascii="Arial" w:hAnsi="Arial" w:cs="Arial"/>
          <w:sz w:val="24"/>
          <w:szCs w:val="24"/>
        </w:rPr>
      </w:pPr>
    </w:p>
    <w:sectPr w:rsidR="00472BC0" w:rsidRPr="005B5BAF" w:rsidSect="00960D15">
      <w:headerReference w:type="default" r:id="rId38"/>
      <w:footerReference w:type="default" r:id="rId39"/>
      <w:pgSz w:w="12240" w:h="15840" w:code="1"/>
      <w:pgMar w:top="1701" w:right="1134" w:bottom="1276" w:left="1701" w:header="624" w:footer="77"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4E28C" w14:textId="77777777" w:rsidR="003F28BA" w:rsidRDefault="003F28BA" w:rsidP="00B23DE9">
      <w:pPr>
        <w:spacing w:after="0" w:line="240" w:lineRule="auto"/>
      </w:pPr>
      <w:r>
        <w:separator/>
      </w:r>
    </w:p>
  </w:endnote>
  <w:endnote w:type="continuationSeparator" w:id="0">
    <w:p w14:paraId="1BB3103E" w14:textId="77777777" w:rsidR="003F28BA" w:rsidRDefault="003F28BA" w:rsidP="00B23DE9">
      <w:pPr>
        <w:spacing w:after="0" w:line="240" w:lineRule="auto"/>
      </w:pPr>
      <w:r>
        <w:continuationSeparator/>
      </w:r>
    </w:p>
  </w:endnote>
  <w:endnote w:type="continuationNotice" w:id="1">
    <w:p w14:paraId="1ACC0927" w14:textId="77777777" w:rsidR="003F28BA" w:rsidRDefault="003F28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heSansCorrespondence">
    <w:altName w:val="Century Gothic"/>
    <w:charset w:val="00"/>
    <w:family w:val="swiss"/>
    <w:pitch w:val="variable"/>
    <w:sig w:usb0="800000AF" w:usb1="10002048" w:usb2="00000000" w:usb3="00000000" w:csb0="00000001"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63ECB" w14:textId="29854770" w:rsidR="005B5BAF" w:rsidRPr="001A2609" w:rsidRDefault="005B5BAF" w:rsidP="00A365FB">
    <w:pPr>
      <w:tabs>
        <w:tab w:val="center" w:pos="4419"/>
        <w:tab w:val="right" w:pos="8838"/>
      </w:tabs>
      <w:spacing w:after="0" w:line="240" w:lineRule="auto"/>
      <w:rPr>
        <w:rFonts w:ascii="Arial" w:hAnsi="Arial" w:cs="Arial"/>
        <w:i/>
        <w:iCs/>
        <w:sz w:val="14"/>
        <w:szCs w:val="14"/>
      </w:rPr>
    </w:pPr>
    <w:r w:rsidRPr="001A2609">
      <w:rPr>
        <w:rFonts w:ascii="Arial" w:hAnsi="Arial" w:cs="Arial"/>
        <w:i/>
        <w:iCs/>
        <w:sz w:val="14"/>
        <w:szCs w:val="14"/>
      </w:rPr>
      <w:t>La impresión de este documento se considera Copia No Controlada La versión vigente se encuentra en la intranet SISGESTION de la UAERMV</w:t>
    </w:r>
  </w:p>
  <w:p w14:paraId="1C6A7B21" w14:textId="77777777" w:rsidR="005B5BAF" w:rsidRPr="001A2609" w:rsidRDefault="005B5BAF" w:rsidP="00A365FB">
    <w:pPr>
      <w:tabs>
        <w:tab w:val="center" w:pos="4419"/>
        <w:tab w:val="right" w:pos="8838"/>
      </w:tabs>
      <w:spacing w:after="0" w:line="240" w:lineRule="auto"/>
      <w:rPr>
        <w:rFonts w:ascii="Arial" w:hAnsi="Arial" w:cs="Arial"/>
        <w:sz w:val="14"/>
        <w:szCs w:val="14"/>
      </w:rPr>
    </w:pPr>
  </w:p>
  <w:p w14:paraId="4DCCA405" w14:textId="77777777" w:rsidR="00AC08A8" w:rsidRDefault="00AC08A8" w:rsidP="00AC08A8">
    <w:pPr>
      <w:spacing w:after="0" w:line="240" w:lineRule="auto"/>
      <w:rPr>
        <w:color w:val="000000" w:themeColor="text1"/>
        <w:sz w:val="16"/>
        <w:szCs w:val="16"/>
        <w:lang w:val="es-ES" w:eastAsia="es-ES"/>
      </w:rPr>
    </w:pPr>
    <w:r w:rsidRPr="001C56E5">
      <w:rPr>
        <w:color w:val="000000" w:themeColor="text1"/>
        <w:sz w:val="16"/>
        <w:szCs w:val="16"/>
        <w:lang w:val="es-ES" w:eastAsia="es-ES"/>
      </w:rPr>
      <w:t>Calle 26 No.69-76 Edificio Elemento Torre 1, Piso 3 – C.P 111071</w:t>
    </w:r>
    <w:r>
      <w:rPr>
        <w:color w:val="000000" w:themeColor="text1"/>
        <w:sz w:val="16"/>
        <w:szCs w:val="16"/>
        <w:lang w:val="es-ES" w:eastAsia="es-ES"/>
      </w:rPr>
      <w:t xml:space="preserve"> </w:t>
    </w:r>
  </w:p>
  <w:p w14:paraId="1785C93C" w14:textId="3B5BDA25" w:rsidR="00AC08A8" w:rsidRPr="0071430B" w:rsidRDefault="00AC08A8" w:rsidP="00AC08A8">
    <w:pPr>
      <w:spacing w:after="0" w:line="240" w:lineRule="auto"/>
      <w:rPr>
        <w:color w:val="000000" w:themeColor="text1"/>
        <w:sz w:val="16"/>
        <w:szCs w:val="16"/>
        <w:lang w:val="es-ES" w:eastAsia="es-ES"/>
      </w:rPr>
    </w:pPr>
    <w:r w:rsidRPr="0071430B">
      <w:rPr>
        <w:color w:val="000000" w:themeColor="text1"/>
        <w:sz w:val="16"/>
        <w:szCs w:val="16"/>
        <w:lang w:val="es-ES" w:eastAsia="es-ES"/>
      </w:rPr>
      <w:t>PBX:(+57) 601-3779555 - Información: Línea 195</w:t>
    </w:r>
  </w:p>
  <w:p w14:paraId="13529453" w14:textId="0285C9AF" w:rsidR="005B5BAF" w:rsidRPr="00960D15" w:rsidRDefault="00AC08A8" w:rsidP="00AC08A8">
    <w:pPr>
      <w:tabs>
        <w:tab w:val="right" w:pos="5103"/>
      </w:tabs>
      <w:spacing w:after="0" w:line="240" w:lineRule="auto"/>
      <w:ind w:right="1041"/>
      <w:rPr>
        <w:rFonts w:ascii="Arial" w:hAnsi="Arial" w:cs="Arial"/>
        <w:sz w:val="16"/>
        <w:szCs w:val="16"/>
      </w:rPr>
    </w:pPr>
    <w:r w:rsidRPr="0071430B">
      <w:rPr>
        <w:color w:val="000000" w:themeColor="text1"/>
        <w:sz w:val="16"/>
        <w:szCs w:val="16"/>
        <w:lang w:val="es-ES" w:eastAsia="es-ES"/>
      </w:rPr>
      <w:t>www.umv.gov.co</w:t>
    </w:r>
    <w:r w:rsidR="005B5BAF" w:rsidRPr="00960D15">
      <w:rPr>
        <w:rFonts w:ascii="Arial" w:hAnsi="Arial" w:cs="Arial"/>
        <w:sz w:val="16"/>
        <w:szCs w:val="16"/>
      </w:rPr>
      <w:tab/>
    </w:r>
    <w:r w:rsidR="005B5BAF" w:rsidRPr="00960D15">
      <w:rPr>
        <w:rFonts w:ascii="Arial" w:hAnsi="Arial" w:cs="Arial"/>
        <w:sz w:val="16"/>
        <w:szCs w:val="16"/>
      </w:rPr>
      <w:tab/>
      <w:t>Página</w:t>
    </w:r>
    <w:r w:rsidR="005B5BAF">
      <w:rPr>
        <w:rFonts w:ascii="Arial" w:hAnsi="Arial" w:cs="Arial"/>
        <w:sz w:val="16"/>
        <w:szCs w:val="16"/>
      </w:rPr>
      <w:t xml:space="preserve"> </w:t>
    </w:r>
    <w:r w:rsidR="005B5BAF" w:rsidRPr="00960D15">
      <w:rPr>
        <w:rFonts w:ascii="Arial" w:hAnsi="Arial" w:cs="Arial"/>
        <w:sz w:val="16"/>
        <w:szCs w:val="16"/>
      </w:rPr>
      <w:fldChar w:fldCharType="begin"/>
    </w:r>
    <w:r w:rsidR="005B5BAF" w:rsidRPr="00960D15">
      <w:rPr>
        <w:rFonts w:ascii="Arial" w:hAnsi="Arial" w:cs="Arial"/>
        <w:sz w:val="16"/>
        <w:szCs w:val="16"/>
      </w:rPr>
      <w:instrText xml:space="preserve"> PAGE </w:instrText>
    </w:r>
    <w:r w:rsidR="005B5BAF" w:rsidRPr="00960D15">
      <w:rPr>
        <w:rFonts w:ascii="Arial" w:hAnsi="Arial" w:cs="Arial"/>
        <w:sz w:val="16"/>
        <w:szCs w:val="16"/>
      </w:rPr>
      <w:fldChar w:fldCharType="separate"/>
    </w:r>
    <w:r w:rsidR="007E22B7">
      <w:rPr>
        <w:rFonts w:ascii="Arial" w:hAnsi="Arial" w:cs="Arial"/>
        <w:noProof/>
        <w:sz w:val="16"/>
        <w:szCs w:val="16"/>
      </w:rPr>
      <w:t>3</w:t>
    </w:r>
    <w:r w:rsidR="005B5BAF" w:rsidRPr="00960D15">
      <w:rPr>
        <w:rFonts w:ascii="Arial" w:hAnsi="Arial" w:cs="Arial"/>
        <w:sz w:val="16"/>
        <w:szCs w:val="16"/>
      </w:rPr>
      <w:fldChar w:fldCharType="end"/>
    </w:r>
    <w:r w:rsidR="005B5BAF">
      <w:rPr>
        <w:rFonts w:ascii="Arial" w:hAnsi="Arial" w:cs="Arial"/>
        <w:sz w:val="16"/>
        <w:szCs w:val="16"/>
      </w:rPr>
      <w:t xml:space="preserve"> </w:t>
    </w:r>
    <w:r w:rsidR="005B5BAF" w:rsidRPr="00960D15">
      <w:rPr>
        <w:rFonts w:ascii="Arial" w:hAnsi="Arial" w:cs="Arial"/>
        <w:sz w:val="16"/>
        <w:szCs w:val="16"/>
      </w:rPr>
      <w:t>de</w:t>
    </w:r>
    <w:r w:rsidR="005B5BAF">
      <w:rPr>
        <w:rFonts w:ascii="Arial" w:hAnsi="Arial" w:cs="Arial"/>
        <w:sz w:val="16"/>
        <w:szCs w:val="16"/>
      </w:rPr>
      <w:t xml:space="preserve"> </w:t>
    </w:r>
    <w:r w:rsidR="005B5BAF" w:rsidRPr="00960D15">
      <w:rPr>
        <w:rFonts w:ascii="Arial" w:hAnsi="Arial" w:cs="Arial"/>
        <w:sz w:val="16"/>
        <w:szCs w:val="16"/>
      </w:rPr>
      <w:fldChar w:fldCharType="begin"/>
    </w:r>
    <w:r w:rsidR="005B5BAF" w:rsidRPr="00960D15">
      <w:rPr>
        <w:rFonts w:ascii="Arial" w:hAnsi="Arial" w:cs="Arial"/>
        <w:sz w:val="16"/>
        <w:szCs w:val="16"/>
      </w:rPr>
      <w:instrText xml:space="preserve"> NUMPAGES </w:instrText>
    </w:r>
    <w:r w:rsidR="005B5BAF" w:rsidRPr="00960D15">
      <w:rPr>
        <w:rFonts w:ascii="Arial" w:hAnsi="Arial" w:cs="Arial"/>
        <w:sz w:val="16"/>
        <w:szCs w:val="16"/>
      </w:rPr>
      <w:fldChar w:fldCharType="separate"/>
    </w:r>
    <w:r w:rsidR="007E22B7">
      <w:rPr>
        <w:rFonts w:ascii="Arial" w:hAnsi="Arial" w:cs="Arial"/>
        <w:noProof/>
        <w:sz w:val="16"/>
        <w:szCs w:val="16"/>
      </w:rPr>
      <w:t>20</w:t>
    </w:r>
    <w:r w:rsidR="005B5BAF" w:rsidRPr="00960D15">
      <w:rPr>
        <w:rFonts w:ascii="Arial" w:hAnsi="Arial" w:cs="Arial"/>
        <w:sz w:val="16"/>
        <w:szCs w:val="16"/>
      </w:rPr>
      <w:fldChar w:fldCharType="end"/>
    </w:r>
  </w:p>
  <w:p w14:paraId="6210EB86" w14:textId="77777777" w:rsidR="005B5BAF" w:rsidRPr="00960D15" w:rsidRDefault="005B5BAF" w:rsidP="001B25A4">
    <w:pPr>
      <w:pStyle w:val="Footer"/>
      <w:rPr>
        <w:rFonts w:ascii="Arial" w:eastAsia="Calibri" w:hAnsi="Arial" w:cs="Arial"/>
        <w:szCs w:val="16"/>
        <w:lang w:val="es-C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A3670" w14:textId="77777777" w:rsidR="003F28BA" w:rsidRDefault="003F28BA" w:rsidP="00B23DE9">
      <w:pPr>
        <w:spacing w:after="0" w:line="240" w:lineRule="auto"/>
      </w:pPr>
      <w:r>
        <w:separator/>
      </w:r>
    </w:p>
  </w:footnote>
  <w:footnote w:type="continuationSeparator" w:id="0">
    <w:p w14:paraId="52EAF9B8" w14:textId="77777777" w:rsidR="003F28BA" w:rsidRDefault="003F28BA" w:rsidP="00B23DE9">
      <w:pPr>
        <w:spacing w:after="0" w:line="240" w:lineRule="auto"/>
      </w:pPr>
      <w:r>
        <w:continuationSeparator/>
      </w:r>
    </w:p>
  </w:footnote>
  <w:footnote w:type="continuationNotice" w:id="1">
    <w:p w14:paraId="5652EFAC" w14:textId="77777777" w:rsidR="003F28BA" w:rsidRDefault="003F28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4015"/>
      <w:gridCol w:w="967"/>
      <w:gridCol w:w="1529"/>
      <w:gridCol w:w="1394"/>
    </w:tblGrid>
    <w:tr w:rsidR="005B5BAF" w:rsidRPr="001B25A4" w14:paraId="714D2090" w14:textId="77777777" w:rsidTr="174E73FC">
      <w:trPr>
        <w:trHeight w:val="381"/>
      </w:trPr>
      <w:tc>
        <w:tcPr>
          <w:tcW w:w="808" w:type="pct"/>
          <w:vMerge w:val="restart"/>
          <w:vAlign w:val="center"/>
        </w:tcPr>
        <w:p w14:paraId="603CF5E1" w14:textId="16987516" w:rsidR="005B5BAF" w:rsidRPr="001B25A4" w:rsidRDefault="005B5BAF" w:rsidP="001B25A4">
          <w:pPr>
            <w:pStyle w:val="Header"/>
            <w:keepNext/>
            <w:keepLines/>
            <w:spacing w:after="0" w:line="240" w:lineRule="auto"/>
            <w:contextualSpacing/>
            <w:jc w:val="center"/>
            <w:rPr>
              <w:rFonts w:ascii="Arial" w:hAnsi="Arial" w:cs="Arial"/>
              <w:b/>
            </w:rPr>
          </w:pPr>
          <w:r>
            <w:rPr>
              <w:noProof/>
              <w:lang w:val="es-CO" w:eastAsia="es-CO"/>
            </w:rPr>
            <w:drawing>
              <wp:inline distT="0" distB="0" distL="0" distR="0" wp14:anchorId="50EE802E" wp14:editId="70E9B4CC">
                <wp:extent cx="847725" cy="752475"/>
                <wp:effectExtent l="0" t="0" r="0" b="0"/>
                <wp:docPr id="70432998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
                          <a:extLst>
                            <a:ext uri="{28A0092B-C50C-407E-A947-70E740481C1C}">
                              <a14:useLocalDpi xmlns:a14="http://schemas.microsoft.com/office/drawing/2010/main" val="0"/>
                            </a:ext>
                          </a:extLst>
                        </a:blip>
                        <a:stretch>
                          <a:fillRect/>
                        </a:stretch>
                      </pic:blipFill>
                      <pic:spPr>
                        <a:xfrm>
                          <a:off x="0" y="0"/>
                          <a:ext cx="847725" cy="752475"/>
                        </a:xfrm>
                        <a:prstGeom prst="rect">
                          <a:avLst/>
                        </a:prstGeom>
                      </pic:spPr>
                    </pic:pic>
                  </a:graphicData>
                </a:graphic>
              </wp:inline>
            </w:drawing>
          </w:r>
        </w:p>
      </w:tc>
      <w:tc>
        <w:tcPr>
          <w:tcW w:w="2129" w:type="pct"/>
          <w:vAlign w:val="center"/>
        </w:tcPr>
        <w:p w14:paraId="1DB19E91" w14:textId="77777777" w:rsidR="005B5BAF" w:rsidRPr="001B25A4" w:rsidRDefault="005B5BAF" w:rsidP="001B25A4">
          <w:pPr>
            <w:pStyle w:val="Header"/>
            <w:keepNext/>
            <w:keepLines/>
            <w:spacing w:after="0" w:line="240" w:lineRule="auto"/>
            <w:contextualSpacing/>
            <w:jc w:val="center"/>
            <w:rPr>
              <w:rFonts w:ascii="Arial" w:hAnsi="Arial" w:cs="Arial"/>
              <w:b/>
              <w:lang w:val="es-CO"/>
            </w:rPr>
          </w:pPr>
          <w:r>
            <w:rPr>
              <w:rFonts w:ascii="Arial" w:hAnsi="Arial" w:cs="Arial"/>
              <w:b/>
              <w:lang w:val="es-CO"/>
            </w:rPr>
            <w:t>Procesos Estratégicos</w:t>
          </w:r>
        </w:p>
      </w:tc>
      <w:tc>
        <w:tcPr>
          <w:tcW w:w="513" w:type="pct"/>
          <w:vMerge w:val="restart"/>
          <w:vAlign w:val="center"/>
        </w:tcPr>
        <w:p w14:paraId="421CF4BF" w14:textId="77777777" w:rsidR="005B5BAF" w:rsidRPr="001B25A4" w:rsidRDefault="005B5BAF" w:rsidP="001B25A4">
          <w:pPr>
            <w:pStyle w:val="Header"/>
            <w:keepNext/>
            <w:keepLines/>
            <w:spacing w:after="0" w:line="240" w:lineRule="auto"/>
            <w:contextualSpacing/>
            <w:jc w:val="center"/>
            <w:rPr>
              <w:rFonts w:ascii="Arial" w:hAnsi="Arial" w:cs="Arial"/>
              <w:b/>
            </w:rPr>
          </w:pPr>
          <w:r w:rsidRPr="001B25A4">
            <w:rPr>
              <w:rFonts w:ascii="Arial" w:hAnsi="Arial" w:cs="Arial"/>
              <w:b/>
            </w:rPr>
            <w:t>Código</w:t>
          </w:r>
        </w:p>
      </w:tc>
      <w:tc>
        <w:tcPr>
          <w:tcW w:w="811" w:type="pct"/>
          <w:vMerge w:val="restart"/>
          <w:vAlign w:val="center"/>
        </w:tcPr>
        <w:p w14:paraId="6BE61595" w14:textId="23281C37" w:rsidR="005B5BAF" w:rsidRPr="001B25A4" w:rsidRDefault="005B5BAF" w:rsidP="001B25A4">
          <w:pPr>
            <w:pStyle w:val="Header"/>
            <w:keepNext/>
            <w:keepLines/>
            <w:spacing w:after="0" w:line="240" w:lineRule="auto"/>
            <w:contextualSpacing/>
            <w:jc w:val="center"/>
            <w:rPr>
              <w:rFonts w:ascii="Arial" w:hAnsi="Arial" w:cs="Arial"/>
              <w:b/>
            </w:rPr>
          </w:pPr>
          <w:r>
            <w:rPr>
              <w:rFonts w:ascii="Arial" w:hAnsi="Arial" w:cs="Arial"/>
              <w:b/>
              <w:lang w:val="es-CO"/>
            </w:rPr>
            <w:t>EGTI-LI-00</w:t>
          </w:r>
          <w:r w:rsidR="00832C5A">
            <w:rPr>
              <w:rFonts w:ascii="Arial" w:hAnsi="Arial" w:cs="Arial"/>
              <w:b/>
              <w:lang w:val="es-CO"/>
            </w:rPr>
            <w:t>1</w:t>
          </w:r>
        </w:p>
      </w:tc>
      <w:tc>
        <w:tcPr>
          <w:tcW w:w="739" w:type="pct"/>
          <w:vMerge w:val="restart"/>
          <w:vAlign w:val="center"/>
        </w:tcPr>
        <w:p w14:paraId="74D6D8EE" w14:textId="04D75C82" w:rsidR="005B5BAF" w:rsidRPr="001B25A4" w:rsidRDefault="005B5BAF" w:rsidP="001B25A4">
          <w:pPr>
            <w:pStyle w:val="Header"/>
            <w:keepNext/>
            <w:keepLines/>
            <w:spacing w:after="0" w:line="240" w:lineRule="auto"/>
            <w:contextualSpacing/>
            <w:jc w:val="center"/>
            <w:rPr>
              <w:rFonts w:ascii="Arial" w:hAnsi="Arial" w:cs="Arial"/>
              <w:b/>
            </w:rPr>
          </w:pPr>
          <w:r w:rsidRPr="00C41D08">
            <w:rPr>
              <w:rFonts w:cs="Arial"/>
              <w:b/>
              <w:noProof/>
              <w:lang w:val="es-CO" w:eastAsia="es-CO"/>
            </w:rPr>
            <w:drawing>
              <wp:inline distT="0" distB="0" distL="0" distR="0" wp14:anchorId="68B83E8C" wp14:editId="78EBB04C">
                <wp:extent cx="781050" cy="762000"/>
                <wp:effectExtent l="0" t="0" r="0" b="0"/>
                <wp:docPr id="2" name="Imagen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5B5BAF" w:rsidRPr="001B25A4" w14:paraId="3B9C80BE" w14:textId="77777777" w:rsidTr="174E73FC">
      <w:trPr>
        <w:trHeight w:val="230"/>
      </w:trPr>
      <w:tc>
        <w:tcPr>
          <w:tcW w:w="808" w:type="pct"/>
          <w:vMerge/>
          <w:vAlign w:val="center"/>
        </w:tcPr>
        <w:p w14:paraId="36E72920" w14:textId="77777777" w:rsidR="005B5BAF" w:rsidRPr="001B25A4" w:rsidRDefault="005B5BAF" w:rsidP="001B25A4">
          <w:pPr>
            <w:pStyle w:val="Header"/>
            <w:keepNext/>
            <w:keepLines/>
            <w:spacing w:after="0" w:line="240" w:lineRule="auto"/>
            <w:contextualSpacing/>
            <w:jc w:val="center"/>
            <w:rPr>
              <w:rFonts w:ascii="Arial" w:hAnsi="Arial" w:cs="Arial"/>
              <w:b/>
              <w:noProof/>
              <w:lang w:eastAsia="es-CO"/>
            </w:rPr>
          </w:pPr>
        </w:p>
      </w:tc>
      <w:tc>
        <w:tcPr>
          <w:tcW w:w="2129" w:type="pct"/>
          <w:vMerge w:val="restart"/>
          <w:vAlign w:val="center"/>
        </w:tcPr>
        <w:p w14:paraId="5D21915B" w14:textId="77777777" w:rsidR="005B5BAF" w:rsidRPr="001B25A4" w:rsidRDefault="005B5BAF" w:rsidP="001B25A4">
          <w:pPr>
            <w:pStyle w:val="Header"/>
            <w:keepNext/>
            <w:keepLines/>
            <w:spacing w:after="0" w:line="240" w:lineRule="auto"/>
            <w:contextualSpacing/>
            <w:jc w:val="center"/>
            <w:rPr>
              <w:rFonts w:ascii="Arial" w:hAnsi="Arial" w:cs="Arial"/>
              <w:b/>
              <w:lang w:val="es-CO"/>
            </w:rPr>
          </w:pPr>
          <w:r w:rsidRPr="001B25A4">
            <w:rPr>
              <w:rFonts w:ascii="Arial" w:hAnsi="Arial" w:cs="Arial"/>
              <w:b/>
            </w:rPr>
            <w:t>Proceso</w:t>
          </w:r>
          <w:r>
            <w:rPr>
              <w:rFonts w:ascii="Arial" w:hAnsi="Arial" w:cs="Arial"/>
              <w:b/>
            </w:rPr>
            <w:t xml:space="preserve"> </w:t>
          </w:r>
          <w:r w:rsidRPr="001B25A4">
            <w:rPr>
              <w:rFonts w:ascii="Arial" w:hAnsi="Arial" w:cs="Arial"/>
              <w:b/>
            </w:rPr>
            <w:t>de</w:t>
          </w:r>
          <w:r>
            <w:rPr>
              <w:rFonts w:ascii="Arial" w:hAnsi="Arial" w:cs="Arial"/>
              <w:b/>
            </w:rPr>
            <w:t xml:space="preserve"> </w:t>
          </w:r>
          <w:r>
            <w:rPr>
              <w:rFonts w:ascii="Arial" w:hAnsi="Arial" w:cs="Arial"/>
              <w:b/>
              <w:lang w:val="es-CO"/>
            </w:rPr>
            <w:t>Estrategia y Gobierno de TI</w:t>
          </w:r>
        </w:p>
      </w:tc>
      <w:tc>
        <w:tcPr>
          <w:tcW w:w="513" w:type="pct"/>
          <w:vMerge/>
          <w:vAlign w:val="center"/>
        </w:tcPr>
        <w:p w14:paraId="6BD23D01" w14:textId="77777777" w:rsidR="005B5BAF" w:rsidRPr="001B25A4" w:rsidRDefault="005B5BAF" w:rsidP="001B25A4">
          <w:pPr>
            <w:pStyle w:val="Header"/>
            <w:keepNext/>
            <w:keepLines/>
            <w:tabs>
              <w:tab w:val="center" w:pos="4252"/>
              <w:tab w:val="right" w:pos="8504"/>
            </w:tabs>
            <w:spacing w:after="0" w:line="240" w:lineRule="auto"/>
            <w:contextualSpacing/>
            <w:jc w:val="center"/>
            <w:rPr>
              <w:rFonts w:ascii="Arial" w:hAnsi="Arial" w:cs="Arial"/>
              <w:b/>
            </w:rPr>
          </w:pPr>
        </w:p>
      </w:tc>
      <w:tc>
        <w:tcPr>
          <w:tcW w:w="811" w:type="pct"/>
          <w:vMerge/>
          <w:vAlign w:val="center"/>
        </w:tcPr>
        <w:p w14:paraId="7B7B2D3F" w14:textId="77777777" w:rsidR="005B5BAF" w:rsidRPr="001B25A4" w:rsidRDefault="005B5BAF" w:rsidP="001B25A4">
          <w:pPr>
            <w:pStyle w:val="Header"/>
            <w:keepNext/>
            <w:keepLines/>
            <w:tabs>
              <w:tab w:val="center" w:pos="4252"/>
              <w:tab w:val="right" w:pos="8504"/>
            </w:tabs>
            <w:spacing w:after="0" w:line="240" w:lineRule="auto"/>
            <w:contextualSpacing/>
            <w:jc w:val="center"/>
            <w:rPr>
              <w:rFonts w:ascii="Arial" w:hAnsi="Arial" w:cs="Arial"/>
              <w:b/>
            </w:rPr>
          </w:pPr>
        </w:p>
      </w:tc>
      <w:tc>
        <w:tcPr>
          <w:tcW w:w="739" w:type="pct"/>
          <w:vMerge/>
          <w:vAlign w:val="center"/>
        </w:tcPr>
        <w:p w14:paraId="3F83BAA7" w14:textId="77777777" w:rsidR="005B5BAF" w:rsidRPr="001B25A4" w:rsidRDefault="005B5BAF" w:rsidP="001B25A4">
          <w:pPr>
            <w:pStyle w:val="Header"/>
            <w:keepNext/>
            <w:keepLines/>
            <w:spacing w:after="0" w:line="240" w:lineRule="auto"/>
            <w:contextualSpacing/>
            <w:jc w:val="center"/>
            <w:rPr>
              <w:rFonts w:ascii="Arial" w:hAnsi="Arial" w:cs="Arial"/>
              <w:b/>
            </w:rPr>
          </w:pPr>
        </w:p>
      </w:tc>
    </w:tr>
    <w:tr w:rsidR="005B5BAF" w:rsidRPr="001B25A4" w14:paraId="7BA72E61" w14:textId="77777777" w:rsidTr="174E73FC">
      <w:trPr>
        <w:trHeight w:val="230"/>
      </w:trPr>
      <w:tc>
        <w:tcPr>
          <w:tcW w:w="808" w:type="pct"/>
          <w:vMerge/>
          <w:vAlign w:val="center"/>
        </w:tcPr>
        <w:p w14:paraId="7E03DE53" w14:textId="77777777" w:rsidR="005B5BAF" w:rsidRPr="001B25A4" w:rsidRDefault="005B5BAF" w:rsidP="001B25A4">
          <w:pPr>
            <w:pStyle w:val="Header"/>
            <w:keepNext/>
            <w:keepLines/>
            <w:spacing w:after="0" w:line="240" w:lineRule="auto"/>
            <w:contextualSpacing/>
            <w:jc w:val="center"/>
            <w:rPr>
              <w:rFonts w:ascii="Arial" w:hAnsi="Arial" w:cs="Arial"/>
              <w:b/>
              <w:noProof/>
              <w:lang w:eastAsia="es-CO"/>
            </w:rPr>
          </w:pPr>
        </w:p>
      </w:tc>
      <w:tc>
        <w:tcPr>
          <w:tcW w:w="2129" w:type="pct"/>
          <w:vMerge/>
          <w:vAlign w:val="center"/>
        </w:tcPr>
        <w:p w14:paraId="7575062B" w14:textId="77777777" w:rsidR="005B5BAF" w:rsidRPr="001B25A4" w:rsidRDefault="005B5BAF" w:rsidP="001B25A4">
          <w:pPr>
            <w:pStyle w:val="Header"/>
            <w:keepNext/>
            <w:keepLines/>
            <w:spacing w:after="0" w:line="240" w:lineRule="auto"/>
            <w:contextualSpacing/>
            <w:jc w:val="center"/>
            <w:rPr>
              <w:rFonts w:ascii="Arial" w:hAnsi="Arial" w:cs="Arial"/>
              <w:b/>
            </w:rPr>
          </w:pPr>
        </w:p>
      </w:tc>
      <w:tc>
        <w:tcPr>
          <w:tcW w:w="513" w:type="pct"/>
          <w:vMerge w:val="restart"/>
          <w:tcBorders>
            <w:bottom w:val="single" w:sz="4" w:space="0" w:color="auto"/>
          </w:tcBorders>
          <w:vAlign w:val="center"/>
        </w:tcPr>
        <w:p w14:paraId="257A8EBE" w14:textId="77777777" w:rsidR="005B5BAF" w:rsidRPr="001B25A4" w:rsidRDefault="005B5BAF" w:rsidP="001B25A4">
          <w:pPr>
            <w:pStyle w:val="Header"/>
            <w:keepNext/>
            <w:keepLines/>
            <w:tabs>
              <w:tab w:val="center" w:pos="4252"/>
              <w:tab w:val="right" w:pos="8504"/>
            </w:tabs>
            <w:spacing w:after="0" w:line="240" w:lineRule="auto"/>
            <w:contextualSpacing/>
            <w:jc w:val="center"/>
            <w:rPr>
              <w:rFonts w:ascii="Arial" w:hAnsi="Arial" w:cs="Arial"/>
              <w:b/>
            </w:rPr>
          </w:pPr>
          <w:r w:rsidRPr="001B25A4">
            <w:rPr>
              <w:rFonts w:ascii="Arial" w:hAnsi="Arial" w:cs="Arial"/>
              <w:b/>
            </w:rPr>
            <w:t>Versión</w:t>
          </w:r>
        </w:p>
      </w:tc>
      <w:tc>
        <w:tcPr>
          <w:tcW w:w="811" w:type="pct"/>
          <w:vMerge w:val="restart"/>
          <w:tcBorders>
            <w:bottom w:val="single" w:sz="4" w:space="0" w:color="auto"/>
          </w:tcBorders>
          <w:vAlign w:val="center"/>
        </w:tcPr>
        <w:p w14:paraId="69C2D0E2" w14:textId="2BD75E94" w:rsidR="005B5BAF" w:rsidRPr="001B25A4" w:rsidRDefault="00832C5A" w:rsidP="001B25A4">
          <w:pPr>
            <w:pStyle w:val="Header"/>
            <w:keepNext/>
            <w:keepLines/>
            <w:tabs>
              <w:tab w:val="center" w:pos="4252"/>
              <w:tab w:val="right" w:pos="8504"/>
            </w:tabs>
            <w:spacing w:after="0" w:line="240" w:lineRule="auto"/>
            <w:contextualSpacing/>
            <w:jc w:val="center"/>
            <w:rPr>
              <w:rFonts w:ascii="Arial" w:hAnsi="Arial" w:cs="Arial"/>
              <w:b/>
              <w:lang w:val="es-CO"/>
            </w:rPr>
          </w:pPr>
          <w:r>
            <w:rPr>
              <w:rFonts w:ascii="Arial" w:hAnsi="Arial" w:cs="Arial"/>
              <w:b/>
              <w:lang w:val="es-CO"/>
            </w:rPr>
            <w:t>2</w:t>
          </w:r>
        </w:p>
      </w:tc>
      <w:tc>
        <w:tcPr>
          <w:tcW w:w="739" w:type="pct"/>
          <w:vMerge/>
          <w:vAlign w:val="center"/>
        </w:tcPr>
        <w:p w14:paraId="71D46157" w14:textId="77777777" w:rsidR="005B5BAF" w:rsidRPr="001B25A4" w:rsidRDefault="005B5BAF" w:rsidP="001B25A4">
          <w:pPr>
            <w:pStyle w:val="Header"/>
            <w:keepNext/>
            <w:keepLines/>
            <w:spacing w:after="0" w:line="240" w:lineRule="auto"/>
            <w:contextualSpacing/>
            <w:jc w:val="center"/>
            <w:rPr>
              <w:rFonts w:ascii="Arial" w:hAnsi="Arial" w:cs="Arial"/>
              <w:b/>
            </w:rPr>
          </w:pPr>
        </w:p>
      </w:tc>
    </w:tr>
    <w:tr w:rsidR="005B5BAF" w:rsidRPr="001B25A4" w14:paraId="78D68A61" w14:textId="77777777" w:rsidTr="174E73FC">
      <w:trPr>
        <w:trHeight w:val="70"/>
      </w:trPr>
      <w:tc>
        <w:tcPr>
          <w:tcW w:w="808" w:type="pct"/>
          <w:vMerge/>
          <w:vAlign w:val="center"/>
        </w:tcPr>
        <w:p w14:paraId="57AB2F1B" w14:textId="77777777" w:rsidR="005B5BAF" w:rsidRPr="001B25A4" w:rsidRDefault="005B5BAF" w:rsidP="001B25A4">
          <w:pPr>
            <w:pStyle w:val="Header"/>
            <w:keepNext/>
            <w:keepLines/>
            <w:spacing w:after="0" w:line="240" w:lineRule="auto"/>
            <w:contextualSpacing/>
            <w:jc w:val="center"/>
            <w:rPr>
              <w:rFonts w:ascii="Arial" w:hAnsi="Arial" w:cs="Arial"/>
              <w:b/>
            </w:rPr>
          </w:pPr>
        </w:p>
      </w:tc>
      <w:tc>
        <w:tcPr>
          <w:tcW w:w="2129" w:type="pct"/>
          <w:vAlign w:val="center"/>
        </w:tcPr>
        <w:p w14:paraId="7CD8F20C" w14:textId="77777777" w:rsidR="00832C5A" w:rsidRDefault="005B5BAF" w:rsidP="00EC2A86">
          <w:pPr>
            <w:pStyle w:val="Header"/>
            <w:keepNext/>
            <w:keepLines/>
            <w:spacing w:after="0" w:line="240" w:lineRule="auto"/>
            <w:contextualSpacing/>
            <w:jc w:val="center"/>
            <w:rPr>
              <w:rFonts w:ascii="Arial" w:hAnsi="Arial" w:cs="Arial"/>
              <w:b/>
              <w:lang w:val="es-CO"/>
            </w:rPr>
          </w:pPr>
          <w:r w:rsidRPr="00AF7721">
            <w:rPr>
              <w:rFonts w:ascii="Arial" w:hAnsi="Arial" w:cs="Arial"/>
              <w:b/>
              <w:lang w:val="es-CO"/>
            </w:rPr>
            <w:t>Lineamiento</w:t>
          </w:r>
          <w:r>
            <w:rPr>
              <w:rFonts w:ascii="Arial" w:hAnsi="Arial" w:cs="Arial"/>
              <w:b/>
              <w:lang w:val="es-CO"/>
            </w:rPr>
            <w:t>s</w:t>
          </w:r>
          <w:r w:rsidRPr="00AF7721">
            <w:rPr>
              <w:rFonts w:ascii="Arial" w:hAnsi="Arial" w:cs="Arial"/>
              <w:b/>
              <w:lang w:val="es-CO"/>
            </w:rPr>
            <w:t xml:space="preserve"> </w:t>
          </w:r>
        </w:p>
        <w:p w14:paraId="5D3AFFFD" w14:textId="674C800A" w:rsidR="005B5BAF" w:rsidRPr="001B25A4" w:rsidRDefault="005B5BAF" w:rsidP="00EC2A86">
          <w:pPr>
            <w:pStyle w:val="Header"/>
            <w:keepNext/>
            <w:keepLines/>
            <w:spacing w:after="0" w:line="240" w:lineRule="auto"/>
            <w:contextualSpacing/>
            <w:jc w:val="center"/>
            <w:rPr>
              <w:rFonts w:ascii="Arial" w:hAnsi="Arial" w:cs="Arial"/>
              <w:b/>
              <w:lang w:val="es-CO"/>
            </w:rPr>
          </w:pPr>
          <w:r w:rsidRPr="00AF7721">
            <w:rPr>
              <w:rFonts w:ascii="Arial" w:hAnsi="Arial" w:cs="Arial"/>
              <w:b/>
              <w:lang w:val="es-CO"/>
            </w:rPr>
            <w:t>Intercambio de información</w:t>
          </w:r>
        </w:p>
      </w:tc>
      <w:tc>
        <w:tcPr>
          <w:tcW w:w="513" w:type="pct"/>
          <w:vMerge/>
          <w:vAlign w:val="center"/>
        </w:tcPr>
        <w:p w14:paraId="3B7B7D4E" w14:textId="77777777" w:rsidR="005B5BAF" w:rsidRPr="001B25A4" w:rsidRDefault="005B5BAF" w:rsidP="001B25A4">
          <w:pPr>
            <w:pStyle w:val="Header"/>
            <w:keepNext/>
            <w:keepLines/>
            <w:spacing w:after="0" w:line="240" w:lineRule="auto"/>
            <w:contextualSpacing/>
            <w:jc w:val="center"/>
            <w:rPr>
              <w:rFonts w:ascii="Arial" w:hAnsi="Arial" w:cs="Arial"/>
              <w:b/>
            </w:rPr>
          </w:pPr>
        </w:p>
      </w:tc>
      <w:tc>
        <w:tcPr>
          <w:tcW w:w="811" w:type="pct"/>
          <w:vMerge/>
          <w:vAlign w:val="center"/>
        </w:tcPr>
        <w:p w14:paraId="0B82DE80" w14:textId="77777777" w:rsidR="005B5BAF" w:rsidRPr="001B25A4" w:rsidRDefault="005B5BAF" w:rsidP="001B25A4">
          <w:pPr>
            <w:pStyle w:val="Header"/>
            <w:keepNext/>
            <w:keepLines/>
            <w:spacing w:after="0" w:line="240" w:lineRule="auto"/>
            <w:contextualSpacing/>
            <w:jc w:val="center"/>
            <w:rPr>
              <w:rFonts w:ascii="Arial" w:hAnsi="Arial" w:cs="Arial"/>
              <w:b/>
            </w:rPr>
          </w:pPr>
        </w:p>
      </w:tc>
      <w:tc>
        <w:tcPr>
          <w:tcW w:w="739" w:type="pct"/>
          <w:vMerge/>
          <w:vAlign w:val="center"/>
        </w:tcPr>
        <w:p w14:paraId="369E7AB7" w14:textId="77777777" w:rsidR="005B5BAF" w:rsidRPr="001B25A4" w:rsidRDefault="005B5BAF" w:rsidP="001B25A4">
          <w:pPr>
            <w:pStyle w:val="Header"/>
            <w:keepNext/>
            <w:keepLines/>
            <w:spacing w:after="0" w:line="240" w:lineRule="auto"/>
            <w:contextualSpacing/>
            <w:jc w:val="center"/>
            <w:rPr>
              <w:rFonts w:ascii="Arial" w:hAnsi="Arial" w:cs="Arial"/>
              <w:b/>
            </w:rPr>
          </w:pPr>
        </w:p>
      </w:tc>
    </w:tr>
  </w:tbl>
  <w:p w14:paraId="5987AB84" w14:textId="77777777" w:rsidR="005B5BAF" w:rsidRPr="001B25A4" w:rsidRDefault="005B5BAF" w:rsidP="001B25A4">
    <w:pPr>
      <w:pStyle w:val="Header"/>
      <w:keepNext/>
      <w:keepLines/>
      <w:spacing w:after="0" w:line="240" w:lineRule="auto"/>
      <w:contextualSpacing/>
      <w:rPr>
        <w:rFonts w:ascii="Arial" w:hAnsi="Arial" w:cs="Arial"/>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E22695A"/>
    <w:lvl w:ilvl="0">
      <w:start w:val="1"/>
      <w:numFmt w:val="decimal"/>
      <w:pStyle w:val="ListNumber"/>
      <w:lvlText w:val="%1."/>
      <w:lvlJc w:val="left"/>
      <w:pPr>
        <w:tabs>
          <w:tab w:val="num" w:pos="360"/>
        </w:tabs>
        <w:ind w:left="360" w:hanging="360"/>
      </w:pPr>
    </w:lvl>
  </w:abstractNum>
  <w:abstractNum w:abstractNumId="1" w15:restartNumberingAfterBreak="0">
    <w:nsid w:val="069E1848"/>
    <w:multiLevelType w:val="hybridMultilevel"/>
    <w:tmpl w:val="6DC48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801B0"/>
    <w:multiLevelType w:val="hybridMultilevel"/>
    <w:tmpl w:val="E5381B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710D23"/>
    <w:multiLevelType w:val="hybridMultilevel"/>
    <w:tmpl w:val="79EE0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FF39F0"/>
    <w:multiLevelType w:val="hybridMultilevel"/>
    <w:tmpl w:val="D2BE591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 w15:restartNumberingAfterBreak="0">
    <w:nsid w:val="18EB3003"/>
    <w:multiLevelType w:val="singleLevel"/>
    <w:tmpl w:val="85581D16"/>
    <w:lvl w:ilvl="0">
      <w:start w:val="1"/>
      <w:numFmt w:val="decimal"/>
      <w:pStyle w:val="PiedeTabla"/>
      <w:lvlText w:val="Tabla %1"/>
      <w:lvlJc w:val="left"/>
      <w:pPr>
        <w:tabs>
          <w:tab w:val="num" w:pos="1080"/>
        </w:tabs>
        <w:ind w:left="0" w:firstLine="0"/>
      </w:pPr>
      <w:rPr>
        <w:rFonts w:ascii="Verdana" w:hAnsi="Verdana" w:hint="default"/>
        <w:b/>
        <w:i w:val="0"/>
        <w:color w:val="333333"/>
        <w:sz w:val="18"/>
      </w:rPr>
    </w:lvl>
  </w:abstractNum>
  <w:abstractNum w:abstractNumId="6" w15:restartNumberingAfterBreak="0">
    <w:nsid w:val="1B8E4009"/>
    <w:multiLevelType w:val="hybridMultilevel"/>
    <w:tmpl w:val="BC7094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B9B3DC6"/>
    <w:multiLevelType w:val="hybridMultilevel"/>
    <w:tmpl w:val="88F6BA3C"/>
    <w:lvl w:ilvl="0" w:tplc="8B28E308">
      <w:start w:val="1"/>
      <w:numFmt w:val="bullet"/>
      <w:pStyle w:val="bulleted3"/>
      <w:lvlText w:val=""/>
      <w:lvlJc w:val="left"/>
      <w:pPr>
        <w:tabs>
          <w:tab w:val="num" w:pos="3197"/>
        </w:tabs>
        <w:ind w:left="3120" w:hanging="283"/>
      </w:pPr>
      <w:rPr>
        <w:rFonts w:ascii="Symbol" w:hAnsi="Symbol" w:hint="default"/>
      </w:rPr>
    </w:lvl>
    <w:lvl w:ilvl="1" w:tplc="0C0A000F">
      <w:start w:val="1"/>
      <w:numFmt w:val="bullet"/>
      <w:lvlText w:val="o"/>
      <w:lvlJc w:val="left"/>
      <w:pPr>
        <w:tabs>
          <w:tab w:val="num" w:pos="3517"/>
        </w:tabs>
        <w:ind w:left="3517" w:hanging="360"/>
      </w:pPr>
      <w:rPr>
        <w:rFonts w:ascii="Courier New" w:hAnsi="Courier New" w:hint="default"/>
      </w:rPr>
    </w:lvl>
    <w:lvl w:ilvl="2" w:tplc="0C0A0005" w:tentative="1">
      <w:start w:val="1"/>
      <w:numFmt w:val="bullet"/>
      <w:lvlText w:val=""/>
      <w:lvlJc w:val="left"/>
      <w:pPr>
        <w:tabs>
          <w:tab w:val="num" w:pos="4237"/>
        </w:tabs>
        <w:ind w:left="4237" w:hanging="360"/>
      </w:pPr>
      <w:rPr>
        <w:rFonts w:ascii="Wingdings" w:hAnsi="Wingdings" w:hint="default"/>
      </w:rPr>
    </w:lvl>
    <w:lvl w:ilvl="3" w:tplc="0C0A0001" w:tentative="1">
      <w:start w:val="1"/>
      <w:numFmt w:val="bullet"/>
      <w:lvlText w:val=""/>
      <w:lvlJc w:val="left"/>
      <w:pPr>
        <w:tabs>
          <w:tab w:val="num" w:pos="4957"/>
        </w:tabs>
        <w:ind w:left="4957" w:hanging="360"/>
      </w:pPr>
      <w:rPr>
        <w:rFonts w:ascii="Symbol" w:hAnsi="Symbol" w:hint="default"/>
      </w:rPr>
    </w:lvl>
    <w:lvl w:ilvl="4" w:tplc="0C0A0003" w:tentative="1">
      <w:start w:val="1"/>
      <w:numFmt w:val="bullet"/>
      <w:lvlText w:val="o"/>
      <w:lvlJc w:val="left"/>
      <w:pPr>
        <w:tabs>
          <w:tab w:val="num" w:pos="5677"/>
        </w:tabs>
        <w:ind w:left="5677" w:hanging="360"/>
      </w:pPr>
      <w:rPr>
        <w:rFonts w:ascii="Courier New" w:hAnsi="Courier New" w:hint="default"/>
      </w:rPr>
    </w:lvl>
    <w:lvl w:ilvl="5" w:tplc="0C0A0005" w:tentative="1">
      <w:start w:val="1"/>
      <w:numFmt w:val="bullet"/>
      <w:lvlText w:val=""/>
      <w:lvlJc w:val="left"/>
      <w:pPr>
        <w:tabs>
          <w:tab w:val="num" w:pos="6397"/>
        </w:tabs>
        <w:ind w:left="6397" w:hanging="360"/>
      </w:pPr>
      <w:rPr>
        <w:rFonts w:ascii="Wingdings" w:hAnsi="Wingdings" w:hint="default"/>
      </w:rPr>
    </w:lvl>
    <w:lvl w:ilvl="6" w:tplc="0C0A0001" w:tentative="1">
      <w:start w:val="1"/>
      <w:numFmt w:val="bullet"/>
      <w:lvlText w:val=""/>
      <w:lvlJc w:val="left"/>
      <w:pPr>
        <w:tabs>
          <w:tab w:val="num" w:pos="7117"/>
        </w:tabs>
        <w:ind w:left="7117" w:hanging="360"/>
      </w:pPr>
      <w:rPr>
        <w:rFonts w:ascii="Symbol" w:hAnsi="Symbol" w:hint="default"/>
      </w:rPr>
    </w:lvl>
    <w:lvl w:ilvl="7" w:tplc="0C0A0003" w:tentative="1">
      <w:start w:val="1"/>
      <w:numFmt w:val="bullet"/>
      <w:lvlText w:val="o"/>
      <w:lvlJc w:val="left"/>
      <w:pPr>
        <w:tabs>
          <w:tab w:val="num" w:pos="7837"/>
        </w:tabs>
        <w:ind w:left="7837" w:hanging="360"/>
      </w:pPr>
      <w:rPr>
        <w:rFonts w:ascii="Courier New" w:hAnsi="Courier New" w:hint="default"/>
      </w:rPr>
    </w:lvl>
    <w:lvl w:ilvl="8" w:tplc="0C0A0005" w:tentative="1">
      <w:start w:val="1"/>
      <w:numFmt w:val="bullet"/>
      <w:lvlText w:val=""/>
      <w:lvlJc w:val="left"/>
      <w:pPr>
        <w:tabs>
          <w:tab w:val="num" w:pos="8557"/>
        </w:tabs>
        <w:ind w:left="8557" w:hanging="360"/>
      </w:pPr>
      <w:rPr>
        <w:rFonts w:ascii="Wingdings" w:hAnsi="Wingdings" w:hint="default"/>
      </w:rPr>
    </w:lvl>
  </w:abstractNum>
  <w:abstractNum w:abstractNumId="8" w15:restartNumberingAfterBreak="0">
    <w:nsid w:val="21713676"/>
    <w:multiLevelType w:val="hybridMultilevel"/>
    <w:tmpl w:val="BCB046FA"/>
    <w:lvl w:ilvl="0" w:tplc="8550B508">
      <w:start w:val="1"/>
      <w:numFmt w:val="decimal"/>
      <w:pStyle w:val="FigurasSITE"/>
      <w:lvlText w:val="Figura %1."/>
      <w:lvlJc w:val="left"/>
      <w:pPr>
        <w:tabs>
          <w:tab w:val="num" w:pos="2694"/>
        </w:tabs>
        <w:ind w:left="2524" w:firstLine="170"/>
      </w:pPr>
      <w:rPr>
        <w:rFonts w:ascii="Arial" w:hAnsi="Arial" w:cs="Arial" w:hint="default"/>
        <w:b w:val="0"/>
        <w:i w:val="0"/>
        <w:sz w:val="20"/>
        <w:szCs w:val="20"/>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21E507F3"/>
    <w:multiLevelType w:val="multilevel"/>
    <w:tmpl w:val="373EA048"/>
    <w:lvl w:ilvl="0">
      <w:start w:val="1"/>
      <w:numFmt w:val="bullet"/>
      <w:pStyle w:val="TextoPoltica"/>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sz w:val="16"/>
      </w:rPr>
    </w:lvl>
    <w:lvl w:ilvl="3">
      <w:start w:val="1"/>
      <w:numFmt w:val="bullet"/>
      <w:lvlText w:val=""/>
      <w:lvlJc w:val="left"/>
      <w:pPr>
        <w:tabs>
          <w:tab w:val="num" w:pos="1440"/>
        </w:tabs>
        <w:ind w:left="1440" w:hanging="360"/>
      </w:pPr>
      <w:rPr>
        <w:rFonts w:ascii="Symbol" w:hAnsi="Symbol" w:hint="default"/>
        <w:sz w:val="14"/>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15:restartNumberingAfterBreak="0">
    <w:nsid w:val="282A7E5A"/>
    <w:multiLevelType w:val="hybridMultilevel"/>
    <w:tmpl w:val="0AA00F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5A07301"/>
    <w:multiLevelType w:val="singleLevel"/>
    <w:tmpl w:val="CFF80AE6"/>
    <w:lvl w:ilvl="0">
      <w:start w:val="1"/>
      <w:numFmt w:val="decimal"/>
      <w:pStyle w:val="PiedeFigura"/>
      <w:lvlText w:val="Figura %1"/>
      <w:lvlJc w:val="left"/>
      <w:pPr>
        <w:tabs>
          <w:tab w:val="num" w:pos="1080"/>
        </w:tabs>
        <w:ind w:left="0" w:firstLine="0"/>
      </w:pPr>
      <w:rPr>
        <w:rFonts w:ascii="Verdana" w:hAnsi="Verdana" w:hint="default"/>
        <w:b/>
        <w:i w:val="0"/>
        <w:color w:val="333333"/>
        <w:sz w:val="18"/>
      </w:rPr>
    </w:lvl>
  </w:abstractNum>
  <w:abstractNum w:abstractNumId="12" w15:restartNumberingAfterBreak="0">
    <w:nsid w:val="38892BDF"/>
    <w:multiLevelType w:val="hybridMultilevel"/>
    <w:tmpl w:val="C67C3F5E"/>
    <w:lvl w:ilvl="0" w:tplc="FFFFFFFF">
      <w:start w:val="1"/>
      <w:numFmt w:val="bullet"/>
      <w:pStyle w:val="SousPuce2"/>
      <w:lvlText w:val=""/>
      <w:lvlJc w:val="left"/>
      <w:pPr>
        <w:tabs>
          <w:tab w:val="num" w:pos="644"/>
        </w:tabs>
        <w:ind w:left="644" w:hanging="360"/>
      </w:pPr>
      <w:rPr>
        <w:rFonts w:ascii="Wingdings" w:hAnsi="Wingdings" w:hint="default"/>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38A60375"/>
    <w:multiLevelType w:val="hybridMultilevel"/>
    <w:tmpl w:val="9FC4CB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BC06D1A"/>
    <w:multiLevelType w:val="hybridMultilevel"/>
    <w:tmpl w:val="17B2510C"/>
    <w:lvl w:ilvl="0" w:tplc="E8686D66">
      <w:start w:val="1"/>
      <w:numFmt w:val="bullet"/>
      <w:pStyle w:val="Bulleted4"/>
      <w:lvlText w:val=""/>
      <w:lvlJc w:val="left"/>
      <w:pPr>
        <w:tabs>
          <w:tab w:val="num" w:pos="1744"/>
        </w:tabs>
        <w:ind w:left="1667" w:hanging="283"/>
      </w:pPr>
      <w:rPr>
        <w:rFonts w:ascii="Symbol" w:hAnsi="Symbol" w:hint="default"/>
      </w:rPr>
    </w:lvl>
    <w:lvl w:ilvl="1" w:tplc="0C0A0003" w:tentative="1">
      <w:start w:val="1"/>
      <w:numFmt w:val="bullet"/>
      <w:lvlText w:val="o"/>
      <w:lvlJc w:val="left"/>
      <w:pPr>
        <w:tabs>
          <w:tab w:val="num" w:pos="2064"/>
        </w:tabs>
        <w:ind w:left="2064" w:hanging="360"/>
      </w:pPr>
      <w:rPr>
        <w:rFonts w:ascii="Courier New" w:hAnsi="Courier New" w:hint="default"/>
      </w:rPr>
    </w:lvl>
    <w:lvl w:ilvl="2" w:tplc="0C0A0005" w:tentative="1">
      <w:start w:val="1"/>
      <w:numFmt w:val="bullet"/>
      <w:lvlText w:val=""/>
      <w:lvlJc w:val="left"/>
      <w:pPr>
        <w:tabs>
          <w:tab w:val="num" w:pos="2784"/>
        </w:tabs>
        <w:ind w:left="2784" w:hanging="360"/>
      </w:pPr>
      <w:rPr>
        <w:rFonts w:ascii="Wingdings" w:hAnsi="Wingdings" w:hint="default"/>
      </w:rPr>
    </w:lvl>
    <w:lvl w:ilvl="3" w:tplc="0C0A0001" w:tentative="1">
      <w:start w:val="1"/>
      <w:numFmt w:val="bullet"/>
      <w:lvlText w:val=""/>
      <w:lvlJc w:val="left"/>
      <w:pPr>
        <w:tabs>
          <w:tab w:val="num" w:pos="3504"/>
        </w:tabs>
        <w:ind w:left="3504" w:hanging="360"/>
      </w:pPr>
      <w:rPr>
        <w:rFonts w:ascii="Symbol" w:hAnsi="Symbol" w:hint="default"/>
      </w:rPr>
    </w:lvl>
    <w:lvl w:ilvl="4" w:tplc="0C0A0003" w:tentative="1">
      <w:start w:val="1"/>
      <w:numFmt w:val="bullet"/>
      <w:lvlText w:val="o"/>
      <w:lvlJc w:val="left"/>
      <w:pPr>
        <w:tabs>
          <w:tab w:val="num" w:pos="4224"/>
        </w:tabs>
        <w:ind w:left="4224" w:hanging="360"/>
      </w:pPr>
      <w:rPr>
        <w:rFonts w:ascii="Courier New" w:hAnsi="Courier New" w:hint="default"/>
      </w:rPr>
    </w:lvl>
    <w:lvl w:ilvl="5" w:tplc="0C0A0005" w:tentative="1">
      <w:start w:val="1"/>
      <w:numFmt w:val="bullet"/>
      <w:lvlText w:val=""/>
      <w:lvlJc w:val="left"/>
      <w:pPr>
        <w:tabs>
          <w:tab w:val="num" w:pos="4944"/>
        </w:tabs>
        <w:ind w:left="4944" w:hanging="360"/>
      </w:pPr>
      <w:rPr>
        <w:rFonts w:ascii="Wingdings" w:hAnsi="Wingdings" w:hint="default"/>
      </w:rPr>
    </w:lvl>
    <w:lvl w:ilvl="6" w:tplc="0C0A0001" w:tentative="1">
      <w:start w:val="1"/>
      <w:numFmt w:val="bullet"/>
      <w:lvlText w:val=""/>
      <w:lvlJc w:val="left"/>
      <w:pPr>
        <w:tabs>
          <w:tab w:val="num" w:pos="5664"/>
        </w:tabs>
        <w:ind w:left="5664" w:hanging="360"/>
      </w:pPr>
      <w:rPr>
        <w:rFonts w:ascii="Symbol" w:hAnsi="Symbol" w:hint="default"/>
      </w:rPr>
    </w:lvl>
    <w:lvl w:ilvl="7" w:tplc="0C0A0003" w:tentative="1">
      <w:start w:val="1"/>
      <w:numFmt w:val="bullet"/>
      <w:lvlText w:val="o"/>
      <w:lvlJc w:val="left"/>
      <w:pPr>
        <w:tabs>
          <w:tab w:val="num" w:pos="6384"/>
        </w:tabs>
        <w:ind w:left="6384" w:hanging="360"/>
      </w:pPr>
      <w:rPr>
        <w:rFonts w:ascii="Courier New" w:hAnsi="Courier New" w:hint="default"/>
      </w:rPr>
    </w:lvl>
    <w:lvl w:ilvl="8" w:tplc="0C0A0005" w:tentative="1">
      <w:start w:val="1"/>
      <w:numFmt w:val="bullet"/>
      <w:lvlText w:val=""/>
      <w:lvlJc w:val="left"/>
      <w:pPr>
        <w:tabs>
          <w:tab w:val="num" w:pos="7104"/>
        </w:tabs>
        <w:ind w:left="7104" w:hanging="360"/>
      </w:pPr>
      <w:rPr>
        <w:rFonts w:ascii="Wingdings" w:hAnsi="Wingdings" w:hint="default"/>
      </w:rPr>
    </w:lvl>
  </w:abstractNum>
  <w:abstractNum w:abstractNumId="15" w15:restartNumberingAfterBreak="0">
    <w:nsid w:val="450517A9"/>
    <w:multiLevelType w:val="hybridMultilevel"/>
    <w:tmpl w:val="E50227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CC67BF8"/>
    <w:multiLevelType w:val="multilevel"/>
    <w:tmpl w:val="3EC68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325B5E"/>
    <w:multiLevelType w:val="hybridMultilevel"/>
    <w:tmpl w:val="C792A172"/>
    <w:lvl w:ilvl="0" w:tplc="FFFFFFFF">
      <w:start w:val="1"/>
      <w:numFmt w:val="decimal"/>
      <w:pStyle w:val="TituloFig"/>
      <w:lvlText w:val="Fig. %1."/>
      <w:lvlJc w:val="left"/>
      <w:pPr>
        <w:tabs>
          <w:tab w:val="num" w:pos="567"/>
        </w:tabs>
        <w:ind w:left="907" w:hanging="623"/>
      </w:pPr>
      <w:rPr>
        <w:rFonts w:ascii="TheSansCorrespondence" w:hAnsi="TheSansCorrespondence" w:hint="default"/>
        <w:b/>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56677346"/>
    <w:multiLevelType w:val="hybridMultilevel"/>
    <w:tmpl w:val="4FBC63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9EA1F7E"/>
    <w:multiLevelType w:val="hybridMultilevel"/>
    <w:tmpl w:val="C27A6B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F9E0156"/>
    <w:multiLevelType w:val="hybridMultilevel"/>
    <w:tmpl w:val="E3CC8D08"/>
    <w:lvl w:ilvl="0" w:tplc="72A8F78A">
      <w:start w:val="1"/>
      <w:numFmt w:val="bullet"/>
      <w:pStyle w:val="Bulleted1"/>
      <w:lvlText w:val=""/>
      <w:lvlJc w:val="left"/>
      <w:pPr>
        <w:tabs>
          <w:tab w:val="num" w:pos="717"/>
        </w:tabs>
        <w:ind w:left="717" w:hanging="360"/>
      </w:pPr>
      <w:rPr>
        <w:rFonts w:ascii="Symbol" w:hAnsi="Symbol" w:hint="default"/>
        <w:b/>
        <w:i w:val="0"/>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383B2E"/>
    <w:multiLevelType w:val="hybridMultilevel"/>
    <w:tmpl w:val="AA2AC308"/>
    <w:lvl w:ilvl="0" w:tplc="8258C91C">
      <w:start w:val="1"/>
      <w:numFmt w:val="bullet"/>
      <w:pStyle w:val="Bulleted2"/>
      <w:lvlText w:val=""/>
      <w:lvlJc w:val="left"/>
      <w:pPr>
        <w:tabs>
          <w:tab w:val="num" w:pos="2732"/>
        </w:tabs>
        <w:ind w:left="2655" w:hanging="283"/>
      </w:pPr>
      <w:rPr>
        <w:rFonts w:ascii="Symbol" w:hAnsi="Symbol" w:hint="default"/>
      </w:rPr>
    </w:lvl>
    <w:lvl w:ilvl="1" w:tplc="0C0A0003">
      <w:start w:val="1"/>
      <w:numFmt w:val="bullet"/>
      <w:lvlText w:val="o"/>
      <w:lvlJc w:val="left"/>
      <w:pPr>
        <w:tabs>
          <w:tab w:val="num" w:pos="3052"/>
        </w:tabs>
        <w:ind w:left="3052" w:hanging="360"/>
      </w:pPr>
      <w:rPr>
        <w:rFonts w:ascii="Courier New" w:hAnsi="Courier New" w:hint="default"/>
      </w:rPr>
    </w:lvl>
    <w:lvl w:ilvl="2" w:tplc="0C0A0005" w:tentative="1">
      <w:start w:val="1"/>
      <w:numFmt w:val="bullet"/>
      <w:lvlText w:val=""/>
      <w:lvlJc w:val="left"/>
      <w:pPr>
        <w:tabs>
          <w:tab w:val="num" w:pos="3772"/>
        </w:tabs>
        <w:ind w:left="3772" w:hanging="360"/>
      </w:pPr>
      <w:rPr>
        <w:rFonts w:ascii="Wingdings" w:hAnsi="Wingdings" w:hint="default"/>
      </w:rPr>
    </w:lvl>
    <w:lvl w:ilvl="3" w:tplc="0C0A0001" w:tentative="1">
      <w:start w:val="1"/>
      <w:numFmt w:val="bullet"/>
      <w:lvlText w:val=""/>
      <w:lvlJc w:val="left"/>
      <w:pPr>
        <w:tabs>
          <w:tab w:val="num" w:pos="4492"/>
        </w:tabs>
        <w:ind w:left="4492" w:hanging="360"/>
      </w:pPr>
      <w:rPr>
        <w:rFonts w:ascii="Symbol" w:hAnsi="Symbol" w:hint="default"/>
      </w:rPr>
    </w:lvl>
    <w:lvl w:ilvl="4" w:tplc="0C0A0003" w:tentative="1">
      <w:start w:val="1"/>
      <w:numFmt w:val="bullet"/>
      <w:lvlText w:val="o"/>
      <w:lvlJc w:val="left"/>
      <w:pPr>
        <w:tabs>
          <w:tab w:val="num" w:pos="5212"/>
        </w:tabs>
        <w:ind w:left="5212" w:hanging="360"/>
      </w:pPr>
      <w:rPr>
        <w:rFonts w:ascii="Courier New" w:hAnsi="Courier New" w:hint="default"/>
      </w:rPr>
    </w:lvl>
    <w:lvl w:ilvl="5" w:tplc="0C0A0005" w:tentative="1">
      <w:start w:val="1"/>
      <w:numFmt w:val="bullet"/>
      <w:lvlText w:val=""/>
      <w:lvlJc w:val="left"/>
      <w:pPr>
        <w:tabs>
          <w:tab w:val="num" w:pos="5932"/>
        </w:tabs>
        <w:ind w:left="5932" w:hanging="360"/>
      </w:pPr>
      <w:rPr>
        <w:rFonts w:ascii="Wingdings" w:hAnsi="Wingdings" w:hint="default"/>
      </w:rPr>
    </w:lvl>
    <w:lvl w:ilvl="6" w:tplc="0C0A0001" w:tentative="1">
      <w:start w:val="1"/>
      <w:numFmt w:val="bullet"/>
      <w:lvlText w:val=""/>
      <w:lvlJc w:val="left"/>
      <w:pPr>
        <w:tabs>
          <w:tab w:val="num" w:pos="6652"/>
        </w:tabs>
        <w:ind w:left="6652" w:hanging="360"/>
      </w:pPr>
      <w:rPr>
        <w:rFonts w:ascii="Symbol" w:hAnsi="Symbol" w:hint="default"/>
      </w:rPr>
    </w:lvl>
    <w:lvl w:ilvl="7" w:tplc="0C0A0003" w:tentative="1">
      <w:start w:val="1"/>
      <w:numFmt w:val="bullet"/>
      <w:lvlText w:val="o"/>
      <w:lvlJc w:val="left"/>
      <w:pPr>
        <w:tabs>
          <w:tab w:val="num" w:pos="7372"/>
        </w:tabs>
        <w:ind w:left="7372" w:hanging="360"/>
      </w:pPr>
      <w:rPr>
        <w:rFonts w:ascii="Courier New" w:hAnsi="Courier New" w:hint="default"/>
      </w:rPr>
    </w:lvl>
    <w:lvl w:ilvl="8" w:tplc="0C0A0005" w:tentative="1">
      <w:start w:val="1"/>
      <w:numFmt w:val="bullet"/>
      <w:lvlText w:val=""/>
      <w:lvlJc w:val="left"/>
      <w:pPr>
        <w:tabs>
          <w:tab w:val="num" w:pos="8092"/>
        </w:tabs>
        <w:ind w:left="8092" w:hanging="360"/>
      </w:pPr>
      <w:rPr>
        <w:rFonts w:ascii="Wingdings" w:hAnsi="Wingdings" w:hint="default"/>
      </w:rPr>
    </w:lvl>
  </w:abstractNum>
  <w:abstractNum w:abstractNumId="22" w15:restartNumberingAfterBreak="0">
    <w:nsid w:val="67601B8B"/>
    <w:multiLevelType w:val="hybridMultilevel"/>
    <w:tmpl w:val="D75221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BE572B6"/>
    <w:multiLevelType w:val="hybridMultilevel"/>
    <w:tmpl w:val="0C461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A10CB9"/>
    <w:multiLevelType w:val="hybridMultilevel"/>
    <w:tmpl w:val="64381C68"/>
    <w:lvl w:ilvl="0" w:tplc="7D78E0F0">
      <w:start w:val="1"/>
      <w:numFmt w:val="bullet"/>
      <w:pStyle w:val="ListBullet"/>
      <w:lvlText w:val=""/>
      <w:lvlJc w:val="left"/>
      <w:pPr>
        <w:tabs>
          <w:tab w:val="num" w:pos="1080"/>
        </w:tabs>
        <w:ind w:left="1080" w:hanging="360"/>
      </w:pPr>
      <w:rPr>
        <w:rFonts w:ascii="Wingdings" w:hAnsi="Wingdings" w:hint="default"/>
        <w:color w:val="auto"/>
      </w:rPr>
    </w:lvl>
    <w:lvl w:ilvl="1" w:tplc="04090005">
      <w:start w:val="1"/>
      <w:numFmt w:val="bullet"/>
      <w:lvlText w:val=""/>
      <w:lvlJc w:val="left"/>
      <w:pPr>
        <w:tabs>
          <w:tab w:val="num" w:pos="1440"/>
        </w:tabs>
        <w:ind w:left="1440" w:hanging="360"/>
      </w:pPr>
      <w:rPr>
        <w:rFonts w:ascii="Wingdings" w:hAnsi="Wingdings" w:hint="default"/>
        <w:color w:val="auto"/>
        <w:sz w:val="16"/>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F530328"/>
    <w:multiLevelType w:val="multilevel"/>
    <w:tmpl w:val="0DFA78BA"/>
    <w:lvl w:ilvl="0">
      <w:start w:val="1"/>
      <w:numFmt w:val="decimal"/>
      <w:pStyle w:val="Heading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15A63AA"/>
    <w:multiLevelType w:val="multilevel"/>
    <w:tmpl w:val="26C81C58"/>
    <w:lvl w:ilvl="0">
      <w:start w:val="1"/>
      <w:numFmt w:val="decimal"/>
      <w:pStyle w:val="Enumerar1"/>
      <w:lvlText w:val="%1."/>
      <w:lvlJc w:val="left"/>
      <w:pPr>
        <w:tabs>
          <w:tab w:val="num" w:pos="585"/>
        </w:tabs>
        <w:ind w:left="585" w:hanging="58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496"/>
        </w:tabs>
        <w:ind w:left="2496" w:hanging="1080"/>
      </w:pPr>
      <w:rPr>
        <w:rFonts w:hint="default"/>
      </w:rPr>
    </w:lvl>
    <w:lvl w:ilvl="3">
      <w:start w:val="1"/>
      <w:numFmt w:val="decimal"/>
      <w:lvlText w:val="%1.%2-%3.%4."/>
      <w:lvlJc w:val="left"/>
      <w:pPr>
        <w:tabs>
          <w:tab w:val="num" w:pos="3564"/>
        </w:tabs>
        <w:ind w:left="3564" w:hanging="144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476"/>
        </w:tabs>
        <w:ind w:left="7476" w:hanging="2520"/>
      </w:pPr>
      <w:rPr>
        <w:rFonts w:hint="default"/>
      </w:rPr>
    </w:lvl>
    <w:lvl w:ilvl="8">
      <w:start w:val="1"/>
      <w:numFmt w:val="decimal"/>
      <w:lvlText w:val="%1.%2-%3.%4.%5.%6.%7.%8.%9."/>
      <w:lvlJc w:val="left"/>
      <w:pPr>
        <w:tabs>
          <w:tab w:val="num" w:pos="8184"/>
        </w:tabs>
        <w:ind w:left="8184" w:hanging="2520"/>
      </w:pPr>
      <w:rPr>
        <w:rFonts w:hint="default"/>
      </w:rPr>
    </w:lvl>
  </w:abstractNum>
  <w:abstractNum w:abstractNumId="27" w15:restartNumberingAfterBreak="0">
    <w:nsid w:val="79B67E20"/>
    <w:multiLevelType w:val="hybridMultilevel"/>
    <w:tmpl w:val="C430E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2852605">
    <w:abstractNumId w:val="26"/>
  </w:num>
  <w:num w:numId="2" w16cid:durableId="1712849342">
    <w:abstractNumId w:val="21"/>
  </w:num>
  <w:num w:numId="3" w16cid:durableId="10762719">
    <w:abstractNumId w:val="20"/>
  </w:num>
  <w:num w:numId="4" w16cid:durableId="1551961575">
    <w:abstractNumId w:val="7"/>
  </w:num>
  <w:num w:numId="5" w16cid:durableId="490605939">
    <w:abstractNumId w:val="14"/>
  </w:num>
  <w:num w:numId="6" w16cid:durableId="273558353">
    <w:abstractNumId w:val="11"/>
  </w:num>
  <w:num w:numId="7" w16cid:durableId="1903785618">
    <w:abstractNumId w:val="5"/>
  </w:num>
  <w:num w:numId="8" w16cid:durableId="258755172">
    <w:abstractNumId w:val="17"/>
  </w:num>
  <w:num w:numId="9" w16cid:durableId="1362242378">
    <w:abstractNumId w:val="24"/>
  </w:num>
  <w:num w:numId="10" w16cid:durableId="553392859">
    <w:abstractNumId w:val="0"/>
  </w:num>
  <w:num w:numId="11" w16cid:durableId="814564131">
    <w:abstractNumId w:val="9"/>
  </w:num>
  <w:num w:numId="12" w16cid:durableId="540947145">
    <w:abstractNumId w:val="12"/>
  </w:num>
  <w:num w:numId="13" w16cid:durableId="1354382030">
    <w:abstractNumId w:val="16"/>
  </w:num>
  <w:num w:numId="14" w16cid:durableId="1497846728">
    <w:abstractNumId w:val="8"/>
  </w:num>
  <w:num w:numId="15" w16cid:durableId="106002718">
    <w:abstractNumId w:val="15"/>
  </w:num>
  <w:num w:numId="16" w16cid:durableId="287051410">
    <w:abstractNumId w:val="25"/>
  </w:num>
  <w:num w:numId="17" w16cid:durableId="2126461266">
    <w:abstractNumId w:val="13"/>
  </w:num>
  <w:num w:numId="18" w16cid:durableId="1431325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43602967">
    <w:abstractNumId w:val="25"/>
  </w:num>
  <w:num w:numId="20" w16cid:durableId="1178033990">
    <w:abstractNumId w:val="25"/>
  </w:num>
  <w:num w:numId="21" w16cid:durableId="1805541703">
    <w:abstractNumId w:val="18"/>
  </w:num>
  <w:num w:numId="22" w16cid:durableId="1720126079">
    <w:abstractNumId w:val="6"/>
  </w:num>
  <w:num w:numId="23" w16cid:durableId="875393604">
    <w:abstractNumId w:val="10"/>
  </w:num>
  <w:num w:numId="24" w16cid:durableId="453065724">
    <w:abstractNumId w:val="2"/>
  </w:num>
  <w:num w:numId="25" w16cid:durableId="1933388488">
    <w:abstractNumId w:val="19"/>
  </w:num>
  <w:num w:numId="26" w16cid:durableId="1998995195">
    <w:abstractNumId w:val="22"/>
  </w:num>
  <w:num w:numId="27" w16cid:durableId="1698502113">
    <w:abstractNumId w:val="4"/>
  </w:num>
  <w:num w:numId="28" w16cid:durableId="1788424628">
    <w:abstractNumId w:val="3"/>
  </w:num>
  <w:num w:numId="29" w16cid:durableId="343358782">
    <w:abstractNumId w:val="23"/>
  </w:num>
  <w:num w:numId="30" w16cid:durableId="1633755181">
    <w:abstractNumId w:val="1"/>
  </w:num>
  <w:num w:numId="31" w16cid:durableId="888417298">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activeWritingStyle w:appName="MSWord" w:lang="es-CO"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0" w:nlCheck="1" w:checkStyle="0"/>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12D"/>
    <w:rsid w:val="00001C14"/>
    <w:rsid w:val="0000398F"/>
    <w:rsid w:val="00005388"/>
    <w:rsid w:val="000060D8"/>
    <w:rsid w:val="000068B1"/>
    <w:rsid w:val="00006F69"/>
    <w:rsid w:val="0001087B"/>
    <w:rsid w:val="0001089D"/>
    <w:rsid w:val="00012666"/>
    <w:rsid w:val="00015680"/>
    <w:rsid w:val="0001722E"/>
    <w:rsid w:val="000205AF"/>
    <w:rsid w:val="00021AB5"/>
    <w:rsid w:val="00022A1E"/>
    <w:rsid w:val="00022D5B"/>
    <w:rsid w:val="0002356D"/>
    <w:rsid w:val="00023675"/>
    <w:rsid w:val="00024E6C"/>
    <w:rsid w:val="000252E4"/>
    <w:rsid w:val="0002641D"/>
    <w:rsid w:val="00030616"/>
    <w:rsid w:val="00031A74"/>
    <w:rsid w:val="0003319B"/>
    <w:rsid w:val="00033BF5"/>
    <w:rsid w:val="000343A7"/>
    <w:rsid w:val="00035070"/>
    <w:rsid w:val="0003507C"/>
    <w:rsid w:val="00037B06"/>
    <w:rsid w:val="00040A18"/>
    <w:rsid w:val="0004158A"/>
    <w:rsid w:val="0004175E"/>
    <w:rsid w:val="0004244A"/>
    <w:rsid w:val="00043E03"/>
    <w:rsid w:val="00044AE8"/>
    <w:rsid w:val="000460D1"/>
    <w:rsid w:val="00047DB8"/>
    <w:rsid w:val="000505AF"/>
    <w:rsid w:val="000509C1"/>
    <w:rsid w:val="0005147E"/>
    <w:rsid w:val="00053D7A"/>
    <w:rsid w:val="00054BCB"/>
    <w:rsid w:val="00055205"/>
    <w:rsid w:val="00056342"/>
    <w:rsid w:val="00057FD7"/>
    <w:rsid w:val="000604D0"/>
    <w:rsid w:val="000616AF"/>
    <w:rsid w:val="000620D9"/>
    <w:rsid w:val="00062C6D"/>
    <w:rsid w:val="00062CB4"/>
    <w:rsid w:val="00062FB8"/>
    <w:rsid w:val="00071EC3"/>
    <w:rsid w:val="00072B59"/>
    <w:rsid w:val="000763ED"/>
    <w:rsid w:val="00077649"/>
    <w:rsid w:val="0008269F"/>
    <w:rsid w:val="000850CB"/>
    <w:rsid w:val="000905EA"/>
    <w:rsid w:val="000907ED"/>
    <w:rsid w:val="000908E5"/>
    <w:rsid w:val="00091EF6"/>
    <w:rsid w:val="000931AF"/>
    <w:rsid w:val="00096722"/>
    <w:rsid w:val="00096CDA"/>
    <w:rsid w:val="000A023D"/>
    <w:rsid w:val="000A2399"/>
    <w:rsid w:val="000A27AA"/>
    <w:rsid w:val="000A3438"/>
    <w:rsid w:val="000A3921"/>
    <w:rsid w:val="000A64CE"/>
    <w:rsid w:val="000A74C7"/>
    <w:rsid w:val="000A7557"/>
    <w:rsid w:val="000B047C"/>
    <w:rsid w:val="000B0E1B"/>
    <w:rsid w:val="000B1DF4"/>
    <w:rsid w:val="000B5CBC"/>
    <w:rsid w:val="000B60B1"/>
    <w:rsid w:val="000B7497"/>
    <w:rsid w:val="000B7910"/>
    <w:rsid w:val="000C0082"/>
    <w:rsid w:val="000C0ED7"/>
    <w:rsid w:val="000C15E0"/>
    <w:rsid w:val="000C1B53"/>
    <w:rsid w:val="000C2ECD"/>
    <w:rsid w:val="000C388A"/>
    <w:rsid w:val="000C48D9"/>
    <w:rsid w:val="000C5242"/>
    <w:rsid w:val="000C6641"/>
    <w:rsid w:val="000C77E9"/>
    <w:rsid w:val="000D0DD6"/>
    <w:rsid w:val="000D1837"/>
    <w:rsid w:val="000D1F35"/>
    <w:rsid w:val="000D4100"/>
    <w:rsid w:val="000D634F"/>
    <w:rsid w:val="000D6CB5"/>
    <w:rsid w:val="000D78BB"/>
    <w:rsid w:val="000E0833"/>
    <w:rsid w:val="000E1076"/>
    <w:rsid w:val="000E1118"/>
    <w:rsid w:val="000E1A36"/>
    <w:rsid w:val="000E2923"/>
    <w:rsid w:val="000E65B9"/>
    <w:rsid w:val="000E6BC8"/>
    <w:rsid w:val="000F1E5D"/>
    <w:rsid w:val="000F255F"/>
    <w:rsid w:val="000F2BA7"/>
    <w:rsid w:val="000F3411"/>
    <w:rsid w:val="000F3981"/>
    <w:rsid w:val="000F4700"/>
    <w:rsid w:val="000F49B4"/>
    <w:rsid w:val="000F70BF"/>
    <w:rsid w:val="000F7D90"/>
    <w:rsid w:val="0010097A"/>
    <w:rsid w:val="001115D9"/>
    <w:rsid w:val="00111CEE"/>
    <w:rsid w:val="00112A08"/>
    <w:rsid w:val="001132F4"/>
    <w:rsid w:val="00116121"/>
    <w:rsid w:val="00117400"/>
    <w:rsid w:val="00120113"/>
    <w:rsid w:val="001221A7"/>
    <w:rsid w:val="0012220B"/>
    <w:rsid w:val="00122753"/>
    <w:rsid w:val="001256D9"/>
    <w:rsid w:val="00125FBD"/>
    <w:rsid w:val="00130F01"/>
    <w:rsid w:val="00131A66"/>
    <w:rsid w:val="00133974"/>
    <w:rsid w:val="001343C4"/>
    <w:rsid w:val="00134558"/>
    <w:rsid w:val="001345CD"/>
    <w:rsid w:val="001346C0"/>
    <w:rsid w:val="001347F8"/>
    <w:rsid w:val="00135CE5"/>
    <w:rsid w:val="00135F89"/>
    <w:rsid w:val="00137513"/>
    <w:rsid w:val="00141337"/>
    <w:rsid w:val="00141638"/>
    <w:rsid w:val="001505AE"/>
    <w:rsid w:val="00152112"/>
    <w:rsid w:val="00154F78"/>
    <w:rsid w:val="00155F70"/>
    <w:rsid w:val="001566CE"/>
    <w:rsid w:val="001573CB"/>
    <w:rsid w:val="0016005D"/>
    <w:rsid w:val="00160785"/>
    <w:rsid w:val="00160C26"/>
    <w:rsid w:val="00161350"/>
    <w:rsid w:val="00163878"/>
    <w:rsid w:val="00165173"/>
    <w:rsid w:val="001655EF"/>
    <w:rsid w:val="00165DD7"/>
    <w:rsid w:val="0016673B"/>
    <w:rsid w:val="0016695C"/>
    <w:rsid w:val="00170B5D"/>
    <w:rsid w:val="00170F1E"/>
    <w:rsid w:val="001724C7"/>
    <w:rsid w:val="00172D43"/>
    <w:rsid w:val="00173EC5"/>
    <w:rsid w:val="001753EA"/>
    <w:rsid w:val="00176BB5"/>
    <w:rsid w:val="00182DFE"/>
    <w:rsid w:val="00184ACD"/>
    <w:rsid w:val="00185454"/>
    <w:rsid w:val="001857F5"/>
    <w:rsid w:val="0018596D"/>
    <w:rsid w:val="001909D0"/>
    <w:rsid w:val="001917CC"/>
    <w:rsid w:val="00192255"/>
    <w:rsid w:val="00193508"/>
    <w:rsid w:val="00193EEF"/>
    <w:rsid w:val="00194B91"/>
    <w:rsid w:val="00194E5E"/>
    <w:rsid w:val="0019560D"/>
    <w:rsid w:val="00195A19"/>
    <w:rsid w:val="00195AE5"/>
    <w:rsid w:val="001960E3"/>
    <w:rsid w:val="001966C1"/>
    <w:rsid w:val="001A1AEA"/>
    <w:rsid w:val="001A2609"/>
    <w:rsid w:val="001A3DD5"/>
    <w:rsid w:val="001A43FF"/>
    <w:rsid w:val="001A4F8E"/>
    <w:rsid w:val="001A50F0"/>
    <w:rsid w:val="001A62F2"/>
    <w:rsid w:val="001B13A2"/>
    <w:rsid w:val="001B188F"/>
    <w:rsid w:val="001B25A4"/>
    <w:rsid w:val="001B31E9"/>
    <w:rsid w:val="001B3345"/>
    <w:rsid w:val="001B3BD9"/>
    <w:rsid w:val="001B4CDC"/>
    <w:rsid w:val="001B5C6D"/>
    <w:rsid w:val="001B5ECB"/>
    <w:rsid w:val="001B6C5A"/>
    <w:rsid w:val="001B7292"/>
    <w:rsid w:val="001B75F9"/>
    <w:rsid w:val="001C3414"/>
    <w:rsid w:val="001C5A30"/>
    <w:rsid w:val="001C5E26"/>
    <w:rsid w:val="001C6610"/>
    <w:rsid w:val="001C7FE3"/>
    <w:rsid w:val="001D0EDD"/>
    <w:rsid w:val="001D1B25"/>
    <w:rsid w:val="001D21A1"/>
    <w:rsid w:val="001D3B32"/>
    <w:rsid w:val="001D47FD"/>
    <w:rsid w:val="001D4989"/>
    <w:rsid w:val="001D53B7"/>
    <w:rsid w:val="001D5410"/>
    <w:rsid w:val="001D7A38"/>
    <w:rsid w:val="001E1BC9"/>
    <w:rsid w:val="001E1F35"/>
    <w:rsid w:val="001E268D"/>
    <w:rsid w:val="001E3994"/>
    <w:rsid w:val="001E44BE"/>
    <w:rsid w:val="001E4AED"/>
    <w:rsid w:val="001E6CE0"/>
    <w:rsid w:val="001E742D"/>
    <w:rsid w:val="001F01ED"/>
    <w:rsid w:val="001F2B60"/>
    <w:rsid w:val="001F2CF6"/>
    <w:rsid w:val="001F33F5"/>
    <w:rsid w:val="001F3633"/>
    <w:rsid w:val="001F4205"/>
    <w:rsid w:val="001F70E3"/>
    <w:rsid w:val="00202C49"/>
    <w:rsid w:val="00204D34"/>
    <w:rsid w:val="00207A01"/>
    <w:rsid w:val="00211F03"/>
    <w:rsid w:val="00214743"/>
    <w:rsid w:val="00214FC8"/>
    <w:rsid w:val="00216EC8"/>
    <w:rsid w:val="00217EFB"/>
    <w:rsid w:val="0022092E"/>
    <w:rsid w:val="00220B85"/>
    <w:rsid w:val="00220D45"/>
    <w:rsid w:val="00221885"/>
    <w:rsid w:val="002220A8"/>
    <w:rsid w:val="00224257"/>
    <w:rsid w:val="00225BBC"/>
    <w:rsid w:val="00226A81"/>
    <w:rsid w:val="0022750E"/>
    <w:rsid w:val="002277A2"/>
    <w:rsid w:val="00227E45"/>
    <w:rsid w:val="00231942"/>
    <w:rsid w:val="00231C26"/>
    <w:rsid w:val="002321C9"/>
    <w:rsid w:val="0023437D"/>
    <w:rsid w:val="00235575"/>
    <w:rsid w:val="00237E27"/>
    <w:rsid w:val="0024104A"/>
    <w:rsid w:val="00245FD2"/>
    <w:rsid w:val="00246690"/>
    <w:rsid w:val="00246C8E"/>
    <w:rsid w:val="00247807"/>
    <w:rsid w:val="002500CC"/>
    <w:rsid w:val="00250A6D"/>
    <w:rsid w:val="0025225F"/>
    <w:rsid w:val="0025430E"/>
    <w:rsid w:val="00255A58"/>
    <w:rsid w:val="0025624B"/>
    <w:rsid w:val="00256D84"/>
    <w:rsid w:val="00257C20"/>
    <w:rsid w:val="0026188A"/>
    <w:rsid w:val="00262ED3"/>
    <w:rsid w:val="00263BD4"/>
    <w:rsid w:val="00263DEC"/>
    <w:rsid w:val="002640DA"/>
    <w:rsid w:val="00264A8D"/>
    <w:rsid w:val="00265C21"/>
    <w:rsid w:val="00265FE8"/>
    <w:rsid w:val="0026626C"/>
    <w:rsid w:val="00266BE6"/>
    <w:rsid w:val="00271223"/>
    <w:rsid w:val="00271400"/>
    <w:rsid w:val="0027217D"/>
    <w:rsid w:val="002738F3"/>
    <w:rsid w:val="00275F04"/>
    <w:rsid w:val="00277180"/>
    <w:rsid w:val="002807C2"/>
    <w:rsid w:val="00281852"/>
    <w:rsid w:val="0028194C"/>
    <w:rsid w:val="00281DA8"/>
    <w:rsid w:val="00285039"/>
    <w:rsid w:val="00285652"/>
    <w:rsid w:val="0028692F"/>
    <w:rsid w:val="002871CD"/>
    <w:rsid w:val="0029013B"/>
    <w:rsid w:val="00293B6C"/>
    <w:rsid w:val="00294CBC"/>
    <w:rsid w:val="00294DFA"/>
    <w:rsid w:val="00295679"/>
    <w:rsid w:val="00295888"/>
    <w:rsid w:val="002958CF"/>
    <w:rsid w:val="002A0D00"/>
    <w:rsid w:val="002A178D"/>
    <w:rsid w:val="002A4360"/>
    <w:rsid w:val="002A456A"/>
    <w:rsid w:val="002A61B8"/>
    <w:rsid w:val="002A6BC5"/>
    <w:rsid w:val="002B0913"/>
    <w:rsid w:val="002B0B28"/>
    <w:rsid w:val="002B2287"/>
    <w:rsid w:val="002B2660"/>
    <w:rsid w:val="002B291C"/>
    <w:rsid w:val="002B2F1B"/>
    <w:rsid w:val="002B3F2E"/>
    <w:rsid w:val="002B4808"/>
    <w:rsid w:val="002B6B03"/>
    <w:rsid w:val="002B7D52"/>
    <w:rsid w:val="002B7F91"/>
    <w:rsid w:val="002C2E4D"/>
    <w:rsid w:val="002C3D50"/>
    <w:rsid w:val="002C490E"/>
    <w:rsid w:val="002C4CE5"/>
    <w:rsid w:val="002C506E"/>
    <w:rsid w:val="002C527E"/>
    <w:rsid w:val="002C6533"/>
    <w:rsid w:val="002C68A0"/>
    <w:rsid w:val="002D04AA"/>
    <w:rsid w:val="002D0ECD"/>
    <w:rsid w:val="002D40A0"/>
    <w:rsid w:val="002D463B"/>
    <w:rsid w:val="002D4EB8"/>
    <w:rsid w:val="002D5FF0"/>
    <w:rsid w:val="002D6ECE"/>
    <w:rsid w:val="002E11C1"/>
    <w:rsid w:val="002E15F2"/>
    <w:rsid w:val="002E1A19"/>
    <w:rsid w:val="002E1DBB"/>
    <w:rsid w:val="002E4861"/>
    <w:rsid w:val="002E5814"/>
    <w:rsid w:val="002E65E3"/>
    <w:rsid w:val="002E733C"/>
    <w:rsid w:val="002F01E1"/>
    <w:rsid w:val="002F337C"/>
    <w:rsid w:val="002F3A88"/>
    <w:rsid w:val="002F4154"/>
    <w:rsid w:val="002F47C1"/>
    <w:rsid w:val="002F6615"/>
    <w:rsid w:val="00300087"/>
    <w:rsid w:val="00302AFA"/>
    <w:rsid w:val="00302B8E"/>
    <w:rsid w:val="00304731"/>
    <w:rsid w:val="003058DB"/>
    <w:rsid w:val="00305E6F"/>
    <w:rsid w:val="003062D6"/>
    <w:rsid w:val="0030676F"/>
    <w:rsid w:val="00307168"/>
    <w:rsid w:val="0030749F"/>
    <w:rsid w:val="0031023F"/>
    <w:rsid w:val="00311B40"/>
    <w:rsid w:val="00312285"/>
    <w:rsid w:val="003144BB"/>
    <w:rsid w:val="00317E9C"/>
    <w:rsid w:val="00320881"/>
    <w:rsid w:val="00322B5B"/>
    <w:rsid w:val="00325854"/>
    <w:rsid w:val="00326123"/>
    <w:rsid w:val="0032627C"/>
    <w:rsid w:val="00326E34"/>
    <w:rsid w:val="00327707"/>
    <w:rsid w:val="00327ED8"/>
    <w:rsid w:val="00330F83"/>
    <w:rsid w:val="00331172"/>
    <w:rsid w:val="00331E54"/>
    <w:rsid w:val="00333D50"/>
    <w:rsid w:val="003417D5"/>
    <w:rsid w:val="00341C9E"/>
    <w:rsid w:val="00342550"/>
    <w:rsid w:val="00343264"/>
    <w:rsid w:val="00343902"/>
    <w:rsid w:val="003439BA"/>
    <w:rsid w:val="00344747"/>
    <w:rsid w:val="00345359"/>
    <w:rsid w:val="003509C2"/>
    <w:rsid w:val="00351C4A"/>
    <w:rsid w:val="00352D32"/>
    <w:rsid w:val="00353D13"/>
    <w:rsid w:val="00354B4D"/>
    <w:rsid w:val="00354CDA"/>
    <w:rsid w:val="00354F86"/>
    <w:rsid w:val="0035521E"/>
    <w:rsid w:val="00355FF7"/>
    <w:rsid w:val="00357986"/>
    <w:rsid w:val="00361166"/>
    <w:rsid w:val="0036575F"/>
    <w:rsid w:val="003679A2"/>
    <w:rsid w:val="00367C1F"/>
    <w:rsid w:val="00370AAF"/>
    <w:rsid w:val="00370D36"/>
    <w:rsid w:val="00370EFF"/>
    <w:rsid w:val="0037113B"/>
    <w:rsid w:val="00371E9E"/>
    <w:rsid w:val="00372043"/>
    <w:rsid w:val="003735C4"/>
    <w:rsid w:val="00376AB7"/>
    <w:rsid w:val="00376DCE"/>
    <w:rsid w:val="0037725E"/>
    <w:rsid w:val="0038083E"/>
    <w:rsid w:val="0038161D"/>
    <w:rsid w:val="00381860"/>
    <w:rsid w:val="00381BBB"/>
    <w:rsid w:val="00381F7F"/>
    <w:rsid w:val="00382CFF"/>
    <w:rsid w:val="0038418A"/>
    <w:rsid w:val="0039006B"/>
    <w:rsid w:val="003903BF"/>
    <w:rsid w:val="00390BDB"/>
    <w:rsid w:val="003939A8"/>
    <w:rsid w:val="00394A56"/>
    <w:rsid w:val="0039518F"/>
    <w:rsid w:val="003957CC"/>
    <w:rsid w:val="003964FD"/>
    <w:rsid w:val="00396BA3"/>
    <w:rsid w:val="0039770D"/>
    <w:rsid w:val="003A0517"/>
    <w:rsid w:val="003A08DE"/>
    <w:rsid w:val="003A0EE7"/>
    <w:rsid w:val="003A1002"/>
    <w:rsid w:val="003A178F"/>
    <w:rsid w:val="003A4694"/>
    <w:rsid w:val="003A4B41"/>
    <w:rsid w:val="003A63FA"/>
    <w:rsid w:val="003A6F2A"/>
    <w:rsid w:val="003A796E"/>
    <w:rsid w:val="003B102E"/>
    <w:rsid w:val="003B3CFD"/>
    <w:rsid w:val="003C1A83"/>
    <w:rsid w:val="003C4468"/>
    <w:rsid w:val="003C4675"/>
    <w:rsid w:val="003C5102"/>
    <w:rsid w:val="003C549F"/>
    <w:rsid w:val="003C679B"/>
    <w:rsid w:val="003C6972"/>
    <w:rsid w:val="003D0369"/>
    <w:rsid w:val="003D1583"/>
    <w:rsid w:val="003D31AE"/>
    <w:rsid w:val="003D3B7F"/>
    <w:rsid w:val="003D404B"/>
    <w:rsid w:val="003D4985"/>
    <w:rsid w:val="003D6A2C"/>
    <w:rsid w:val="003D6FD6"/>
    <w:rsid w:val="003E2176"/>
    <w:rsid w:val="003E2345"/>
    <w:rsid w:val="003E5C7C"/>
    <w:rsid w:val="003E5EE7"/>
    <w:rsid w:val="003F171C"/>
    <w:rsid w:val="003F28BA"/>
    <w:rsid w:val="003F511A"/>
    <w:rsid w:val="003F5635"/>
    <w:rsid w:val="003F619D"/>
    <w:rsid w:val="003F6385"/>
    <w:rsid w:val="003F69E8"/>
    <w:rsid w:val="004003E4"/>
    <w:rsid w:val="004004C8"/>
    <w:rsid w:val="004037B0"/>
    <w:rsid w:val="00404F89"/>
    <w:rsid w:val="00406659"/>
    <w:rsid w:val="0040758A"/>
    <w:rsid w:val="00407607"/>
    <w:rsid w:val="00410750"/>
    <w:rsid w:val="00411A8B"/>
    <w:rsid w:val="00412D53"/>
    <w:rsid w:val="00416A12"/>
    <w:rsid w:val="004179A8"/>
    <w:rsid w:val="00422201"/>
    <w:rsid w:val="004237A9"/>
    <w:rsid w:val="0042425C"/>
    <w:rsid w:val="00424BA5"/>
    <w:rsid w:val="004259B0"/>
    <w:rsid w:val="00427997"/>
    <w:rsid w:val="004279E2"/>
    <w:rsid w:val="0043048D"/>
    <w:rsid w:val="0043097E"/>
    <w:rsid w:val="004332EE"/>
    <w:rsid w:val="00434D22"/>
    <w:rsid w:val="0043590E"/>
    <w:rsid w:val="00435D8C"/>
    <w:rsid w:val="004362DD"/>
    <w:rsid w:val="00442A2A"/>
    <w:rsid w:val="00442F1F"/>
    <w:rsid w:val="004430E6"/>
    <w:rsid w:val="00443AF2"/>
    <w:rsid w:val="004445CD"/>
    <w:rsid w:val="004459BD"/>
    <w:rsid w:val="00445D6A"/>
    <w:rsid w:val="0044601B"/>
    <w:rsid w:val="00446B30"/>
    <w:rsid w:val="00447843"/>
    <w:rsid w:val="004517B0"/>
    <w:rsid w:val="00451F0F"/>
    <w:rsid w:val="004527BB"/>
    <w:rsid w:val="004528A5"/>
    <w:rsid w:val="00452E7A"/>
    <w:rsid w:val="00453BFA"/>
    <w:rsid w:val="00455045"/>
    <w:rsid w:val="00455B64"/>
    <w:rsid w:val="00455F9E"/>
    <w:rsid w:val="00456057"/>
    <w:rsid w:val="0045665B"/>
    <w:rsid w:val="00457C4B"/>
    <w:rsid w:val="004600FF"/>
    <w:rsid w:val="004622C3"/>
    <w:rsid w:val="00463B5C"/>
    <w:rsid w:val="00464AB6"/>
    <w:rsid w:val="00465AD2"/>
    <w:rsid w:val="00467DAA"/>
    <w:rsid w:val="00472BC0"/>
    <w:rsid w:val="004732A1"/>
    <w:rsid w:val="00473676"/>
    <w:rsid w:val="00474858"/>
    <w:rsid w:val="0047576A"/>
    <w:rsid w:val="0047728D"/>
    <w:rsid w:val="00477EAF"/>
    <w:rsid w:val="0048068A"/>
    <w:rsid w:val="0048131B"/>
    <w:rsid w:val="00482087"/>
    <w:rsid w:val="004828E5"/>
    <w:rsid w:val="00482B52"/>
    <w:rsid w:val="00483C70"/>
    <w:rsid w:val="0048458C"/>
    <w:rsid w:val="004852CD"/>
    <w:rsid w:val="00485991"/>
    <w:rsid w:val="00486D54"/>
    <w:rsid w:val="0048794E"/>
    <w:rsid w:val="00490240"/>
    <w:rsid w:val="004917E2"/>
    <w:rsid w:val="00491BE2"/>
    <w:rsid w:val="00492AC1"/>
    <w:rsid w:val="00492D51"/>
    <w:rsid w:val="00493CC2"/>
    <w:rsid w:val="00493D8C"/>
    <w:rsid w:val="00494504"/>
    <w:rsid w:val="004978A3"/>
    <w:rsid w:val="004A01D0"/>
    <w:rsid w:val="004A10C4"/>
    <w:rsid w:val="004A3694"/>
    <w:rsid w:val="004A3791"/>
    <w:rsid w:val="004A4E26"/>
    <w:rsid w:val="004A6F70"/>
    <w:rsid w:val="004B00C4"/>
    <w:rsid w:val="004B0293"/>
    <w:rsid w:val="004B1DE6"/>
    <w:rsid w:val="004B42F2"/>
    <w:rsid w:val="004B48B9"/>
    <w:rsid w:val="004C0CC8"/>
    <w:rsid w:val="004C1167"/>
    <w:rsid w:val="004C266E"/>
    <w:rsid w:val="004C40A9"/>
    <w:rsid w:val="004C6253"/>
    <w:rsid w:val="004C67BF"/>
    <w:rsid w:val="004D170E"/>
    <w:rsid w:val="004D1720"/>
    <w:rsid w:val="004D2917"/>
    <w:rsid w:val="004D323C"/>
    <w:rsid w:val="004D3B19"/>
    <w:rsid w:val="004D465A"/>
    <w:rsid w:val="004D53BC"/>
    <w:rsid w:val="004D53CE"/>
    <w:rsid w:val="004D6F34"/>
    <w:rsid w:val="004E1CDA"/>
    <w:rsid w:val="004E2675"/>
    <w:rsid w:val="004E37A4"/>
    <w:rsid w:val="004E3917"/>
    <w:rsid w:val="004F014E"/>
    <w:rsid w:val="004F046C"/>
    <w:rsid w:val="004F16C0"/>
    <w:rsid w:val="004F3873"/>
    <w:rsid w:val="004F519D"/>
    <w:rsid w:val="004F5F72"/>
    <w:rsid w:val="00502C82"/>
    <w:rsid w:val="0050421D"/>
    <w:rsid w:val="0050553A"/>
    <w:rsid w:val="005058D7"/>
    <w:rsid w:val="00505ADB"/>
    <w:rsid w:val="0050632A"/>
    <w:rsid w:val="00510032"/>
    <w:rsid w:val="00511DFF"/>
    <w:rsid w:val="00515568"/>
    <w:rsid w:val="005155D7"/>
    <w:rsid w:val="00515934"/>
    <w:rsid w:val="00516907"/>
    <w:rsid w:val="00516C93"/>
    <w:rsid w:val="005179A5"/>
    <w:rsid w:val="0052025B"/>
    <w:rsid w:val="005214BA"/>
    <w:rsid w:val="0052162D"/>
    <w:rsid w:val="0052209A"/>
    <w:rsid w:val="00524E17"/>
    <w:rsid w:val="00524EC5"/>
    <w:rsid w:val="00524FDD"/>
    <w:rsid w:val="00532937"/>
    <w:rsid w:val="00533140"/>
    <w:rsid w:val="00533619"/>
    <w:rsid w:val="005341A1"/>
    <w:rsid w:val="00534706"/>
    <w:rsid w:val="00534A6D"/>
    <w:rsid w:val="00534DC8"/>
    <w:rsid w:val="00535553"/>
    <w:rsid w:val="00540D33"/>
    <w:rsid w:val="00543638"/>
    <w:rsid w:val="00543A5F"/>
    <w:rsid w:val="005445F7"/>
    <w:rsid w:val="00545763"/>
    <w:rsid w:val="005457BA"/>
    <w:rsid w:val="00545B90"/>
    <w:rsid w:val="00546627"/>
    <w:rsid w:val="00547415"/>
    <w:rsid w:val="0054756C"/>
    <w:rsid w:val="0055088C"/>
    <w:rsid w:val="00551975"/>
    <w:rsid w:val="005533A1"/>
    <w:rsid w:val="00553516"/>
    <w:rsid w:val="00553DC1"/>
    <w:rsid w:val="00556290"/>
    <w:rsid w:val="00556971"/>
    <w:rsid w:val="00556D8E"/>
    <w:rsid w:val="00557121"/>
    <w:rsid w:val="00560211"/>
    <w:rsid w:val="00561D0A"/>
    <w:rsid w:val="0056408B"/>
    <w:rsid w:val="00564E7C"/>
    <w:rsid w:val="005656C0"/>
    <w:rsid w:val="005658CE"/>
    <w:rsid w:val="0056636A"/>
    <w:rsid w:val="005668A1"/>
    <w:rsid w:val="00570302"/>
    <w:rsid w:val="00570FBC"/>
    <w:rsid w:val="00573F62"/>
    <w:rsid w:val="00574161"/>
    <w:rsid w:val="0057452E"/>
    <w:rsid w:val="005748A2"/>
    <w:rsid w:val="00581C0D"/>
    <w:rsid w:val="00581F96"/>
    <w:rsid w:val="00582D81"/>
    <w:rsid w:val="0058369E"/>
    <w:rsid w:val="005859A5"/>
    <w:rsid w:val="00585D58"/>
    <w:rsid w:val="0058607D"/>
    <w:rsid w:val="00587AD1"/>
    <w:rsid w:val="005903BB"/>
    <w:rsid w:val="00594C1C"/>
    <w:rsid w:val="00595C03"/>
    <w:rsid w:val="005A04D2"/>
    <w:rsid w:val="005A0CE3"/>
    <w:rsid w:val="005A1A0D"/>
    <w:rsid w:val="005A1B69"/>
    <w:rsid w:val="005A2E7A"/>
    <w:rsid w:val="005A39E4"/>
    <w:rsid w:val="005A49BF"/>
    <w:rsid w:val="005B0ACF"/>
    <w:rsid w:val="005B1782"/>
    <w:rsid w:val="005B2055"/>
    <w:rsid w:val="005B2EF6"/>
    <w:rsid w:val="005B5746"/>
    <w:rsid w:val="005B5BAF"/>
    <w:rsid w:val="005C0338"/>
    <w:rsid w:val="005C2F98"/>
    <w:rsid w:val="005C37A1"/>
    <w:rsid w:val="005C3A31"/>
    <w:rsid w:val="005C5CAA"/>
    <w:rsid w:val="005C73E4"/>
    <w:rsid w:val="005C7FD2"/>
    <w:rsid w:val="005D083E"/>
    <w:rsid w:val="005D215E"/>
    <w:rsid w:val="005D2CF9"/>
    <w:rsid w:val="005D490B"/>
    <w:rsid w:val="005D4A3B"/>
    <w:rsid w:val="005D4EC0"/>
    <w:rsid w:val="005D67D9"/>
    <w:rsid w:val="005E0F06"/>
    <w:rsid w:val="005E30A5"/>
    <w:rsid w:val="005F0AD1"/>
    <w:rsid w:val="005F408C"/>
    <w:rsid w:val="005F54CB"/>
    <w:rsid w:val="005F753E"/>
    <w:rsid w:val="005F77B5"/>
    <w:rsid w:val="005F7CD0"/>
    <w:rsid w:val="006032AB"/>
    <w:rsid w:val="0060411B"/>
    <w:rsid w:val="00604546"/>
    <w:rsid w:val="00604C1A"/>
    <w:rsid w:val="00605F7D"/>
    <w:rsid w:val="0060741C"/>
    <w:rsid w:val="00612FB6"/>
    <w:rsid w:val="006168A5"/>
    <w:rsid w:val="00616FEB"/>
    <w:rsid w:val="00617BC7"/>
    <w:rsid w:val="006225F7"/>
    <w:rsid w:val="006233BD"/>
    <w:rsid w:val="00624DCE"/>
    <w:rsid w:val="00625DF5"/>
    <w:rsid w:val="00626213"/>
    <w:rsid w:val="006307C6"/>
    <w:rsid w:val="00633426"/>
    <w:rsid w:val="0063446A"/>
    <w:rsid w:val="00634FCF"/>
    <w:rsid w:val="0063527F"/>
    <w:rsid w:val="00641636"/>
    <w:rsid w:val="006419A0"/>
    <w:rsid w:val="00645618"/>
    <w:rsid w:val="00645809"/>
    <w:rsid w:val="0064584A"/>
    <w:rsid w:val="00645A7B"/>
    <w:rsid w:val="00646C90"/>
    <w:rsid w:val="00647378"/>
    <w:rsid w:val="00650049"/>
    <w:rsid w:val="00650261"/>
    <w:rsid w:val="0065057A"/>
    <w:rsid w:val="00653E05"/>
    <w:rsid w:val="00654F76"/>
    <w:rsid w:val="0065626E"/>
    <w:rsid w:val="0065757D"/>
    <w:rsid w:val="006575AF"/>
    <w:rsid w:val="00657DBC"/>
    <w:rsid w:val="00661CCF"/>
    <w:rsid w:val="00663076"/>
    <w:rsid w:val="00664252"/>
    <w:rsid w:val="00664712"/>
    <w:rsid w:val="00665309"/>
    <w:rsid w:val="00665608"/>
    <w:rsid w:val="00667013"/>
    <w:rsid w:val="006714B4"/>
    <w:rsid w:val="006716E9"/>
    <w:rsid w:val="00671D16"/>
    <w:rsid w:val="006728E1"/>
    <w:rsid w:val="006729A5"/>
    <w:rsid w:val="00672A51"/>
    <w:rsid w:val="006753A0"/>
    <w:rsid w:val="00683560"/>
    <w:rsid w:val="00683BCB"/>
    <w:rsid w:val="00685A89"/>
    <w:rsid w:val="00686A8C"/>
    <w:rsid w:val="0069057F"/>
    <w:rsid w:val="00690CA3"/>
    <w:rsid w:val="006926A7"/>
    <w:rsid w:val="00692B64"/>
    <w:rsid w:val="006933BB"/>
    <w:rsid w:val="006938C0"/>
    <w:rsid w:val="00693905"/>
    <w:rsid w:val="00695AEE"/>
    <w:rsid w:val="00697C6F"/>
    <w:rsid w:val="006A0BA1"/>
    <w:rsid w:val="006A1AC9"/>
    <w:rsid w:val="006A2C54"/>
    <w:rsid w:val="006A3547"/>
    <w:rsid w:val="006A362A"/>
    <w:rsid w:val="006A375C"/>
    <w:rsid w:val="006A45E1"/>
    <w:rsid w:val="006A6B04"/>
    <w:rsid w:val="006A6DEE"/>
    <w:rsid w:val="006A7225"/>
    <w:rsid w:val="006B2758"/>
    <w:rsid w:val="006B378F"/>
    <w:rsid w:val="006B3FCA"/>
    <w:rsid w:val="006B5458"/>
    <w:rsid w:val="006B625C"/>
    <w:rsid w:val="006B6BCB"/>
    <w:rsid w:val="006B7909"/>
    <w:rsid w:val="006B7DEA"/>
    <w:rsid w:val="006C0465"/>
    <w:rsid w:val="006C125F"/>
    <w:rsid w:val="006C1582"/>
    <w:rsid w:val="006C269F"/>
    <w:rsid w:val="006C7EA1"/>
    <w:rsid w:val="006D1A1F"/>
    <w:rsid w:val="006D381B"/>
    <w:rsid w:val="006D3CF9"/>
    <w:rsid w:val="006D40B8"/>
    <w:rsid w:val="006D61BE"/>
    <w:rsid w:val="006D66AE"/>
    <w:rsid w:val="006D705A"/>
    <w:rsid w:val="006D752A"/>
    <w:rsid w:val="006D78B8"/>
    <w:rsid w:val="006D78C9"/>
    <w:rsid w:val="006D7E4A"/>
    <w:rsid w:val="006E070E"/>
    <w:rsid w:val="006E1B03"/>
    <w:rsid w:val="006E1E6A"/>
    <w:rsid w:val="006E3414"/>
    <w:rsid w:val="006E3B3F"/>
    <w:rsid w:val="006E478B"/>
    <w:rsid w:val="006E4CAA"/>
    <w:rsid w:val="006E6062"/>
    <w:rsid w:val="006E758D"/>
    <w:rsid w:val="006F1050"/>
    <w:rsid w:val="006F1C6D"/>
    <w:rsid w:val="006F22E3"/>
    <w:rsid w:val="006F4F28"/>
    <w:rsid w:val="006F667B"/>
    <w:rsid w:val="0070041A"/>
    <w:rsid w:val="00701409"/>
    <w:rsid w:val="00702D10"/>
    <w:rsid w:val="007057D3"/>
    <w:rsid w:val="00705BB8"/>
    <w:rsid w:val="007067D8"/>
    <w:rsid w:val="007100A1"/>
    <w:rsid w:val="0071060D"/>
    <w:rsid w:val="0071118B"/>
    <w:rsid w:val="00711AAC"/>
    <w:rsid w:val="00711D68"/>
    <w:rsid w:val="007136CA"/>
    <w:rsid w:val="00714DD8"/>
    <w:rsid w:val="00715F5C"/>
    <w:rsid w:val="00720CD9"/>
    <w:rsid w:val="00721692"/>
    <w:rsid w:val="00721921"/>
    <w:rsid w:val="00722CAB"/>
    <w:rsid w:val="007237B8"/>
    <w:rsid w:val="00724456"/>
    <w:rsid w:val="0072480D"/>
    <w:rsid w:val="00730016"/>
    <w:rsid w:val="00732835"/>
    <w:rsid w:val="00737C01"/>
    <w:rsid w:val="00740041"/>
    <w:rsid w:val="00741224"/>
    <w:rsid w:val="007455BA"/>
    <w:rsid w:val="00745BC8"/>
    <w:rsid w:val="007464B1"/>
    <w:rsid w:val="00746D32"/>
    <w:rsid w:val="00747133"/>
    <w:rsid w:val="00747890"/>
    <w:rsid w:val="00750298"/>
    <w:rsid w:val="00750505"/>
    <w:rsid w:val="00751EFF"/>
    <w:rsid w:val="0075474B"/>
    <w:rsid w:val="007549C4"/>
    <w:rsid w:val="0075615F"/>
    <w:rsid w:val="00756798"/>
    <w:rsid w:val="007606B0"/>
    <w:rsid w:val="00760B13"/>
    <w:rsid w:val="00761BFF"/>
    <w:rsid w:val="00762357"/>
    <w:rsid w:val="00764900"/>
    <w:rsid w:val="007654CF"/>
    <w:rsid w:val="00766460"/>
    <w:rsid w:val="007703F1"/>
    <w:rsid w:val="00770A46"/>
    <w:rsid w:val="00771B91"/>
    <w:rsid w:val="00772C1A"/>
    <w:rsid w:val="007737F2"/>
    <w:rsid w:val="007742FE"/>
    <w:rsid w:val="00775B5A"/>
    <w:rsid w:val="00776E19"/>
    <w:rsid w:val="0077729B"/>
    <w:rsid w:val="00786C4F"/>
    <w:rsid w:val="00786DD8"/>
    <w:rsid w:val="00787258"/>
    <w:rsid w:val="00790F34"/>
    <w:rsid w:val="00790FED"/>
    <w:rsid w:val="0079145B"/>
    <w:rsid w:val="0079213E"/>
    <w:rsid w:val="00792A46"/>
    <w:rsid w:val="0079536A"/>
    <w:rsid w:val="00795860"/>
    <w:rsid w:val="00796812"/>
    <w:rsid w:val="00797B1C"/>
    <w:rsid w:val="007A03F7"/>
    <w:rsid w:val="007A1E6F"/>
    <w:rsid w:val="007A32D1"/>
    <w:rsid w:val="007A343F"/>
    <w:rsid w:val="007A4FCF"/>
    <w:rsid w:val="007A52F8"/>
    <w:rsid w:val="007A6261"/>
    <w:rsid w:val="007A755E"/>
    <w:rsid w:val="007A7C22"/>
    <w:rsid w:val="007B16CC"/>
    <w:rsid w:val="007B3445"/>
    <w:rsid w:val="007B3460"/>
    <w:rsid w:val="007B3B24"/>
    <w:rsid w:val="007B4953"/>
    <w:rsid w:val="007B4C63"/>
    <w:rsid w:val="007B7F49"/>
    <w:rsid w:val="007C069A"/>
    <w:rsid w:val="007C157F"/>
    <w:rsid w:val="007C2846"/>
    <w:rsid w:val="007C48AF"/>
    <w:rsid w:val="007C6F3C"/>
    <w:rsid w:val="007C752C"/>
    <w:rsid w:val="007C7F27"/>
    <w:rsid w:val="007D090A"/>
    <w:rsid w:val="007D2FC6"/>
    <w:rsid w:val="007D308F"/>
    <w:rsid w:val="007D327D"/>
    <w:rsid w:val="007D3F5F"/>
    <w:rsid w:val="007D42CB"/>
    <w:rsid w:val="007D632E"/>
    <w:rsid w:val="007D6F71"/>
    <w:rsid w:val="007E1684"/>
    <w:rsid w:val="007E1AC8"/>
    <w:rsid w:val="007E22B7"/>
    <w:rsid w:val="007E789B"/>
    <w:rsid w:val="007E7E84"/>
    <w:rsid w:val="007F376E"/>
    <w:rsid w:val="007F43DF"/>
    <w:rsid w:val="007F4B53"/>
    <w:rsid w:val="007F4CB1"/>
    <w:rsid w:val="007F5B90"/>
    <w:rsid w:val="007F5D41"/>
    <w:rsid w:val="007F5E92"/>
    <w:rsid w:val="007F7453"/>
    <w:rsid w:val="008007B7"/>
    <w:rsid w:val="008012C5"/>
    <w:rsid w:val="00802203"/>
    <w:rsid w:val="00802F93"/>
    <w:rsid w:val="00803E80"/>
    <w:rsid w:val="00810995"/>
    <w:rsid w:val="008118B6"/>
    <w:rsid w:val="00811EB7"/>
    <w:rsid w:val="008160A3"/>
    <w:rsid w:val="00817CB0"/>
    <w:rsid w:val="00817FBC"/>
    <w:rsid w:val="00820BD3"/>
    <w:rsid w:val="008214EC"/>
    <w:rsid w:val="0082247A"/>
    <w:rsid w:val="0082501E"/>
    <w:rsid w:val="00825475"/>
    <w:rsid w:val="008255D8"/>
    <w:rsid w:val="008261A0"/>
    <w:rsid w:val="00826320"/>
    <w:rsid w:val="00826877"/>
    <w:rsid w:val="00826E2C"/>
    <w:rsid w:val="008274EB"/>
    <w:rsid w:val="00827BB8"/>
    <w:rsid w:val="00830162"/>
    <w:rsid w:val="0083059E"/>
    <w:rsid w:val="00832033"/>
    <w:rsid w:val="00832C5A"/>
    <w:rsid w:val="00835433"/>
    <w:rsid w:val="00835C3D"/>
    <w:rsid w:val="008368C0"/>
    <w:rsid w:val="00837F59"/>
    <w:rsid w:val="00840565"/>
    <w:rsid w:val="008409C4"/>
    <w:rsid w:val="0084130C"/>
    <w:rsid w:val="00843FA2"/>
    <w:rsid w:val="008448E9"/>
    <w:rsid w:val="008457B5"/>
    <w:rsid w:val="00847056"/>
    <w:rsid w:val="00850095"/>
    <w:rsid w:val="0085041F"/>
    <w:rsid w:val="0085187D"/>
    <w:rsid w:val="0085250F"/>
    <w:rsid w:val="00852931"/>
    <w:rsid w:val="0085583B"/>
    <w:rsid w:val="008558B7"/>
    <w:rsid w:val="00855967"/>
    <w:rsid w:val="008569E6"/>
    <w:rsid w:val="00857B93"/>
    <w:rsid w:val="00857E5F"/>
    <w:rsid w:val="00862D68"/>
    <w:rsid w:val="00863886"/>
    <w:rsid w:val="008639E6"/>
    <w:rsid w:val="00863B8A"/>
    <w:rsid w:val="00864898"/>
    <w:rsid w:val="008649A9"/>
    <w:rsid w:val="008665E4"/>
    <w:rsid w:val="008668BC"/>
    <w:rsid w:val="00870B3A"/>
    <w:rsid w:val="00873056"/>
    <w:rsid w:val="0087547C"/>
    <w:rsid w:val="00876762"/>
    <w:rsid w:val="00877B7D"/>
    <w:rsid w:val="0088098D"/>
    <w:rsid w:val="00880D64"/>
    <w:rsid w:val="008810A4"/>
    <w:rsid w:val="0088119E"/>
    <w:rsid w:val="0088164A"/>
    <w:rsid w:val="00881BD0"/>
    <w:rsid w:val="00881CD4"/>
    <w:rsid w:val="00883AF9"/>
    <w:rsid w:val="00884BBD"/>
    <w:rsid w:val="00886AA0"/>
    <w:rsid w:val="00891C3D"/>
    <w:rsid w:val="00891CF1"/>
    <w:rsid w:val="0089316E"/>
    <w:rsid w:val="0089420B"/>
    <w:rsid w:val="008943AB"/>
    <w:rsid w:val="00895B18"/>
    <w:rsid w:val="008A07FC"/>
    <w:rsid w:val="008A0EDC"/>
    <w:rsid w:val="008A1335"/>
    <w:rsid w:val="008A2077"/>
    <w:rsid w:val="008A21AC"/>
    <w:rsid w:val="008A2498"/>
    <w:rsid w:val="008A3171"/>
    <w:rsid w:val="008A3B13"/>
    <w:rsid w:val="008A4175"/>
    <w:rsid w:val="008A4A31"/>
    <w:rsid w:val="008A5DA8"/>
    <w:rsid w:val="008A67D5"/>
    <w:rsid w:val="008A6A56"/>
    <w:rsid w:val="008B0E88"/>
    <w:rsid w:val="008B1B18"/>
    <w:rsid w:val="008B1FC0"/>
    <w:rsid w:val="008B2B78"/>
    <w:rsid w:val="008B5F96"/>
    <w:rsid w:val="008B6A82"/>
    <w:rsid w:val="008B7CFA"/>
    <w:rsid w:val="008C05D7"/>
    <w:rsid w:val="008C1A47"/>
    <w:rsid w:val="008C33F2"/>
    <w:rsid w:val="008C38F9"/>
    <w:rsid w:val="008C3A96"/>
    <w:rsid w:val="008C76D2"/>
    <w:rsid w:val="008D0842"/>
    <w:rsid w:val="008D08F1"/>
    <w:rsid w:val="008D0B6D"/>
    <w:rsid w:val="008D33F4"/>
    <w:rsid w:val="008D3CDC"/>
    <w:rsid w:val="008D6410"/>
    <w:rsid w:val="008D6762"/>
    <w:rsid w:val="008D6914"/>
    <w:rsid w:val="008D741E"/>
    <w:rsid w:val="008D78D8"/>
    <w:rsid w:val="008D7E0A"/>
    <w:rsid w:val="008E0F31"/>
    <w:rsid w:val="008E3799"/>
    <w:rsid w:val="008E6557"/>
    <w:rsid w:val="008E6C8F"/>
    <w:rsid w:val="008F251C"/>
    <w:rsid w:val="008F3B26"/>
    <w:rsid w:val="008F5B7B"/>
    <w:rsid w:val="008F62E1"/>
    <w:rsid w:val="008F6A78"/>
    <w:rsid w:val="009001C1"/>
    <w:rsid w:val="00901F86"/>
    <w:rsid w:val="009027A1"/>
    <w:rsid w:val="00904AF0"/>
    <w:rsid w:val="00904BB3"/>
    <w:rsid w:val="00904C43"/>
    <w:rsid w:val="00904F70"/>
    <w:rsid w:val="0090607C"/>
    <w:rsid w:val="009100C5"/>
    <w:rsid w:val="00911561"/>
    <w:rsid w:val="0091161C"/>
    <w:rsid w:val="00911DB8"/>
    <w:rsid w:val="00922772"/>
    <w:rsid w:val="00926B2D"/>
    <w:rsid w:val="0093298B"/>
    <w:rsid w:val="0093301D"/>
    <w:rsid w:val="00933A64"/>
    <w:rsid w:val="0093451B"/>
    <w:rsid w:val="0093791B"/>
    <w:rsid w:val="009412B2"/>
    <w:rsid w:val="0094225F"/>
    <w:rsid w:val="00943491"/>
    <w:rsid w:val="00943D44"/>
    <w:rsid w:val="00944EA3"/>
    <w:rsid w:val="00945C46"/>
    <w:rsid w:val="009461A9"/>
    <w:rsid w:val="0095050F"/>
    <w:rsid w:val="009507D8"/>
    <w:rsid w:val="00950AFD"/>
    <w:rsid w:val="00951A8C"/>
    <w:rsid w:val="00952725"/>
    <w:rsid w:val="009536DB"/>
    <w:rsid w:val="00954309"/>
    <w:rsid w:val="00954B9C"/>
    <w:rsid w:val="009550EC"/>
    <w:rsid w:val="0095556F"/>
    <w:rsid w:val="009561CA"/>
    <w:rsid w:val="0095624B"/>
    <w:rsid w:val="00957BD2"/>
    <w:rsid w:val="0096051D"/>
    <w:rsid w:val="00960D15"/>
    <w:rsid w:val="0096263B"/>
    <w:rsid w:val="00962DD2"/>
    <w:rsid w:val="00966582"/>
    <w:rsid w:val="00966A62"/>
    <w:rsid w:val="00967513"/>
    <w:rsid w:val="0096785C"/>
    <w:rsid w:val="009678F9"/>
    <w:rsid w:val="00970A7B"/>
    <w:rsid w:val="00970C7D"/>
    <w:rsid w:val="00971FD3"/>
    <w:rsid w:val="00972BE8"/>
    <w:rsid w:val="0097360A"/>
    <w:rsid w:val="0097415E"/>
    <w:rsid w:val="0097558B"/>
    <w:rsid w:val="00975AC3"/>
    <w:rsid w:val="00976264"/>
    <w:rsid w:val="00976D40"/>
    <w:rsid w:val="0097754C"/>
    <w:rsid w:val="00980BAD"/>
    <w:rsid w:val="00982ACE"/>
    <w:rsid w:val="00982FDF"/>
    <w:rsid w:val="00984956"/>
    <w:rsid w:val="00984D42"/>
    <w:rsid w:val="0098634B"/>
    <w:rsid w:val="009866C5"/>
    <w:rsid w:val="00987107"/>
    <w:rsid w:val="00990935"/>
    <w:rsid w:val="00992058"/>
    <w:rsid w:val="00994B35"/>
    <w:rsid w:val="009964C4"/>
    <w:rsid w:val="00996A85"/>
    <w:rsid w:val="009A0823"/>
    <w:rsid w:val="009A20FF"/>
    <w:rsid w:val="009A50EC"/>
    <w:rsid w:val="009A58D1"/>
    <w:rsid w:val="009A5D04"/>
    <w:rsid w:val="009A6782"/>
    <w:rsid w:val="009A787A"/>
    <w:rsid w:val="009B147F"/>
    <w:rsid w:val="009B3284"/>
    <w:rsid w:val="009B361A"/>
    <w:rsid w:val="009B4EA1"/>
    <w:rsid w:val="009B5D91"/>
    <w:rsid w:val="009B6B49"/>
    <w:rsid w:val="009B6DFB"/>
    <w:rsid w:val="009C161A"/>
    <w:rsid w:val="009C2567"/>
    <w:rsid w:val="009C2D85"/>
    <w:rsid w:val="009C322F"/>
    <w:rsid w:val="009C41CE"/>
    <w:rsid w:val="009C438D"/>
    <w:rsid w:val="009C4564"/>
    <w:rsid w:val="009C5878"/>
    <w:rsid w:val="009C62F7"/>
    <w:rsid w:val="009C6B68"/>
    <w:rsid w:val="009C71D6"/>
    <w:rsid w:val="009C748F"/>
    <w:rsid w:val="009D03ED"/>
    <w:rsid w:val="009D0FA9"/>
    <w:rsid w:val="009D10FF"/>
    <w:rsid w:val="009D1112"/>
    <w:rsid w:val="009D2460"/>
    <w:rsid w:val="009D2D26"/>
    <w:rsid w:val="009D2EFA"/>
    <w:rsid w:val="009D3452"/>
    <w:rsid w:val="009D47A8"/>
    <w:rsid w:val="009D5949"/>
    <w:rsid w:val="009D74BE"/>
    <w:rsid w:val="009E093C"/>
    <w:rsid w:val="009E13FB"/>
    <w:rsid w:val="009E20A6"/>
    <w:rsid w:val="009E212D"/>
    <w:rsid w:val="009E2252"/>
    <w:rsid w:val="009E3492"/>
    <w:rsid w:val="009E3A9A"/>
    <w:rsid w:val="009F1F3F"/>
    <w:rsid w:val="009F2480"/>
    <w:rsid w:val="009F32E3"/>
    <w:rsid w:val="009F445F"/>
    <w:rsid w:val="009F4465"/>
    <w:rsid w:val="009F4708"/>
    <w:rsid w:val="009F50B1"/>
    <w:rsid w:val="009F5B24"/>
    <w:rsid w:val="009F5C34"/>
    <w:rsid w:val="009F77A3"/>
    <w:rsid w:val="00A01A69"/>
    <w:rsid w:val="00A05472"/>
    <w:rsid w:val="00A072C3"/>
    <w:rsid w:val="00A078F8"/>
    <w:rsid w:val="00A1167C"/>
    <w:rsid w:val="00A1225C"/>
    <w:rsid w:val="00A12A4A"/>
    <w:rsid w:val="00A15436"/>
    <w:rsid w:val="00A15772"/>
    <w:rsid w:val="00A172B4"/>
    <w:rsid w:val="00A20156"/>
    <w:rsid w:val="00A208B6"/>
    <w:rsid w:val="00A233A5"/>
    <w:rsid w:val="00A23EAC"/>
    <w:rsid w:val="00A25012"/>
    <w:rsid w:val="00A25DF3"/>
    <w:rsid w:val="00A26066"/>
    <w:rsid w:val="00A305D3"/>
    <w:rsid w:val="00A32144"/>
    <w:rsid w:val="00A321FA"/>
    <w:rsid w:val="00A3342A"/>
    <w:rsid w:val="00A365FB"/>
    <w:rsid w:val="00A368CA"/>
    <w:rsid w:val="00A408AB"/>
    <w:rsid w:val="00A40E91"/>
    <w:rsid w:val="00A40FC7"/>
    <w:rsid w:val="00A426DF"/>
    <w:rsid w:val="00A42B84"/>
    <w:rsid w:val="00A4462F"/>
    <w:rsid w:val="00A44648"/>
    <w:rsid w:val="00A46D1D"/>
    <w:rsid w:val="00A470DA"/>
    <w:rsid w:val="00A47F10"/>
    <w:rsid w:val="00A506E7"/>
    <w:rsid w:val="00A54198"/>
    <w:rsid w:val="00A5655D"/>
    <w:rsid w:val="00A5765B"/>
    <w:rsid w:val="00A5779C"/>
    <w:rsid w:val="00A624E1"/>
    <w:rsid w:val="00A62C03"/>
    <w:rsid w:val="00A63A63"/>
    <w:rsid w:val="00A63EED"/>
    <w:rsid w:val="00A650FE"/>
    <w:rsid w:val="00A6587C"/>
    <w:rsid w:val="00A704A8"/>
    <w:rsid w:val="00A70C0C"/>
    <w:rsid w:val="00A721B3"/>
    <w:rsid w:val="00A7260E"/>
    <w:rsid w:val="00A73B88"/>
    <w:rsid w:val="00A73C7E"/>
    <w:rsid w:val="00A74756"/>
    <w:rsid w:val="00A7624F"/>
    <w:rsid w:val="00A7766A"/>
    <w:rsid w:val="00A81BE8"/>
    <w:rsid w:val="00A83DA1"/>
    <w:rsid w:val="00A84601"/>
    <w:rsid w:val="00A84B8B"/>
    <w:rsid w:val="00A850F0"/>
    <w:rsid w:val="00A90018"/>
    <w:rsid w:val="00A90BEB"/>
    <w:rsid w:val="00A921D5"/>
    <w:rsid w:val="00A93799"/>
    <w:rsid w:val="00A93EDE"/>
    <w:rsid w:val="00A93F5E"/>
    <w:rsid w:val="00A94FA3"/>
    <w:rsid w:val="00A958C1"/>
    <w:rsid w:val="00A97C2A"/>
    <w:rsid w:val="00AA2180"/>
    <w:rsid w:val="00AA2BF6"/>
    <w:rsid w:val="00AA37D4"/>
    <w:rsid w:val="00AA5B19"/>
    <w:rsid w:val="00AA5C44"/>
    <w:rsid w:val="00AA62C6"/>
    <w:rsid w:val="00AA668F"/>
    <w:rsid w:val="00AA6E7D"/>
    <w:rsid w:val="00AA71DB"/>
    <w:rsid w:val="00AA727A"/>
    <w:rsid w:val="00AA73C3"/>
    <w:rsid w:val="00AB083D"/>
    <w:rsid w:val="00AB0BFD"/>
    <w:rsid w:val="00AB3085"/>
    <w:rsid w:val="00AB46C2"/>
    <w:rsid w:val="00AB5747"/>
    <w:rsid w:val="00AB6AB0"/>
    <w:rsid w:val="00AB6F5D"/>
    <w:rsid w:val="00AB7486"/>
    <w:rsid w:val="00AB7AC2"/>
    <w:rsid w:val="00AC08A8"/>
    <w:rsid w:val="00AC08F3"/>
    <w:rsid w:val="00AC0EE4"/>
    <w:rsid w:val="00AC26E2"/>
    <w:rsid w:val="00AC35EB"/>
    <w:rsid w:val="00AC46AF"/>
    <w:rsid w:val="00AC46D9"/>
    <w:rsid w:val="00AC5534"/>
    <w:rsid w:val="00AC584C"/>
    <w:rsid w:val="00AC6B81"/>
    <w:rsid w:val="00AC74C0"/>
    <w:rsid w:val="00AD0084"/>
    <w:rsid w:val="00AD12EB"/>
    <w:rsid w:val="00AD1B57"/>
    <w:rsid w:val="00AD2338"/>
    <w:rsid w:val="00AD30FD"/>
    <w:rsid w:val="00AD3BCF"/>
    <w:rsid w:val="00AD4D30"/>
    <w:rsid w:val="00AD6655"/>
    <w:rsid w:val="00AE0748"/>
    <w:rsid w:val="00AE1F07"/>
    <w:rsid w:val="00AE42D4"/>
    <w:rsid w:val="00AF0FDD"/>
    <w:rsid w:val="00AF1CF3"/>
    <w:rsid w:val="00AF3623"/>
    <w:rsid w:val="00AF4F6D"/>
    <w:rsid w:val="00AF6B81"/>
    <w:rsid w:val="00AF6EB2"/>
    <w:rsid w:val="00AF7721"/>
    <w:rsid w:val="00AF7C49"/>
    <w:rsid w:val="00AF7DF8"/>
    <w:rsid w:val="00B0026F"/>
    <w:rsid w:val="00B01C6A"/>
    <w:rsid w:val="00B01FB1"/>
    <w:rsid w:val="00B043DE"/>
    <w:rsid w:val="00B051EB"/>
    <w:rsid w:val="00B052E3"/>
    <w:rsid w:val="00B05892"/>
    <w:rsid w:val="00B131E7"/>
    <w:rsid w:val="00B1446C"/>
    <w:rsid w:val="00B1554F"/>
    <w:rsid w:val="00B160DF"/>
    <w:rsid w:val="00B16624"/>
    <w:rsid w:val="00B23DE9"/>
    <w:rsid w:val="00B262E5"/>
    <w:rsid w:val="00B26B91"/>
    <w:rsid w:val="00B30BB9"/>
    <w:rsid w:val="00B32692"/>
    <w:rsid w:val="00B35D74"/>
    <w:rsid w:val="00B35DAF"/>
    <w:rsid w:val="00B36929"/>
    <w:rsid w:val="00B36C30"/>
    <w:rsid w:val="00B3738D"/>
    <w:rsid w:val="00B40C87"/>
    <w:rsid w:val="00B40DB5"/>
    <w:rsid w:val="00B410AB"/>
    <w:rsid w:val="00B4201D"/>
    <w:rsid w:val="00B421FA"/>
    <w:rsid w:val="00B42896"/>
    <w:rsid w:val="00B464DA"/>
    <w:rsid w:val="00B471E4"/>
    <w:rsid w:val="00B477E4"/>
    <w:rsid w:val="00B47B31"/>
    <w:rsid w:val="00B511B6"/>
    <w:rsid w:val="00B52136"/>
    <w:rsid w:val="00B54259"/>
    <w:rsid w:val="00B54EDD"/>
    <w:rsid w:val="00B55EFE"/>
    <w:rsid w:val="00B56543"/>
    <w:rsid w:val="00B567E7"/>
    <w:rsid w:val="00B6147B"/>
    <w:rsid w:val="00B61771"/>
    <w:rsid w:val="00B619DB"/>
    <w:rsid w:val="00B61F42"/>
    <w:rsid w:val="00B64540"/>
    <w:rsid w:val="00B66368"/>
    <w:rsid w:val="00B67FD0"/>
    <w:rsid w:val="00B7060C"/>
    <w:rsid w:val="00B707A4"/>
    <w:rsid w:val="00B7493F"/>
    <w:rsid w:val="00B76246"/>
    <w:rsid w:val="00B76983"/>
    <w:rsid w:val="00B76D8C"/>
    <w:rsid w:val="00B7747D"/>
    <w:rsid w:val="00B80D42"/>
    <w:rsid w:val="00B81F7A"/>
    <w:rsid w:val="00B82D5C"/>
    <w:rsid w:val="00B8308B"/>
    <w:rsid w:val="00B83831"/>
    <w:rsid w:val="00B869F1"/>
    <w:rsid w:val="00B872A1"/>
    <w:rsid w:val="00B87412"/>
    <w:rsid w:val="00B87C82"/>
    <w:rsid w:val="00B90E60"/>
    <w:rsid w:val="00B93C5E"/>
    <w:rsid w:val="00B940AD"/>
    <w:rsid w:val="00B95710"/>
    <w:rsid w:val="00BA1050"/>
    <w:rsid w:val="00BA6971"/>
    <w:rsid w:val="00BB072C"/>
    <w:rsid w:val="00BB1534"/>
    <w:rsid w:val="00BB4CBB"/>
    <w:rsid w:val="00BB54C0"/>
    <w:rsid w:val="00BB56B2"/>
    <w:rsid w:val="00BB7956"/>
    <w:rsid w:val="00BC56C6"/>
    <w:rsid w:val="00BC6740"/>
    <w:rsid w:val="00BD02A9"/>
    <w:rsid w:val="00BD24BA"/>
    <w:rsid w:val="00BD2D37"/>
    <w:rsid w:val="00BD33DE"/>
    <w:rsid w:val="00BD4793"/>
    <w:rsid w:val="00BD5E93"/>
    <w:rsid w:val="00BD6228"/>
    <w:rsid w:val="00BD7405"/>
    <w:rsid w:val="00BE058D"/>
    <w:rsid w:val="00BE1A14"/>
    <w:rsid w:val="00BE468A"/>
    <w:rsid w:val="00BE58DA"/>
    <w:rsid w:val="00BE5CEE"/>
    <w:rsid w:val="00BF09D8"/>
    <w:rsid w:val="00BF55FC"/>
    <w:rsid w:val="00BF657C"/>
    <w:rsid w:val="00C01A27"/>
    <w:rsid w:val="00C02759"/>
    <w:rsid w:val="00C0346F"/>
    <w:rsid w:val="00C05F4F"/>
    <w:rsid w:val="00C0636C"/>
    <w:rsid w:val="00C07CAE"/>
    <w:rsid w:val="00C119BF"/>
    <w:rsid w:val="00C122C8"/>
    <w:rsid w:val="00C124B5"/>
    <w:rsid w:val="00C13512"/>
    <w:rsid w:val="00C13F7E"/>
    <w:rsid w:val="00C15742"/>
    <w:rsid w:val="00C158DA"/>
    <w:rsid w:val="00C15E52"/>
    <w:rsid w:val="00C16172"/>
    <w:rsid w:val="00C20D03"/>
    <w:rsid w:val="00C210D4"/>
    <w:rsid w:val="00C22705"/>
    <w:rsid w:val="00C22991"/>
    <w:rsid w:val="00C2337E"/>
    <w:rsid w:val="00C2427B"/>
    <w:rsid w:val="00C25D3C"/>
    <w:rsid w:val="00C26CE0"/>
    <w:rsid w:val="00C2756B"/>
    <w:rsid w:val="00C308F2"/>
    <w:rsid w:val="00C30A47"/>
    <w:rsid w:val="00C31654"/>
    <w:rsid w:val="00C32AF3"/>
    <w:rsid w:val="00C32C7A"/>
    <w:rsid w:val="00C3342B"/>
    <w:rsid w:val="00C336A5"/>
    <w:rsid w:val="00C3482B"/>
    <w:rsid w:val="00C3494B"/>
    <w:rsid w:val="00C3538F"/>
    <w:rsid w:val="00C3639E"/>
    <w:rsid w:val="00C36821"/>
    <w:rsid w:val="00C40E4B"/>
    <w:rsid w:val="00C41D08"/>
    <w:rsid w:val="00C422C1"/>
    <w:rsid w:val="00C42662"/>
    <w:rsid w:val="00C43214"/>
    <w:rsid w:val="00C43CCE"/>
    <w:rsid w:val="00C448CF"/>
    <w:rsid w:val="00C45422"/>
    <w:rsid w:val="00C45B7E"/>
    <w:rsid w:val="00C46808"/>
    <w:rsid w:val="00C46D8B"/>
    <w:rsid w:val="00C4730D"/>
    <w:rsid w:val="00C512F0"/>
    <w:rsid w:val="00C51C34"/>
    <w:rsid w:val="00C52E55"/>
    <w:rsid w:val="00C530BC"/>
    <w:rsid w:val="00C535B3"/>
    <w:rsid w:val="00C53864"/>
    <w:rsid w:val="00C538F0"/>
    <w:rsid w:val="00C559F5"/>
    <w:rsid w:val="00C62EE0"/>
    <w:rsid w:val="00C62FEC"/>
    <w:rsid w:val="00C6304E"/>
    <w:rsid w:val="00C63C4A"/>
    <w:rsid w:val="00C64C72"/>
    <w:rsid w:val="00C6572A"/>
    <w:rsid w:val="00C66CC2"/>
    <w:rsid w:val="00C67381"/>
    <w:rsid w:val="00C679E3"/>
    <w:rsid w:val="00C7119A"/>
    <w:rsid w:val="00C72A24"/>
    <w:rsid w:val="00C74928"/>
    <w:rsid w:val="00C749F2"/>
    <w:rsid w:val="00C75F8D"/>
    <w:rsid w:val="00C803E9"/>
    <w:rsid w:val="00C80A54"/>
    <w:rsid w:val="00C81AF4"/>
    <w:rsid w:val="00C83343"/>
    <w:rsid w:val="00C83B8D"/>
    <w:rsid w:val="00C84B0F"/>
    <w:rsid w:val="00C85B64"/>
    <w:rsid w:val="00C87B5A"/>
    <w:rsid w:val="00C87CBB"/>
    <w:rsid w:val="00C87F31"/>
    <w:rsid w:val="00C903E4"/>
    <w:rsid w:val="00C9111C"/>
    <w:rsid w:val="00C957D6"/>
    <w:rsid w:val="00C95847"/>
    <w:rsid w:val="00CA0787"/>
    <w:rsid w:val="00CA09BA"/>
    <w:rsid w:val="00CA0DF2"/>
    <w:rsid w:val="00CA17D3"/>
    <w:rsid w:val="00CA1EA3"/>
    <w:rsid w:val="00CA35BC"/>
    <w:rsid w:val="00CA3D84"/>
    <w:rsid w:val="00CA5DA7"/>
    <w:rsid w:val="00CA622E"/>
    <w:rsid w:val="00CA6777"/>
    <w:rsid w:val="00CA6C4C"/>
    <w:rsid w:val="00CB0DD6"/>
    <w:rsid w:val="00CB21AD"/>
    <w:rsid w:val="00CB261C"/>
    <w:rsid w:val="00CB39EB"/>
    <w:rsid w:val="00CB4712"/>
    <w:rsid w:val="00CB74EB"/>
    <w:rsid w:val="00CB771D"/>
    <w:rsid w:val="00CB7879"/>
    <w:rsid w:val="00CB7F6B"/>
    <w:rsid w:val="00CC0E07"/>
    <w:rsid w:val="00CC1125"/>
    <w:rsid w:val="00CC24EB"/>
    <w:rsid w:val="00CC269C"/>
    <w:rsid w:val="00CC2907"/>
    <w:rsid w:val="00CC2928"/>
    <w:rsid w:val="00CC596A"/>
    <w:rsid w:val="00CC665C"/>
    <w:rsid w:val="00CD0D80"/>
    <w:rsid w:val="00CD1217"/>
    <w:rsid w:val="00CD36A2"/>
    <w:rsid w:val="00CD3CC5"/>
    <w:rsid w:val="00CD6C26"/>
    <w:rsid w:val="00CD7572"/>
    <w:rsid w:val="00CD7E60"/>
    <w:rsid w:val="00CE07A6"/>
    <w:rsid w:val="00CE0915"/>
    <w:rsid w:val="00CE23B3"/>
    <w:rsid w:val="00CE2B60"/>
    <w:rsid w:val="00CE3B3D"/>
    <w:rsid w:val="00CE3CCB"/>
    <w:rsid w:val="00CE3DB2"/>
    <w:rsid w:val="00CE541E"/>
    <w:rsid w:val="00CE56C5"/>
    <w:rsid w:val="00CE60D6"/>
    <w:rsid w:val="00CF058C"/>
    <w:rsid w:val="00CF18D6"/>
    <w:rsid w:val="00CF1B37"/>
    <w:rsid w:val="00CF2225"/>
    <w:rsid w:val="00CF2DB9"/>
    <w:rsid w:val="00CF4954"/>
    <w:rsid w:val="00CF5860"/>
    <w:rsid w:val="00D01C56"/>
    <w:rsid w:val="00D02A94"/>
    <w:rsid w:val="00D0389F"/>
    <w:rsid w:val="00D05D79"/>
    <w:rsid w:val="00D06A78"/>
    <w:rsid w:val="00D06E7E"/>
    <w:rsid w:val="00D102B8"/>
    <w:rsid w:val="00D11088"/>
    <w:rsid w:val="00D1170D"/>
    <w:rsid w:val="00D11E7D"/>
    <w:rsid w:val="00D13066"/>
    <w:rsid w:val="00D13404"/>
    <w:rsid w:val="00D13C16"/>
    <w:rsid w:val="00D13F93"/>
    <w:rsid w:val="00D145F7"/>
    <w:rsid w:val="00D1539A"/>
    <w:rsid w:val="00D16C44"/>
    <w:rsid w:val="00D17A43"/>
    <w:rsid w:val="00D219B8"/>
    <w:rsid w:val="00D2274A"/>
    <w:rsid w:val="00D22FE2"/>
    <w:rsid w:val="00D231B9"/>
    <w:rsid w:val="00D25183"/>
    <w:rsid w:val="00D25221"/>
    <w:rsid w:val="00D263B6"/>
    <w:rsid w:val="00D2756C"/>
    <w:rsid w:val="00D27918"/>
    <w:rsid w:val="00D33DE1"/>
    <w:rsid w:val="00D348F6"/>
    <w:rsid w:val="00D34C06"/>
    <w:rsid w:val="00D3661D"/>
    <w:rsid w:val="00D369E2"/>
    <w:rsid w:val="00D452F0"/>
    <w:rsid w:val="00D46FCF"/>
    <w:rsid w:val="00D47468"/>
    <w:rsid w:val="00D50983"/>
    <w:rsid w:val="00D52216"/>
    <w:rsid w:val="00D5501E"/>
    <w:rsid w:val="00D6006D"/>
    <w:rsid w:val="00D600C3"/>
    <w:rsid w:val="00D60416"/>
    <w:rsid w:val="00D61F4E"/>
    <w:rsid w:val="00D622AC"/>
    <w:rsid w:val="00D62F62"/>
    <w:rsid w:val="00D6325E"/>
    <w:rsid w:val="00D64610"/>
    <w:rsid w:val="00D64E82"/>
    <w:rsid w:val="00D64F77"/>
    <w:rsid w:val="00D65798"/>
    <w:rsid w:val="00D65A38"/>
    <w:rsid w:val="00D65D69"/>
    <w:rsid w:val="00D66E71"/>
    <w:rsid w:val="00D674D1"/>
    <w:rsid w:val="00D67A3E"/>
    <w:rsid w:val="00D70054"/>
    <w:rsid w:val="00D70ED8"/>
    <w:rsid w:val="00D7109E"/>
    <w:rsid w:val="00D71B8B"/>
    <w:rsid w:val="00D7200F"/>
    <w:rsid w:val="00D72669"/>
    <w:rsid w:val="00D729F2"/>
    <w:rsid w:val="00D73AC4"/>
    <w:rsid w:val="00D74339"/>
    <w:rsid w:val="00D74AC8"/>
    <w:rsid w:val="00D7736D"/>
    <w:rsid w:val="00D77490"/>
    <w:rsid w:val="00D77B12"/>
    <w:rsid w:val="00D77C4B"/>
    <w:rsid w:val="00D80240"/>
    <w:rsid w:val="00D80810"/>
    <w:rsid w:val="00D80993"/>
    <w:rsid w:val="00D818EF"/>
    <w:rsid w:val="00D83599"/>
    <w:rsid w:val="00D839E7"/>
    <w:rsid w:val="00D83A01"/>
    <w:rsid w:val="00D83B99"/>
    <w:rsid w:val="00D844E7"/>
    <w:rsid w:val="00D84DA3"/>
    <w:rsid w:val="00D86D20"/>
    <w:rsid w:val="00D872B1"/>
    <w:rsid w:val="00D87976"/>
    <w:rsid w:val="00D9011C"/>
    <w:rsid w:val="00D90468"/>
    <w:rsid w:val="00D90A01"/>
    <w:rsid w:val="00D91177"/>
    <w:rsid w:val="00D91B52"/>
    <w:rsid w:val="00D9240D"/>
    <w:rsid w:val="00D92BF6"/>
    <w:rsid w:val="00D92D15"/>
    <w:rsid w:val="00D93DF7"/>
    <w:rsid w:val="00D95A52"/>
    <w:rsid w:val="00DA114D"/>
    <w:rsid w:val="00DA1163"/>
    <w:rsid w:val="00DA53B9"/>
    <w:rsid w:val="00DA5487"/>
    <w:rsid w:val="00DA7AF2"/>
    <w:rsid w:val="00DB15E1"/>
    <w:rsid w:val="00DB1B43"/>
    <w:rsid w:val="00DC067B"/>
    <w:rsid w:val="00DC0B9B"/>
    <w:rsid w:val="00DC190B"/>
    <w:rsid w:val="00DC48B8"/>
    <w:rsid w:val="00DC5880"/>
    <w:rsid w:val="00DC6D8C"/>
    <w:rsid w:val="00DC7DF2"/>
    <w:rsid w:val="00DD3DC6"/>
    <w:rsid w:val="00DD3E25"/>
    <w:rsid w:val="00DD4BF4"/>
    <w:rsid w:val="00DD633B"/>
    <w:rsid w:val="00DD6647"/>
    <w:rsid w:val="00DE0616"/>
    <w:rsid w:val="00DE22F9"/>
    <w:rsid w:val="00DE24A5"/>
    <w:rsid w:val="00DE61DF"/>
    <w:rsid w:val="00DE7CDA"/>
    <w:rsid w:val="00DF095C"/>
    <w:rsid w:val="00DF0984"/>
    <w:rsid w:val="00DF19EB"/>
    <w:rsid w:val="00DF33A7"/>
    <w:rsid w:val="00DF33AA"/>
    <w:rsid w:val="00DF3B8B"/>
    <w:rsid w:val="00DF3F60"/>
    <w:rsid w:val="00DF4E3D"/>
    <w:rsid w:val="00DF69A9"/>
    <w:rsid w:val="00DF7B67"/>
    <w:rsid w:val="00E00CFD"/>
    <w:rsid w:val="00E035C2"/>
    <w:rsid w:val="00E04CB9"/>
    <w:rsid w:val="00E06149"/>
    <w:rsid w:val="00E064E6"/>
    <w:rsid w:val="00E071A3"/>
    <w:rsid w:val="00E07990"/>
    <w:rsid w:val="00E104AB"/>
    <w:rsid w:val="00E113E2"/>
    <w:rsid w:val="00E1212D"/>
    <w:rsid w:val="00E135AC"/>
    <w:rsid w:val="00E139DB"/>
    <w:rsid w:val="00E1414F"/>
    <w:rsid w:val="00E14961"/>
    <w:rsid w:val="00E157FA"/>
    <w:rsid w:val="00E15B3F"/>
    <w:rsid w:val="00E15EDE"/>
    <w:rsid w:val="00E1714E"/>
    <w:rsid w:val="00E20909"/>
    <w:rsid w:val="00E24DF9"/>
    <w:rsid w:val="00E24EAD"/>
    <w:rsid w:val="00E25FFE"/>
    <w:rsid w:val="00E2725E"/>
    <w:rsid w:val="00E3156F"/>
    <w:rsid w:val="00E31DAD"/>
    <w:rsid w:val="00E32586"/>
    <w:rsid w:val="00E325E3"/>
    <w:rsid w:val="00E32885"/>
    <w:rsid w:val="00E32979"/>
    <w:rsid w:val="00E33C07"/>
    <w:rsid w:val="00E3506B"/>
    <w:rsid w:val="00E368D5"/>
    <w:rsid w:val="00E37FFC"/>
    <w:rsid w:val="00E41199"/>
    <w:rsid w:val="00E43444"/>
    <w:rsid w:val="00E4380C"/>
    <w:rsid w:val="00E44466"/>
    <w:rsid w:val="00E44DBC"/>
    <w:rsid w:val="00E45D4F"/>
    <w:rsid w:val="00E4657C"/>
    <w:rsid w:val="00E475ED"/>
    <w:rsid w:val="00E50D5B"/>
    <w:rsid w:val="00E518CA"/>
    <w:rsid w:val="00E526DA"/>
    <w:rsid w:val="00E531AC"/>
    <w:rsid w:val="00E543B3"/>
    <w:rsid w:val="00E559EB"/>
    <w:rsid w:val="00E57AD0"/>
    <w:rsid w:val="00E6079B"/>
    <w:rsid w:val="00E60962"/>
    <w:rsid w:val="00E62E14"/>
    <w:rsid w:val="00E63B40"/>
    <w:rsid w:val="00E648C1"/>
    <w:rsid w:val="00E655FA"/>
    <w:rsid w:val="00E74D85"/>
    <w:rsid w:val="00E75087"/>
    <w:rsid w:val="00E7587E"/>
    <w:rsid w:val="00E769E9"/>
    <w:rsid w:val="00E8039D"/>
    <w:rsid w:val="00E8060A"/>
    <w:rsid w:val="00E82A70"/>
    <w:rsid w:val="00E83FCE"/>
    <w:rsid w:val="00E8469A"/>
    <w:rsid w:val="00E853D0"/>
    <w:rsid w:val="00E87D32"/>
    <w:rsid w:val="00E90149"/>
    <w:rsid w:val="00E91C1B"/>
    <w:rsid w:val="00E9264F"/>
    <w:rsid w:val="00E9273D"/>
    <w:rsid w:val="00E92ADE"/>
    <w:rsid w:val="00E92EAE"/>
    <w:rsid w:val="00E93BE1"/>
    <w:rsid w:val="00E950B0"/>
    <w:rsid w:val="00E95593"/>
    <w:rsid w:val="00E969BB"/>
    <w:rsid w:val="00E96A15"/>
    <w:rsid w:val="00EA283B"/>
    <w:rsid w:val="00EA2E13"/>
    <w:rsid w:val="00EA335D"/>
    <w:rsid w:val="00EA38FD"/>
    <w:rsid w:val="00EA3B34"/>
    <w:rsid w:val="00EA4F34"/>
    <w:rsid w:val="00EA5FDD"/>
    <w:rsid w:val="00EA78FB"/>
    <w:rsid w:val="00EA7F0E"/>
    <w:rsid w:val="00EB0D10"/>
    <w:rsid w:val="00EB320F"/>
    <w:rsid w:val="00EB4306"/>
    <w:rsid w:val="00EB48D9"/>
    <w:rsid w:val="00EB69C6"/>
    <w:rsid w:val="00EB6E4F"/>
    <w:rsid w:val="00EC1114"/>
    <w:rsid w:val="00EC1E66"/>
    <w:rsid w:val="00EC1EAE"/>
    <w:rsid w:val="00EC26E6"/>
    <w:rsid w:val="00EC2A86"/>
    <w:rsid w:val="00EC78BE"/>
    <w:rsid w:val="00EC78F1"/>
    <w:rsid w:val="00EC7F00"/>
    <w:rsid w:val="00ED01EA"/>
    <w:rsid w:val="00ED0443"/>
    <w:rsid w:val="00ED052E"/>
    <w:rsid w:val="00ED2B84"/>
    <w:rsid w:val="00ED2E3B"/>
    <w:rsid w:val="00ED34DD"/>
    <w:rsid w:val="00ED3D60"/>
    <w:rsid w:val="00ED4041"/>
    <w:rsid w:val="00EE247F"/>
    <w:rsid w:val="00EE3DC9"/>
    <w:rsid w:val="00EE49F9"/>
    <w:rsid w:val="00EE4C4E"/>
    <w:rsid w:val="00EE54F8"/>
    <w:rsid w:val="00EE7A59"/>
    <w:rsid w:val="00EF0A04"/>
    <w:rsid w:val="00EF21EA"/>
    <w:rsid w:val="00EF2265"/>
    <w:rsid w:val="00EF29E4"/>
    <w:rsid w:val="00EF457B"/>
    <w:rsid w:val="00EF5D76"/>
    <w:rsid w:val="00EF7D64"/>
    <w:rsid w:val="00F011C8"/>
    <w:rsid w:val="00F02FF1"/>
    <w:rsid w:val="00F050A0"/>
    <w:rsid w:val="00F06300"/>
    <w:rsid w:val="00F06A25"/>
    <w:rsid w:val="00F073ED"/>
    <w:rsid w:val="00F07DC4"/>
    <w:rsid w:val="00F10062"/>
    <w:rsid w:val="00F1075D"/>
    <w:rsid w:val="00F10807"/>
    <w:rsid w:val="00F14F1E"/>
    <w:rsid w:val="00F15139"/>
    <w:rsid w:val="00F165EC"/>
    <w:rsid w:val="00F16B3D"/>
    <w:rsid w:val="00F16DEB"/>
    <w:rsid w:val="00F20211"/>
    <w:rsid w:val="00F21B54"/>
    <w:rsid w:val="00F22583"/>
    <w:rsid w:val="00F23D96"/>
    <w:rsid w:val="00F24208"/>
    <w:rsid w:val="00F2496B"/>
    <w:rsid w:val="00F256A9"/>
    <w:rsid w:val="00F26CC8"/>
    <w:rsid w:val="00F2708E"/>
    <w:rsid w:val="00F30202"/>
    <w:rsid w:val="00F30218"/>
    <w:rsid w:val="00F30FAA"/>
    <w:rsid w:val="00F3113C"/>
    <w:rsid w:val="00F31FD9"/>
    <w:rsid w:val="00F3235F"/>
    <w:rsid w:val="00F3419C"/>
    <w:rsid w:val="00F35F36"/>
    <w:rsid w:val="00F40F06"/>
    <w:rsid w:val="00F41260"/>
    <w:rsid w:val="00F42BE1"/>
    <w:rsid w:val="00F42CF1"/>
    <w:rsid w:val="00F434F5"/>
    <w:rsid w:val="00F4370F"/>
    <w:rsid w:val="00F443E4"/>
    <w:rsid w:val="00F449B5"/>
    <w:rsid w:val="00F44CFB"/>
    <w:rsid w:val="00F50649"/>
    <w:rsid w:val="00F5105C"/>
    <w:rsid w:val="00F51DD8"/>
    <w:rsid w:val="00F5231F"/>
    <w:rsid w:val="00F54034"/>
    <w:rsid w:val="00F54EA3"/>
    <w:rsid w:val="00F555DD"/>
    <w:rsid w:val="00F55860"/>
    <w:rsid w:val="00F55A5F"/>
    <w:rsid w:val="00F567F1"/>
    <w:rsid w:val="00F57AA5"/>
    <w:rsid w:val="00F63ED7"/>
    <w:rsid w:val="00F648AF"/>
    <w:rsid w:val="00F65DEF"/>
    <w:rsid w:val="00F663F1"/>
    <w:rsid w:val="00F66B0D"/>
    <w:rsid w:val="00F67313"/>
    <w:rsid w:val="00F67CC2"/>
    <w:rsid w:val="00F67ED2"/>
    <w:rsid w:val="00F704FF"/>
    <w:rsid w:val="00F7076C"/>
    <w:rsid w:val="00F70B95"/>
    <w:rsid w:val="00F74FB8"/>
    <w:rsid w:val="00F7511C"/>
    <w:rsid w:val="00F7521D"/>
    <w:rsid w:val="00F76EBD"/>
    <w:rsid w:val="00F77384"/>
    <w:rsid w:val="00F77422"/>
    <w:rsid w:val="00F777DE"/>
    <w:rsid w:val="00F77888"/>
    <w:rsid w:val="00F77C11"/>
    <w:rsid w:val="00F852FE"/>
    <w:rsid w:val="00F8557A"/>
    <w:rsid w:val="00F8787C"/>
    <w:rsid w:val="00F87F0D"/>
    <w:rsid w:val="00F934A9"/>
    <w:rsid w:val="00F96721"/>
    <w:rsid w:val="00F96AC9"/>
    <w:rsid w:val="00F976A1"/>
    <w:rsid w:val="00FA1465"/>
    <w:rsid w:val="00FA22F9"/>
    <w:rsid w:val="00FA4D5B"/>
    <w:rsid w:val="00FA7DFA"/>
    <w:rsid w:val="00FB0F3C"/>
    <w:rsid w:val="00FB1143"/>
    <w:rsid w:val="00FB28D1"/>
    <w:rsid w:val="00FB3531"/>
    <w:rsid w:val="00FB55E3"/>
    <w:rsid w:val="00FB5956"/>
    <w:rsid w:val="00FB6398"/>
    <w:rsid w:val="00FB6A69"/>
    <w:rsid w:val="00FB7909"/>
    <w:rsid w:val="00FB7BA2"/>
    <w:rsid w:val="00FC097C"/>
    <w:rsid w:val="00FC4D24"/>
    <w:rsid w:val="00FD3E4A"/>
    <w:rsid w:val="00FD4832"/>
    <w:rsid w:val="00FD4EAA"/>
    <w:rsid w:val="00FD5C48"/>
    <w:rsid w:val="00FE0043"/>
    <w:rsid w:val="00FE0B54"/>
    <w:rsid w:val="00FE196E"/>
    <w:rsid w:val="00FE4C20"/>
    <w:rsid w:val="00FE51D4"/>
    <w:rsid w:val="00FE683A"/>
    <w:rsid w:val="00FF0953"/>
    <w:rsid w:val="00FF0CCD"/>
    <w:rsid w:val="00FF1CB2"/>
    <w:rsid w:val="00FF4472"/>
    <w:rsid w:val="00FF4729"/>
    <w:rsid w:val="00FF5009"/>
    <w:rsid w:val="00FF62B8"/>
    <w:rsid w:val="00FF632A"/>
    <w:rsid w:val="00FF65CF"/>
    <w:rsid w:val="017A3905"/>
    <w:rsid w:val="0279473E"/>
    <w:rsid w:val="03AD2916"/>
    <w:rsid w:val="03FDC9BA"/>
    <w:rsid w:val="04F472D6"/>
    <w:rsid w:val="052028A1"/>
    <w:rsid w:val="057C6876"/>
    <w:rsid w:val="06BDD6CE"/>
    <w:rsid w:val="06E75817"/>
    <w:rsid w:val="070025C1"/>
    <w:rsid w:val="07388376"/>
    <w:rsid w:val="093B8E9E"/>
    <w:rsid w:val="0A69767F"/>
    <w:rsid w:val="0CBBA52E"/>
    <w:rsid w:val="0DBC6468"/>
    <w:rsid w:val="1182A005"/>
    <w:rsid w:val="120EEB9A"/>
    <w:rsid w:val="131F4877"/>
    <w:rsid w:val="13DC4D04"/>
    <w:rsid w:val="14844EF2"/>
    <w:rsid w:val="17088D7A"/>
    <w:rsid w:val="174E73FC"/>
    <w:rsid w:val="180405C7"/>
    <w:rsid w:val="192DB3A2"/>
    <w:rsid w:val="196BDB87"/>
    <w:rsid w:val="1BD2A533"/>
    <w:rsid w:val="1C1950BF"/>
    <w:rsid w:val="2175ED9B"/>
    <w:rsid w:val="221865B4"/>
    <w:rsid w:val="227E8124"/>
    <w:rsid w:val="230EAF6D"/>
    <w:rsid w:val="23CAB5D9"/>
    <w:rsid w:val="259602A2"/>
    <w:rsid w:val="25F94BF2"/>
    <w:rsid w:val="26237A96"/>
    <w:rsid w:val="27B96939"/>
    <w:rsid w:val="289AE5C9"/>
    <w:rsid w:val="28E3085F"/>
    <w:rsid w:val="29924ADE"/>
    <w:rsid w:val="29C5E240"/>
    <w:rsid w:val="2A309E79"/>
    <w:rsid w:val="2B998D20"/>
    <w:rsid w:val="2BF90836"/>
    <w:rsid w:val="2CA93303"/>
    <w:rsid w:val="2D85406D"/>
    <w:rsid w:val="2DE75C24"/>
    <w:rsid w:val="2DF424D6"/>
    <w:rsid w:val="2EE20718"/>
    <w:rsid w:val="2F7336EE"/>
    <w:rsid w:val="30B5E12C"/>
    <w:rsid w:val="313CFB6C"/>
    <w:rsid w:val="317311F6"/>
    <w:rsid w:val="321CE748"/>
    <w:rsid w:val="32436B13"/>
    <w:rsid w:val="326BFAE9"/>
    <w:rsid w:val="32C565D2"/>
    <w:rsid w:val="32E181ED"/>
    <w:rsid w:val="3399D66F"/>
    <w:rsid w:val="33C977AE"/>
    <w:rsid w:val="345391AF"/>
    <w:rsid w:val="348421B4"/>
    <w:rsid w:val="34F0094F"/>
    <w:rsid w:val="35548F24"/>
    <w:rsid w:val="36C7680B"/>
    <w:rsid w:val="37A9ADC5"/>
    <w:rsid w:val="39089ABC"/>
    <w:rsid w:val="39237BD3"/>
    <w:rsid w:val="395DA496"/>
    <w:rsid w:val="39DDDEF8"/>
    <w:rsid w:val="3A4176B6"/>
    <w:rsid w:val="3B8CDA34"/>
    <w:rsid w:val="3BD60084"/>
    <w:rsid w:val="3C3CEAB4"/>
    <w:rsid w:val="3CC08739"/>
    <w:rsid w:val="3D43B02C"/>
    <w:rsid w:val="3DBD1743"/>
    <w:rsid w:val="3EB068E9"/>
    <w:rsid w:val="3FA3E83B"/>
    <w:rsid w:val="41ABA751"/>
    <w:rsid w:val="41C06707"/>
    <w:rsid w:val="42F7246A"/>
    <w:rsid w:val="4561EBA5"/>
    <w:rsid w:val="45D96A0D"/>
    <w:rsid w:val="46AC6B06"/>
    <w:rsid w:val="4707459F"/>
    <w:rsid w:val="474A46BA"/>
    <w:rsid w:val="4906D20F"/>
    <w:rsid w:val="49824B77"/>
    <w:rsid w:val="49BE6C26"/>
    <w:rsid w:val="49EC13B2"/>
    <w:rsid w:val="4AC6B48E"/>
    <w:rsid w:val="4AD661D7"/>
    <w:rsid w:val="4B4B4325"/>
    <w:rsid w:val="4C6D40A4"/>
    <w:rsid w:val="4C7CDB9D"/>
    <w:rsid w:val="4DDB1787"/>
    <w:rsid w:val="4E20D48F"/>
    <w:rsid w:val="4E5CD305"/>
    <w:rsid w:val="503DA26B"/>
    <w:rsid w:val="50AE6872"/>
    <w:rsid w:val="52F4CD37"/>
    <w:rsid w:val="533F57D0"/>
    <w:rsid w:val="5354A240"/>
    <w:rsid w:val="53591964"/>
    <w:rsid w:val="5374EBEF"/>
    <w:rsid w:val="5391DE7A"/>
    <w:rsid w:val="55DCFDEE"/>
    <w:rsid w:val="560192D3"/>
    <w:rsid w:val="5602A104"/>
    <w:rsid w:val="57053D0A"/>
    <w:rsid w:val="59055B93"/>
    <w:rsid w:val="59A82A35"/>
    <w:rsid w:val="5A51F286"/>
    <w:rsid w:val="5BD984DE"/>
    <w:rsid w:val="5CF39804"/>
    <w:rsid w:val="5D24D95B"/>
    <w:rsid w:val="5D7778EA"/>
    <w:rsid w:val="5FA59205"/>
    <w:rsid w:val="62FCEBBC"/>
    <w:rsid w:val="63D197F4"/>
    <w:rsid w:val="647C83F0"/>
    <w:rsid w:val="64DE9900"/>
    <w:rsid w:val="6538BEEC"/>
    <w:rsid w:val="65C5D3F8"/>
    <w:rsid w:val="65CAD6C7"/>
    <w:rsid w:val="66296966"/>
    <w:rsid w:val="662995C5"/>
    <w:rsid w:val="66FDB424"/>
    <w:rsid w:val="6744ABAB"/>
    <w:rsid w:val="67E16AD4"/>
    <w:rsid w:val="681C8951"/>
    <w:rsid w:val="68C16675"/>
    <w:rsid w:val="6922EA58"/>
    <w:rsid w:val="6955D18F"/>
    <w:rsid w:val="69740BC0"/>
    <w:rsid w:val="69A15EDB"/>
    <w:rsid w:val="6A78D56F"/>
    <w:rsid w:val="6A9CB658"/>
    <w:rsid w:val="6AF4C088"/>
    <w:rsid w:val="6B9B67D5"/>
    <w:rsid w:val="6C8000B8"/>
    <w:rsid w:val="6CB4861E"/>
    <w:rsid w:val="6D2B0E59"/>
    <w:rsid w:val="6E0F77E9"/>
    <w:rsid w:val="6EA21D3A"/>
    <w:rsid w:val="6ED41D3F"/>
    <w:rsid w:val="6F4FD6D2"/>
    <w:rsid w:val="70CACD35"/>
    <w:rsid w:val="716EE04C"/>
    <w:rsid w:val="722181C7"/>
    <w:rsid w:val="727B4DF5"/>
    <w:rsid w:val="72B43111"/>
    <w:rsid w:val="739B854B"/>
    <w:rsid w:val="739E6C14"/>
    <w:rsid w:val="742CC87E"/>
    <w:rsid w:val="74E579A5"/>
    <w:rsid w:val="761B27CF"/>
    <w:rsid w:val="761EF084"/>
    <w:rsid w:val="765E8827"/>
    <w:rsid w:val="7680AE72"/>
    <w:rsid w:val="76A9E960"/>
    <w:rsid w:val="7787CE7F"/>
    <w:rsid w:val="78E9BA9D"/>
    <w:rsid w:val="79E21400"/>
    <w:rsid w:val="7B4608AB"/>
    <w:rsid w:val="7BC03BDD"/>
    <w:rsid w:val="7D1CBFBE"/>
    <w:rsid w:val="7F35C400"/>
    <w:rsid w:val="7F9A13C4"/>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8C0025"/>
  <w15:chartTrackingRefBased/>
  <w15:docId w15:val="{8675A9A1-1A08-4647-8854-CBFA059CB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A9"/>
    <w:pPr>
      <w:spacing w:after="200" w:line="276" w:lineRule="auto"/>
    </w:pPr>
    <w:rPr>
      <w:sz w:val="22"/>
      <w:szCs w:val="22"/>
      <w:lang w:val="es-CO" w:eastAsia="es-CO"/>
    </w:rPr>
  </w:style>
  <w:style w:type="paragraph" w:styleId="Heading1">
    <w:name w:val="heading 1"/>
    <w:basedOn w:val="Normal"/>
    <w:next w:val="Normal"/>
    <w:link w:val="Heading1Char"/>
    <w:uiPriority w:val="9"/>
    <w:qFormat/>
    <w:rsid w:val="00325854"/>
    <w:pPr>
      <w:keepNext/>
      <w:spacing w:before="240" w:after="60"/>
      <w:jc w:val="center"/>
      <w:outlineLvl w:val="0"/>
    </w:pPr>
    <w:rPr>
      <w:rFonts w:ascii="Arial" w:hAnsi="Arial"/>
      <w:b/>
      <w:bCs/>
      <w:kern w:val="32"/>
      <w:szCs w:val="32"/>
      <w:lang w:val="x-none" w:eastAsia="x-none"/>
    </w:rPr>
  </w:style>
  <w:style w:type="paragraph" w:styleId="Heading2">
    <w:name w:val="heading 2"/>
    <w:basedOn w:val="Normal"/>
    <w:next w:val="Normal"/>
    <w:link w:val="Heading2Char"/>
    <w:autoRedefine/>
    <w:qFormat/>
    <w:rsid w:val="00D47468"/>
    <w:pPr>
      <w:keepNext/>
      <w:keepLines/>
      <w:numPr>
        <w:numId w:val="16"/>
      </w:numPr>
      <w:tabs>
        <w:tab w:val="left" w:pos="0"/>
        <w:tab w:val="left" w:pos="284"/>
        <w:tab w:val="left" w:pos="397"/>
        <w:tab w:val="left" w:pos="510"/>
        <w:tab w:val="left" w:pos="576"/>
      </w:tabs>
      <w:spacing w:before="240" w:after="60"/>
      <w:jc w:val="both"/>
      <w:outlineLvl w:val="1"/>
    </w:pPr>
    <w:rPr>
      <w:rFonts w:ascii="Arial" w:hAnsi="Arial"/>
      <w:b/>
      <w:bCs/>
      <w:iCs/>
      <w:szCs w:val="28"/>
      <w:lang w:val="x-none" w:eastAsia="x-none"/>
    </w:rPr>
  </w:style>
  <w:style w:type="paragraph" w:styleId="Heading3">
    <w:name w:val="heading 3"/>
    <w:basedOn w:val="Normal"/>
    <w:next w:val="Normal"/>
    <w:link w:val="Heading3Char"/>
    <w:qFormat/>
    <w:rsid w:val="004237A9"/>
    <w:pPr>
      <w:keepNext/>
      <w:spacing w:before="240" w:after="60"/>
      <w:outlineLvl w:val="2"/>
    </w:pPr>
    <w:rPr>
      <w:rFonts w:ascii="Arial" w:hAnsi="Arial"/>
      <w:b/>
      <w:bCs/>
      <w:szCs w:val="26"/>
      <w:lang w:val="x-none" w:eastAsia="x-none"/>
    </w:rPr>
  </w:style>
  <w:style w:type="paragraph" w:styleId="Heading4">
    <w:name w:val="heading 4"/>
    <w:basedOn w:val="Normal"/>
    <w:next w:val="Normal"/>
    <w:link w:val="Heading4Char"/>
    <w:qFormat/>
    <w:rsid w:val="001346C0"/>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E44466"/>
    <w:pPr>
      <w:keepNext/>
      <w:spacing w:after="0" w:line="240" w:lineRule="auto"/>
      <w:jc w:val="center"/>
      <w:outlineLvl w:val="4"/>
    </w:pPr>
    <w:rPr>
      <w:rFonts w:ascii="Comic Sans MS" w:hAnsi="Comic Sans MS"/>
      <w:b/>
      <w:bCs/>
      <w:szCs w:val="20"/>
      <w:lang w:val="es-ES" w:eastAsia="es-ES"/>
    </w:rPr>
  </w:style>
  <w:style w:type="paragraph" w:styleId="Heading6">
    <w:name w:val="heading 6"/>
    <w:basedOn w:val="Normal"/>
    <w:next w:val="Normal"/>
    <w:link w:val="Heading6Char"/>
    <w:qFormat/>
    <w:rsid w:val="00E44466"/>
    <w:pPr>
      <w:keepNext/>
      <w:spacing w:after="0" w:line="240" w:lineRule="auto"/>
      <w:jc w:val="center"/>
      <w:outlineLvl w:val="5"/>
    </w:pPr>
    <w:rPr>
      <w:rFonts w:ascii="Arial" w:hAnsi="Arial"/>
      <w:b/>
      <w:sz w:val="28"/>
      <w:szCs w:val="28"/>
      <w:lang w:val="es-ES" w:eastAsia="es-ES"/>
    </w:rPr>
  </w:style>
  <w:style w:type="paragraph" w:styleId="Heading7">
    <w:name w:val="heading 7"/>
    <w:basedOn w:val="Heading6"/>
    <w:next w:val="TextoparaTitulo4-9"/>
    <w:link w:val="Heading7Char"/>
    <w:qFormat/>
    <w:rsid w:val="00E44466"/>
    <w:pPr>
      <w:tabs>
        <w:tab w:val="num" w:pos="360"/>
        <w:tab w:val="left" w:pos="1260"/>
      </w:tabs>
      <w:spacing w:before="240" w:after="120" w:line="360" w:lineRule="auto"/>
      <w:jc w:val="left"/>
      <w:outlineLvl w:val="6"/>
    </w:pPr>
    <w:rPr>
      <w:rFonts w:ascii="Verdana" w:hAnsi="Verdana"/>
      <w:bCs/>
      <w:iCs/>
      <w:sz w:val="20"/>
      <w:szCs w:val="26"/>
    </w:rPr>
  </w:style>
  <w:style w:type="paragraph" w:styleId="Heading8">
    <w:name w:val="heading 8"/>
    <w:basedOn w:val="Heading6"/>
    <w:next w:val="TextoparaTitulo4-9"/>
    <w:link w:val="Heading8Char"/>
    <w:qFormat/>
    <w:rsid w:val="00E44466"/>
    <w:pPr>
      <w:tabs>
        <w:tab w:val="num" w:pos="360"/>
        <w:tab w:val="left" w:pos="1400"/>
      </w:tabs>
      <w:spacing w:before="240" w:after="120" w:line="360" w:lineRule="auto"/>
      <w:jc w:val="left"/>
      <w:outlineLvl w:val="7"/>
    </w:pPr>
    <w:rPr>
      <w:rFonts w:ascii="Verdana" w:hAnsi="Verdana"/>
      <w:bCs/>
      <w:iCs/>
      <w:sz w:val="20"/>
      <w:szCs w:val="26"/>
    </w:rPr>
  </w:style>
  <w:style w:type="paragraph" w:styleId="Heading9">
    <w:name w:val="heading 9"/>
    <w:basedOn w:val="Heading6"/>
    <w:next w:val="TextoparaTitulo4-9"/>
    <w:link w:val="Heading9Char"/>
    <w:qFormat/>
    <w:rsid w:val="00E44466"/>
    <w:pPr>
      <w:tabs>
        <w:tab w:val="num" w:pos="360"/>
        <w:tab w:val="left" w:pos="1620"/>
      </w:tabs>
      <w:spacing w:before="240" w:after="120" w:line="360" w:lineRule="auto"/>
      <w:jc w:val="left"/>
      <w:outlineLvl w:val="8"/>
    </w:pPr>
    <w:rPr>
      <w:rFonts w:ascii="Verdana" w:hAnsi="Verdana"/>
      <w:bCs/>
      <w:i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1,Cover Page,ENCABEZADO PAGINA PAR,base,Encabezado top,Draft,Table header,NCDOT Header,En-tête (pair)"/>
    <w:basedOn w:val="Normal"/>
    <w:link w:val="HeaderChar"/>
    <w:unhideWhenUsed/>
    <w:rsid w:val="00B23DE9"/>
    <w:pPr>
      <w:tabs>
        <w:tab w:val="center" w:pos="4419"/>
        <w:tab w:val="right" w:pos="8838"/>
      </w:tabs>
    </w:pPr>
    <w:rPr>
      <w:sz w:val="20"/>
      <w:szCs w:val="20"/>
      <w:lang w:val="x-none" w:eastAsia="x-none"/>
    </w:rPr>
  </w:style>
  <w:style w:type="character" w:customStyle="1" w:styleId="HeaderChar">
    <w:name w:val="Header Char"/>
    <w:aliases w:val="Encabezado 1 Char,Cover Page Char,ENCABEZADO PAGINA PAR Char,base Char,Encabezado top Char,Draft Char,Table header Char,NCDOT Header Char,En-tête (pair) Char"/>
    <w:link w:val="Header"/>
    <w:uiPriority w:val="99"/>
    <w:locked/>
    <w:rsid w:val="00B23DE9"/>
    <w:rPr>
      <w:rFonts w:cs="Times New Roman"/>
    </w:rPr>
  </w:style>
  <w:style w:type="paragraph" w:styleId="Footer">
    <w:name w:val="footer"/>
    <w:aliases w:val="pie de página"/>
    <w:basedOn w:val="Normal"/>
    <w:link w:val="FooterChar"/>
    <w:unhideWhenUsed/>
    <w:rsid w:val="00B23DE9"/>
    <w:pPr>
      <w:tabs>
        <w:tab w:val="center" w:pos="4419"/>
        <w:tab w:val="right" w:pos="8838"/>
      </w:tabs>
    </w:pPr>
    <w:rPr>
      <w:sz w:val="20"/>
      <w:szCs w:val="20"/>
      <w:lang w:val="x-none" w:eastAsia="x-none"/>
    </w:rPr>
  </w:style>
  <w:style w:type="character" w:customStyle="1" w:styleId="FooterChar">
    <w:name w:val="Footer Char"/>
    <w:aliases w:val="pie de página Char"/>
    <w:link w:val="Footer"/>
    <w:locked/>
    <w:rsid w:val="00B23DE9"/>
    <w:rPr>
      <w:rFonts w:cs="Times New Roman"/>
    </w:rPr>
  </w:style>
  <w:style w:type="paragraph" w:styleId="DocumentMap">
    <w:name w:val="Document Map"/>
    <w:basedOn w:val="Normal"/>
    <w:link w:val="DocumentMapChar"/>
    <w:uiPriority w:val="99"/>
    <w:semiHidden/>
    <w:unhideWhenUsed/>
    <w:rsid w:val="002B6B03"/>
    <w:rPr>
      <w:rFonts w:ascii="Tahoma" w:hAnsi="Tahoma"/>
      <w:sz w:val="16"/>
      <w:szCs w:val="16"/>
      <w:lang w:val="x-none" w:eastAsia="x-none"/>
    </w:rPr>
  </w:style>
  <w:style w:type="character" w:customStyle="1" w:styleId="DocumentMapChar">
    <w:name w:val="Document Map Char"/>
    <w:link w:val="DocumentMap"/>
    <w:uiPriority w:val="99"/>
    <w:semiHidden/>
    <w:rsid w:val="002B6B03"/>
    <w:rPr>
      <w:rFonts w:ascii="Tahoma" w:hAnsi="Tahoma" w:cs="Tahoma"/>
      <w:sz w:val="16"/>
      <w:szCs w:val="16"/>
    </w:rPr>
  </w:style>
  <w:style w:type="character" w:customStyle="1" w:styleId="Heading1Char">
    <w:name w:val="Heading 1 Char"/>
    <w:link w:val="Heading1"/>
    <w:uiPriority w:val="9"/>
    <w:rsid w:val="00325854"/>
    <w:rPr>
      <w:rFonts w:ascii="Arial" w:hAnsi="Arial"/>
      <w:b/>
      <w:bCs/>
      <w:kern w:val="32"/>
      <w:sz w:val="22"/>
      <w:szCs w:val="32"/>
      <w:lang w:val="x-none" w:eastAsia="x-none"/>
    </w:rPr>
  </w:style>
  <w:style w:type="character" w:customStyle="1" w:styleId="Heading2Char">
    <w:name w:val="Heading 2 Char"/>
    <w:link w:val="Heading2"/>
    <w:rsid w:val="00D47468"/>
    <w:rPr>
      <w:rFonts w:ascii="Arial" w:hAnsi="Arial"/>
      <w:b/>
      <w:bCs/>
      <w:iCs/>
      <w:sz w:val="22"/>
      <w:szCs w:val="28"/>
      <w:lang w:val="x-none" w:eastAsia="x-none"/>
    </w:rPr>
  </w:style>
  <w:style w:type="paragraph" w:customStyle="1" w:styleId="Tabladecuadrcula31">
    <w:name w:val="Tabla de cuadrícula 31"/>
    <w:basedOn w:val="Heading1"/>
    <w:next w:val="Normal"/>
    <w:uiPriority w:val="39"/>
    <w:unhideWhenUsed/>
    <w:qFormat/>
    <w:rsid w:val="00AC35EB"/>
    <w:pPr>
      <w:keepLines/>
      <w:spacing w:before="480" w:after="0"/>
      <w:outlineLvl w:val="9"/>
    </w:pPr>
    <w:rPr>
      <w:color w:val="365F91"/>
      <w:kern w:val="0"/>
      <w:sz w:val="28"/>
      <w:szCs w:val="28"/>
      <w:lang w:val="es-ES" w:eastAsia="en-US"/>
    </w:rPr>
  </w:style>
  <w:style w:type="paragraph" w:styleId="TOC1">
    <w:name w:val="toc 1"/>
    <w:basedOn w:val="Normal"/>
    <w:next w:val="Normal"/>
    <w:autoRedefine/>
    <w:uiPriority w:val="39"/>
    <w:unhideWhenUsed/>
    <w:qFormat/>
    <w:rsid w:val="007A32D1"/>
    <w:pPr>
      <w:tabs>
        <w:tab w:val="left" w:pos="284"/>
        <w:tab w:val="left" w:pos="660"/>
        <w:tab w:val="right" w:leader="dot" w:pos="9356"/>
      </w:tabs>
      <w:spacing w:after="0" w:line="240" w:lineRule="auto"/>
      <w:jc w:val="both"/>
    </w:pPr>
    <w:rPr>
      <w:rFonts w:ascii="Arial" w:hAnsi="Arial" w:cs="Arial"/>
      <w:noProof/>
      <w:lang w:val="es"/>
    </w:rPr>
  </w:style>
  <w:style w:type="paragraph" w:styleId="TOC2">
    <w:name w:val="toc 2"/>
    <w:basedOn w:val="Normal"/>
    <w:next w:val="Normal"/>
    <w:autoRedefine/>
    <w:uiPriority w:val="39"/>
    <w:unhideWhenUsed/>
    <w:qFormat/>
    <w:rsid w:val="002F337C"/>
    <w:pPr>
      <w:tabs>
        <w:tab w:val="left" w:pos="660"/>
        <w:tab w:val="right" w:leader="dot" w:pos="9356"/>
      </w:tabs>
      <w:spacing w:after="0" w:line="240" w:lineRule="auto"/>
    </w:pPr>
    <w:rPr>
      <w:rFonts w:ascii="Arial" w:hAnsi="Arial" w:cs="Arial"/>
      <w:b/>
      <w:noProof/>
      <w:lang w:val="es"/>
    </w:rPr>
  </w:style>
  <w:style w:type="character" w:styleId="Hyperlink">
    <w:name w:val="Hyperlink"/>
    <w:uiPriority w:val="99"/>
    <w:unhideWhenUsed/>
    <w:rsid w:val="00AC35EB"/>
    <w:rPr>
      <w:color w:val="0000FF"/>
      <w:u w:val="single"/>
    </w:rPr>
  </w:style>
  <w:style w:type="character" w:customStyle="1" w:styleId="Heading3Char">
    <w:name w:val="Heading 3 Char"/>
    <w:link w:val="Heading3"/>
    <w:uiPriority w:val="9"/>
    <w:rsid w:val="004237A9"/>
    <w:rPr>
      <w:rFonts w:ascii="Arial" w:hAnsi="Arial"/>
      <w:b/>
      <w:bCs/>
      <w:sz w:val="22"/>
      <w:szCs w:val="26"/>
      <w:lang w:val="x-none" w:eastAsia="x-none"/>
    </w:rPr>
  </w:style>
  <w:style w:type="paragraph" w:styleId="TOC3">
    <w:name w:val="toc 3"/>
    <w:basedOn w:val="Normal"/>
    <w:next w:val="Normal"/>
    <w:autoRedefine/>
    <w:uiPriority w:val="39"/>
    <w:unhideWhenUsed/>
    <w:qFormat/>
    <w:rsid w:val="00D2274A"/>
    <w:pPr>
      <w:tabs>
        <w:tab w:val="left" w:pos="284"/>
        <w:tab w:val="right" w:leader="dot" w:pos="8828"/>
      </w:tabs>
      <w:jc w:val="both"/>
    </w:pPr>
    <w:rPr>
      <w:rFonts w:ascii="Arial" w:hAnsi="Arial" w:cs="Arial"/>
      <w:b/>
      <w:noProof/>
      <w:lang w:val="es"/>
    </w:rPr>
  </w:style>
  <w:style w:type="paragraph" w:styleId="Title">
    <w:name w:val="Title"/>
    <w:basedOn w:val="Normal"/>
    <w:link w:val="TitleChar"/>
    <w:uiPriority w:val="10"/>
    <w:qFormat/>
    <w:rsid w:val="008255D8"/>
    <w:pPr>
      <w:spacing w:after="0" w:line="240" w:lineRule="auto"/>
      <w:jc w:val="center"/>
    </w:pPr>
    <w:rPr>
      <w:rFonts w:ascii="Arial" w:eastAsia="MS Mincho" w:hAnsi="Arial"/>
      <w:b/>
      <w:color w:val="0000FF"/>
      <w:sz w:val="24"/>
      <w:szCs w:val="24"/>
      <w:lang w:val="x-none" w:eastAsia="ja-JP"/>
    </w:rPr>
  </w:style>
  <w:style w:type="character" w:customStyle="1" w:styleId="TitleChar">
    <w:name w:val="Title Char"/>
    <w:link w:val="Title"/>
    <w:uiPriority w:val="10"/>
    <w:rsid w:val="008255D8"/>
    <w:rPr>
      <w:rFonts w:ascii="Arial" w:eastAsia="MS Mincho" w:hAnsi="Arial"/>
      <w:b/>
      <w:color w:val="0000FF"/>
      <w:sz w:val="24"/>
      <w:szCs w:val="24"/>
      <w:lang w:val="x-none" w:eastAsia="ja-JP"/>
    </w:rPr>
  </w:style>
  <w:style w:type="paragraph" w:styleId="BalloonText">
    <w:name w:val="Balloon Text"/>
    <w:basedOn w:val="Normal"/>
    <w:link w:val="BalloonTextChar"/>
    <w:unhideWhenUsed/>
    <w:rsid w:val="00381F7F"/>
    <w:pPr>
      <w:spacing w:after="0" w:line="240" w:lineRule="auto"/>
    </w:pPr>
    <w:rPr>
      <w:rFonts w:ascii="Tahoma" w:hAnsi="Tahoma"/>
      <w:sz w:val="16"/>
      <w:szCs w:val="16"/>
      <w:lang w:val="x-none" w:eastAsia="x-none"/>
    </w:rPr>
  </w:style>
  <w:style w:type="character" w:customStyle="1" w:styleId="BalloonTextChar">
    <w:name w:val="Balloon Text Char"/>
    <w:link w:val="BalloonText"/>
    <w:rsid w:val="00381F7F"/>
    <w:rPr>
      <w:rFonts w:ascii="Tahoma" w:hAnsi="Tahoma" w:cs="Tahoma"/>
      <w:sz w:val="16"/>
      <w:szCs w:val="16"/>
    </w:rPr>
  </w:style>
  <w:style w:type="paragraph" w:customStyle="1" w:styleId="Listavistosa-nfasis11">
    <w:name w:val="Lista vistosa - Énfasis 11"/>
    <w:aliases w:val="STAD.Lista,Bolita"/>
    <w:basedOn w:val="Normal"/>
    <w:link w:val="Listavistosa-nfasis1Car"/>
    <w:uiPriority w:val="34"/>
    <w:qFormat/>
    <w:rsid w:val="00C530BC"/>
    <w:pPr>
      <w:ind w:left="720"/>
      <w:contextualSpacing/>
    </w:pPr>
  </w:style>
  <w:style w:type="paragraph" w:styleId="NormalWeb">
    <w:name w:val="Normal (Web)"/>
    <w:aliases w:val="Normal (Web) Car,Normal (Web) Car Car Car Car Car,Normal (Web) Car Car Car Car Car Car,Normal (Web) Car Car Car Car Car Car Car Car,Normal (Web) Car Car Car Car Car Car Car Car Car Car Car Car  Car Car"/>
    <w:basedOn w:val="Normal"/>
    <w:uiPriority w:val="99"/>
    <w:unhideWhenUsed/>
    <w:rsid w:val="00C530BC"/>
    <w:pPr>
      <w:spacing w:before="100" w:beforeAutospacing="1" w:after="100" w:afterAutospacing="1" w:line="240" w:lineRule="auto"/>
    </w:pPr>
    <w:rPr>
      <w:rFonts w:ascii="Times New Roman" w:hAnsi="Times New Roman"/>
      <w:sz w:val="24"/>
      <w:szCs w:val="24"/>
      <w:lang w:val="es-ES" w:eastAsia="es-ES"/>
    </w:rPr>
  </w:style>
  <w:style w:type="paragraph" w:styleId="BodyText">
    <w:name w:val="Body Text"/>
    <w:basedOn w:val="Normal"/>
    <w:link w:val="BodyTextChar"/>
    <w:rsid w:val="00C530BC"/>
    <w:pPr>
      <w:spacing w:after="120" w:line="240" w:lineRule="auto"/>
    </w:pPr>
    <w:rPr>
      <w:rFonts w:ascii="Times New Roman" w:hAnsi="Times New Roman"/>
      <w:sz w:val="20"/>
      <w:szCs w:val="20"/>
      <w:lang w:val="es-ES_tradnl" w:eastAsia="es-ES"/>
    </w:rPr>
  </w:style>
  <w:style w:type="character" w:customStyle="1" w:styleId="BodyTextChar">
    <w:name w:val="Body Text Char"/>
    <w:link w:val="BodyText"/>
    <w:rsid w:val="00C530BC"/>
    <w:rPr>
      <w:rFonts w:ascii="Times New Roman" w:hAnsi="Times New Roman"/>
      <w:lang w:val="es-ES_tradnl" w:eastAsia="es-ES"/>
    </w:rPr>
  </w:style>
  <w:style w:type="paragraph" w:customStyle="1" w:styleId="Default">
    <w:name w:val="Default"/>
    <w:link w:val="DefaultCar"/>
    <w:rsid w:val="00C530BC"/>
    <w:pPr>
      <w:autoSpaceDE w:val="0"/>
      <w:autoSpaceDN w:val="0"/>
      <w:adjustRightInd w:val="0"/>
    </w:pPr>
    <w:rPr>
      <w:rFonts w:ascii="Arial" w:hAnsi="Arial"/>
      <w:color w:val="000000"/>
      <w:sz w:val="24"/>
      <w:szCs w:val="24"/>
      <w:lang w:val="es-CO" w:eastAsia="zh-CN"/>
    </w:rPr>
  </w:style>
  <w:style w:type="table" w:styleId="MediumGrid3">
    <w:name w:val="Medium Grid 3"/>
    <w:basedOn w:val="TableNormal"/>
    <w:uiPriority w:val="60"/>
    <w:rsid w:val="00803E8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uiPriority w:val="59"/>
    <w:rsid w:val="000108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04175E"/>
    <w:rPr>
      <w:sz w:val="16"/>
      <w:szCs w:val="16"/>
    </w:rPr>
  </w:style>
  <w:style w:type="paragraph" w:styleId="CommentText">
    <w:name w:val="annotation text"/>
    <w:basedOn w:val="Normal"/>
    <w:link w:val="CommentTextChar"/>
    <w:uiPriority w:val="99"/>
    <w:unhideWhenUsed/>
    <w:rsid w:val="0004175E"/>
    <w:rPr>
      <w:sz w:val="20"/>
      <w:szCs w:val="20"/>
    </w:rPr>
  </w:style>
  <w:style w:type="character" w:customStyle="1" w:styleId="CommentTextChar">
    <w:name w:val="Comment Text Char"/>
    <w:basedOn w:val="DefaultParagraphFont"/>
    <w:link w:val="CommentText"/>
    <w:uiPriority w:val="99"/>
    <w:rsid w:val="0004175E"/>
  </w:style>
  <w:style w:type="paragraph" w:styleId="CommentSubject">
    <w:name w:val="annotation subject"/>
    <w:basedOn w:val="CommentText"/>
    <w:next w:val="CommentText"/>
    <w:link w:val="CommentSubjectChar"/>
    <w:unhideWhenUsed/>
    <w:rsid w:val="0004175E"/>
    <w:rPr>
      <w:b/>
      <w:bCs/>
      <w:lang w:val="x-none" w:eastAsia="x-none"/>
    </w:rPr>
  </w:style>
  <w:style w:type="character" w:customStyle="1" w:styleId="CommentSubjectChar">
    <w:name w:val="Comment Subject Char"/>
    <w:link w:val="CommentSubject"/>
    <w:rsid w:val="0004175E"/>
    <w:rPr>
      <w:b/>
      <w:bCs/>
    </w:rPr>
  </w:style>
  <w:style w:type="character" w:customStyle="1" w:styleId="apple-converted-space">
    <w:name w:val="apple-converted-space"/>
    <w:rsid w:val="005533A1"/>
  </w:style>
  <w:style w:type="character" w:customStyle="1" w:styleId="Heading4Char">
    <w:name w:val="Heading 4 Char"/>
    <w:link w:val="Heading4"/>
    <w:uiPriority w:val="9"/>
    <w:rsid w:val="001346C0"/>
    <w:rPr>
      <w:rFonts w:ascii="Calibri" w:eastAsia="Times New Roman" w:hAnsi="Calibri" w:cs="Times New Roman"/>
      <w:b/>
      <w:bCs/>
      <w:sz w:val="28"/>
      <w:szCs w:val="28"/>
    </w:rPr>
  </w:style>
  <w:style w:type="character" w:customStyle="1" w:styleId="DefaultCar">
    <w:name w:val="Default Car"/>
    <w:link w:val="Default"/>
    <w:rsid w:val="001B25A4"/>
    <w:rPr>
      <w:rFonts w:ascii="Arial" w:hAnsi="Arial"/>
      <w:color w:val="000000"/>
      <w:sz w:val="24"/>
      <w:szCs w:val="24"/>
      <w:lang w:eastAsia="zh-CN" w:bidi="ar-SA"/>
    </w:rPr>
  </w:style>
  <w:style w:type="paragraph" w:styleId="Caption">
    <w:name w:val="caption"/>
    <w:basedOn w:val="Normal"/>
    <w:next w:val="Normal"/>
    <w:link w:val="CaptionChar"/>
    <w:qFormat/>
    <w:rsid w:val="00357986"/>
    <w:rPr>
      <w:b/>
      <w:bCs/>
      <w:sz w:val="20"/>
      <w:szCs w:val="20"/>
    </w:rPr>
  </w:style>
  <w:style w:type="paragraph" w:styleId="TableofFigures">
    <w:name w:val="table of figures"/>
    <w:basedOn w:val="Normal"/>
    <w:next w:val="Normal"/>
    <w:uiPriority w:val="99"/>
    <w:rsid w:val="00C05F4F"/>
    <w:pPr>
      <w:spacing w:after="0" w:line="360" w:lineRule="auto"/>
      <w:ind w:left="400" w:hanging="400"/>
      <w:jc w:val="both"/>
    </w:pPr>
    <w:rPr>
      <w:rFonts w:ascii="Verdana" w:hAnsi="Verdana"/>
      <w:sz w:val="20"/>
      <w:szCs w:val="20"/>
      <w:lang w:val="es-ES" w:eastAsia="es-ES"/>
    </w:rPr>
  </w:style>
  <w:style w:type="paragraph" w:styleId="FootnoteText">
    <w:name w:val="footnote text"/>
    <w:basedOn w:val="Normal"/>
    <w:link w:val="FootnoteTextChar"/>
    <w:unhideWhenUsed/>
    <w:rsid w:val="00616FEB"/>
    <w:rPr>
      <w:sz w:val="20"/>
      <w:szCs w:val="20"/>
    </w:rPr>
  </w:style>
  <w:style w:type="character" w:customStyle="1" w:styleId="FootnoteTextChar">
    <w:name w:val="Footnote Text Char"/>
    <w:basedOn w:val="DefaultParagraphFont"/>
    <w:link w:val="FootnoteText"/>
    <w:uiPriority w:val="99"/>
    <w:rsid w:val="00616FEB"/>
  </w:style>
  <w:style w:type="character" w:styleId="FootnoteReference">
    <w:name w:val="footnote reference"/>
    <w:unhideWhenUsed/>
    <w:rsid w:val="00616FEB"/>
    <w:rPr>
      <w:vertAlign w:val="superscript"/>
    </w:rPr>
  </w:style>
  <w:style w:type="character" w:customStyle="1" w:styleId="Listavistosa-nfasis1Car">
    <w:name w:val="Lista vistosa - Énfasis 1 Car"/>
    <w:aliases w:val="STAD.Lista Car,Bolita Car,Párrafo de lista Car,Segundo nivel de viñetas Car,HOJA Car,Párrafo de lista4 Car,BOLADEF Car,Párrafo de lista3 Car,Párrafo de lista21 Car,BOLA Car,Nivel 1 OS Car,Colorful List Accent 1 Car"/>
    <w:link w:val="Listavistosa-nfasis11"/>
    <w:uiPriority w:val="34"/>
    <w:rsid w:val="00C46D8B"/>
    <w:rPr>
      <w:sz w:val="22"/>
      <w:szCs w:val="22"/>
    </w:rPr>
  </w:style>
  <w:style w:type="paragraph" w:customStyle="1" w:styleId="Cuadrculamedia21">
    <w:name w:val="Cuadrícula media 21"/>
    <w:uiPriority w:val="1"/>
    <w:qFormat/>
    <w:rsid w:val="0048458C"/>
    <w:rPr>
      <w:rFonts w:eastAsia="Calibri"/>
      <w:sz w:val="22"/>
      <w:szCs w:val="22"/>
      <w:lang w:val="es-CO" w:eastAsia="en-US"/>
    </w:rPr>
  </w:style>
  <w:style w:type="paragraph" w:customStyle="1" w:styleId="Tabladecuadrcula21">
    <w:name w:val="Tabla de cuadrícula 21"/>
    <w:basedOn w:val="Normal"/>
    <w:next w:val="Normal"/>
    <w:uiPriority w:val="37"/>
    <w:unhideWhenUsed/>
    <w:rsid w:val="00F76EBD"/>
  </w:style>
  <w:style w:type="paragraph" w:styleId="TOC4">
    <w:name w:val="toc 4"/>
    <w:basedOn w:val="Normal"/>
    <w:next w:val="Normal"/>
    <w:autoRedefine/>
    <w:uiPriority w:val="39"/>
    <w:unhideWhenUsed/>
    <w:rsid w:val="008569E6"/>
    <w:pPr>
      <w:spacing w:after="100" w:line="259" w:lineRule="auto"/>
      <w:ind w:left="660"/>
    </w:pPr>
  </w:style>
  <w:style w:type="paragraph" w:styleId="TOC5">
    <w:name w:val="toc 5"/>
    <w:basedOn w:val="Normal"/>
    <w:next w:val="Normal"/>
    <w:autoRedefine/>
    <w:unhideWhenUsed/>
    <w:rsid w:val="008569E6"/>
    <w:pPr>
      <w:spacing w:after="100" w:line="259" w:lineRule="auto"/>
      <w:ind w:left="880"/>
    </w:pPr>
  </w:style>
  <w:style w:type="paragraph" w:styleId="TOC6">
    <w:name w:val="toc 6"/>
    <w:basedOn w:val="Normal"/>
    <w:next w:val="Normal"/>
    <w:autoRedefine/>
    <w:unhideWhenUsed/>
    <w:rsid w:val="008569E6"/>
    <w:pPr>
      <w:spacing w:after="100" w:line="259" w:lineRule="auto"/>
      <w:ind w:left="1100"/>
    </w:pPr>
  </w:style>
  <w:style w:type="paragraph" w:styleId="TOC7">
    <w:name w:val="toc 7"/>
    <w:basedOn w:val="Normal"/>
    <w:next w:val="Normal"/>
    <w:autoRedefine/>
    <w:unhideWhenUsed/>
    <w:rsid w:val="008569E6"/>
    <w:pPr>
      <w:spacing w:after="100" w:line="259" w:lineRule="auto"/>
      <w:ind w:left="1320"/>
    </w:pPr>
  </w:style>
  <w:style w:type="paragraph" w:styleId="TOC8">
    <w:name w:val="toc 8"/>
    <w:basedOn w:val="Normal"/>
    <w:next w:val="Normal"/>
    <w:autoRedefine/>
    <w:unhideWhenUsed/>
    <w:rsid w:val="008569E6"/>
    <w:pPr>
      <w:spacing w:after="100" w:line="259" w:lineRule="auto"/>
      <w:ind w:left="1540"/>
    </w:pPr>
  </w:style>
  <w:style w:type="paragraph" w:styleId="TOC9">
    <w:name w:val="toc 9"/>
    <w:basedOn w:val="Normal"/>
    <w:next w:val="Normal"/>
    <w:autoRedefine/>
    <w:unhideWhenUsed/>
    <w:rsid w:val="008569E6"/>
    <w:pPr>
      <w:spacing w:after="100" w:line="259" w:lineRule="auto"/>
      <w:ind w:left="1760"/>
    </w:pPr>
  </w:style>
  <w:style w:type="paragraph" w:customStyle="1" w:styleId="Sombreadovistoso-nfasis11">
    <w:name w:val="Sombreado vistoso - Énfasis 11"/>
    <w:hidden/>
    <w:uiPriority w:val="99"/>
    <w:semiHidden/>
    <w:rsid w:val="000908E5"/>
    <w:rPr>
      <w:sz w:val="22"/>
      <w:szCs w:val="22"/>
      <w:lang w:val="es-CO" w:eastAsia="es-CO"/>
    </w:rPr>
  </w:style>
  <w:style w:type="character" w:customStyle="1" w:styleId="Mencinsinresolver1">
    <w:name w:val="Mención sin resolver1"/>
    <w:uiPriority w:val="99"/>
    <w:semiHidden/>
    <w:unhideWhenUsed/>
    <w:rsid w:val="00B477E4"/>
    <w:rPr>
      <w:color w:val="605E5C"/>
      <w:shd w:val="clear" w:color="auto" w:fill="E1DFDD"/>
    </w:rPr>
  </w:style>
  <w:style w:type="character" w:styleId="Strong">
    <w:name w:val="Strong"/>
    <w:aliases w:val="Texto sin negrita"/>
    <w:uiPriority w:val="22"/>
    <w:qFormat/>
    <w:rsid w:val="001B75F9"/>
    <w:rPr>
      <w:b/>
      <w:bCs/>
    </w:rPr>
  </w:style>
  <w:style w:type="paragraph" w:customStyle="1" w:styleId="paragraph">
    <w:name w:val="paragraph"/>
    <w:basedOn w:val="Normal"/>
    <w:rsid w:val="00472BC0"/>
    <w:pPr>
      <w:spacing w:before="100" w:beforeAutospacing="1" w:after="100" w:afterAutospacing="1" w:line="240" w:lineRule="auto"/>
    </w:pPr>
    <w:rPr>
      <w:rFonts w:ascii="Times New Roman" w:hAnsi="Times New Roman"/>
      <w:noProof/>
      <w:sz w:val="24"/>
      <w:szCs w:val="24"/>
      <w:lang w:val="es-ES_tradnl" w:eastAsia="es-ES_tradnl"/>
    </w:rPr>
  </w:style>
  <w:style w:type="character" w:customStyle="1" w:styleId="normaltextrun">
    <w:name w:val="normaltextrun"/>
    <w:rsid w:val="00472BC0"/>
  </w:style>
  <w:style w:type="table" w:styleId="PlainTable5">
    <w:name w:val="Plain Table 5"/>
    <w:basedOn w:val="TableNormal"/>
    <w:uiPriority w:val="31"/>
    <w:qFormat/>
    <w:rsid w:val="006F22E3"/>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3-Accent1">
    <w:name w:val="Medium Grid 3 Accent 1"/>
    <w:basedOn w:val="TableNormal"/>
    <w:uiPriority w:val="64"/>
    <w:rsid w:val="000C48D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paragraph" w:styleId="ListParagraph">
    <w:name w:val="List Paragraph"/>
    <w:aliases w:val="Segundo nivel de viñetas,HOJA,Párrafo de lista4,BOLADEF,Párrafo de lista3,Párrafo de lista21,BOLA,Nivel 1 OS,Colorful List Accent 1,Colorful List - Accent 11,Párrafo de lista2,Texto,Párrafo de lista1"/>
    <w:basedOn w:val="Normal"/>
    <w:uiPriority w:val="34"/>
    <w:qFormat/>
    <w:rsid w:val="00F63ED7"/>
    <w:pPr>
      <w:ind w:left="708"/>
    </w:pPr>
  </w:style>
  <w:style w:type="paragraph" w:styleId="Bibliography">
    <w:name w:val="Bibliography"/>
    <w:basedOn w:val="Normal"/>
    <w:next w:val="Normal"/>
    <w:uiPriority w:val="70"/>
    <w:rsid w:val="00A84B8B"/>
  </w:style>
  <w:style w:type="character" w:customStyle="1" w:styleId="Heading5Char">
    <w:name w:val="Heading 5 Char"/>
    <w:link w:val="Heading5"/>
    <w:rsid w:val="00E44466"/>
    <w:rPr>
      <w:rFonts w:ascii="Comic Sans MS" w:hAnsi="Comic Sans MS"/>
      <w:b/>
      <w:bCs/>
      <w:sz w:val="22"/>
      <w:lang w:val="es-ES" w:eastAsia="es-ES"/>
    </w:rPr>
  </w:style>
  <w:style w:type="character" w:customStyle="1" w:styleId="Heading6Char">
    <w:name w:val="Heading 6 Char"/>
    <w:link w:val="Heading6"/>
    <w:rsid w:val="00E44466"/>
    <w:rPr>
      <w:rFonts w:ascii="Arial" w:hAnsi="Arial"/>
      <w:b/>
      <w:sz w:val="28"/>
      <w:szCs w:val="28"/>
      <w:lang w:val="es-ES" w:eastAsia="es-ES"/>
    </w:rPr>
  </w:style>
  <w:style w:type="character" w:customStyle="1" w:styleId="Heading7Char">
    <w:name w:val="Heading 7 Char"/>
    <w:link w:val="Heading7"/>
    <w:rsid w:val="00E44466"/>
    <w:rPr>
      <w:rFonts w:ascii="Verdana" w:hAnsi="Verdana"/>
      <w:b/>
      <w:bCs/>
      <w:iCs/>
      <w:szCs w:val="26"/>
      <w:lang w:val="es-ES" w:eastAsia="es-ES"/>
    </w:rPr>
  </w:style>
  <w:style w:type="character" w:customStyle="1" w:styleId="Heading8Char">
    <w:name w:val="Heading 8 Char"/>
    <w:link w:val="Heading8"/>
    <w:rsid w:val="00E44466"/>
    <w:rPr>
      <w:rFonts w:ascii="Verdana" w:hAnsi="Verdana"/>
      <w:b/>
      <w:bCs/>
      <w:iCs/>
      <w:szCs w:val="26"/>
      <w:lang w:val="es-ES" w:eastAsia="es-ES"/>
    </w:rPr>
  </w:style>
  <w:style w:type="character" w:customStyle="1" w:styleId="Heading9Char">
    <w:name w:val="Heading 9 Char"/>
    <w:link w:val="Heading9"/>
    <w:rsid w:val="00E44466"/>
    <w:rPr>
      <w:rFonts w:ascii="Verdana" w:hAnsi="Verdana"/>
      <w:b/>
      <w:bCs/>
      <w:iCs/>
      <w:szCs w:val="26"/>
      <w:lang w:val="es-ES" w:eastAsia="es-ES"/>
    </w:rPr>
  </w:style>
  <w:style w:type="paragraph" w:styleId="BodyText2">
    <w:name w:val="Body Text 2"/>
    <w:basedOn w:val="Normal"/>
    <w:link w:val="BodyText2Char"/>
    <w:rsid w:val="00E44466"/>
    <w:pPr>
      <w:spacing w:after="0" w:line="240" w:lineRule="auto"/>
      <w:jc w:val="center"/>
    </w:pPr>
    <w:rPr>
      <w:rFonts w:ascii="Comic Sans MS" w:hAnsi="Comic Sans MS"/>
      <w:sz w:val="16"/>
      <w:szCs w:val="24"/>
      <w:lang w:val="el-GR" w:eastAsia="es-ES"/>
    </w:rPr>
  </w:style>
  <w:style w:type="character" w:customStyle="1" w:styleId="BodyText2Char">
    <w:name w:val="Body Text 2 Char"/>
    <w:link w:val="BodyText2"/>
    <w:rsid w:val="00E44466"/>
    <w:rPr>
      <w:rFonts w:ascii="Comic Sans MS" w:hAnsi="Comic Sans MS"/>
      <w:sz w:val="16"/>
      <w:szCs w:val="24"/>
      <w:lang w:val="el-GR" w:eastAsia="es-ES"/>
    </w:rPr>
  </w:style>
  <w:style w:type="paragraph" w:styleId="BodyText3">
    <w:name w:val="Body Text 3"/>
    <w:basedOn w:val="Normal"/>
    <w:link w:val="BodyText3Char"/>
    <w:rsid w:val="00E44466"/>
    <w:pPr>
      <w:spacing w:after="0" w:line="240" w:lineRule="auto"/>
      <w:jc w:val="both"/>
    </w:pPr>
    <w:rPr>
      <w:rFonts w:ascii="Arial" w:hAnsi="Arial" w:cs="Arial"/>
      <w:szCs w:val="24"/>
      <w:lang w:val="el-GR" w:eastAsia="es-ES"/>
    </w:rPr>
  </w:style>
  <w:style w:type="character" w:customStyle="1" w:styleId="BodyText3Char">
    <w:name w:val="Body Text 3 Char"/>
    <w:link w:val="BodyText3"/>
    <w:rsid w:val="00E44466"/>
    <w:rPr>
      <w:rFonts w:ascii="Arial" w:hAnsi="Arial" w:cs="Arial"/>
      <w:sz w:val="22"/>
      <w:szCs w:val="24"/>
      <w:lang w:val="el-GR" w:eastAsia="es-ES"/>
    </w:rPr>
  </w:style>
  <w:style w:type="paragraph" w:styleId="BodyTextIndent">
    <w:name w:val="Body Text Indent"/>
    <w:basedOn w:val="Normal"/>
    <w:link w:val="BodyTextIndentChar"/>
    <w:rsid w:val="00E44466"/>
    <w:pPr>
      <w:framePr w:hSpace="142" w:wrap="around" w:vAnchor="page" w:hAnchor="margin" w:y="12759"/>
      <w:tabs>
        <w:tab w:val="num" w:pos="567"/>
      </w:tabs>
      <w:spacing w:after="0" w:line="240" w:lineRule="auto"/>
      <w:ind w:left="567" w:hanging="709"/>
      <w:jc w:val="center"/>
    </w:pPr>
    <w:rPr>
      <w:rFonts w:ascii="Arial" w:hAnsi="Arial" w:cs="Arial"/>
      <w:bCs/>
      <w:sz w:val="16"/>
      <w:szCs w:val="24"/>
      <w:lang w:val="es-ES" w:eastAsia="es-ES"/>
    </w:rPr>
  </w:style>
  <w:style w:type="character" w:customStyle="1" w:styleId="BodyTextIndentChar">
    <w:name w:val="Body Text Indent Char"/>
    <w:link w:val="BodyTextIndent"/>
    <w:rsid w:val="00E44466"/>
    <w:rPr>
      <w:rFonts w:ascii="Arial" w:hAnsi="Arial" w:cs="Arial"/>
      <w:bCs/>
      <w:sz w:val="16"/>
      <w:szCs w:val="24"/>
      <w:lang w:val="es-ES" w:eastAsia="es-ES"/>
    </w:rPr>
  </w:style>
  <w:style w:type="paragraph" w:styleId="BodyTextIndent2">
    <w:name w:val="Body Text Indent 2"/>
    <w:basedOn w:val="Normal"/>
    <w:link w:val="BodyTextIndent2Char"/>
    <w:rsid w:val="00E44466"/>
    <w:pPr>
      <w:framePr w:hSpace="142" w:wrap="around" w:vAnchor="page" w:hAnchor="margin" w:y="12759"/>
      <w:tabs>
        <w:tab w:val="num" w:pos="567"/>
      </w:tabs>
      <w:spacing w:after="0" w:line="240" w:lineRule="auto"/>
      <w:ind w:left="567" w:hanging="709"/>
      <w:jc w:val="center"/>
    </w:pPr>
    <w:rPr>
      <w:rFonts w:ascii="Arial" w:hAnsi="Arial" w:cs="Arial"/>
      <w:b/>
      <w:sz w:val="16"/>
      <w:szCs w:val="24"/>
      <w:lang w:val="es-ES" w:eastAsia="es-ES"/>
    </w:rPr>
  </w:style>
  <w:style w:type="character" w:customStyle="1" w:styleId="BodyTextIndent2Char">
    <w:name w:val="Body Text Indent 2 Char"/>
    <w:link w:val="BodyTextIndent2"/>
    <w:rsid w:val="00E44466"/>
    <w:rPr>
      <w:rFonts w:ascii="Arial" w:hAnsi="Arial" w:cs="Arial"/>
      <w:b/>
      <w:sz w:val="16"/>
      <w:szCs w:val="24"/>
      <w:lang w:val="es-ES" w:eastAsia="es-ES"/>
    </w:rPr>
  </w:style>
  <w:style w:type="paragraph" w:customStyle="1" w:styleId="TtulodeTDC1">
    <w:name w:val="Título de TDC1"/>
    <w:basedOn w:val="Heading1"/>
    <w:next w:val="Normal"/>
    <w:uiPriority w:val="39"/>
    <w:unhideWhenUsed/>
    <w:qFormat/>
    <w:rsid w:val="00E44466"/>
    <w:pPr>
      <w:keepLines/>
      <w:spacing w:before="480" w:after="0"/>
      <w:outlineLvl w:val="9"/>
    </w:pPr>
    <w:rPr>
      <w:color w:val="365F91"/>
      <w:kern w:val="0"/>
      <w:sz w:val="28"/>
      <w:szCs w:val="28"/>
      <w:lang w:val="es-ES" w:eastAsia="en-US"/>
    </w:rPr>
  </w:style>
  <w:style w:type="paragraph" w:customStyle="1" w:styleId="Indice">
    <w:name w:val="Indice"/>
    <w:next w:val="Normal"/>
    <w:rsid w:val="00E44466"/>
    <w:pPr>
      <w:spacing w:line="360" w:lineRule="auto"/>
      <w:jc w:val="both"/>
    </w:pPr>
    <w:rPr>
      <w:rFonts w:ascii="Verdana" w:hAnsi="Verdana"/>
      <w:b/>
      <w:sz w:val="28"/>
      <w:lang w:val="en-GB" w:eastAsia="es-ES"/>
    </w:rPr>
  </w:style>
  <w:style w:type="paragraph" w:customStyle="1" w:styleId="TextoparaTitulo1">
    <w:name w:val="Texto para Titulo 1"/>
    <w:rsid w:val="00E44466"/>
    <w:pPr>
      <w:spacing w:line="360" w:lineRule="auto"/>
      <w:jc w:val="both"/>
    </w:pPr>
    <w:rPr>
      <w:rFonts w:ascii="Verdana" w:hAnsi="Verdana"/>
      <w:bCs/>
      <w:lang w:eastAsia="es-ES"/>
    </w:rPr>
  </w:style>
  <w:style w:type="paragraph" w:customStyle="1" w:styleId="TextoparaTitulo2">
    <w:name w:val="Texto para Titulo 2"/>
    <w:basedOn w:val="Normal"/>
    <w:rsid w:val="00E44466"/>
    <w:pPr>
      <w:spacing w:after="0" w:line="360" w:lineRule="auto"/>
      <w:ind w:left="198"/>
    </w:pPr>
    <w:rPr>
      <w:rFonts w:ascii="Verdana" w:hAnsi="Verdana"/>
      <w:sz w:val="20"/>
      <w:szCs w:val="20"/>
      <w:lang w:val="es-ES" w:eastAsia="es-ES"/>
    </w:rPr>
  </w:style>
  <w:style w:type="paragraph" w:customStyle="1" w:styleId="TextoparaTitulo3">
    <w:name w:val="Texto para Titulo 3"/>
    <w:rsid w:val="00E44466"/>
    <w:pPr>
      <w:spacing w:line="360" w:lineRule="auto"/>
      <w:ind w:left="403"/>
    </w:pPr>
    <w:rPr>
      <w:rFonts w:ascii="Verdana" w:hAnsi="Verdana"/>
      <w:color w:val="808080"/>
      <w:lang w:eastAsia="es-ES"/>
    </w:rPr>
  </w:style>
  <w:style w:type="paragraph" w:customStyle="1" w:styleId="TextoparaTitulo4-9">
    <w:name w:val="Texto para Titulo 4-9"/>
    <w:basedOn w:val="Normal"/>
    <w:rsid w:val="00E44466"/>
    <w:pPr>
      <w:spacing w:after="0" w:line="360" w:lineRule="auto"/>
      <w:ind w:left="601"/>
    </w:pPr>
    <w:rPr>
      <w:rFonts w:ascii="Verdana" w:hAnsi="Verdana"/>
      <w:sz w:val="18"/>
      <w:szCs w:val="20"/>
      <w:lang w:val="en-GB" w:eastAsia="es-ES"/>
    </w:rPr>
  </w:style>
  <w:style w:type="paragraph" w:customStyle="1" w:styleId="Bulleted1">
    <w:name w:val="Bulleted 1"/>
    <w:basedOn w:val="Normal"/>
    <w:rsid w:val="00E44466"/>
    <w:pPr>
      <w:numPr>
        <w:numId w:val="3"/>
      </w:numPr>
      <w:tabs>
        <w:tab w:val="clear" w:pos="717"/>
        <w:tab w:val="num" w:pos="360"/>
      </w:tabs>
      <w:spacing w:before="120" w:after="120" w:line="360" w:lineRule="auto"/>
      <w:ind w:left="0" w:firstLine="0"/>
    </w:pPr>
    <w:rPr>
      <w:rFonts w:ascii="Verdana" w:hAnsi="Verdana"/>
      <w:sz w:val="20"/>
      <w:szCs w:val="20"/>
      <w:lang w:val="es-ES" w:eastAsia="es-ES"/>
    </w:rPr>
  </w:style>
  <w:style w:type="paragraph" w:customStyle="1" w:styleId="Bulleted2">
    <w:name w:val="Bulleted 2"/>
    <w:basedOn w:val="TextoparaTitulo3"/>
    <w:rsid w:val="00E44466"/>
    <w:pPr>
      <w:numPr>
        <w:numId w:val="2"/>
      </w:numPr>
      <w:tabs>
        <w:tab w:val="left" w:pos="913"/>
      </w:tabs>
      <w:spacing w:before="120" w:after="120"/>
    </w:pPr>
    <w:rPr>
      <w:color w:val="auto"/>
    </w:rPr>
  </w:style>
  <w:style w:type="paragraph" w:customStyle="1" w:styleId="bulleted3">
    <w:name w:val="bulleted 3"/>
    <w:basedOn w:val="TextoparaTitulo4-9"/>
    <w:rsid w:val="00E44466"/>
    <w:pPr>
      <w:numPr>
        <w:numId w:val="4"/>
      </w:numPr>
      <w:tabs>
        <w:tab w:val="num" w:pos="360"/>
        <w:tab w:val="left" w:pos="1168"/>
      </w:tabs>
      <w:spacing w:before="120" w:after="120"/>
      <w:ind w:left="0" w:firstLine="0"/>
    </w:pPr>
  </w:style>
  <w:style w:type="paragraph" w:customStyle="1" w:styleId="Bulleted4">
    <w:name w:val="Bulleted 4"/>
    <w:basedOn w:val="TextoparaTitulo4-9"/>
    <w:rsid w:val="00E44466"/>
    <w:pPr>
      <w:numPr>
        <w:numId w:val="5"/>
      </w:numPr>
      <w:tabs>
        <w:tab w:val="clear" w:pos="1744"/>
        <w:tab w:val="num" w:pos="360"/>
        <w:tab w:val="left" w:pos="1389"/>
      </w:tabs>
      <w:spacing w:before="120" w:after="120"/>
      <w:ind w:left="0" w:firstLine="0"/>
    </w:pPr>
    <w:rPr>
      <w:lang w:val="es-ES"/>
    </w:rPr>
  </w:style>
  <w:style w:type="paragraph" w:customStyle="1" w:styleId="BulletedCont1">
    <w:name w:val="Bulleted Cont 1"/>
    <w:basedOn w:val="Bulleted1"/>
    <w:rsid w:val="00E44466"/>
    <w:pPr>
      <w:numPr>
        <w:numId w:val="0"/>
      </w:numPr>
      <w:ind w:left="737"/>
    </w:pPr>
  </w:style>
  <w:style w:type="paragraph" w:customStyle="1" w:styleId="BulletedCont2">
    <w:name w:val="Bulleted Cont 2"/>
    <w:basedOn w:val="BulletedCont1"/>
    <w:rsid w:val="00E44466"/>
    <w:pPr>
      <w:tabs>
        <w:tab w:val="left" w:pos="1523"/>
      </w:tabs>
      <w:ind w:left="907"/>
    </w:pPr>
  </w:style>
  <w:style w:type="paragraph" w:customStyle="1" w:styleId="BulletedCont3">
    <w:name w:val="Bulleted Cont 3"/>
    <w:basedOn w:val="BulletedCont2"/>
    <w:rsid w:val="00E44466"/>
    <w:pPr>
      <w:ind w:left="1134"/>
    </w:pPr>
    <w:rPr>
      <w:sz w:val="18"/>
    </w:rPr>
  </w:style>
  <w:style w:type="paragraph" w:customStyle="1" w:styleId="BulletedCont4">
    <w:name w:val="Bulleted Cont 4"/>
    <w:basedOn w:val="Bulleted4"/>
    <w:rsid w:val="00E44466"/>
    <w:pPr>
      <w:numPr>
        <w:numId w:val="0"/>
      </w:numPr>
      <w:ind w:left="1361"/>
    </w:pPr>
  </w:style>
  <w:style w:type="paragraph" w:customStyle="1" w:styleId="FuenteApartadoPortada">
    <w:name w:val="Fuente Apartado Portada"/>
    <w:basedOn w:val="Normal"/>
    <w:next w:val="Normal"/>
    <w:rsid w:val="00E44466"/>
    <w:pPr>
      <w:spacing w:after="0" w:line="360" w:lineRule="auto"/>
    </w:pPr>
    <w:rPr>
      <w:rFonts w:ascii="Verdana" w:hAnsi="Verdana"/>
      <w:b/>
      <w:sz w:val="20"/>
      <w:szCs w:val="20"/>
      <w:lang w:val="es-ES" w:eastAsia="es-ES"/>
    </w:rPr>
  </w:style>
  <w:style w:type="paragraph" w:customStyle="1" w:styleId="FuentecontenidoApartado">
    <w:name w:val="Fuente contenido Apartado"/>
    <w:next w:val="FuenteApartadoPortada"/>
    <w:rsid w:val="00E44466"/>
    <w:pPr>
      <w:tabs>
        <w:tab w:val="left" w:pos="567"/>
      </w:tabs>
      <w:spacing w:line="480" w:lineRule="auto"/>
    </w:pPr>
    <w:rPr>
      <w:rFonts w:ascii="Verdana" w:hAnsi="Verdana"/>
      <w:color w:val="808080"/>
      <w:lang w:val="en-GB" w:eastAsia="es-ES"/>
    </w:rPr>
  </w:style>
  <w:style w:type="character" w:styleId="PageNumber">
    <w:name w:val="page number"/>
    <w:rsid w:val="00E44466"/>
    <w:rPr>
      <w:rFonts w:ascii="Arial" w:hAnsi="Arial"/>
      <w:sz w:val="16"/>
    </w:rPr>
  </w:style>
  <w:style w:type="paragraph" w:customStyle="1" w:styleId="PiedeFigura">
    <w:name w:val="Pie de Figura"/>
    <w:rsid w:val="00E44466"/>
    <w:pPr>
      <w:keepLines/>
      <w:widowControl w:val="0"/>
      <w:numPr>
        <w:numId w:val="6"/>
      </w:numPr>
      <w:tabs>
        <w:tab w:val="clear" w:pos="1080"/>
        <w:tab w:val="num" w:pos="360"/>
        <w:tab w:val="left" w:pos="1133"/>
        <w:tab w:val="left" w:pos="1700"/>
        <w:tab w:val="left" w:pos="2268"/>
        <w:tab w:val="left" w:pos="2833"/>
        <w:tab w:val="left" w:pos="3401"/>
        <w:tab w:val="left" w:pos="3968"/>
        <w:tab w:val="left" w:pos="4536"/>
        <w:tab w:val="left" w:pos="5101"/>
        <w:tab w:val="left" w:pos="5669"/>
        <w:tab w:val="left" w:pos="6236"/>
        <w:tab w:val="left" w:pos="6803"/>
        <w:tab w:val="left" w:pos="7369"/>
        <w:tab w:val="left" w:pos="7937"/>
        <w:tab w:val="left" w:pos="8504"/>
        <w:tab w:val="left" w:pos="9072"/>
        <w:tab w:val="left" w:pos="9637"/>
      </w:tabs>
      <w:spacing w:before="240" w:after="240" w:line="240" w:lineRule="exact"/>
    </w:pPr>
    <w:rPr>
      <w:rFonts w:ascii="Verdana" w:hAnsi="Verdana"/>
      <w:snapToGrid w:val="0"/>
      <w:color w:val="808080"/>
      <w:sz w:val="18"/>
      <w:lang w:val="en-GB" w:eastAsia="es-ES"/>
    </w:rPr>
  </w:style>
  <w:style w:type="paragraph" w:customStyle="1" w:styleId="PiedeTabla">
    <w:name w:val="Pie de Tabla"/>
    <w:basedOn w:val="PiedeFigura"/>
    <w:rsid w:val="00E44466"/>
    <w:pPr>
      <w:numPr>
        <w:numId w:val="7"/>
      </w:numPr>
      <w:tabs>
        <w:tab w:val="clear" w:pos="1080"/>
        <w:tab w:val="num" w:pos="360"/>
      </w:tabs>
    </w:pPr>
  </w:style>
  <w:style w:type="paragraph" w:customStyle="1" w:styleId="Subtitulo">
    <w:name w:val="Subtitulo"/>
    <w:rsid w:val="00E44466"/>
    <w:pPr>
      <w:spacing w:line="480" w:lineRule="auto"/>
    </w:pPr>
    <w:rPr>
      <w:rFonts w:ascii="Verdana" w:hAnsi="Verdana"/>
      <w:color w:val="808080"/>
      <w:sz w:val="32"/>
      <w:lang w:val="en-GB" w:eastAsia="es-ES"/>
    </w:rPr>
  </w:style>
  <w:style w:type="paragraph" w:customStyle="1" w:styleId="TitulodelDocumento">
    <w:name w:val="Titulo del Documento"/>
    <w:next w:val="Subtitulo"/>
    <w:rsid w:val="00E44466"/>
    <w:pPr>
      <w:spacing w:before="120" w:line="360" w:lineRule="auto"/>
      <w:jc w:val="both"/>
    </w:pPr>
    <w:rPr>
      <w:rFonts w:ascii="Verdana" w:hAnsi="Verdana"/>
      <w:b/>
      <w:sz w:val="44"/>
      <w:lang w:eastAsia="es-ES"/>
    </w:rPr>
  </w:style>
  <w:style w:type="paragraph" w:customStyle="1" w:styleId="TituloTabla">
    <w:name w:val="Titulo Tabla"/>
    <w:rsid w:val="00E44466"/>
    <w:pPr>
      <w:jc w:val="center"/>
    </w:pPr>
    <w:rPr>
      <w:rFonts w:ascii="Verdana" w:hAnsi="Verdana"/>
      <w:b/>
      <w:color w:val="808080"/>
      <w:lang w:eastAsia="es-ES"/>
    </w:rPr>
  </w:style>
  <w:style w:type="character" w:styleId="FollowedHyperlink">
    <w:name w:val="FollowedHyperlink"/>
    <w:rsid w:val="00E44466"/>
    <w:rPr>
      <w:color w:val="800080"/>
      <w:u w:val="single"/>
    </w:rPr>
  </w:style>
  <w:style w:type="character" w:styleId="Emphasis">
    <w:name w:val="Emphasis"/>
    <w:uiPriority w:val="20"/>
    <w:qFormat/>
    <w:rsid w:val="00E44466"/>
    <w:rPr>
      <w:i/>
      <w:iCs/>
    </w:rPr>
  </w:style>
  <w:style w:type="paragraph" w:customStyle="1" w:styleId="TituloFig">
    <w:name w:val="Titulo Fig."/>
    <w:basedOn w:val="Normal"/>
    <w:next w:val="Normal"/>
    <w:autoRedefine/>
    <w:rsid w:val="00E44466"/>
    <w:pPr>
      <w:numPr>
        <w:numId w:val="8"/>
      </w:numPr>
      <w:tabs>
        <w:tab w:val="clear" w:pos="567"/>
        <w:tab w:val="num" w:pos="283"/>
        <w:tab w:val="num" w:pos="360"/>
      </w:tabs>
      <w:spacing w:before="120" w:after="0" w:line="240" w:lineRule="atLeast"/>
      <w:ind w:left="0" w:firstLine="0"/>
      <w:jc w:val="center"/>
    </w:pPr>
    <w:rPr>
      <w:rFonts w:ascii="Verdana" w:hAnsi="Verdana"/>
      <w:b/>
      <w:snapToGrid w:val="0"/>
      <w:sz w:val="20"/>
      <w:szCs w:val="20"/>
      <w:lang w:val="es-ES_tradnl" w:eastAsia="es-ES"/>
    </w:rPr>
  </w:style>
  <w:style w:type="paragraph" w:customStyle="1" w:styleId="NormalJustificadoCar">
    <w:name w:val="Normal + Justificado Car"/>
    <w:basedOn w:val="Normal"/>
    <w:link w:val="NormalJustificadoCarCar"/>
    <w:rsid w:val="00E44466"/>
    <w:pPr>
      <w:spacing w:after="0" w:line="360" w:lineRule="auto"/>
      <w:jc w:val="both"/>
    </w:pPr>
    <w:rPr>
      <w:rFonts w:ascii="Verdana" w:hAnsi="Verdana"/>
      <w:sz w:val="20"/>
      <w:szCs w:val="20"/>
      <w:lang w:val="es-ES" w:eastAsia="es-ES"/>
    </w:rPr>
  </w:style>
  <w:style w:type="character" w:customStyle="1" w:styleId="NormalJustificadoCarCar">
    <w:name w:val="Normal + Justificado Car Car"/>
    <w:link w:val="NormalJustificadoCar"/>
    <w:rsid w:val="00E44466"/>
    <w:rPr>
      <w:rFonts w:ascii="Verdana" w:hAnsi="Verdana"/>
      <w:lang w:val="es-ES" w:eastAsia="es-ES"/>
    </w:rPr>
  </w:style>
  <w:style w:type="paragraph" w:customStyle="1" w:styleId="Enumerar1">
    <w:name w:val="Enumerar 1"/>
    <w:basedOn w:val="Normal"/>
    <w:rsid w:val="00E44466"/>
    <w:pPr>
      <w:numPr>
        <w:numId w:val="1"/>
      </w:numPr>
      <w:tabs>
        <w:tab w:val="clear" w:pos="585"/>
      </w:tabs>
      <w:spacing w:before="120" w:after="120" w:line="360" w:lineRule="auto"/>
      <w:ind w:left="765" w:hanging="567"/>
    </w:pPr>
    <w:rPr>
      <w:rFonts w:ascii="Verdana" w:hAnsi="Verdana"/>
      <w:sz w:val="20"/>
      <w:szCs w:val="20"/>
      <w:lang w:val="es-ES" w:eastAsia="es-ES"/>
    </w:rPr>
  </w:style>
  <w:style w:type="paragraph" w:styleId="ListBullet">
    <w:name w:val="List Bullet"/>
    <w:basedOn w:val="Normal"/>
    <w:rsid w:val="00E44466"/>
    <w:pPr>
      <w:numPr>
        <w:numId w:val="9"/>
      </w:numPr>
      <w:spacing w:after="60" w:line="240" w:lineRule="auto"/>
      <w:ind w:right="720"/>
      <w:jc w:val="center"/>
      <w:outlineLvl w:val="1"/>
    </w:pPr>
    <w:rPr>
      <w:rFonts w:ascii="Arial" w:hAnsi="Arial" w:cs="Arial"/>
      <w:bCs/>
      <w:sz w:val="20"/>
      <w:szCs w:val="20"/>
      <w:lang w:val="es-VE" w:eastAsia="en-US"/>
    </w:rPr>
  </w:style>
  <w:style w:type="paragraph" w:customStyle="1" w:styleId="TablaContenido">
    <w:name w:val="Tabla.Contenido"/>
    <w:basedOn w:val="BodyText"/>
    <w:rsid w:val="00E44466"/>
    <w:pPr>
      <w:spacing w:before="40" w:after="40"/>
      <w:jc w:val="center"/>
    </w:pPr>
    <w:rPr>
      <w:rFonts w:ascii="Arial" w:eastAsia="Times" w:hAnsi="Arial" w:cs="Arial"/>
      <w:sz w:val="18"/>
      <w:szCs w:val="16"/>
      <w:lang w:val="es-ES" w:eastAsia="en-US"/>
    </w:rPr>
  </w:style>
  <w:style w:type="paragraph" w:customStyle="1" w:styleId="ParagraphSecond">
    <w:name w:val="Paragraph Second+"/>
    <w:basedOn w:val="Normal"/>
    <w:rsid w:val="00E44466"/>
    <w:pPr>
      <w:spacing w:before="240" w:after="0" w:line="240" w:lineRule="auto"/>
      <w:jc w:val="center"/>
      <w:outlineLvl w:val="2"/>
    </w:pPr>
    <w:rPr>
      <w:rFonts w:ascii="Arial" w:hAnsi="Arial" w:cs="Arial"/>
      <w:sz w:val="20"/>
      <w:szCs w:val="20"/>
      <w:lang w:val="es-VE" w:eastAsia="en-US"/>
    </w:rPr>
  </w:style>
  <w:style w:type="paragraph" w:customStyle="1" w:styleId="TablaEncabezado">
    <w:name w:val="Tabla.Encabezado"/>
    <w:basedOn w:val="BodyText"/>
    <w:rsid w:val="00E44466"/>
    <w:pPr>
      <w:spacing w:before="40" w:after="40" w:line="240" w:lineRule="exact"/>
      <w:jc w:val="center"/>
    </w:pPr>
    <w:rPr>
      <w:rFonts w:ascii="Arial" w:hAnsi="Arial" w:cs="Tahoma"/>
      <w:b/>
      <w:color w:val="FFFFFF"/>
      <w:spacing w:val="-4"/>
      <w:sz w:val="18"/>
      <w:szCs w:val="18"/>
      <w:lang w:val="es-VE" w:eastAsia="en-US"/>
    </w:rPr>
  </w:style>
  <w:style w:type="paragraph" w:customStyle="1" w:styleId="ParagraphFirst">
    <w:name w:val="Paragraph First"/>
    <w:basedOn w:val="Normal"/>
    <w:next w:val="Normal"/>
    <w:rsid w:val="00E44466"/>
    <w:pPr>
      <w:spacing w:before="240" w:after="60" w:line="240" w:lineRule="auto"/>
      <w:ind w:left="862" w:hanging="862"/>
      <w:jc w:val="center"/>
      <w:outlineLvl w:val="3"/>
    </w:pPr>
    <w:rPr>
      <w:rFonts w:ascii="Arial" w:hAnsi="Arial" w:cs="Arial"/>
      <w:sz w:val="20"/>
      <w:szCs w:val="20"/>
      <w:lang w:val="es-VE" w:eastAsia="en-US"/>
    </w:rPr>
  </w:style>
  <w:style w:type="paragraph" w:styleId="ListNumber">
    <w:name w:val="List Number"/>
    <w:basedOn w:val="Normal"/>
    <w:rsid w:val="00E44466"/>
    <w:pPr>
      <w:numPr>
        <w:numId w:val="10"/>
      </w:numPr>
      <w:spacing w:before="120" w:after="120" w:line="240" w:lineRule="auto"/>
      <w:jc w:val="center"/>
    </w:pPr>
    <w:rPr>
      <w:rFonts w:ascii="Arial" w:eastAsia="Times" w:hAnsi="Arial" w:cs="Arial"/>
      <w:sz w:val="20"/>
      <w:szCs w:val="20"/>
      <w:lang w:val="es-VE" w:eastAsia="en-US"/>
    </w:rPr>
  </w:style>
  <w:style w:type="paragraph" w:styleId="List3">
    <w:name w:val="List 3"/>
    <w:basedOn w:val="Normal"/>
    <w:rsid w:val="00E44466"/>
    <w:pPr>
      <w:spacing w:before="120" w:after="120" w:line="240" w:lineRule="auto"/>
      <w:ind w:left="849" w:hanging="283"/>
      <w:jc w:val="center"/>
    </w:pPr>
    <w:rPr>
      <w:rFonts w:ascii="Arial" w:eastAsia="MS Mincho" w:hAnsi="Arial" w:cs="Arial"/>
      <w:sz w:val="20"/>
      <w:szCs w:val="20"/>
      <w:lang w:eastAsia="ja-JP"/>
    </w:rPr>
  </w:style>
  <w:style w:type="paragraph" w:customStyle="1" w:styleId="TextoPoltica">
    <w:name w:val="Texto Política"/>
    <w:basedOn w:val="Normal"/>
    <w:rsid w:val="00E44466"/>
    <w:pPr>
      <w:numPr>
        <w:numId w:val="11"/>
      </w:numPr>
      <w:spacing w:after="60" w:line="240" w:lineRule="auto"/>
      <w:outlineLvl w:val="1"/>
    </w:pPr>
    <w:rPr>
      <w:rFonts w:ascii="Arial" w:hAnsi="Arial"/>
      <w:sz w:val="20"/>
      <w:szCs w:val="20"/>
      <w:lang w:val="es-PE" w:eastAsia="en-US"/>
    </w:rPr>
  </w:style>
  <w:style w:type="paragraph" w:styleId="NoSpacing">
    <w:name w:val="No Spacing"/>
    <w:uiPriority w:val="1"/>
    <w:qFormat/>
    <w:rsid w:val="00E44466"/>
    <w:pPr>
      <w:jc w:val="center"/>
    </w:pPr>
    <w:rPr>
      <w:rFonts w:ascii="Arial" w:eastAsia="Calibri" w:hAnsi="Arial"/>
      <w:sz w:val="22"/>
      <w:szCs w:val="22"/>
      <w:lang w:eastAsia="en-US"/>
    </w:rPr>
  </w:style>
  <w:style w:type="character" w:customStyle="1" w:styleId="CaptionChar">
    <w:name w:val="Caption Char"/>
    <w:link w:val="Caption"/>
    <w:rsid w:val="00E44466"/>
    <w:rPr>
      <w:b/>
      <w:bCs/>
    </w:rPr>
  </w:style>
  <w:style w:type="paragraph" w:styleId="Index2">
    <w:name w:val="index 2"/>
    <w:basedOn w:val="Normal"/>
    <w:next w:val="Normal"/>
    <w:autoRedefine/>
    <w:uiPriority w:val="99"/>
    <w:unhideWhenUsed/>
    <w:rsid w:val="00E44466"/>
    <w:pPr>
      <w:spacing w:after="0" w:line="240" w:lineRule="auto"/>
      <w:ind w:left="400" w:hanging="200"/>
    </w:pPr>
    <w:rPr>
      <w:rFonts w:ascii="Verdana" w:hAnsi="Verdana"/>
      <w:sz w:val="20"/>
      <w:szCs w:val="20"/>
      <w:lang w:val="es-ES" w:eastAsia="es-ES"/>
    </w:rPr>
  </w:style>
  <w:style w:type="paragraph" w:customStyle="1" w:styleId="SousPuce2">
    <w:name w:val="Sous Puce 2"/>
    <w:aliases w:val="Sub-Bullet 2"/>
    <w:basedOn w:val="Normal"/>
    <w:rsid w:val="00E44466"/>
    <w:pPr>
      <w:numPr>
        <w:numId w:val="12"/>
      </w:numPr>
      <w:tabs>
        <w:tab w:val="clear" w:pos="644"/>
      </w:tabs>
      <w:spacing w:before="60" w:after="0" w:line="240" w:lineRule="auto"/>
      <w:ind w:left="1134" w:right="566" w:firstLine="0"/>
    </w:pPr>
    <w:rPr>
      <w:rFonts w:ascii="Times New Roman" w:eastAsia="Calibri" w:hAnsi="Times New Roman"/>
      <w:sz w:val="20"/>
      <w:szCs w:val="24"/>
      <w:lang w:val="en-GB" w:eastAsia="fr-FR"/>
    </w:rPr>
  </w:style>
  <w:style w:type="table" w:customStyle="1" w:styleId="Cuadrculaclara-nfasis11">
    <w:name w:val="Cuadrícula clara - Énfasis 11"/>
    <w:basedOn w:val="TableNormal"/>
    <w:uiPriority w:val="62"/>
    <w:rsid w:val="00E44466"/>
    <w:rPr>
      <w:rFonts w:ascii="Times New Roman" w:hAnsi="Times New Roman"/>
      <w:lang w:eastAsia="es-E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fontstyle01">
    <w:name w:val="fontstyle01"/>
    <w:rsid w:val="00E44466"/>
    <w:rPr>
      <w:rFonts w:ascii="Georgia" w:hAnsi="Georgia" w:hint="default"/>
      <w:b w:val="0"/>
      <w:bCs w:val="0"/>
      <w:i w:val="0"/>
      <w:iCs w:val="0"/>
      <w:color w:val="000000"/>
      <w:sz w:val="20"/>
      <w:szCs w:val="20"/>
    </w:rPr>
  </w:style>
  <w:style w:type="table" w:customStyle="1" w:styleId="TableGrid0">
    <w:name w:val="Table Grid0"/>
    <w:rsid w:val="00E44466"/>
    <w:rPr>
      <w:sz w:val="22"/>
      <w:szCs w:val="22"/>
      <w:lang w:eastAsia="es-ES"/>
    </w:rPr>
    <w:tblPr>
      <w:tblCellMar>
        <w:top w:w="0" w:type="dxa"/>
        <w:left w:w="0" w:type="dxa"/>
        <w:bottom w:w="0" w:type="dxa"/>
        <w:right w:w="0" w:type="dxa"/>
      </w:tblCellMar>
    </w:tblPr>
  </w:style>
  <w:style w:type="paragraph" w:customStyle="1" w:styleId="Encabezadonombredocumento">
    <w:name w:val="Encabezado nombre documento"/>
    <w:basedOn w:val="Normal"/>
    <w:autoRedefine/>
    <w:rsid w:val="00E44466"/>
    <w:pPr>
      <w:tabs>
        <w:tab w:val="left" w:pos="3215"/>
      </w:tabs>
      <w:spacing w:before="120" w:after="0" w:line="22" w:lineRule="atLeast"/>
      <w:jc w:val="center"/>
    </w:pPr>
    <w:rPr>
      <w:rFonts w:ascii="Castellar" w:eastAsia="MS Mincho" w:hAnsi="Castellar" w:cs="Arial"/>
      <w:b/>
      <w:bCs/>
      <w:sz w:val="72"/>
      <w:szCs w:val="72"/>
      <w:lang w:val="es-ES" w:eastAsia="es-ES"/>
    </w:rPr>
  </w:style>
  <w:style w:type="paragraph" w:styleId="Revision">
    <w:name w:val="Revision"/>
    <w:hidden/>
    <w:uiPriority w:val="99"/>
    <w:rsid w:val="00E44466"/>
    <w:rPr>
      <w:rFonts w:ascii="Times New Roman" w:hAnsi="Times New Roman"/>
      <w:sz w:val="24"/>
      <w:szCs w:val="24"/>
      <w:lang w:eastAsia="es-ES"/>
    </w:rPr>
  </w:style>
  <w:style w:type="paragraph" w:styleId="TOCHeading">
    <w:name w:val="TOC Heading"/>
    <w:basedOn w:val="Heading1"/>
    <w:next w:val="Normal"/>
    <w:uiPriority w:val="39"/>
    <w:unhideWhenUsed/>
    <w:qFormat/>
    <w:rsid w:val="00E44466"/>
    <w:pPr>
      <w:keepLines/>
      <w:spacing w:after="0" w:line="259" w:lineRule="auto"/>
      <w:outlineLvl w:val="9"/>
    </w:pPr>
    <w:rPr>
      <w:rFonts w:ascii="Calibri Light" w:hAnsi="Calibri Light"/>
      <w:b w:val="0"/>
      <w:bCs w:val="0"/>
      <w:color w:val="2E74B5"/>
      <w:kern w:val="0"/>
      <w:lang w:val="es-CO" w:eastAsia="es-CO"/>
    </w:rPr>
  </w:style>
  <w:style w:type="paragraph" w:customStyle="1" w:styleId="Figuras">
    <w:name w:val="Figuras"/>
    <w:basedOn w:val="Normal"/>
    <w:next w:val="Normal"/>
    <w:autoRedefine/>
    <w:rsid w:val="00E44466"/>
    <w:pPr>
      <w:keepNext/>
      <w:keepLines/>
      <w:spacing w:before="60" w:after="60" w:line="240" w:lineRule="auto"/>
      <w:jc w:val="center"/>
    </w:pPr>
    <w:rPr>
      <w:rFonts w:ascii="Century Gothic" w:eastAsia="MS Mincho" w:hAnsi="Century Gothic" w:cs="Arial"/>
      <w:i/>
      <w:sz w:val="18"/>
      <w:szCs w:val="18"/>
      <w:lang w:val="es-ES_tradnl" w:eastAsia="es-ES"/>
    </w:rPr>
  </w:style>
  <w:style w:type="paragraph" w:customStyle="1" w:styleId="FigurasSITE">
    <w:name w:val="Figuras SITE"/>
    <w:basedOn w:val="Normal"/>
    <w:next w:val="Normal"/>
    <w:rsid w:val="00E44466"/>
    <w:pPr>
      <w:numPr>
        <w:numId w:val="14"/>
      </w:numPr>
      <w:spacing w:after="0" w:line="240" w:lineRule="auto"/>
      <w:jc w:val="center"/>
    </w:pPr>
    <w:rPr>
      <w:rFonts w:ascii="Century Gothic" w:eastAsia="MS Mincho" w:hAnsi="Century Gothic"/>
      <w:i/>
      <w:sz w:val="16"/>
      <w:szCs w:val="24"/>
      <w:lang w:val="es-ES" w:eastAsia="es-ES"/>
    </w:rPr>
  </w:style>
  <w:style w:type="table" w:customStyle="1" w:styleId="Tabladecuadrcula2-nfasis11">
    <w:name w:val="Tabla de cuadrícula 2 - Énfasis 11"/>
    <w:basedOn w:val="TableNormal"/>
    <w:uiPriority w:val="40"/>
    <w:rsid w:val="00D7749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5oscura1">
    <w:name w:val="Tabla de cuadrícula 5 oscura1"/>
    <w:basedOn w:val="TableNormal"/>
    <w:uiPriority w:val="42"/>
    <w:rsid w:val="00D77490"/>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7concolores-nfasis31">
    <w:name w:val="Tabla de cuadrícula 7 con colores - Énfasis 31"/>
    <w:basedOn w:val="TableNormal"/>
    <w:uiPriority w:val="50"/>
    <w:rsid w:val="00D77490"/>
    <w:rPr>
      <w:rFonts w:eastAsia="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decuadrcula3-nfasis51">
    <w:name w:val="Tabla de cuadrícula 3 - Énfasis 51"/>
    <w:basedOn w:val="TableNormal"/>
    <w:uiPriority w:val="46"/>
    <w:rsid w:val="00D7749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6concolores-nfasis11">
    <w:name w:val="Tabla de cuadrícula 6 con colores - Énfasis 11"/>
    <w:basedOn w:val="TableNormal"/>
    <w:uiPriority w:val="49"/>
    <w:rsid w:val="00D77490"/>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2-nfasis51">
    <w:name w:val="Tabla de cuadrícula 2 - Énfasis 51"/>
    <w:basedOn w:val="TableNormal"/>
    <w:uiPriority w:val="52"/>
    <w:rsid w:val="00D77490"/>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1clara-nfasis11">
    <w:name w:val="Tabla de cuadrícula 1 clara - Énfasis 11"/>
    <w:basedOn w:val="TableNormal"/>
    <w:uiPriority w:val="45"/>
    <w:rsid w:val="00D7749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decuadrcula4-nfasis51">
    <w:name w:val="Tabla de cuadrícula 4 - Énfasis 51"/>
    <w:basedOn w:val="TableNormal"/>
    <w:uiPriority w:val="47"/>
    <w:rsid w:val="00D7749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1">
    <w:name w:val="Tabla de cuadrícula 6 con colores1"/>
    <w:basedOn w:val="TableNormal"/>
    <w:uiPriority w:val="43"/>
    <w:rsid w:val="00D77490"/>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a">
    <w:name w:val="a"/>
    <w:basedOn w:val="DefaultParagraphFont"/>
    <w:rsid w:val="00F3113C"/>
  </w:style>
  <w:style w:type="character" w:customStyle="1" w:styleId="l6">
    <w:name w:val="l6"/>
    <w:basedOn w:val="DefaultParagraphFont"/>
    <w:rsid w:val="00F3113C"/>
  </w:style>
  <w:style w:type="character" w:customStyle="1" w:styleId="UnresolvedMention1">
    <w:name w:val="Unresolved Mention1"/>
    <w:basedOn w:val="DefaultParagraphFont"/>
    <w:uiPriority w:val="99"/>
    <w:semiHidden/>
    <w:unhideWhenUsed/>
    <w:rsid w:val="009F4465"/>
    <w:rPr>
      <w:color w:val="605E5C"/>
      <w:shd w:val="clear" w:color="auto" w:fill="E1DFDD"/>
    </w:rPr>
  </w:style>
  <w:style w:type="character" w:customStyle="1" w:styleId="apple-tab-span">
    <w:name w:val="apple-tab-span"/>
    <w:basedOn w:val="DefaultParagraphFont"/>
    <w:rsid w:val="00D474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7983">
      <w:bodyDiv w:val="1"/>
      <w:marLeft w:val="0"/>
      <w:marRight w:val="0"/>
      <w:marTop w:val="0"/>
      <w:marBottom w:val="0"/>
      <w:divBdr>
        <w:top w:val="none" w:sz="0" w:space="0" w:color="auto"/>
        <w:left w:val="none" w:sz="0" w:space="0" w:color="auto"/>
        <w:bottom w:val="none" w:sz="0" w:space="0" w:color="auto"/>
        <w:right w:val="none" w:sz="0" w:space="0" w:color="auto"/>
      </w:divBdr>
    </w:div>
    <w:div w:id="21129966">
      <w:bodyDiv w:val="1"/>
      <w:marLeft w:val="0"/>
      <w:marRight w:val="0"/>
      <w:marTop w:val="0"/>
      <w:marBottom w:val="0"/>
      <w:divBdr>
        <w:top w:val="none" w:sz="0" w:space="0" w:color="auto"/>
        <w:left w:val="none" w:sz="0" w:space="0" w:color="auto"/>
        <w:bottom w:val="none" w:sz="0" w:space="0" w:color="auto"/>
        <w:right w:val="none" w:sz="0" w:space="0" w:color="auto"/>
      </w:divBdr>
    </w:div>
    <w:div w:id="43524696">
      <w:bodyDiv w:val="1"/>
      <w:marLeft w:val="0"/>
      <w:marRight w:val="0"/>
      <w:marTop w:val="0"/>
      <w:marBottom w:val="0"/>
      <w:divBdr>
        <w:top w:val="none" w:sz="0" w:space="0" w:color="auto"/>
        <w:left w:val="none" w:sz="0" w:space="0" w:color="auto"/>
        <w:bottom w:val="none" w:sz="0" w:space="0" w:color="auto"/>
        <w:right w:val="none" w:sz="0" w:space="0" w:color="auto"/>
      </w:divBdr>
    </w:div>
    <w:div w:id="48188651">
      <w:bodyDiv w:val="1"/>
      <w:marLeft w:val="0"/>
      <w:marRight w:val="0"/>
      <w:marTop w:val="0"/>
      <w:marBottom w:val="0"/>
      <w:divBdr>
        <w:top w:val="none" w:sz="0" w:space="0" w:color="auto"/>
        <w:left w:val="none" w:sz="0" w:space="0" w:color="auto"/>
        <w:bottom w:val="none" w:sz="0" w:space="0" w:color="auto"/>
        <w:right w:val="none" w:sz="0" w:space="0" w:color="auto"/>
      </w:divBdr>
    </w:div>
    <w:div w:id="51119297">
      <w:bodyDiv w:val="1"/>
      <w:marLeft w:val="0"/>
      <w:marRight w:val="0"/>
      <w:marTop w:val="0"/>
      <w:marBottom w:val="0"/>
      <w:divBdr>
        <w:top w:val="none" w:sz="0" w:space="0" w:color="auto"/>
        <w:left w:val="none" w:sz="0" w:space="0" w:color="auto"/>
        <w:bottom w:val="none" w:sz="0" w:space="0" w:color="auto"/>
        <w:right w:val="none" w:sz="0" w:space="0" w:color="auto"/>
      </w:divBdr>
    </w:div>
    <w:div w:id="61219727">
      <w:bodyDiv w:val="1"/>
      <w:marLeft w:val="0"/>
      <w:marRight w:val="0"/>
      <w:marTop w:val="0"/>
      <w:marBottom w:val="0"/>
      <w:divBdr>
        <w:top w:val="none" w:sz="0" w:space="0" w:color="auto"/>
        <w:left w:val="none" w:sz="0" w:space="0" w:color="auto"/>
        <w:bottom w:val="none" w:sz="0" w:space="0" w:color="auto"/>
        <w:right w:val="none" w:sz="0" w:space="0" w:color="auto"/>
      </w:divBdr>
    </w:div>
    <w:div w:id="63183188">
      <w:bodyDiv w:val="1"/>
      <w:marLeft w:val="0"/>
      <w:marRight w:val="0"/>
      <w:marTop w:val="0"/>
      <w:marBottom w:val="0"/>
      <w:divBdr>
        <w:top w:val="none" w:sz="0" w:space="0" w:color="auto"/>
        <w:left w:val="none" w:sz="0" w:space="0" w:color="auto"/>
        <w:bottom w:val="none" w:sz="0" w:space="0" w:color="auto"/>
        <w:right w:val="none" w:sz="0" w:space="0" w:color="auto"/>
      </w:divBdr>
    </w:div>
    <w:div w:id="76678085">
      <w:bodyDiv w:val="1"/>
      <w:marLeft w:val="0"/>
      <w:marRight w:val="0"/>
      <w:marTop w:val="0"/>
      <w:marBottom w:val="0"/>
      <w:divBdr>
        <w:top w:val="none" w:sz="0" w:space="0" w:color="auto"/>
        <w:left w:val="none" w:sz="0" w:space="0" w:color="auto"/>
        <w:bottom w:val="none" w:sz="0" w:space="0" w:color="auto"/>
        <w:right w:val="none" w:sz="0" w:space="0" w:color="auto"/>
      </w:divBdr>
    </w:div>
    <w:div w:id="77678210">
      <w:bodyDiv w:val="1"/>
      <w:marLeft w:val="0"/>
      <w:marRight w:val="0"/>
      <w:marTop w:val="0"/>
      <w:marBottom w:val="0"/>
      <w:divBdr>
        <w:top w:val="none" w:sz="0" w:space="0" w:color="auto"/>
        <w:left w:val="none" w:sz="0" w:space="0" w:color="auto"/>
        <w:bottom w:val="none" w:sz="0" w:space="0" w:color="auto"/>
        <w:right w:val="none" w:sz="0" w:space="0" w:color="auto"/>
      </w:divBdr>
    </w:div>
    <w:div w:id="86007038">
      <w:bodyDiv w:val="1"/>
      <w:marLeft w:val="0"/>
      <w:marRight w:val="0"/>
      <w:marTop w:val="0"/>
      <w:marBottom w:val="0"/>
      <w:divBdr>
        <w:top w:val="none" w:sz="0" w:space="0" w:color="auto"/>
        <w:left w:val="none" w:sz="0" w:space="0" w:color="auto"/>
        <w:bottom w:val="none" w:sz="0" w:space="0" w:color="auto"/>
        <w:right w:val="none" w:sz="0" w:space="0" w:color="auto"/>
      </w:divBdr>
    </w:div>
    <w:div w:id="88279040">
      <w:bodyDiv w:val="1"/>
      <w:marLeft w:val="0"/>
      <w:marRight w:val="0"/>
      <w:marTop w:val="0"/>
      <w:marBottom w:val="0"/>
      <w:divBdr>
        <w:top w:val="none" w:sz="0" w:space="0" w:color="auto"/>
        <w:left w:val="none" w:sz="0" w:space="0" w:color="auto"/>
        <w:bottom w:val="none" w:sz="0" w:space="0" w:color="auto"/>
        <w:right w:val="none" w:sz="0" w:space="0" w:color="auto"/>
      </w:divBdr>
    </w:div>
    <w:div w:id="93748964">
      <w:bodyDiv w:val="1"/>
      <w:marLeft w:val="0"/>
      <w:marRight w:val="0"/>
      <w:marTop w:val="0"/>
      <w:marBottom w:val="0"/>
      <w:divBdr>
        <w:top w:val="none" w:sz="0" w:space="0" w:color="auto"/>
        <w:left w:val="none" w:sz="0" w:space="0" w:color="auto"/>
        <w:bottom w:val="none" w:sz="0" w:space="0" w:color="auto"/>
        <w:right w:val="none" w:sz="0" w:space="0" w:color="auto"/>
      </w:divBdr>
    </w:div>
    <w:div w:id="95373550">
      <w:bodyDiv w:val="1"/>
      <w:marLeft w:val="0"/>
      <w:marRight w:val="0"/>
      <w:marTop w:val="0"/>
      <w:marBottom w:val="0"/>
      <w:divBdr>
        <w:top w:val="none" w:sz="0" w:space="0" w:color="auto"/>
        <w:left w:val="none" w:sz="0" w:space="0" w:color="auto"/>
        <w:bottom w:val="none" w:sz="0" w:space="0" w:color="auto"/>
        <w:right w:val="none" w:sz="0" w:space="0" w:color="auto"/>
      </w:divBdr>
    </w:div>
    <w:div w:id="99375093">
      <w:bodyDiv w:val="1"/>
      <w:marLeft w:val="0"/>
      <w:marRight w:val="0"/>
      <w:marTop w:val="0"/>
      <w:marBottom w:val="0"/>
      <w:divBdr>
        <w:top w:val="none" w:sz="0" w:space="0" w:color="auto"/>
        <w:left w:val="none" w:sz="0" w:space="0" w:color="auto"/>
        <w:bottom w:val="none" w:sz="0" w:space="0" w:color="auto"/>
        <w:right w:val="none" w:sz="0" w:space="0" w:color="auto"/>
      </w:divBdr>
    </w:div>
    <w:div w:id="115025290">
      <w:bodyDiv w:val="1"/>
      <w:marLeft w:val="0"/>
      <w:marRight w:val="0"/>
      <w:marTop w:val="0"/>
      <w:marBottom w:val="0"/>
      <w:divBdr>
        <w:top w:val="none" w:sz="0" w:space="0" w:color="auto"/>
        <w:left w:val="none" w:sz="0" w:space="0" w:color="auto"/>
        <w:bottom w:val="none" w:sz="0" w:space="0" w:color="auto"/>
        <w:right w:val="none" w:sz="0" w:space="0" w:color="auto"/>
      </w:divBdr>
    </w:div>
    <w:div w:id="121969039">
      <w:bodyDiv w:val="1"/>
      <w:marLeft w:val="0"/>
      <w:marRight w:val="0"/>
      <w:marTop w:val="0"/>
      <w:marBottom w:val="0"/>
      <w:divBdr>
        <w:top w:val="none" w:sz="0" w:space="0" w:color="auto"/>
        <w:left w:val="none" w:sz="0" w:space="0" w:color="auto"/>
        <w:bottom w:val="none" w:sz="0" w:space="0" w:color="auto"/>
        <w:right w:val="none" w:sz="0" w:space="0" w:color="auto"/>
      </w:divBdr>
    </w:div>
    <w:div w:id="131414184">
      <w:bodyDiv w:val="1"/>
      <w:marLeft w:val="0"/>
      <w:marRight w:val="0"/>
      <w:marTop w:val="0"/>
      <w:marBottom w:val="0"/>
      <w:divBdr>
        <w:top w:val="none" w:sz="0" w:space="0" w:color="auto"/>
        <w:left w:val="none" w:sz="0" w:space="0" w:color="auto"/>
        <w:bottom w:val="none" w:sz="0" w:space="0" w:color="auto"/>
        <w:right w:val="none" w:sz="0" w:space="0" w:color="auto"/>
      </w:divBdr>
    </w:div>
    <w:div w:id="164513886">
      <w:bodyDiv w:val="1"/>
      <w:marLeft w:val="0"/>
      <w:marRight w:val="0"/>
      <w:marTop w:val="0"/>
      <w:marBottom w:val="0"/>
      <w:divBdr>
        <w:top w:val="none" w:sz="0" w:space="0" w:color="auto"/>
        <w:left w:val="none" w:sz="0" w:space="0" w:color="auto"/>
        <w:bottom w:val="none" w:sz="0" w:space="0" w:color="auto"/>
        <w:right w:val="none" w:sz="0" w:space="0" w:color="auto"/>
      </w:divBdr>
    </w:div>
    <w:div w:id="168759442">
      <w:bodyDiv w:val="1"/>
      <w:marLeft w:val="0"/>
      <w:marRight w:val="0"/>
      <w:marTop w:val="0"/>
      <w:marBottom w:val="0"/>
      <w:divBdr>
        <w:top w:val="none" w:sz="0" w:space="0" w:color="auto"/>
        <w:left w:val="none" w:sz="0" w:space="0" w:color="auto"/>
        <w:bottom w:val="none" w:sz="0" w:space="0" w:color="auto"/>
        <w:right w:val="none" w:sz="0" w:space="0" w:color="auto"/>
      </w:divBdr>
    </w:div>
    <w:div w:id="172572602">
      <w:bodyDiv w:val="1"/>
      <w:marLeft w:val="0"/>
      <w:marRight w:val="0"/>
      <w:marTop w:val="0"/>
      <w:marBottom w:val="0"/>
      <w:divBdr>
        <w:top w:val="none" w:sz="0" w:space="0" w:color="auto"/>
        <w:left w:val="none" w:sz="0" w:space="0" w:color="auto"/>
        <w:bottom w:val="none" w:sz="0" w:space="0" w:color="auto"/>
        <w:right w:val="none" w:sz="0" w:space="0" w:color="auto"/>
      </w:divBdr>
    </w:div>
    <w:div w:id="187455580">
      <w:bodyDiv w:val="1"/>
      <w:marLeft w:val="0"/>
      <w:marRight w:val="0"/>
      <w:marTop w:val="0"/>
      <w:marBottom w:val="0"/>
      <w:divBdr>
        <w:top w:val="none" w:sz="0" w:space="0" w:color="auto"/>
        <w:left w:val="none" w:sz="0" w:space="0" w:color="auto"/>
        <w:bottom w:val="none" w:sz="0" w:space="0" w:color="auto"/>
        <w:right w:val="none" w:sz="0" w:space="0" w:color="auto"/>
      </w:divBdr>
    </w:div>
    <w:div w:id="197594127">
      <w:bodyDiv w:val="1"/>
      <w:marLeft w:val="0"/>
      <w:marRight w:val="0"/>
      <w:marTop w:val="0"/>
      <w:marBottom w:val="0"/>
      <w:divBdr>
        <w:top w:val="none" w:sz="0" w:space="0" w:color="auto"/>
        <w:left w:val="none" w:sz="0" w:space="0" w:color="auto"/>
        <w:bottom w:val="none" w:sz="0" w:space="0" w:color="auto"/>
        <w:right w:val="none" w:sz="0" w:space="0" w:color="auto"/>
      </w:divBdr>
    </w:div>
    <w:div w:id="201065232">
      <w:bodyDiv w:val="1"/>
      <w:marLeft w:val="0"/>
      <w:marRight w:val="0"/>
      <w:marTop w:val="0"/>
      <w:marBottom w:val="0"/>
      <w:divBdr>
        <w:top w:val="none" w:sz="0" w:space="0" w:color="auto"/>
        <w:left w:val="none" w:sz="0" w:space="0" w:color="auto"/>
        <w:bottom w:val="none" w:sz="0" w:space="0" w:color="auto"/>
        <w:right w:val="none" w:sz="0" w:space="0" w:color="auto"/>
      </w:divBdr>
    </w:div>
    <w:div w:id="211700586">
      <w:bodyDiv w:val="1"/>
      <w:marLeft w:val="0"/>
      <w:marRight w:val="0"/>
      <w:marTop w:val="0"/>
      <w:marBottom w:val="0"/>
      <w:divBdr>
        <w:top w:val="none" w:sz="0" w:space="0" w:color="auto"/>
        <w:left w:val="none" w:sz="0" w:space="0" w:color="auto"/>
        <w:bottom w:val="none" w:sz="0" w:space="0" w:color="auto"/>
        <w:right w:val="none" w:sz="0" w:space="0" w:color="auto"/>
      </w:divBdr>
    </w:div>
    <w:div w:id="227419317">
      <w:bodyDiv w:val="1"/>
      <w:marLeft w:val="0"/>
      <w:marRight w:val="0"/>
      <w:marTop w:val="0"/>
      <w:marBottom w:val="0"/>
      <w:divBdr>
        <w:top w:val="none" w:sz="0" w:space="0" w:color="auto"/>
        <w:left w:val="none" w:sz="0" w:space="0" w:color="auto"/>
        <w:bottom w:val="none" w:sz="0" w:space="0" w:color="auto"/>
        <w:right w:val="none" w:sz="0" w:space="0" w:color="auto"/>
      </w:divBdr>
    </w:div>
    <w:div w:id="229536595">
      <w:bodyDiv w:val="1"/>
      <w:marLeft w:val="0"/>
      <w:marRight w:val="0"/>
      <w:marTop w:val="0"/>
      <w:marBottom w:val="0"/>
      <w:divBdr>
        <w:top w:val="none" w:sz="0" w:space="0" w:color="auto"/>
        <w:left w:val="none" w:sz="0" w:space="0" w:color="auto"/>
        <w:bottom w:val="none" w:sz="0" w:space="0" w:color="auto"/>
        <w:right w:val="none" w:sz="0" w:space="0" w:color="auto"/>
      </w:divBdr>
    </w:div>
    <w:div w:id="258561055">
      <w:bodyDiv w:val="1"/>
      <w:marLeft w:val="0"/>
      <w:marRight w:val="0"/>
      <w:marTop w:val="0"/>
      <w:marBottom w:val="0"/>
      <w:divBdr>
        <w:top w:val="none" w:sz="0" w:space="0" w:color="auto"/>
        <w:left w:val="none" w:sz="0" w:space="0" w:color="auto"/>
        <w:bottom w:val="none" w:sz="0" w:space="0" w:color="auto"/>
        <w:right w:val="none" w:sz="0" w:space="0" w:color="auto"/>
      </w:divBdr>
    </w:div>
    <w:div w:id="273829789">
      <w:bodyDiv w:val="1"/>
      <w:marLeft w:val="0"/>
      <w:marRight w:val="0"/>
      <w:marTop w:val="0"/>
      <w:marBottom w:val="0"/>
      <w:divBdr>
        <w:top w:val="none" w:sz="0" w:space="0" w:color="auto"/>
        <w:left w:val="none" w:sz="0" w:space="0" w:color="auto"/>
        <w:bottom w:val="none" w:sz="0" w:space="0" w:color="auto"/>
        <w:right w:val="none" w:sz="0" w:space="0" w:color="auto"/>
      </w:divBdr>
    </w:div>
    <w:div w:id="280570393">
      <w:bodyDiv w:val="1"/>
      <w:marLeft w:val="0"/>
      <w:marRight w:val="0"/>
      <w:marTop w:val="0"/>
      <w:marBottom w:val="0"/>
      <w:divBdr>
        <w:top w:val="none" w:sz="0" w:space="0" w:color="auto"/>
        <w:left w:val="none" w:sz="0" w:space="0" w:color="auto"/>
        <w:bottom w:val="none" w:sz="0" w:space="0" w:color="auto"/>
        <w:right w:val="none" w:sz="0" w:space="0" w:color="auto"/>
      </w:divBdr>
    </w:div>
    <w:div w:id="285235596">
      <w:bodyDiv w:val="1"/>
      <w:marLeft w:val="0"/>
      <w:marRight w:val="0"/>
      <w:marTop w:val="0"/>
      <w:marBottom w:val="0"/>
      <w:divBdr>
        <w:top w:val="none" w:sz="0" w:space="0" w:color="auto"/>
        <w:left w:val="none" w:sz="0" w:space="0" w:color="auto"/>
        <w:bottom w:val="none" w:sz="0" w:space="0" w:color="auto"/>
        <w:right w:val="none" w:sz="0" w:space="0" w:color="auto"/>
      </w:divBdr>
    </w:div>
    <w:div w:id="288903232">
      <w:bodyDiv w:val="1"/>
      <w:marLeft w:val="0"/>
      <w:marRight w:val="0"/>
      <w:marTop w:val="0"/>
      <w:marBottom w:val="0"/>
      <w:divBdr>
        <w:top w:val="none" w:sz="0" w:space="0" w:color="auto"/>
        <w:left w:val="none" w:sz="0" w:space="0" w:color="auto"/>
        <w:bottom w:val="none" w:sz="0" w:space="0" w:color="auto"/>
        <w:right w:val="none" w:sz="0" w:space="0" w:color="auto"/>
      </w:divBdr>
    </w:div>
    <w:div w:id="297222322">
      <w:bodyDiv w:val="1"/>
      <w:marLeft w:val="0"/>
      <w:marRight w:val="0"/>
      <w:marTop w:val="0"/>
      <w:marBottom w:val="0"/>
      <w:divBdr>
        <w:top w:val="none" w:sz="0" w:space="0" w:color="auto"/>
        <w:left w:val="none" w:sz="0" w:space="0" w:color="auto"/>
        <w:bottom w:val="none" w:sz="0" w:space="0" w:color="auto"/>
        <w:right w:val="none" w:sz="0" w:space="0" w:color="auto"/>
      </w:divBdr>
    </w:div>
    <w:div w:id="304549374">
      <w:bodyDiv w:val="1"/>
      <w:marLeft w:val="0"/>
      <w:marRight w:val="0"/>
      <w:marTop w:val="0"/>
      <w:marBottom w:val="0"/>
      <w:divBdr>
        <w:top w:val="none" w:sz="0" w:space="0" w:color="auto"/>
        <w:left w:val="none" w:sz="0" w:space="0" w:color="auto"/>
        <w:bottom w:val="none" w:sz="0" w:space="0" w:color="auto"/>
        <w:right w:val="none" w:sz="0" w:space="0" w:color="auto"/>
      </w:divBdr>
    </w:div>
    <w:div w:id="333151778">
      <w:bodyDiv w:val="1"/>
      <w:marLeft w:val="0"/>
      <w:marRight w:val="0"/>
      <w:marTop w:val="0"/>
      <w:marBottom w:val="0"/>
      <w:divBdr>
        <w:top w:val="none" w:sz="0" w:space="0" w:color="auto"/>
        <w:left w:val="none" w:sz="0" w:space="0" w:color="auto"/>
        <w:bottom w:val="none" w:sz="0" w:space="0" w:color="auto"/>
        <w:right w:val="none" w:sz="0" w:space="0" w:color="auto"/>
      </w:divBdr>
    </w:div>
    <w:div w:id="347756536">
      <w:bodyDiv w:val="1"/>
      <w:marLeft w:val="0"/>
      <w:marRight w:val="0"/>
      <w:marTop w:val="0"/>
      <w:marBottom w:val="0"/>
      <w:divBdr>
        <w:top w:val="none" w:sz="0" w:space="0" w:color="auto"/>
        <w:left w:val="none" w:sz="0" w:space="0" w:color="auto"/>
        <w:bottom w:val="none" w:sz="0" w:space="0" w:color="auto"/>
        <w:right w:val="none" w:sz="0" w:space="0" w:color="auto"/>
      </w:divBdr>
    </w:div>
    <w:div w:id="349064881">
      <w:bodyDiv w:val="1"/>
      <w:marLeft w:val="0"/>
      <w:marRight w:val="0"/>
      <w:marTop w:val="0"/>
      <w:marBottom w:val="0"/>
      <w:divBdr>
        <w:top w:val="none" w:sz="0" w:space="0" w:color="auto"/>
        <w:left w:val="none" w:sz="0" w:space="0" w:color="auto"/>
        <w:bottom w:val="none" w:sz="0" w:space="0" w:color="auto"/>
        <w:right w:val="none" w:sz="0" w:space="0" w:color="auto"/>
      </w:divBdr>
    </w:div>
    <w:div w:id="349114179">
      <w:bodyDiv w:val="1"/>
      <w:marLeft w:val="0"/>
      <w:marRight w:val="0"/>
      <w:marTop w:val="0"/>
      <w:marBottom w:val="0"/>
      <w:divBdr>
        <w:top w:val="none" w:sz="0" w:space="0" w:color="auto"/>
        <w:left w:val="none" w:sz="0" w:space="0" w:color="auto"/>
        <w:bottom w:val="none" w:sz="0" w:space="0" w:color="auto"/>
        <w:right w:val="none" w:sz="0" w:space="0" w:color="auto"/>
      </w:divBdr>
    </w:div>
    <w:div w:id="361327576">
      <w:bodyDiv w:val="1"/>
      <w:marLeft w:val="0"/>
      <w:marRight w:val="0"/>
      <w:marTop w:val="0"/>
      <w:marBottom w:val="0"/>
      <w:divBdr>
        <w:top w:val="none" w:sz="0" w:space="0" w:color="auto"/>
        <w:left w:val="none" w:sz="0" w:space="0" w:color="auto"/>
        <w:bottom w:val="none" w:sz="0" w:space="0" w:color="auto"/>
        <w:right w:val="none" w:sz="0" w:space="0" w:color="auto"/>
      </w:divBdr>
    </w:div>
    <w:div w:id="367487758">
      <w:bodyDiv w:val="1"/>
      <w:marLeft w:val="0"/>
      <w:marRight w:val="0"/>
      <w:marTop w:val="0"/>
      <w:marBottom w:val="0"/>
      <w:divBdr>
        <w:top w:val="none" w:sz="0" w:space="0" w:color="auto"/>
        <w:left w:val="none" w:sz="0" w:space="0" w:color="auto"/>
        <w:bottom w:val="none" w:sz="0" w:space="0" w:color="auto"/>
        <w:right w:val="none" w:sz="0" w:space="0" w:color="auto"/>
      </w:divBdr>
    </w:div>
    <w:div w:id="370231843">
      <w:bodyDiv w:val="1"/>
      <w:marLeft w:val="0"/>
      <w:marRight w:val="0"/>
      <w:marTop w:val="0"/>
      <w:marBottom w:val="0"/>
      <w:divBdr>
        <w:top w:val="none" w:sz="0" w:space="0" w:color="auto"/>
        <w:left w:val="none" w:sz="0" w:space="0" w:color="auto"/>
        <w:bottom w:val="none" w:sz="0" w:space="0" w:color="auto"/>
        <w:right w:val="none" w:sz="0" w:space="0" w:color="auto"/>
      </w:divBdr>
    </w:div>
    <w:div w:id="374473180">
      <w:bodyDiv w:val="1"/>
      <w:marLeft w:val="0"/>
      <w:marRight w:val="0"/>
      <w:marTop w:val="0"/>
      <w:marBottom w:val="0"/>
      <w:divBdr>
        <w:top w:val="none" w:sz="0" w:space="0" w:color="auto"/>
        <w:left w:val="none" w:sz="0" w:space="0" w:color="auto"/>
        <w:bottom w:val="none" w:sz="0" w:space="0" w:color="auto"/>
        <w:right w:val="none" w:sz="0" w:space="0" w:color="auto"/>
      </w:divBdr>
    </w:div>
    <w:div w:id="398946665">
      <w:bodyDiv w:val="1"/>
      <w:marLeft w:val="0"/>
      <w:marRight w:val="0"/>
      <w:marTop w:val="0"/>
      <w:marBottom w:val="0"/>
      <w:divBdr>
        <w:top w:val="none" w:sz="0" w:space="0" w:color="auto"/>
        <w:left w:val="none" w:sz="0" w:space="0" w:color="auto"/>
        <w:bottom w:val="none" w:sz="0" w:space="0" w:color="auto"/>
        <w:right w:val="none" w:sz="0" w:space="0" w:color="auto"/>
      </w:divBdr>
    </w:div>
    <w:div w:id="415440216">
      <w:bodyDiv w:val="1"/>
      <w:marLeft w:val="0"/>
      <w:marRight w:val="0"/>
      <w:marTop w:val="0"/>
      <w:marBottom w:val="0"/>
      <w:divBdr>
        <w:top w:val="none" w:sz="0" w:space="0" w:color="auto"/>
        <w:left w:val="none" w:sz="0" w:space="0" w:color="auto"/>
        <w:bottom w:val="none" w:sz="0" w:space="0" w:color="auto"/>
        <w:right w:val="none" w:sz="0" w:space="0" w:color="auto"/>
      </w:divBdr>
    </w:div>
    <w:div w:id="427626958">
      <w:bodyDiv w:val="1"/>
      <w:marLeft w:val="0"/>
      <w:marRight w:val="0"/>
      <w:marTop w:val="0"/>
      <w:marBottom w:val="0"/>
      <w:divBdr>
        <w:top w:val="none" w:sz="0" w:space="0" w:color="auto"/>
        <w:left w:val="none" w:sz="0" w:space="0" w:color="auto"/>
        <w:bottom w:val="none" w:sz="0" w:space="0" w:color="auto"/>
        <w:right w:val="none" w:sz="0" w:space="0" w:color="auto"/>
      </w:divBdr>
    </w:div>
    <w:div w:id="432946145">
      <w:bodyDiv w:val="1"/>
      <w:marLeft w:val="0"/>
      <w:marRight w:val="0"/>
      <w:marTop w:val="0"/>
      <w:marBottom w:val="0"/>
      <w:divBdr>
        <w:top w:val="none" w:sz="0" w:space="0" w:color="auto"/>
        <w:left w:val="none" w:sz="0" w:space="0" w:color="auto"/>
        <w:bottom w:val="none" w:sz="0" w:space="0" w:color="auto"/>
        <w:right w:val="none" w:sz="0" w:space="0" w:color="auto"/>
      </w:divBdr>
    </w:div>
    <w:div w:id="436365831">
      <w:bodyDiv w:val="1"/>
      <w:marLeft w:val="0"/>
      <w:marRight w:val="0"/>
      <w:marTop w:val="0"/>
      <w:marBottom w:val="0"/>
      <w:divBdr>
        <w:top w:val="none" w:sz="0" w:space="0" w:color="auto"/>
        <w:left w:val="none" w:sz="0" w:space="0" w:color="auto"/>
        <w:bottom w:val="none" w:sz="0" w:space="0" w:color="auto"/>
        <w:right w:val="none" w:sz="0" w:space="0" w:color="auto"/>
      </w:divBdr>
    </w:div>
    <w:div w:id="437722952">
      <w:bodyDiv w:val="1"/>
      <w:marLeft w:val="0"/>
      <w:marRight w:val="0"/>
      <w:marTop w:val="0"/>
      <w:marBottom w:val="0"/>
      <w:divBdr>
        <w:top w:val="none" w:sz="0" w:space="0" w:color="auto"/>
        <w:left w:val="none" w:sz="0" w:space="0" w:color="auto"/>
        <w:bottom w:val="none" w:sz="0" w:space="0" w:color="auto"/>
        <w:right w:val="none" w:sz="0" w:space="0" w:color="auto"/>
      </w:divBdr>
    </w:div>
    <w:div w:id="439840846">
      <w:bodyDiv w:val="1"/>
      <w:marLeft w:val="0"/>
      <w:marRight w:val="0"/>
      <w:marTop w:val="0"/>
      <w:marBottom w:val="0"/>
      <w:divBdr>
        <w:top w:val="none" w:sz="0" w:space="0" w:color="auto"/>
        <w:left w:val="none" w:sz="0" w:space="0" w:color="auto"/>
        <w:bottom w:val="none" w:sz="0" w:space="0" w:color="auto"/>
        <w:right w:val="none" w:sz="0" w:space="0" w:color="auto"/>
      </w:divBdr>
    </w:div>
    <w:div w:id="442965743">
      <w:bodyDiv w:val="1"/>
      <w:marLeft w:val="0"/>
      <w:marRight w:val="0"/>
      <w:marTop w:val="0"/>
      <w:marBottom w:val="0"/>
      <w:divBdr>
        <w:top w:val="none" w:sz="0" w:space="0" w:color="auto"/>
        <w:left w:val="none" w:sz="0" w:space="0" w:color="auto"/>
        <w:bottom w:val="none" w:sz="0" w:space="0" w:color="auto"/>
        <w:right w:val="none" w:sz="0" w:space="0" w:color="auto"/>
      </w:divBdr>
      <w:divsChild>
        <w:div w:id="982470999">
          <w:marLeft w:val="547"/>
          <w:marRight w:val="0"/>
          <w:marTop w:val="0"/>
          <w:marBottom w:val="0"/>
          <w:divBdr>
            <w:top w:val="none" w:sz="0" w:space="0" w:color="auto"/>
            <w:left w:val="none" w:sz="0" w:space="0" w:color="auto"/>
            <w:bottom w:val="none" w:sz="0" w:space="0" w:color="auto"/>
            <w:right w:val="none" w:sz="0" w:space="0" w:color="auto"/>
          </w:divBdr>
        </w:div>
      </w:divsChild>
    </w:div>
    <w:div w:id="444887794">
      <w:bodyDiv w:val="1"/>
      <w:marLeft w:val="0"/>
      <w:marRight w:val="0"/>
      <w:marTop w:val="0"/>
      <w:marBottom w:val="0"/>
      <w:divBdr>
        <w:top w:val="none" w:sz="0" w:space="0" w:color="auto"/>
        <w:left w:val="none" w:sz="0" w:space="0" w:color="auto"/>
        <w:bottom w:val="none" w:sz="0" w:space="0" w:color="auto"/>
        <w:right w:val="none" w:sz="0" w:space="0" w:color="auto"/>
      </w:divBdr>
    </w:div>
    <w:div w:id="449475064">
      <w:bodyDiv w:val="1"/>
      <w:marLeft w:val="0"/>
      <w:marRight w:val="0"/>
      <w:marTop w:val="0"/>
      <w:marBottom w:val="0"/>
      <w:divBdr>
        <w:top w:val="none" w:sz="0" w:space="0" w:color="auto"/>
        <w:left w:val="none" w:sz="0" w:space="0" w:color="auto"/>
        <w:bottom w:val="none" w:sz="0" w:space="0" w:color="auto"/>
        <w:right w:val="none" w:sz="0" w:space="0" w:color="auto"/>
      </w:divBdr>
    </w:div>
    <w:div w:id="450050707">
      <w:bodyDiv w:val="1"/>
      <w:marLeft w:val="0"/>
      <w:marRight w:val="0"/>
      <w:marTop w:val="0"/>
      <w:marBottom w:val="0"/>
      <w:divBdr>
        <w:top w:val="none" w:sz="0" w:space="0" w:color="auto"/>
        <w:left w:val="none" w:sz="0" w:space="0" w:color="auto"/>
        <w:bottom w:val="none" w:sz="0" w:space="0" w:color="auto"/>
        <w:right w:val="none" w:sz="0" w:space="0" w:color="auto"/>
      </w:divBdr>
    </w:div>
    <w:div w:id="474690214">
      <w:bodyDiv w:val="1"/>
      <w:marLeft w:val="0"/>
      <w:marRight w:val="0"/>
      <w:marTop w:val="0"/>
      <w:marBottom w:val="0"/>
      <w:divBdr>
        <w:top w:val="none" w:sz="0" w:space="0" w:color="auto"/>
        <w:left w:val="none" w:sz="0" w:space="0" w:color="auto"/>
        <w:bottom w:val="none" w:sz="0" w:space="0" w:color="auto"/>
        <w:right w:val="none" w:sz="0" w:space="0" w:color="auto"/>
      </w:divBdr>
    </w:div>
    <w:div w:id="480191569">
      <w:bodyDiv w:val="1"/>
      <w:marLeft w:val="0"/>
      <w:marRight w:val="0"/>
      <w:marTop w:val="0"/>
      <w:marBottom w:val="0"/>
      <w:divBdr>
        <w:top w:val="none" w:sz="0" w:space="0" w:color="auto"/>
        <w:left w:val="none" w:sz="0" w:space="0" w:color="auto"/>
        <w:bottom w:val="none" w:sz="0" w:space="0" w:color="auto"/>
        <w:right w:val="none" w:sz="0" w:space="0" w:color="auto"/>
      </w:divBdr>
    </w:div>
    <w:div w:id="493884946">
      <w:bodyDiv w:val="1"/>
      <w:marLeft w:val="0"/>
      <w:marRight w:val="0"/>
      <w:marTop w:val="0"/>
      <w:marBottom w:val="0"/>
      <w:divBdr>
        <w:top w:val="none" w:sz="0" w:space="0" w:color="auto"/>
        <w:left w:val="none" w:sz="0" w:space="0" w:color="auto"/>
        <w:bottom w:val="none" w:sz="0" w:space="0" w:color="auto"/>
        <w:right w:val="none" w:sz="0" w:space="0" w:color="auto"/>
      </w:divBdr>
    </w:div>
    <w:div w:id="499122877">
      <w:bodyDiv w:val="1"/>
      <w:marLeft w:val="0"/>
      <w:marRight w:val="0"/>
      <w:marTop w:val="0"/>
      <w:marBottom w:val="0"/>
      <w:divBdr>
        <w:top w:val="none" w:sz="0" w:space="0" w:color="auto"/>
        <w:left w:val="none" w:sz="0" w:space="0" w:color="auto"/>
        <w:bottom w:val="none" w:sz="0" w:space="0" w:color="auto"/>
        <w:right w:val="none" w:sz="0" w:space="0" w:color="auto"/>
      </w:divBdr>
    </w:div>
    <w:div w:id="510027944">
      <w:bodyDiv w:val="1"/>
      <w:marLeft w:val="0"/>
      <w:marRight w:val="0"/>
      <w:marTop w:val="0"/>
      <w:marBottom w:val="0"/>
      <w:divBdr>
        <w:top w:val="none" w:sz="0" w:space="0" w:color="auto"/>
        <w:left w:val="none" w:sz="0" w:space="0" w:color="auto"/>
        <w:bottom w:val="none" w:sz="0" w:space="0" w:color="auto"/>
        <w:right w:val="none" w:sz="0" w:space="0" w:color="auto"/>
      </w:divBdr>
    </w:div>
    <w:div w:id="511533425">
      <w:bodyDiv w:val="1"/>
      <w:marLeft w:val="0"/>
      <w:marRight w:val="0"/>
      <w:marTop w:val="0"/>
      <w:marBottom w:val="0"/>
      <w:divBdr>
        <w:top w:val="none" w:sz="0" w:space="0" w:color="auto"/>
        <w:left w:val="none" w:sz="0" w:space="0" w:color="auto"/>
        <w:bottom w:val="none" w:sz="0" w:space="0" w:color="auto"/>
        <w:right w:val="none" w:sz="0" w:space="0" w:color="auto"/>
      </w:divBdr>
    </w:div>
    <w:div w:id="520776644">
      <w:bodyDiv w:val="1"/>
      <w:marLeft w:val="0"/>
      <w:marRight w:val="0"/>
      <w:marTop w:val="0"/>
      <w:marBottom w:val="0"/>
      <w:divBdr>
        <w:top w:val="none" w:sz="0" w:space="0" w:color="auto"/>
        <w:left w:val="none" w:sz="0" w:space="0" w:color="auto"/>
        <w:bottom w:val="none" w:sz="0" w:space="0" w:color="auto"/>
        <w:right w:val="none" w:sz="0" w:space="0" w:color="auto"/>
      </w:divBdr>
    </w:div>
    <w:div w:id="525295444">
      <w:bodyDiv w:val="1"/>
      <w:marLeft w:val="0"/>
      <w:marRight w:val="0"/>
      <w:marTop w:val="0"/>
      <w:marBottom w:val="0"/>
      <w:divBdr>
        <w:top w:val="none" w:sz="0" w:space="0" w:color="auto"/>
        <w:left w:val="none" w:sz="0" w:space="0" w:color="auto"/>
        <w:bottom w:val="none" w:sz="0" w:space="0" w:color="auto"/>
        <w:right w:val="none" w:sz="0" w:space="0" w:color="auto"/>
      </w:divBdr>
    </w:div>
    <w:div w:id="542787034">
      <w:bodyDiv w:val="1"/>
      <w:marLeft w:val="0"/>
      <w:marRight w:val="0"/>
      <w:marTop w:val="0"/>
      <w:marBottom w:val="0"/>
      <w:divBdr>
        <w:top w:val="none" w:sz="0" w:space="0" w:color="auto"/>
        <w:left w:val="none" w:sz="0" w:space="0" w:color="auto"/>
        <w:bottom w:val="none" w:sz="0" w:space="0" w:color="auto"/>
        <w:right w:val="none" w:sz="0" w:space="0" w:color="auto"/>
      </w:divBdr>
    </w:div>
    <w:div w:id="544369070">
      <w:bodyDiv w:val="1"/>
      <w:marLeft w:val="0"/>
      <w:marRight w:val="0"/>
      <w:marTop w:val="0"/>
      <w:marBottom w:val="0"/>
      <w:divBdr>
        <w:top w:val="none" w:sz="0" w:space="0" w:color="auto"/>
        <w:left w:val="none" w:sz="0" w:space="0" w:color="auto"/>
        <w:bottom w:val="none" w:sz="0" w:space="0" w:color="auto"/>
        <w:right w:val="none" w:sz="0" w:space="0" w:color="auto"/>
      </w:divBdr>
    </w:div>
    <w:div w:id="544756690">
      <w:bodyDiv w:val="1"/>
      <w:marLeft w:val="0"/>
      <w:marRight w:val="0"/>
      <w:marTop w:val="0"/>
      <w:marBottom w:val="0"/>
      <w:divBdr>
        <w:top w:val="none" w:sz="0" w:space="0" w:color="auto"/>
        <w:left w:val="none" w:sz="0" w:space="0" w:color="auto"/>
        <w:bottom w:val="none" w:sz="0" w:space="0" w:color="auto"/>
        <w:right w:val="none" w:sz="0" w:space="0" w:color="auto"/>
      </w:divBdr>
    </w:div>
    <w:div w:id="551113638">
      <w:bodyDiv w:val="1"/>
      <w:marLeft w:val="0"/>
      <w:marRight w:val="0"/>
      <w:marTop w:val="0"/>
      <w:marBottom w:val="0"/>
      <w:divBdr>
        <w:top w:val="none" w:sz="0" w:space="0" w:color="auto"/>
        <w:left w:val="none" w:sz="0" w:space="0" w:color="auto"/>
        <w:bottom w:val="none" w:sz="0" w:space="0" w:color="auto"/>
        <w:right w:val="none" w:sz="0" w:space="0" w:color="auto"/>
      </w:divBdr>
    </w:div>
    <w:div w:id="551162246">
      <w:bodyDiv w:val="1"/>
      <w:marLeft w:val="0"/>
      <w:marRight w:val="0"/>
      <w:marTop w:val="0"/>
      <w:marBottom w:val="0"/>
      <w:divBdr>
        <w:top w:val="none" w:sz="0" w:space="0" w:color="auto"/>
        <w:left w:val="none" w:sz="0" w:space="0" w:color="auto"/>
        <w:bottom w:val="none" w:sz="0" w:space="0" w:color="auto"/>
        <w:right w:val="none" w:sz="0" w:space="0" w:color="auto"/>
      </w:divBdr>
    </w:div>
    <w:div w:id="561213952">
      <w:bodyDiv w:val="1"/>
      <w:marLeft w:val="0"/>
      <w:marRight w:val="0"/>
      <w:marTop w:val="0"/>
      <w:marBottom w:val="0"/>
      <w:divBdr>
        <w:top w:val="none" w:sz="0" w:space="0" w:color="auto"/>
        <w:left w:val="none" w:sz="0" w:space="0" w:color="auto"/>
        <w:bottom w:val="none" w:sz="0" w:space="0" w:color="auto"/>
        <w:right w:val="none" w:sz="0" w:space="0" w:color="auto"/>
      </w:divBdr>
    </w:div>
    <w:div w:id="584723674">
      <w:bodyDiv w:val="1"/>
      <w:marLeft w:val="0"/>
      <w:marRight w:val="0"/>
      <w:marTop w:val="0"/>
      <w:marBottom w:val="0"/>
      <w:divBdr>
        <w:top w:val="none" w:sz="0" w:space="0" w:color="auto"/>
        <w:left w:val="none" w:sz="0" w:space="0" w:color="auto"/>
        <w:bottom w:val="none" w:sz="0" w:space="0" w:color="auto"/>
        <w:right w:val="none" w:sz="0" w:space="0" w:color="auto"/>
      </w:divBdr>
    </w:div>
    <w:div w:id="585306665">
      <w:bodyDiv w:val="1"/>
      <w:marLeft w:val="0"/>
      <w:marRight w:val="0"/>
      <w:marTop w:val="0"/>
      <w:marBottom w:val="0"/>
      <w:divBdr>
        <w:top w:val="none" w:sz="0" w:space="0" w:color="auto"/>
        <w:left w:val="none" w:sz="0" w:space="0" w:color="auto"/>
        <w:bottom w:val="none" w:sz="0" w:space="0" w:color="auto"/>
        <w:right w:val="none" w:sz="0" w:space="0" w:color="auto"/>
      </w:divBdr>
    </w:div>
    <w:div w:id="608584174">
      <w:bodyDiv w:val="1"/>
      <w:marLeft w:val="0"/>
      <w:marRight w:val="0"/>
      <w:marTop w:val="0"/>
      <w:marBottom w:val="0"/>
      <w:divBdr>
        <w:top w:val="none" w:sz="0" w:space="0" w:color="auto"/>
        <w:left w:val="none" w:sz="0" w:space="0" w:color="auto"/>
        <w:bottom w:val="none" w:sz="0" w:space="0" w:color="auto"/>
        <w:right w:val="none" w:sz="0" w:space="0" w:color="auto"/>
      </w:divBdr>
    </w:div>
    <w:div w:id="619260565">
      <w:bodyDiv w:val="1"/>
      <w:marLeft w:val="0"/>
      <w:marRight w:val="0"/>
      <w:marTop w:val="0"/>
      <w:marBottom w:val="0"/>
      <w:divBdr>
        <w:top w:val="none" w:sz="0" w:space="0" w:color="auto"/>
        <w:left w:val="none" w:sz="0" w:space="0" w:color="auto"/>
        <w:bottom w:val="none" w:sz="0" w:space="0" w:color="auto"/>
        <w:right w:val="none" w:sz="0" w:space="0" w:color="auto"/>
      </w:divBdr>
    </w:div>
    <w:div w:id="628364356">
      <w:bodyDiv w:val="1"/>
      <w:marLeft w:val="0"/>
      <w:marRight w:val="0"/>
      <w:marTop w:val="0"/>
      <w:marBottom w:val="0"/>
      <w:divBdr>
        <w:top w:val="none" w:sz="0" w:space="0" w:color="auto"/>
        <w:left w:val="none" w:sz="0" w:space="0" w:color="auto"/>
        <w:bottom w:val="none" w:sz="0" w:space="0" w:color="auto"/>
        <w:right w:val="none" w:sz="0" w:space="0" w:color="auto"/>
      </w:divBdr>
    </w:div>
    <w:div w:id="636879952">
      <w:bodyDiv w:val="1"/>
      <w:marLeft w:val="0"/>
      <w:marRight w:val="0"/>
      <w:marTop w:val="0"/>
      <w:marBottom w:val="0"/>
      <w:divBdr>
        <w:top w:val="none" w:sz="0" w:space="0" w:color="auto"/>
        <w:left w:val="none" w:sz="0" w:space="0" w:color="auto"/>
        <w:bottom w:val="none" w:sz="0" w:space="0" w:color="auto"/>
        <w:right w:val="none" w:sz="0" w:space="0" w:color="auto"/>
      </w:divBdr>
      <w:divsChild>
        <w:div w:id="2035688972">
          <w:marLeft w:val="446"/>
          <w:marRight w:val="0"/>
          <w:marTop w:val="0"/>
          <w:marBottom w:val="0"/>
          <w:divBdr>
            <w:top w:val="none" w:sz="0" w:space="0" w:color="auto"/>
            <w:left w:val="none" w:sz="0" w:space="0" w:color="auto"/>
            <w:bottom w:val="none" w:sz="0" w:space="0" w:color="auto"/>
            <w:right w:val="none" w:sz="0" w:space="0" w:color="auto"/>
          </w:divBdr>
        </w:div>
      </w:divsChild>
    </w:div>
    <w:div w:id="639379540">
      <w:bodyDiv w:val="1"/>
      <w:marLeft w:val="0"/>
      <w:marRight w:val="0"/>
      <w:marTop w:val="0"/>
      <w:marBottom w:val="0"/>
      <w:divBdr>
        <w:top w:val="none" w:sz="0" w:space="0" w:color="auto"/>
        <w:left w:val="none" w:sz="0" w:space="0" w:color="auto"/>
        <w:bottom w:val="none" w:sz="0" w:space="0" w:color="auto"/>
        <w:right w:val="none" w:sz="0" w:space="0" w:color="auto"/>
      </w:divBdr>
    </w:div>
    <w:div w:id="666637598">
      <w:bodyDiv w:val="1"/>
      <w:marLeft w:val="0"/>
      <w:marRight w:val="0"/>
      <w:marTop w:val="0"/>
      <w:marBottom w:val="0"/>
      <w:divBdr>
        <w:top w:val="none" w:sz="0" w:space="0" w:color="auto"/>
        <w:left w:val="none" w:sz="0" w:space="0" w:color="auto"/>
        <w:bottom w:val="none" w:sz="0" w:space="0" w:color="auto"/>
        <w:right w:val="none" w:sz="0" w:space="0" w:color="auto"/>
      </w:divBdr>
    </w:div>
    <w:div w:id="666903443">
      <w:bodyDiv w:val="1"/>
      <w:marLeft w:val="0"/>
      <w:marRight w:val="0"/>
      <w:marTop w:val="0"/>
      <w:marBottom w:val="0"/>
      <w:divBdr>
        <w:top w:val="none" w:sz="0" w:space="0" w:color="auto"/>
        <w:left w:val="none" w:sz="0" w:space="0" w:color="auto"/>
        <w:bottom w:val="none" w:sz="0" w:space="0" w:color="auto"/>
        <w:right w:val="none" w:sz="0" w:space="0" w:color="auto"/>
      </w:divBdr>
    </w:div>
    <w:div w:id="701325683">
      <w:bodyDiv w:val="1"/>
      <w:marLeft w:val="0"/>
      <w:marRight w:val="0"/>
      <w:marTop w:val="0"/>
      <w:marBottom w:val="0"/>
      <w:divBdr>
        <w:top w:val="none" w:sz="0" w:space="0" w:color="auto"/>
        <w:left w:val="none" w:sz="0" w:space="0" w:color="auto"/>
        <w:bottom w:val="none" w:sz="0" w:space="0" w:color="auto"/>
        <w:right w:val="none" w:sz="0" w:space="0" w:color="auto"/>
      </w:divBdr>
    </w:div>
    <w:div w:id="701980885">
      <w:bodyDiv w:val="1"/>
      <w:marLeft w:val="0"/>
      <w:marRight w:val="0"/>
      <w:marTop w:val="0"/>
      <w:marBottom w:val="0"/>
      <w:divBdr>
        <w:top w:val="none" w:sz="0" w:space="0" w:color="auto"/>
        <w:left w:val="none" w:sz="0" w:space="0" w:color="auto"/>
        <w:bottom w:val="none" w:sz="0" w:space="0" w:color="auto"/>
        <w:right w:val="none" w:sz="0" w:space="0" w:color="auto"/>
      </w:divBdr>
    </w:div>
    <w:div w:id="707603158">
      <w:bodyDiv w:val="1"/>
      <w:marLeft w:val="0"/>
      <w:marRight w:val="0"/>
      <w:marTop w:val="0"/>
      <w:marBottom w:val="0"/>
      <w:divBdr>
        <w:top w:val="none" w:sz="0" w:space="0" w:color="auto"/>
        <w:left w:val="none" w:sz="0" w:space="0" w:color="auto"/>
        <w:bottom w:val="none" w:sz="0" w:space="0" w:color="auto"/>
        <w:right w:val="none" w:sz="0" w:space="0" w:color="auto"/>
      </w:divBdr>
    </w:div>
    <w:div w:id="710812933">
      <w:bodyDiv w:val="1"/>
      <w:marLeft w:val="0"/>
      <w:marRight w:val="0"/>
      <w:marTop w:val="0"/>
      <w:marBottom w:val="0"/>
      <w:divBdr>
        <w:top w:val="none" w:sz="0" w:space="0" w:color="auto"/>
        <w:left w:val="none" w:sz="0" w:space="0" w:color="auto"/>
        <w:bottom w:val="none" w:sz="0" w:space="0" w:color="auto"/>
        <w:right w:val="none" w:sz="0" w:space="0" w:color="auto"/>
      </w:divBdr>
    </w:div>
    <w:div w:id="721254088">
      <w:bodyDiv w:val="1"/>
      <w:marLeft w:val="0"/>
      <w:marRight w:val="0"/>
      <w:marTop w:val="0"/>
      <w:marBottom w:val="0"/>
      <w:divBdr>
        <w:top w:val="none" w:sz="0" w:space="0" w:color="auto"/>
        <w:left w:val="none" w:sz="0" w:space="0" w:color="auto"/>
        <w:bottom w:val="none" w:sz="0" w:space="0" w:color="auto"/>
        <w:right w:val="none" w:sz="0" w:space="0" w:color="auto"/>
      </w:divBdr>
    </w:div>
    <w:div w:id="721905494">
      <w:bodyDiv w:val="1"/>
      <w:marLeft w:val="0"/>
      <w:marRight w:val="0"/>
      <w:marTop w:val="0"/>
      <w:marBottom w:val="0"/>
      <w:divBdr>
        <w:top w:val="none" w:sz="0" w:space="0" w:color="auto"/>
        <w:left w:val="none" w:sz="0" w:space="0" w:color="auto"/>
        <w:bottom w:val="none" w:sz="0" w:space="0" w:color="auto"/>
        <w:right w:val="none" w:sz="0" w:space="0" w:color="auto"/>
      </w:divBdr>
    </w:div>
    <w:div w:id="741105306">
      <w:bodyDiv w:val="1"/>
      <w:marLeft w:val="0"/>
      <w:marRight w:val="0"/>
      <w:marTop w:val="0"/>
      <w:marBottom w:val="0"/>
      <w:divBdr>
        <w:top w:val="none" w:sz="0" w:space="0" w:color="auto"/>
        <w:left w:val="none" w:sz="0" w:space="0" w:color="auto"/>
        <w:bottom w:val="none" w:sz="0" w:space="0" w:color="auto"/>
        <w:right w:val="none" w:sz="0" w:space="0" w:color="auto"/>
      </w:divBdr>
    </w:div>
    <w:div w:id="752705325">
      <w:bodyDiv w:val="1"/>
      <w:marLeft w:val="0"/>
      <w:marRight w:val="0"/>
      <w:marTop w:val="0"/>
      <w:marBottom w:val="0"/>
      <w:divBdr>
        <w:top w:val="none" w:sz="0" w:space="0" w:color="auto"/>
        <w:left w:val="none" w:sz="0" w:space="0" w:color="auto"/>
        <w:bottom w:val="none" w:sz="0" w:space="0" w:color="auto"/>
        <w:right w:val="none" w:sz="0" w:space="0" w:color="auto"/>
      </w:divBdr>
    </w:div>
    <w:div w:id="761534053">
      <w:bodyDiv w:val="1"/>
      <w:marLeft w:val="0"/>
      <w:marRight w:val="0"/>
      <w:marTop w:val="0"/>
      <w:marBottom w:val="0"/>
      <w:divBdr>
        <w:top w:val="none" w:sz="0" w:space="0" w:color="auto"/>
        <w:left w:val="none" w:sz="0" w:space="0" w:color="auto"/>
        <w:bottom w:val="none" w:sz="0" w:space="0" w:color="auto"/>
        <w:right w:val="none" w:sz="0" w:space="0" w:color="auto"/>
      </w:divBdr>
    </w:div>
    <w:div w:id="771243807">
      <w:bodyDiv w:val="1"/>
      <w:marLeft w:val="0"/>
      <w:marRight w:val="0"/>
      <w:marTop w:val="0"/>
      <w:marBottom w:val="0"/>
      <w:divBdr>
        <w:top w:val="none" w:sz="0" w:space="0" w:color="auto"/>
        <w:left w:val="none" w:sz="0" w:space="0" w:color="auto"/>
        <w:bottom w:val="none" w:sz="0" w:space="0" w:color="auto"/>
        <w:right w:val="none" w:sz="0" w:space="0" w:color="auto"/>
      </w:divBdr>
    </w:div>
    <w:div w:id="789130068">
      <w:bodyDiv w:val="1"/>
      <w:marLeft w:val="0"/>
      <w:marRight w:val="0"/>
      <w:marTop w:val="0"/>
      <w:marBottom w:val="0"/>
      <w:divBdr>
        <w:top w:val="none" w:sz="0" w:space="0" w:color="auto"/>
        <w:left w:val="none" w:sz="0" w:space="0" w:color="auto"/>
        <w:bottom w:val="none" w:sz="0" w:space="0" w:color="auto"/>
        <w:right w:val="none" w:sz="0" w:space="0" w:color="auto"/>
      </w:divBdr>
    </w:div>
    <w:div w:id="805470057">
      <w:bodyDiv w:val="1"/>
      <w:marLeft w:val="0"/>
      <w:marRight w:val="0"/>
      <w:marTop w:val="0"/>
      <w:marBottom w:val="0"/>
      <w:divBdr>
        <w:top w:val="none" w:sz="0" w:space="0" w:color="auto"/>
        <w:left w:val="none" w:sz="0" w:space="0" w:color="auto"/>
        <w:bottom w:val="none" w:sz="0" w:space="0" w:color="auto"/>
        <w:right w:val="none" w:sz="0" w:space="0" w:color="auto"/>
      </w:divBdr>
    </w:div>
    <w:div w:id="813134402">
      <w:bodyDiv w:val="1"/>
      <w:marLeft w:val="0"/>
      <w:marRight w:val="0"/>
      <w:marTop w:val="0"/>
      <w:marBottom w:val="0"/>
      <w:divBdr>
        <w:top w:val="none" w:sz="0" w:space="0" w:color="auto"/>
        <w:left w:val="none" w:sz="0" w:space="0" w:color="auto"/>
        <w:bottom w:val="none" w:sz="0" w:space="0" w:color="auto"/>
        <w:right w:val="none" w:sz="0" w:space="0" w:color="auto"/>
      </w:divBdr>
    </w:div>
    <w:div w:id="833032729">
      <w:bodyDiv w:val="1"/>
      <w:marLeft w:val="0"/>
      <w:marRight w:val="0"/>
      <w:marTop w:val="0"/>
      <w:marBottom w:val="0"/>
      <w:divBdr>
        <w:top w:val="none" w:sz="0" w:space="0" w:color="auto"/>
        <w:left w:val="none" w:sz="0" w:space="0" w:color="auto"/>
        <w:bottom w:val="none" w:sz="0" w:space="0" w:color="auto"/>
        <w:right w:val="none" w:sz="0" w:space="0" w:color="auto"/>
      </w:divBdr>
    </w:div>
    <w:div w:id="844175658">
      <w:bodyDiv w:val="1"/>
      <w:marLeft w:val="0"/>
      <w:marRight w:val="0"/>
      <w:marTop w:val="0"/>
      <w:marBottom w:val="0"/>
      <w:divBdr>
        <w:top w:val="none" w:sz="0" w:space="0" w:color="auto"/>
        <w:left w:val="none" w:sz="0" w:space="0" w:color="auto"/>
        <w:bottom w:val="none" w:sz="0" w:space="0" w:color="auto"/>
        <w:right w:val="none" w:sz="0" w:space="0" w:color="auto"/>
      </w:divBdr>
    </w:div>
    <w:div w:id="847908056">
      <w:bodyDiv w:val="1"/>
      <w:marLeft w:val="0"/>
      <w:marRight w:val="0"/>
      <w:marTop w:val="0"/>
      <w:marBottom w:val="0"/>
      <w:divBdr>
        <w:top w:val="none" w:sz="0" w:space="0" w:color="auto"/>
        <w:left w:val="none" w:sz="0" w:space="0" w:color="auto"/>
        <w:bottom w:val="none" w:sz="0" w:space="0" w:color="auto"/>
        <w:right w:val="none" w:sz="0" w:space="0" w:color="auto"/>
      </w:divBdr>
    </w:div>
    <w:div w:id="852498288">
      <w:bodyDiv w:val="1"/>
      <w:marLeft w:val="0"/>
      <w:marRight w:val="0"/>
      <w:marTop w:val="0"/>
      <w:marBottom w:val="0"/>
      <w:divBdr>
        <w:top w:val="none" w:sz="0" w:space="0" w:color="auto"/>
        <w:left w:val="none" w:sz="0" w:space="0" w:color="auto"/>
        <w:bottom w:val="none" w:sz="0" w:space="0" w:color="auto"/>
        <w:right w:val="none" w:sz="0" w:space="0" w:color="auto"/>
      </w:divBdr>
    </w:div>
    <w:div w:id="864099536">
      <w:bodyDiv w:val="1"/>
      <w:marLeft w:val="0"/>
      <w:marRight w:val="0"/>
      <w:marTop w:val="0"/>
      <w:marBottom w:val="0"/>
      <w:divBdr>
        <w:top w:val="none" w:sz="0" w:space="0" w:color="auto"/>
        <w:left w:val="none" w:sz="0" w:space="0" w:color="auto"/>
        <w:bottom w:val="none" w:sz="0" w:space="0" w:color="auto"/>
        <w:right w:val="none" w:sz="0" w:space="0" w:color="auto"/>
      </w:divBdr>
    </w:div>
    <w:div w:id="866332546">
      <w:bodyDiv w:val="1"/>
      <w:marLeft w:val="0"/>
      <w:marRight w:val="0"/>
      <w:marTop w:val="0"/>
      <w:marBottom w:val="0"/>
      <w:divBdr>
        <w:top w:val="none" w:sz="0" w:space="0" w:color="auto"/>
        <w:left w:val="none" w:sz="0" w:space="0" w:color="auto"/>
        <w:bottom w:val="none" w:sz="0" w:space="0" w:color="auto"/>
        <w:right w:val="none" w:sz="0" w:space="0" w:color="auto"/>
      </w:divBdr>
    </w:div>
    <w:div w:id="881867410">
      <w:bodyDiv w:val="1"/>
      <w:marLeft w:val="0"/>
      <w:marRight w:val="0"/>
      <w:marTop w:val="0"/>
      <w:marBottom w:val="0"/>
      <w:divBdr>
        <w:top w:val="none" w:sz="0" w:space="0" w:color="auto"/>
        <w:left w:val="none" w:sz="0" w:space="0" w:color="auto"/>
        <w:bottom w:val="none" w:sz="0" w:space="0" w:color="auto"/>
        <w:right w:val="none" w:sz="0" w:space="0" w:color="auto"/>
      </w:divBdr>
    </w:div>
    <w:div w:id="883371812">
      <w:bodyDiv w:val="1"/>
      <w:marLeft w:val="0"/>
      <w:marRight w:val="0"/>
      <w:marTop w:val="0"/>
      <w:marBottom w:val="0"/>
      <w:divBdr>
        <w:top w:val="none" w:sz="0" w:space="0" w:color="auto"/>
        <w:left w:val="none" w:sz="0" w:space="0" w:color="auto"/>
        <w:bottom w:val="none" w:sz="0" w:space="0" w:color="auto"/>
        <w:right w:val="none" w:sz="0" w:space="0" w:color="auto"/>
      </w:divBdr>
    </w:div>
    <w:div w:id="888762688">
      <w:bodyDiv w:val="1"/>
      <w:marLeft w:val="0"/>
      <w:marRight w:val="0"/>
      <w:marTop w:val="0"/>
      <w:marBottom w:val="0"/>
      <w:divBdr>
        <w:top w:val="none" w:sz="0" w:space="0" w:color="auto"/>
        <w:left w:val="none" w:sz="0" w:space="0" w:color="auto"/>
        <w:bottom w:val="none" w:sz="0" w:space="0" w:color="auto"/>
        <w:right w:val="none" w:sz="0" w:space="0" w:color="auto"/>
      </w:divBdr>
    </w:div>
    <w:div w:id="897668328">
      <w:bodyDiv w:val="1"/>
      <w:marLeft w:val="0"/>
      <w:marRight w:val="0"/>
      <w:marTop w:val="0"/>
      <w:marBottom w:val="0"/>
      <w:divBdr>
        <w:top w:val="none" w:sz="0" w:space="0" w:color="auto"/>
        <w:left w:val="none" w:sz="0" w:space="0" w:color="auto"/>
        <w:bottom w:val="none" w:sz="0" w:space="0" w:color="auto"/>
        <w:right w:val="none" w:sz="0" w:space="0" w:color="auto"/>
      </w:divBdr>
      <w:divsChild>
        <w:div w:id="870650632">
          <w:marLeft w:val="547"/>
          <w:marRight w:val="0"/>
          <w:marTop w:val="0"/>
          <w:marBottom w:val="0"/>
          <w:divBdr>
            <w:top w:val="none" w:sz="0" w:space="0" w:color="auto"/>
            <w:left w:val="none" w:sz="0" w:space="0" w:color="auto"/>
            <w:bottom w:val="none" w:sz="0" w:space="0" w:color="auto"/>
            <w:right w:val="none" w:sz="0" w:space="0" w:color="auto"/>
          </w:divBdr>
        </w:div>
      </w:divsChild>
    </w:div>
    <w:div w:id="903176331">
      <w:bodyDiv w:val="1"/>
      <w:marLeft w:val="0"/>
      <w:marRight w:val="0"/>
      <w:marTop w:val="0"/>
      <w:marBottom w:val="0"/>
      <w:divBdr>
        <w:top w:val="none" w:sz="0" w:space="0" w:color="auto"/>
        <w:left w:val="none" w:sz="0" w:space="0" w:color="auto"/>
        <w:bottom w:val="none" w:sz="0" w:space="0" w:color="auto"/>
        <w:right w:val="none" w:sz="0" w:space="0" w:color="auto"/>
      </w:divBdr>
    </w:div>
    <w:div w:id="924458695">
      <w:bodyDiv w:val="1"/>
      <w:marLeft w:val="0"/>
      <w:marRight w:val="0"/>
      <w:marTop w:val="0"/>
      <w:marBottom w:val="0"/>
      <w:divBdr>
        <w:top w:val="none" w:sz="0" w:space="0" w:color="auto"/>
        <w:left w:val="none" w:sz="0" w:space="0" w:color="auto"/>
        <w:bottom w:val="none" w:sz="0" w:space="0" w:color="auto"/>
        <w:right w:val="none" w:sz="0" w:space="0" w:color="auto"/>
      </w:divBdr>
    </w:div>
    <w:div w:id="943658435">
      <w:bodyDiv w:val="1"/>
      <w:marLeft w:val="0"/>
      <w:marRight w:val="0"/>
      <w:marTop w:val="0"/>
      <w:marBottom w:val="0"/>
      <w:divBdr>
        <w:top w:val="none" w:sz="0" w:space="0" w:color="auto"/>
        <w:left w:val="none" w:sz="0" w:space="0" w:color="auto"/>
        <w:bottom w:val="none" w:sz="0" w:space="0" w:color="auto"/>
        <w:right w:val="none" w:sz="0" w:space="0" w:color="auto"/>
      </w:divBdr>
    </w:div>
    <w:div w:id="956721316">
      <w:bodyDiv w:val="1"/>
      <w:marLeft w:val="0"/>
      <w:marRight w:val="0"/>
      <w:marTop w:val="0"/>
      <w:marBottom w:val="0"/>
      <w:divBdr>
        <w:top w:val="none" w:sz="0" w:space="0" w:color="auto"/>
        <w:left w:val="none" w:sz="0" w:space="0" w:color="auto"/>
        <w:bottom w:val="none" w:sz="0" w:space="0" w:color="auto"/>
        <w:right w:val="none" w:sz="0" w:space="0" w:color="auto"/>
      </w:divBdr>
    </w:div>
    <w:div w:id="984236912">
      <w:bodyDiv w:val="1"/>
      <w:marLeft w:val="0"/>
      <w:marRight w:val="0"/>
      <w:marTop w:val="0"/>
      <w:marBottom w:val="0"/>
      <w:divBdr>
        <w:top w:val="none" w:sz="0" w:space="0" w:color="auto"/>
        <w:left w:val="none" w:sz="0" w:space="0" w:color="auto"/>
        <w:bottom w:val="none" w:sz="0" w:space="0" w:color="auto"/>
        <w:right w:val="none" w:sz="0" w:space="0" w:color="auto"/>
      </w:divBdr>
    </w:div>
    <w:div w:id="1017274206">
      <w:bodyDiv w:val="1"/>
      <w:marLeft w:val="0"/>
      <w:marRight w:val="0"/>
      <w:marTop w:val="0"/>
      <w:marBottom w:val="0"/>
      <w:divBdr>
        <w:top w:val="none" w:sz="0" w:space="0" w:color="auto"/>
        <w:left w:val="none" w:sz="0" w:space="0" w:color="auto"/>
        <w:bottom w:val="none" w:sz="0" w:space="0" w:color="auto"/>
        <w:right w:val="none" w:sz="0" w:space="0" w:color="auto"/>
      </w:divBdr>
    </w:div>
    <w:div w:id="1018431353">
      <w:bodyDiv w:val="1"/>
      <w:marLeft w:val="0"/>
      <w:marRight w:val="0"/>
      <w:marTop w:val="0"/>
      <w:marBottom w:val="0"/>
      <w:divBdr>
        <w:top w:val="none" w:sz="0" w:space="0" w:color="auto"/>
        <w:left w:val="none" w:sz="0" w:space="0" w:color="auto"/>
        <w:bottom w:val="none" w:sz="0" w:space="0" w:color="auto"/>
        <w:right w:val="none" w:sz="0" w:space="0" w:color="auto"/>
      </w:divBdr>
    </w:div>
    <w:div w:id="1033388571">
      <w:bodyDiv w:val="1"/>
      <w:marLeft w:val="0"/>
      <w:marRight w:val="0"/>
      <w:marTop w:val="0"/>
      <w:marBottom w:val="0"/>
      <w:divBdr>
        <w:top w:val="none" w:sz="0" w:space="0" w:color="auto"/>
        <w:left w:val="none" w:sz="0" w:space="0" w:color="auto"/>
        <w:bottom w:val="none" w:sz="0" w:space="0" w:color="auto"/>
        <w:right w:val="none" w:sz="0" w:space="0" w:color="auto"/>
      </w:divBdr>
    </w:div>
    <w:div w:id="1044057606">
      <w:bodyDiv w:val="1"/>
      <w:marLeft w:val="0"/>
      <w:marRight w:val="0"/>
      <w:marTop w:val="0"/>
      <w:marBottom w:val="0"/>
      <w:divBdr>
        <w:top w:val="none" w:sz="0" w:space="0" w:color="auto"/>
        <w:left w:val="none" w:sz="0" w:space="0" w:color="auto"/>
        <w:bottom w:val="none" w:sz="0" w:space="0" w:color="auto"/>
        <w:right w:val="none" w:sz="0" w:space="0" w:color="auto"/>
      </w:divBdr>
    </w:div>
    <w:div w:id="1045637903">
      <w:bodyDiv w:val="1"/>
      <w:marLeft w:val="0"/>
      <w:marRight w:val="0"/>
      <w:marTop w:val="0"/>
      <w:marBottom w:val="0"/>
      <w:divBdr>
        <w:top w:val="none" w:sz="0" w:space="0" w:color="auto"/>
        <w:left w:val="none" w:sz="0" w:space="0" w:color="auto"/>
        <w:bottom w:val="none" w:sz="0" w:space="0" w:color="auto"/>
        <w:right w:val="none" w:sz="0" w:space="0" w:color="auto"/>
      </w:divBdr>
      <w:divsChild>
        <w:div w:id="892811206">
          <w:marLeft w:val="547"/>
          <w:marRight w:val="0"/>
          <w:marTop w:val="0"/>
          <w:marBottom w:val="0"/>
          <w:divBdr>
            <w:top w:val="none" w:sz="0" w:space="0" w:color="auto"/>
            <w:left w:val="none" w:sz="0" w:space="0" w:color="auto"/>
            <w:bottom w:val="none" w:sz="0" w:space="0" w:color="auto"/>
            <w:right w:val="none" w:sz="0" w:space="0" w:color="auto"/>
          </w:divBdr>
        </w:div>
      </w:divsChild>
    </w:div>
    <w:div w:id="1057701403">
      <w:bodyDiv w:val="1"/>
      <w:marLeft w:val="0"/>
      <w:marRight w:val="0"/>
      <w:marTop w:val="0"/>
      <w:marBottom w:val="0"/>
      <w:divBdr>
        <w:top w:val="none" w:sz="0" w:space="0" w:color="auto"/>
        <w:left w:val="none" w:sz="0" w:space="0" w:color="auto"/>
        <w:bottom w:val="none" w:sz="0" w:space="0" w:color="auto"/>
        <w:right w:val="none" w:sz="0" w:space="0" w:color="auto"/>
      </w:divBdr>
    </w:div>
    <w:div w:id="1066102214">
      <w:bodyDiv w:val="1"/>
      <w:marLeft w:val="0"/>
      <w:marRight w:val="0"/>
      <w:marTop w:val="0"/>
      <w:marBottom w:val="0"/>
      <w:divBdr>
        <w:top w:val="none" w:sz="0" w:space="0" w:color="auto"/>
        <w:left w:val="none" w:sz="0" w:space="0" w:color="auto"/>
        <w:bottom w:val="none" w:sz="0" w:space="0" w:color="auto"/>
        <w:right w:val="none" w:sz="0" w:space="0" w:color="auto"/>
      </w:divBdr>
    </w:div>
    <w:div w:id="1066802446">
      <w:bodyDiv w:val="1"/>
      <w:marLeft w:val="0"/>
      <w:marRight w:val="0"/>
      <w:marTop w:val="0"/>
      <w:marBottom w:val="0"/>
      <w:divBdr>
        <w:top w:val="none" w:sz="0" w:space="0" w:color="auto"/>
        <w:left w:val="none" w:sz="0" w:space="0" w:color="auto"/>
        <w:bottom w:val="none" w:sz="0" w:space="0" w:color="auto"/>
        <w:right w:val="none" w:sz="0" w:space="0" w:color="auto"/>
      </w:divBdr>
    </w:div>
    <w:div w:id="1068727921">
      <w:bodyDiv w:val="1"/>
      <w:marLeft w:val="0"/>
      <w:marRight w:val="0"/>
      <w:marTop w:val="0"/>
      <w:marBottom w:val="0"/>
      <w:divBdr>
        <w:top w:val="none" w:sz="0" w:space="0" w:color="auto"/>
        <w:left w:val="none" w:sz="0" w:space="0" w:color="auto"/>
        <w:bottom w:val="none" w:sz="0" w:space="0" w:color="auto"/>
        <w:right w:val="none" w:sz="0" w:space="0" w:color="auto"/>
      </w:divBdr>
    </w:div>
    <w:div w:id="1072847518">
      <w:bodyDiv w:val="1"/>
      <w:marLeft w:val="0"/>
      <w:marRight w:val="0"/>
      <w:marTop w:val="0"/>
      <w:marBottom w:val="0"/>
      <w:divBdr>
        <w:top w:val="none" w:sz="0" w:space="0" w:color="auto"/>
        <w:left w:val="none" w:sz="0" w:space="0" w:color="auto"/>
        <w:bottom w:val="none" w:sz="0" w:space="0" w:color="auto"/>
        <w:right w:val="none" w:sz="0" w:space="0" w:color="auto"/>
      </w:divBdr>
    </w:div>
    <w:div w:id="1083260699">
      <w:bodyDiv w:val="1"/>
      <w:marLeft w:val="0"/>
      <w:marRight w:val="0"/>
      <w:marTop w:val="0"/>
      <w:marBottom w:val="0"/>
      <w:divBdr>
        <w:top w:val="none" w:sz="0" w:space="0" w:color="auto"/>
        <w:left w:val="none" w:sz="0" w:space="0" w:color="auto"/>
        <w:bottom w:val="none" w:sz="0" w:space="0" w:color="auto"/>
        <w:right w:val="none" w:sz="0" w:space="0" w:color="auto"/>
      </w:divBdr>
    </w:div>
    <w:div w:id="1086851551">
      <w:bodyDiv w:val="1"/>
      <w:marLeft w:val="0"/>
      <w:marRight w:val="0"/>
      <w:marTop w:val="0"/>
      <w:marBottom w:val="0"/>
      <w:divBdr>
        <w:top w:val="none" w:sz="0" w:space="0" w:color="auto"/>
        <w:left w:val="none" w:sz="0" w:space="0" w:color="auto"/>
        <w:bottom w:val="none" w:sz="0" w:space="0" w:color="auto"/>
        <w:right w:val="none" w:sz="0" w:space="0" w:color="auto"/>
      </w:divBdr>
    </w:div>
    <w:div w:id="1093472897">
      <w:bodyDiv w:val="1"/>
      <w:marLeft w:val="0"/>
      <w:marRight w:val="0"/>
      <w:marTop w:val="0"/>
      <w:marBottom w:val="0"/>
      <w:divBdr>
        <w:top w:val="none" w:sz="0" w:space="0" w:color="auto"/>
        <w:left w:val="none" w:sz="0" w:space="0" w:color="auto"/>
        <w:bottom w:val="none" w:sz="0" w:space="0" w:color="auto"/>
        <w:right w:val="none" w:sz="0" w:space="0" w:color="auto"/>
      </w:divBdr>
    </w:div>
    <w:div w:id="1100683409">
      <w:bodyDiv w:val="1"/>
      <w:marLeft w:val="0"/>
      <w:marRight w:val="0"/>
      <w:marTop w:val="0"/>
      <w:marBottom w:val="0"/>
      <w:divBdr>
        <w:top w:val="none" w:sz="0" w:space="0" w:color="auto"/>
        <w:left w:val="none" w:sz="0" w:space="0" w:color="auto"/>
        <w:bottom w:val="none" w:sz="0" w:space="0" w:color="auto"/>
        <w:right w:val="none" w:sz="0" w:space="0" w:color="auto"/>
      </w:divBdr>
    </w:div>
    <w:div w:id="1113860033">
      <w:bodyDiv w:val="1"/>
      <w:marLeft w:val="0"/>
      <w:marRight w:val="0"/>
      <w:marTop w:val="0"/>
      <w:marBottom w:val="0"/>
      <w:divBdr>
        <w:top w:val="none" w:sz="0" w:space="0" w:color="auto"/>
        <w:left w:val="none" w:sz="0" w:space="0" w:color="auto"/>
        <w:bottom w:val="none" w:sz="0" w:space="0" w:color="auto"/>
        <w:right w:val="none" w:sz="0" w:space="0" w:color="auto"/>
      </w:divBdr>
    </w:div>
    <w:div w:id="1136948402">
      <w:bodyDiv w:val="1"/>
      <w:marLeft w:val="0"/>
      <w:marRight w:val="0"/>
      <w:marTop w:val="0"/>
      <w:marBottom w:val="0"/>
      <w:divBdr>
        <w:top w:val="none" w:sz="0" w:space="0" w:color="auto"/>
        <w:left w:val="none" w:sz="0" w:space="0" w:color="auto"/>
        <w:bottom w:val="none" w:sz="0" w:space="0" w:color="auto"/>
        <w:right w:val="none" w:sz="0" w:space="0" w:color="auto"/>
      </w:divBdr>
    </w:div>
    <w:div w:id="1142962581">
      <w:bodyDiv w:val="1"/>
      <w:marLeft w:val="0"/>
      <w:marRight w:val="0"/>
      <w:marTop w:val="0"/>
      <w:marBottom w:val="0"/>
      <w:divBdr>
        <w:top w:val="none" w:sz="0" w:space="0" w:color="auto"/>
        <w:left w:val="none" w:sz="0" w:space="0" w:color="auto"/>
        <w:bottom w:val="none" w:sz="0" w:space="0" w:color="auto"/>
        <w:right w:val="none" w:sz="0" w:space="0" w:color="auto"/>
      </w:divBdr>
    </w:div>
    <w:div w:id="1143037439">
      <w:bodyDiv w:val="1"/>
      <w:marLeft w:val="0"/>
      <w:marRight w:val="0"/>
      <w:marTop w:val="0"/>
      <w:marBottom w:val="0"/>
      <w:divBdr>
        <w:top w:val="none" w:sz="0" w:space="0" w:color="auto"/>
        <w:left w:val="none" w:sz="0" w:space="0" w:color="auto"/>
        <w:bottom w:val="none" w:sz="0" w:space="0" w:color="auto"/>
        <w:right w:val="none" w:sz="0" w:space="0" w:color="auto"/>
      </w:divBdr>
    </w:div>
    <w:div w:id="1144196633">
      <w:bodyDiv w:val="1"/>
      <w:marLeft w:val="0"/>
      <w:marRight w:val="0"/>
      <w:marTop w:val="0"/>
      <w:marBottom w:val="0"/>
      <w:divBdr>
        <w:top w:val="none" w:sz="0" w:space="0" w:color="auto"/>
        <w:left w:val="none" w:sz="0" w:space="0" w:color="auto"/>
        <w:bottom w:val="none" w:sz="0" w:space="0" w:color="auto"/>
        <w:right w:val="none" w:sz="0" w:space="0" w:color="auto"/>
      </w:divBdr>
    </w:div>
    <w:div w:id="1149051296">
      <w:bodyDiv w:val="1"/>
      <w:marLeft w:val="0"/>
      <w:marRight w:val="0"/>
      <w:marTop w:val="0"/>
      <w:marBottom w:val="0"/>
      <w:divBdr>
        <w:top w:val="none" w:sz="0" w:space="0" w:color="auto"/>
        <w:left w:val="none" w:sz="0" w:space="0" w:color="auto"/>
        <w:bottom w:val="none" w:sz="0" w:space="0" w:color="auto"/>
        <w:right w:val="none" w:sz="0" w:space="0" w:color="auto"/>
      </w:divBdr>
    </w:div>
    <w:div w:id="1151604847">
      <w:bodyDiv w:val="1"/>
      <w:marLeft w:val="0"/>
      <w:marRight w:val="0"/>
      <w:marTop w:val="0"/>
      <w:marBottom w:val="0"/>
      <w:divBdr>
        <w:top w:val="none" w:sz="0" w:space="0" w:color="auto"/>
        <w:left w:val="none" w:sz="0" w:space="0" w:color="auto"/>
        <w:bottom w:val="none" w:sz="0" w:space="0" w:color="auto"/>
        <w:right w:val="none" w:sz="0" w:space="0" w:color="auto"/>
      </w:divBdr>
    </w:div>
    <w:div w:id="1165897636">
      <w:bodyDiv w:val="1"/>
      <w:marLeft w:val="0"/>
      <w:marRight w:val="0"/>
      <w:marTop w:val="0"/>
      <w:marBottom w:val="0"/>
      <w:divBdr>
        <w:top w:val="none" w:sz="0" w:space="0" w:color="auto"/>
        <w:left w:val="none" w:sz="0" w:space="0" w:color="auto"/>
        <w:bottom w:val="none" w:sz="0" w:space="0" w:color="auto"/>
        <w:right w:val="none" w:sz="0" w:space="0" w:color="auto"/>
      </w:divBdr>
    </w:div>
    <w:div w:id="1171219653">
      <w:bodyDiv w:val="1"/>
      <w:marLeft w:val="0"/>
      <w:marRight w:val="0"/>
      <w:marTop w:val="0"/>
      <w:marBottom w:val="0"/>
      <w:divBdr>
        <w:top w:val="none" w:sz="0" w:space="0" w:color="auto"/>
        <w:left w:val="none" w:sz="0" w:space="0" w:color="auto"/>
        <w:bottom w:val="none" w:sz="0" w:space="0" w:color="auto"/>
        <w:right w:val="none" w:sz="0" w:space="0" w:color="auto"/>
      </w:divBdr>
    </w:div>
    <w:div w:id="1188179676">
      <w:bodyDiv w:val="1"/>
      <w:marLeft w:val="0"/>
      <w:marRight w:val="0"/>
      <w:marTop w:val="0"/>
      <w:marBottom w:val="0"/>
      <w:divBdr>
        <w:top w:val="none" w:sz="0" w:space="0" w:color="auto"/>
        <w:left w:val="none" w:sz="0" w:space="0" w:color="auto"/>
        <w:bottom w:val="none" w:sz="0" w:space="0" w:color="auto"/>
        <w:right w:val="none" w:sz="0" w:space="0" w:color="auto"/>
      </w:divBdr>
    </w:div>
    <w:div w:id="1203446685">
      <w:bodyDiv w:val="1"/>
      <w:marLeft w:val="0"/>
      <w:marRight w:val="0"/>
      <w:marTop w:val="0"/>
      <w:marBottom w:val="0"/>
      <w:divBdr>
        <w:top w:val="none" w:sz="0" w:space="0" w:color="auto"/>
        <w:left w:val="none" w:sz="0" w:space="0" w:color="auto"/>
        <w:bottom w:val="none" w:sz="0" w:space="0" w:color="auto"/>
        <w:right w:val="none" w:sz="0" w:space="0" w:color="auto"/>
      </w:divBdr>
    </w:div>
    <w:div w:id="1224827612">
      <w:bodyDiv w:val="1"/>
      <w:marLeft w:val="0"/>
      <w:marRight w:val="0"/>
      <w:marTop w:val="0"/>
      <w:marBottom w:val="0"/>
      <w:divBdr>
        <w:top w:val="none" w:sz="0" w:space="0" w:color="auto"/>
        <w:left w:val="none" w:sz="0" w:space="0" w:color="auto"/>
        <w:bottom w:val="none" w:sz="0" w:space="0" w:color="auto"/>
        <w:right w:val="none" w:sz="0" w:space="0" w:color="auto"/>
      </w:divBdr>
    </w:div>
    <w:div w:id="1235357255">
      <w:bodyDiv w:val="1"/>
      <w:marLeft w:val="0"/>
      <w:marRight w:val="0"/>
      <w:marTop w:val="0"/>
      <w:marBottom w:val="0"/>
      <w:divBdr>
        <w:top w:val="none" w:sz="0" w:space="0" w:color="auto"/>
        <w:left w:val="none" w:sz="0" w:space="0" w:color="auto"/>
        <w:bottom w:val="none" w:sz="0" w:space="0" w:color="auto"/>
        <w:right w:val="none" w:sz="0" w:space="0" w:color="auto"/>
      </w:divBdr>
    </w:div>
    <w:div w:id="1246912646">
      <w:bodyDiv w:val="1"/>
      <w:marLeft w:val="0"/>
      <w:marRight w:val="0"/>
      <w:marTop w:val="0"/>
      <w:marBottom w:val="0"/>
      <w:divBdr>
        <w:top w:val="none" w:sz="0" w:space="0" w:color="auto"/>
        <w:left w:val="none" w:sz="0" w:space="0" w:color="auto"/>
        <w:bottom w:val="none" w:sz="0" w:space="0" w:color="auto"/>
        <w:right w:val="none" w:sz="0" w:space="0" w:color="auto"/>
      </w:divBdr>
    </w:div>
    <w:div w:id="1269316513">
      <w:bodyDiv w:val="1"/>
      <w:marLeft w:val="0"/>
      <w:marRight w:val="0"/>
      <w:marTop w:val="0"/>
      <w:marBottom w:val="0"/>
      <w:divBdr>
        <w:top w:val="none" w:sz="0" w:space="0" w:color="auto"/>
        <w:left w:val="none" w:sz="0" w:space="0" w:color="auto"/>
        <w:bottom w:val="none" w:sz="0" w:space="0" w:color="auto"/>
        <w:right w:val="none" w:sz="0" w:space="0" w:color="auto"/>
      </w:divBdr>
    </w:div>
    <w:div w:id="1277325177">
      <w:bodyDiv w:val="1"/>
      <w:marLeft w:val="0"/>
      <w:marRight w:val="0"/>
      <w:marTop w:val="0"/>
      <w:marBottom w:val="0"/>
      <w:divBdr>
        <w:top w:val="none" w:sz="0" w:space="0" w:color="auto"/>
        <w:left w:val="none" w:sz="0" w:space="0" w:color="auto"/>
        <w:bottom w:val="none" w:sz="0" w:space="0" w:color="auto"/>
        <w:right w:val="none" w:sz="0" w:space="0" w:color="auto"/>
      </w:divBdr>
    </w:div>
    <w:div w:id="1297293034">
      <w:bodyDiv w:val="1"/>
      <w:marLeft w:val="0"/>
      <w:marRight w:val="0"/>
      <w:marTop w:val="0"/>
      <w:marBottom w:val="0"/>
      <w:divBdr>
        <w:top w:val="none" w:sz="0" w:space="0" w:color="auto"/>
        <w:left w:val="none" w:sz="0" w:space="0" w:color="auto"/>
        <w:bottom w:val="none" w:sz="0" w:space="0" w:color="auto"/>
        <w:right w:val="none" w:sz="0" w:space="0" w:color="auto"/>
      </w:divBdr>
    </w:div>
    <w:div w:id="1298951473">
      <w:bodyDiv w:val="1"/>
      <w:marLeft w:val="0"/>
      <w:marRight w:val="0"/>
      <w:marTop w:val="0"/>
      <w:marBottom w:val="0"/>
      <w:divBdr>
        <w:top w:val="none" w:sz="0" w:space="0" w:color="auto"/>
        <w:left w:val="none" w:sz="0" w:space="0" w:color="auto"/>
        <w:bottom w:val="none" w:sz="0" w:space="0" w:color="auto"/>
        <w:right w:val="none" w:sz="0" w:space="0" w:color="auto"/>
      </w:divBdr>
    </w:div>
    <w:div w:id="1300528101">
      <w:bodyDiv w:val="1"/>
      <w:marLeft w:val="0"/>
      <w:marRight w:val="0"/>
      <w:marTop w:val="0"/>
      <w:marBottom w:val="0"/>
      <w:divBdr>
        <w:top w:val="none" w:sz="0" w:space="0" w:color="auto"/>
        <w:left w:val="none" w:sz="0" w:space="0" w:color="auto"/>
        <w:bottom w:val="none" w:sz="0" w:space="0" w:color="auto"/>
        <w:right w:val="none" w:sz="0" w:space="0" w:color="auto"/>
      </w:divBdr>
    </w:div>
    <w:div w:id="1302804336">
      <w:bodyDiv w:val="1"/>
      <w:marLeft w:val="0"/>
      <w:marRight w:val="0"/>
      <w:marTop w:val="0"/>
      <w:marBottom w:val="0"/>
      <w:divBdr>
        <w:top w:val="none" w:sz="0" w:space="0" w:color="auto"/>
        <w:left w:val="none" w:sz="0" w:space="0" w:color="auto"/>
        <w:bottom w:val="none" w:sz="0" w:space="0" w:color="auto"/>
        <w:right w:val="none" w:sz="0" w:space="0" w:color="auto"/>
      </w:divBdr>
    </w:div>
    <w:div w:id="1307391351">
      <w:bodyDiv w:val="1"/>
      <w:marLeft w:val="0"/>
      <w:marRight w:val="0"/>
      <w:marTop w:val="0"/>
      <w:marBottom w:val="0"/>
      <w:divBdr>
        <w:top w:val="none" w:sz="0" w:space="0" w:color="auto"/>
        <w:left w:val="none" w:sz="0" w:space="0" w:color="auto"/>
        <w:bottom w:val="none" w:sz="0" w:space="0" w:color="auto"/>
        <w:right w:val="none" w:sz="0" w:space="0" w:color="auto"/>
      </w:divBdr>
    </w:div>
    <w:div w:id="1310091881">
      <w:bodyDiv w:val="1"/>
      <w:marLeft w:val="0"/>
      <w:marRight w:val="0"/>
      <w:marTop w:val="0"/>
      <w:marBottom w:val="0"/>
      <w:divBdr>
        <w:top w:val="none" w:sz="0" w:space="0" w:color="auto"/>
        <w:left w:val="none" w:sz="0" w:space="0" w:color="auto"/>
        <w:bottom w:val="none" w:sz="0" w:space="0" w:color="auto"/>
        <w:right w:val="none" w:sz="0" w:space="0" w:color="auto"/>
      </w:divBdr>
    </w:div>
    <w:div w:id="1331565426">
      <w:bodyDiv w:val="1"/>
      <w:marLeft w:val="0"/>
      <w:marRight w:val="0"/>
      <w:marTop w:val="0"/>
      <w:marBottom w:val="0"/>
      <w:divBdr>
        <w:top w:val="none" w:sz="0" w:space="0" w:color="auto"/>
        <w:left w:val="none" w:sz="0" w:space="0" w:color="auto"/>
        <w:bottom w:val="none" w:sz="0" w:space="0" w:color="auto"/>
        <w:right w:val="none" w:sz="0" w:space="0" w:color="auto"/>
      </w:divBdr>
    </w:div>
    <w:div w:id="1349211314">
      <w:bodyDiv w:val="1"/>
      <w:marLeft w:val="0"/>
      <w:marRight w:val="0"/>
      <w:marTop w:val="0"/>
      <w:marBottom w:val="0"/>
      <w:divBdr>
        <w:top w:val="none" w:sz="0" w:space="0" w:color="auto"/>
        <w:left w:val="none" w:sz="0" w:space="0" w:color="auto"/>
        <w:bottom w:val="none" w:sz="0" w:space="0" w:color="auto"/>
        <w:right w:val="none" w:sz="0" w:space="0" w:color="auto"/>
      </w:divBdr>
    </w:div>
    <w:div w:id="1355960881">
      <w:bodyDiv w:val="1"/>
      <w:marLeft w:val="0"/>
      <w:marRight w:val="0"/>
      <w:marTop w:val="0"/>
      <w:marBottom w:val="0"/>
      <w:divBdr>
        <w:top w:val="none" w:sz="0" w:space="0" w:color="auto"/>
        <w:left w:val="none" w:sz="0" w:space="0" w:color="auto"/>
        <w:bottom w:val="none" w:sz="0" w:space="0" w:color="auto"/>
        <w:right w:val="none" w:sz="0" w:space="0" w:color="auto"/>
      </w:divBdr>
    </w:div>
    <w:div w:id="1358850203">
      <w:bodyDiv w:val="1"/>
      <w:marLeft w:val="0"/>
      <w:marRight w:val="0"/>
      <w:marTop w:val="0"/>
      <w:marBottom w:val="0"/>
      <w:divBdr>
        <w:top w:val="none" w:sz="0" w:space="0" w:color="auto"/>
        <w:left w:val="none" w:sz="0" w:space="0" w:color="auto"/>
        <w:bottom w:val="none" w:sz="0" w:space="0" w:color="auto"/>
        <w:right w:val="none" w:sz="0" w:space="0" w:color="auto"/>
      </w:divBdr>
    </w:div>
    <w:div w:id="1369839094">
      <w:bodyDiv w:val="1"/>
      <w:marLeft w:val="0"/>
      <w:marRight w:val="0"/>
      <w:marTop w:val="0"/>
      <w:marBottom w:val="0"/>
      <w:divBdr>
        <w:top w:val="none" w:sz="0" w:space="0" w:color="auto"/>
        <w:left w:val="none" w:sz="0" w:space="0" w:color="auto"/>
        <w:bottom w:val="none" w:sz="0" w:space="0" w:color="auto"/>
        <w:right w:val="none" w:sz="0" w:space="0" w:color="auto"/>
      </w:divBdr>
    </w:div>
    <w:div w:id="1380662597">
      <w:bodyDiv w:val="1"/>
      <w:marLeft w:val="0"/>
      <w:marRight w:val="0"/>
      <w:marTop w:val="0"/>
      <w:marBottom w:val="0"/>
      <w:divBdr>
        <w:top w:val="none" w:sz="0" w:space="0" w:color="auto"/>
        <w:left w:val="none" w:sz="0" w:space="0" w:color="auto"/>
        <w:bottom w:val="none" w:sz="0" w:space="0" w:color="auto"/>
        <w:right w:val="none" w:sz="0" w:space="0" w:color="auto"/>
      </w:divBdr>
    </w:div>
    <w:div w:id="1386220710">
      <w:bodyDiv w:val="1"/>
      <w:marLeft w:val="0"/>
      <w:marRight w:val="0"/>
      <w:marTop w:val="0"/>
      <w:marBottom w:val="0"/>
      <w:divBdr>
        <w:top w:val="none" w:sz="0" w:space="0" w:color="auto"/>
        <w:left w:val="none" w:sz="0" w:space="0" w:color="auto"/>
        <w:bottom w:val="none" w:sz="0" w:space="0" w:color="auto"/>
        <w:right w:val="none" w:sz="0" w:space="0" w:color="auto"/>
      </w:divBdr>
    </w:div>
    <w:div w:id="1387528555">
      <w:bodyDiv w:val="1"/>
      <w:marLeft w:val="0"/>
      <w:marRight w:val="0"/>
      <w:marTop w:val="0"/>
      <w:marBottom w:val="0"/>
      <w:divBdr>
        <w:top w:val="none" w:sz="0" w:space="0" w:color="auto"/>
        <w:left w:val="none" w:sz="0" w:space="0" w:color="auto"/>
        <w:bottom w:val="none" w:sz="0" w:space="0" w:color="auto"/>
        <w:right w:val="none" w:sz="0" w:space="0" w:color="auto"/>
      </w:divBdr>
    </w:div>
    <w:div w:id="1408961641">
      <w:bodyDiv w:val="1"/>
      <w:marLeft w:val="0"/>
      <w:marRight w:val="0"/>
      <w:marTop w:val="0"/>
      <w:marBottom w:val="0"/>
      <w:divBdr>
        <w:top w:val="none" w:sz="0" w:space="0" w:color="auto"/>
        <w:left w:val="none" w:sz="0" w:space="0" w:color="auto"/>
        <w:bottom w:val="none" w:sz="0" w:space="0" w:color="auto"/>
        <w:right w:val="none" w:sz="0" w:space="0" w:color="auto"/>
      </w:divBdr>
    </w:div>
    <w:div w:id="1411122040">
      <w:bodyDiv w:val="1"/>
      <w:marLeft w:val="0"/>
      <w:marRight w:val="0"/>
      <w:marTop w:val="0"/>
      <w:marBottom w:val="0"/>
      <w:divBdr>
        <w:top w:val="none" w:sz="0" w:space="0" w:color="auto"/>
        <w:left w:val="none" w:sz="0" w:space="0" w:color="auto"/>
        <w:bottom w:val="none" w:sz="0" w:space="0" w:color="auto"/>
        <w:right w:val="none" w:sz="0" w:space="0" w:color="auto"/>
      </w:divBdr>
    </w:div>
    <w:div w:id="1417091817">
      <w:bodyDiv w:val="1"/>
      <w:marLeft w:val="0"/>
      <w:marRight w:val="0"/>
      <w:marTop w:val="0"/>
      <w:marBottom w:val="0"/>
      <w:divBdr>
        <w:top w:val="none" w:sz="0" w:space="0" w:color="auto"/>
        <w:left w:val="none" w:sz="0" w:space="0" w:color="auto"/>
        <w:bottom w:val="none" w:sz="0" w:space="0" w:color="auto"/>
        <w:right w:val="none" w:sz="0" w:space="0" w:color="auto"/>
      </w:divBdr>
    </w:div>
    <w:div w:id="1419399733">
      <w:bodyDiv w:val="1"/>
      <w:marLeft w:val="0"/>
      <w:marRight w:val="0"/>
      <w:marTop w:val="0"/>
      <w:marBottom w:val="0"/>
      <w:divBdr>
        <w:top w:val="none" w:sz="0" w:space="0" w:color="auto"/>
        <w:left w:val="none" w:sz="0" w:space="0" w:color="auto"/>
        <w:bottom w:val="none" w:sz="0" w:space="0" w:color="auto"/>
        <w:right w:val="none" w:sz="0" w:space="0" w:color="auto"/>
      </w:divBdr>
    </w:div>
    <w:div w:id="1424302960">
      <w:bodyDiv w:val="1"/>
      <w:marLeft w:val="0"/>
      <w:marRight w:val="0"/>
      <w:marTop w:val="0"/>
      <w:marBottom w:val="0"/>
      <w:divBdr>
        <w:top w:val="none" w:sz="0" w:space="0" w:color="auto"/>
        <w:left w:val="none" w:sz="0" w:space="0" w:color="auto"/>
        <w:bottom w:val="none" w:sz="0" w:space="0" w:color="auto"/>
        <w:right w:val="none" w:sz="0" w:space="0" w:color="auto"/>
      </w:divBdr>
    </w:div>
    <w:div w:id="1436636565">
      <w:bodyDiv w:val="1"/>
      <w:marLeft w:val="0"/>
      <w:marRight w:val="0"/>
      <w:marTop w:val="0"/>
      <w:marBottom w:val="0"/>
      <w:divBdr>
        <w:top w:val="none" w:sz="0" w:space="0" w:color="auto"/>
        <w:left w:val="none" w:sz="0" w:space="0" w:color="auto"/>
        <w:bottom w:val="none" w:sz="0" w:space="0" w:color="auto"/>
        <w:right w:val="none" w:sz="0" w:space="0" w:color="auto"/>
      </w:divBdr>
    </w:div>
    <w:div w:id="1449666509">
      <w:bodyDiv w:val="1"/>
      <w:marLeft w:val="0"/>
      <w:marRight w:val="0"/>
      <w:marTop w:val="0"/>
      <w:marBottom w:val="0"/>
      <w:divBdr>
        <w:top w:val="none" w:sz="0" w:space="0" w:color="auto"/>
        <w:left w:val="none" w:sz="0" w:space="0" w:color="auto"/>
        <w:bottom w:val="none" w:sz="0" w:space="0" w:color="auto"/>
        <w:right w:val="none" w:sz="0" w:space="0" w:color="auto"/>
      </w:divBdr>
    </w:div>
    <w:div w:id="1497185444">
      <w:bodyDiv w:val="1"/>
      <w:marLeft w:val="0"/>
      <w:marRight w:val="0"/>
      <w:marTop w:val="0"/>
      <w:marBottom w:val="0"/>
      <w:divBdr>
        <w:top w:val="none" w:sz="0" w:space="0" w:color="auto"/>
        <w:left w:val="none" w:sz="0" w:space="0" w:color="auto"/>
        <w:bottom w:val="none" w:sz="0" w:space="0" w:color="auto"/>
        <w:right w:val="none" w:sz="0" w:space="0" w:color="auto"/>
      </w:divBdr>
    </w:div>
    <w:div w:id="1499157432">
      <w:bodyDiv w:val="1"/>
      <w:marLeft w:val="0"/>
      <w:marRight w:val="0"/>
      <w:marTop w:val="0"/>
      <w:marBottom w:val="0"/>
      <w:divBdr>
        <w:top w:val="none" w:sz="0" w:space="0" w:color="auto"/>
        <w:left w:val="none" w:sz="0" w:space="0" w:color="auto"/>
        <w:bottom w:val="none" w:sz="0" w:space="0" w:color="auto"/>
        <w:right w:val="none" w:sz="0" w:space="0" w:color="auto"/>
      </w:divBdr>
    </w:div>
    <w:div w:id="1503007290">
      <w:bodyDiv w:val="1"/>
      <w:marLeft w:val="0"/>
      <w:marRight w:val="0"/>
      <w:marTop w:val="0"/>
      <w:marBottom w:val="0"/>
      <w:divBdr>
        <w:top w:val="none" w:sz="0" w:space="0" w:color="auto"/>
        <w:left w:val="none" w:sz="0" w:space="0" w:color="auto"/>
        <w:bottom w:val="none" w:sz="0" w:space="0" w:color="auto"/>
        <w:right w:val="none" w:sz="0" w:space="0" w:color="auto"/>
      </w:divBdr>
    </w:div>
    <w:div w:id="1518884026">
      <w:bodyDiv w:val="1"/>
      <w:marLeft w:val="0"/>
      <w:marRight w:val="0"/>
      <w:marTop w:val="0"/>
      <w:marBottom w:val="0"/>
      <w:divBdr>
        <w:top w:val="none" w:sz="0" w:space="0" w:color="auto"/>
        <w:left w:val="none" w:sz="0" w:space="0" w:color="auto"/>
        <w:bottom w:val="none" w:sz="0" w:space="0" w:color="auto"/>
        <w:right w:val="none" w:sz="0" w:space="0" w:color="auto"/>
      </w:divBdr>
    </w:div>
    <w:div w:id="1562014479">
      <w:bodyDiv w:val="1"/>
      <w:marLeft w:val="0"/>
      <w:marRight w:val="0"/>
      <w:marTop w:val="0"/>
      <w:marBottom w:val="0"/>
      <w:divBdr>
        <w:top w:val="none" w:sz="0" w:space="0" w:color="auto"/>
        <w:left w:val="none" w:sz="0" w:space="0" w:color="auto"/>
        <w:bottom w:val="none" w:sz="0" w:space="0" w:color="auto"/>
        <w:right w:val="none" w:sz="0" w:space="0" w:color="auto"/>
      </w:divBdr>
    </w:div>
    <w:div w:id="1567884971">
      <w:bodyDiv w:val="1"/>
      <w:marLeft w:val="0"/>
      <w:marRight w:val="0"/>
      <w:marTop w:val="0"/>
      <w:marBottom w:val="0"/>
      <w:divBdr>
        <w:top w:val="none" w:sz="0" w:space="0" w:color="auto"/>
        <w:left w:val="none" w:sz="0" w:space="0" w:color="auto"/>
        <w:bottom w:val="none" w:sz="0" w:space="0" w:color="auto"/>
        <w:right w:val="none" w:sz="0" w:space="0" w:color="auto"/>
      </w:divBdr>
    </w:div>
    <w:div w:id="1582760463">
      <w:bodyDiv w:val="1"/>
      <w:marLeft w:val="0"/>
      <w:marRight w:val="0"/>
      <w:marTop w:val="0"/>
      <w:marBottom w:val="0"/>
      <w:divBdr>
        <w:top w:val="none" w:sz="0" w:space="0" w:color="auto"/>
        <w:left w:val="none" w:sz="0" w:space="0" w:color="auto"/>
        <w:bottom w:val="none" w:sz="0" w:space="0" w:color="auto"/>
        <w:right w:val="none" w:sz="0" w:space="0" w:color="auto"/>
      </w:divBdr>
    </w:div>
    <w:div w:id="1604411848">
      <w:bodyDiv w:val="1"/>
      <w:marLeft w:val="0"/>
      <w:marRight w:val="0"/>
      <w:marTop w:val="0"/>
      <w:marBottom w:val="0"/>
      <w:divBdr>
        <w:top w:val="none" w:sz="0" w:space="0" w:color="auto"/>
        <w:left w:val="none" w:sz="0" w:space="0" w:color="auto"/>
        <w:bottom w:val="none" w:sz="0" w:space="0" w:color="auto"/>
        <w:right w:val="none" w:sz="0" w:space="0" w:color="auto"/>
      </w:divBdr>
    </w:div>
    <w:div w:id="1615401617">
      <w:bodyDiv w:val="1"/>
      <w:marLeft w:val="0"/>
      <w:marRight w:val="0"/>
      <w:marTop w:val="0"/>
      <w:marBottom w:val="0"/>
      <w:divBdr>
        <w:top w:val="none" w:sz="0" w:space="0" w:color="auto"/>
        <w:left w:val="none" w:sz="0" w:space="0" w:color="auto"/>
        <w:bottom w:val="none" w:sz="0" w:space="0" w:color="auto"/>
        <w:right w:val="none" w:sz="0" w:space="0" w:color="auto"/>
      </w:divBdr>
    </w:div>
    <w:div w:id="1637444443">
      <w:bodyDiv w:val="1"/>
      <w:marLeft w:val="0"/>
      <w:marRight w:val="0"/>
      <w:marTop w:val="0"/>
      <w:marBottom w:val="0"/>
      <w:divBdr>
        <w:top w:val="none" w:sz="0" w:space="0" w:color="auto"/>
        <w:left w:val="none" w:sz="0" w:space="0" w:color="auto"/>
        <w:bottom w:val="none" w:sz="0" w:space="0" w:color="auto"/>
        <w:right w:val="none" w:sz="0" w:space="0" w:color="auto"/>
      </w:divBdr>
    </w:div>
    <w:div w:id="1638293020">
      <w:bodyDiv w:val="1"/>
      <w:marLeft w:val="0"/>
      <w:marRight w:val="0"/>
      <w:marTop w:val="0"/>
      <w:marBottom w:val="0"/>
      <w:divBdr>
        <w:top w:val="none" w:sz="0" w:space="0" w:color="auto"/>
        <w:left w:val="none" w:sz="0" w:space="0" w:color="auto"/>
        <w:bottom w:val="none" w:sz="0" w:space="0" w:color="auto"/>
        <w:right w:val="none" w:sz="0" w:space="0" w:color="auto"/>
      </w:divBdr>
    </w:div>
    <w:div w:id="1640375807">
      <w:bodyDiv w:val="1"/>
      <w:marLeft w:val="0"/>
      <w:marRight w:val="0"/>
      <w:marTop w:val="0"/>
      <w:marBottom w:val="0"/>
      <w:divBdr>
        <w:top w:val="none" w:sz="0" w:space="0" w:color="auto"/>
        <w:left w:val="none" w:sz="0" w:space="0" w:color="auto"/>
        <w:bottom w:val="none" w:sz="0" w:space="0" w:color="auto"/>
        <w:right w:val="none" w:sz="0" w:space="0" w:color="auto"/>
      </w:divBdr>
    </w:div>
    <w:div w:id="1644198014">
      <w:bodyDiv w:val="1"/>
      <w:marLeft w:val="0"/>
      <w:marRight w:val="0"/>
      <w:marTop w:val="0"/>
      <w:marBottom w:val="0"/>
      <w:divBdr>
        <w:top w:val="none" w:sz="0" w:space="0" w:color="auto"/>
        <w:left w:val="none" w:sz="0" w:space="0" w:color="auto"/>
        <w:bottom w:val="none" w:sz="0" w:space="0" w:color="auto"/>
        <w:right w:val="none" w:sz="0" w:space="0" w:color="auto"/>
      </w:divBdr>
    </w:div>
    <w:div w:id="1656453591">
      <w:bodyDiv w:val="1"/>
      <w:marLeft w:val="0"/>
      <w:marRight w:val="0"/>
      <w:marTop w:val="0"/>
      <w:marBottom w:val="0"/>
      <w:divBdr>
        <w:top w:val="none" w:sz="0" w:space="0" w:color="auto"/>
        <w:left w:val="none" w:sz="0" w:space="0" w:color="auto"/>
        <w:bottom w:val="none" w:sz="0" w:space="0" w:color="auto"/>
        <w:right w:val="none" w:sz="0" w:space="0" w:color="auto"/>
      </w:divBdr>
    </w:div>
    <w:div w:id="1662469703">
      <w:bodyDiv w:val="1"/>
      <w:marLeft w:val="0"/>
      <w:marRight w:val="0"/>
      <w:marTop w:val="0"/>
      <w:marBottom w:val="0"/>
      <w:divBdr>
        <w:top w:val="none" w:sz="0" w:space="0" w:color="auto"/>
        <w:left w:val="none" w:sz="0" w:space="0" w:color="auto"/>
        <w:bottom w:val="none" w:sz="0" w:space="0" w:color="auto"/>
        <w:right w:val="none" w:sz="0" w:space="0" w:color="auto"/>
      </w:divBdr>
    </w:div>
    <w:div w:id="1663506571">
      <w:bodyDiv w:val="1"/>
      <w:marLeft w:val="0"/>
      <w:marRight w:val="0"/>
      <w:marTop w:val="0"/>
      <w:marBottom w:val="0"/>
      <w:divBdr>
        <w:top w:val="none" w:sz="0" w:space="0" w:color="auto"/>
        <w:left w:val="none" w:sz="0" w:space="0" w:color="auto"/>
        <w:bottom w:val="none" w:sz="0" w:space="0" w:color="auto"/>
        <w:right w:val="none" w:sz="0" w:space="0" w:color="auto"/>
      </w:divBdr>
    </w:div>
    <w:div w:id="1683163059">
      <w:bodyDiv w:val="1"/>
      <w:marLeft w:val="0"/>
      <w:marRight w:val="0"/>
      <w:marTop w:val="0"/>
      <w:marBottom w:val="0"/>
      <w:divBdr>
        <w:top w:val="none" w:sz="0" w:space="0" w:color="auto"/>
        <w:left w:val="none" w:sz="0" w:space="0" w:color="auto"/>
        <w:bottom w:val="none" w:sz="0" w:space="0" w:color="auto"/>
        <w:right w:val="none" w:sz="0" w:space="0" w:color="auto"/>
      </w:divBdr>
    </w:div>
    <w:div w:id="1688946240">
      <w:bodyDiv w:val="1"/>
      <w:marLeft w:val="0"/>
      <w:marRight w:val="0"/>
      <w:marTop w:val="0"/>
      <w:marBottom w:val="0"/>
      <w:divBdr>
        <w:top w:val="none" w:sz="0" w:space="0" w:color="auto"/>
        <w:left w:val="none" w:sz="0" w:space="0" w:color="auto"/>
        <w:bottom w:val="none" w:sz="0" w:space="0" w:color="auto"/>
        <w:right w:val="none" w:sz="0" w:space="0" w:color="auto"/>
      </w:divBdr>
    </w:div>
    <w:div w:id="1697920862">
      <w:bodyDiv w:val="1"/>
      <w:marLeft w:val="0"/>
      <w:marRight w:val="0"/>
      <w:marTop w:val="0"/>
      <w:marBottom w:val="0"/>
      <w:divBdr>
        <w:top w:val="none" w:sz="0" w:space="0" w:color="auto"/>
        <w:left w:val="none" w:sz="0" w:space="0" w:color="auto"/>
        <w:bottom w:val="none" w:sz="0" w:space="0" w:color="auto"/>
        <w:right w:val="none" w:sz="0" w:space="0" w:color="auto"/>
      </w:divBdr>
    </w:div>
    <w:div w:id="1711682111">
      <w:bodyDiv w:val="1"/>
      <w:marLeft w:val="0"/>
      <w:marRight w:val="0"/>
      <w:marTop w:val="0"/>
      <w:marBottom w:val="0"/>
      <w:divBdr>
        <w:top w:val="none" w:sz="0" w:space="0" w:color="auto"/>
        <w:left w:val="none" w:sz="0" w:space="0" w:color="auto"/>
        <w:bottom w:val="none" w:sz="0" w:space="0" w:color="auto"/>
        <w:right w:val="none" w:sz="0" w:space="0" w:color="auto"/>
      </w:divBdr>
    </w:div>
    <w:div w:id="1717394512">
      <w:bodyDiv w:val="1"/>
      <w:marLeft w:val="0"/>
      <w:marRight w:val="0"/>
      <w:marTop w:val="0"/>
      <w:marBottom w:val="0"/>
      <w:divBdr>
        <w:top w:val="none" w:sz="0" w:space="0" w:color="auto"/>
        <w:left w:val="none" w:sz="0" w:space="0" w:color="auto"/>
        <w:bottom w:val="none" w:sz="0" w:space="0" w:color="auto"/>
        <w:right w:val="none" w:sz="0" w:space="0" w:color="auto"/>
      </w:divBdr>
    </w:div>
    <w:div w:id="1729186966">
      <w:bodyDiv w:val="1"/>
      <w:marLeft w:val="0"/>
      <w:marRight w:val="0"/>
      <w:marTop w:val="0"/>
      <w:marBottom w:val="0"/>
      <w:divBdr>
        <w:top w:val="none" w:sz="0" w:space="0" w:color="auto"/>
        <w:left w:val="none" w:sz="0" w:space="0" w:color="auto"/>
        <w:bottom w:val="none" w:sz="0" w:space="0" w:color="auto"/>
        <w:right w:val="none" w:sz="0" w:space="0" w:color="auto"/>
      </w:divBdr>
    </w:div>
    <w:div w:id="1738436428">
      <w:bodyDiv w:val="1"/>
      <w:marLeft w:val="0"/>
      <w:marRight w:val="0"/>
      <w:marTop w:val="0"/>
      <w:marBottom w:val="0"/>
      <w:divBdr>
        <w:top w:val="none" w:sz="0" w:space="0" w:color="auto"/>
        <w:left w:val="none" w:sz="0" w:space="0" w:color="auto"/>
        <w:bottom w:val="none" w:sz="0" w:space="0" w:color="auto"/>
        <w:right w:val="none" w:sz="0" w:space="0" w:color="auto"/>
      </w:divBdr>
    </w:div>
    <w:div w:id="1765689692">
      <w:bodyDiv w:val="1"/>
      <w:marLeft w:val="0"/>
      <w:marRight w:val="0"/>
      <w:marTop w:val="0"/>
      <w:marBottom w:val="0"/>
      <w:divBdr>
        <w:top w:val="none" w:sz="0" w:space="0" w:color="auto"/>
        <w:left w:val="none" w:sz="0" w:space="0" w:color="auto"/>
        <w:bottom w:val="none" w:sz="0" w:space="0" w:color="auto"/>
        <w:right w:val="none" w:sz="0" w:space="0" w:color="auto"/>
      </w:divBdr>
    </w:div>
    <w:div w:id="1765808046">
      <w:bodyDiv w:val="1"/>
      <w:marLeft w:val="0"/>
      <w:marRight w:val="0"/>
      <w:marTop w:val="0"/>
      <w:marBottom w:val="0"/>
      <w:divBdr>
        <w:top w:val="none" w:sz="0" w:space="0" w:color="auto"/>
        <w:left w:val="none" w:sz="0" w:space="0" w:color="auto"/>
        <w:bottom w:val="none" w:sz="0" w:space="0" w:color="auto"/>
        <w:right w:val="none" w:sz="0" w:space="0" w:color="auto"/>
      </w:divBdr>
    </w:div>
    <w:div w:id="1773013055">
      <w:bodyDiv w:val="1"/>
      <w:marLeft w:val="0"/>
      <w:marRight w:val="0"/>
      <w:marTop w:val="0"/>
      <w:marBottom w:val="0"/>
      <w:divBdr>
        <w:top w:val="none" w:sz="0" w:space="0" w:color="auto"/>
        <w:left w:val="none" w:sz="0" w:space="0" w:color="auto"/>
        <w:bottom w:val="none" w:sz="0" w:space="0" w:color="auto"/>
        <w:right w:val="none" w:sz="0" w:space="0" w:color="auto"/>
      </w:divBdr>
    </w:div>
    <w:div w:id="1785155383">
      <w:bodyDiv w:val="1"/>
      <w:marLeft w:val="0"/>
      <w:marRight w:val="0"/>
      <w:marTop w:val="0"/>
      <w:marBottom w:val="0"/>
      <w:divBdr>
        <w:top w:val="none" w:sz="0" w:space="0" w:color="auto"/>
        <w:left w:val="none" w:sz="0" w:space="0" w:color="auto"/>
        <w:bottom w:val="none" w:sz="0" w:space="0" w:color="auto"/>
        <w:right w:val="none" w:sz="0" w:space="0" w:color="auto"/>
      </w:divBdr>
    </w:div>
    <w:div w:id="1801603809">
      <w:bodyDiv w:val="1"/>
      <w:marLeft w:val="0"/>
      <w:marRight w:val="0"/>
      <w:marTop w:val="0"/>
      <w:marBottom w:val="0"/>
      <w:divBdr>
        <w:top w:val="none" w:sz="0" w:space="0" w:color="auto"/>
        <w:left w:val="none" w:sz="0" w:space="0" w:color="auto"/>
        <w:bottom w:val="none" w:sz="0" w:space="0" w:color="auto"/>
        <w:right w:val="none" w:sz="0" w:space="0" w:color="auto"/>
      </w:divBdr>
    </w:div>
    <w:div w:id="1818569346">
      <w:bodyDiv w:val="1"/>
      <w:marLeft w:val="0"/>
      <w:marRight w:val="0"/>
      <w:marTop w:val="0"/>
      <w:marBottom w:val="0"/>
      <w:divBdr>
        <w:top w:val="none" w:sz="0" w:space="0" w:color="auto"/>
        <w:left w:val="none" w:sz="0" w:space="0" w:color="auto"/>
        <w:bottom w:val="none" w:sz="0" w:space="0" w:color="auto"/>
        <w:right w:val="none" w:sz="0" w:space="0" w:color="auto"/>
      </w:divBdr>
    </w:div>
    <w:div w:id="1832137587">
      <w:bodyDiv w:val="1"/>
      <w:marLeft w:val="0"/>
      <w:marRight w:val="0"/>
      <w:marTop w:val="0"/>
      <w:marBottom w:val="0"/>
      <w:divBdr>
        <w:top w:val="none" w:sz="0" w:space="0" w:color="auto"/>
        <w:left w:val="none" w:sz="0" w:space="0" w:color="auto"/>
        <w:bottom w:val="none" w:sz="0" w:space="0" w:color="auto"/>
        <w:right w:val="none" w:sz="0" w:space="0" w:color="auto"/>
      </w:divBdr>
    </w:div>
    <w:div w:id="1854413666">
      <w:bodyDiv w:val="1"/>
      <w:marLeft w:val="0"/>
      <w:marRight w:val="0"/>
      <w:marTop w:val="0"/>
      <w:marBottom w:val="0"/>
      <w:divBdr>
        <w:top w:val="none" w:sz="0" w:space="0" w:color="auto"/>
        <w:left w:val="none" w:sz="0" w:space="0" w:color="auto"/>
        <w:bottom w:val="none" w:sz="0" w:space="0" w:color="auto"/>
        <w:right w:val="none" w:sz="0" w:space="0" w:color="auto"/>
      </w:divBdr>
    </w:div>
    <w:div w:id="1854762423">
      <w:bodyDiv w:val="1"/>
      <w:marLeft w:val="0"/>
      <w:marRight w:val="0"/>
      <w:marTop w:val="0"/>
      <w:marBottom w:val="0"/>
      <w:divBdr>
        <w:top w:val="none" w:sz="0" w:space="0" w:color="auto"/>
        <w:left w:val="none" w:sz="0" w:space="0" w:color="auto"/>
        <w:bottom w:val="none" w:sz="0" w:space="0" w:color="auto"/>
        <w:right w:val="none" w:sz="0" w:space="0" w:color="auto"/>
      </w:divBdr>
    </w:div>
    <w:div w:id="1869248921">
      <w:bodyDiv w:val="1"/>
      <w:marLeft w:val="0"/>
      <w:marRight w:val="0"/>
      <w:marTop w:val="0"/>
      <w:marBottom w:val="0"/>
      <w:divBdr>
        <w:top w:val="none" w:sz="0" w:space="0" w:color="auto"/>
        <w:left w:val="none" w:sz="0" w:space="0" w:color="auto"/>
        <w:bottom w:val="none" w:sz="0" w:space="0" w:color="auto"/>
        <w:right w:val="none" w:sz="0" w:space="0" w:color="auto"/>
      </w:divBdr>
    </w:div>
    <w:div w:id="1874612746">
      <w:bodyDiv w:val="1"/>
      <w:marLeft w:val="0"/>
      <w:marRight w:val="0"/>
      <w:marTop w:val="0"/>
      <w:marBottom w:val="0"/>
      <w:divBdr>
        <w:top w:val="none" w:sz="0" w:space="0" w:color="auto"/>
        <w:left w:val="none" w:sz="0" w:space="0" w:color="auto"/>
        <w:bottom w:val="none" w:sz="0" w:space="0" w:color="auto"/>
        <w:right w:val="none" w:sz="0" w:space="0" w:color="auto"/>
      </w:divBdr>
    </w:div>
    <w:div w:id="1878272225">
      <w:bodyDiv w:val="1"/>
      <w:marLeft w:val="0"/>
      <w:marRight w:val="0"/>
      <w:marTop w:val="0"/>
      <w:marBottom w:val="0"/>
      <w:divBdr>
        <w:top w:val="none" w:sz="0" w:space="0" w:color="auto"/>
        <w:left w:val="none" w:sz="0" w:space="0" w:color="auto"/>
        <w:bottom w:val="none" w:sz="0" w:space="0" w:color="auto"/>
        <w:right w:val="none" w:sz="0" w:space="0" w:color="auto"/>
      </w:divBdr>
    </w:div>
    <w:div w:id="1888488375">
      <w:bodyDiv w:val="1"/>
      <w:marLeft w:val="0"/>
      <w:marRight w:val="0"/>
      <w:marTop w:val="0"/>
      <w:marBottom w:val="0"/>
      <w:divBdr>
        <w:top w:val="none" w:sz="0" w:space="0" w:color="auto"/>
        <w:left w:val="none" w:sz="0" w:space="0" w:color="auto"/>
        <w:bottom w:val="none" w:sz="0" w:space="0" w:color="auto"/>
        <w:right w:val="none" w:sz="0" w:space="0" w:color="auto"/>
      </w:divBdr>
    </w:div>
    <w:div w:id="1890727955">
      <w:bodyDiv w:val="1"/>
      <w:marLeft w:val="0"/>
      <w:marRight w:val="0"/>
      <w:marTop w:val="0"/>
      <w:marBottom w:val="0"/>
      <w:divBdr>
        <w:top w:val="none" w:sz="0" w:space="0" w:color="auto"/>
        <w:left w:val="none" w:sz="0" w:space="0" w:color="auto"/>
        <w:bottom w:val="none" w:sz="0" w:space="0" w:color="auto"/>
        <w:right w:val="none" w:sz="0" w:space="0" w:color="auto"/>
      </w:divBdr>
      <w:divsChild>
        <w:div w:id="1103307895">
          <w:marLeft w:val="0"/>
          <w:marRight w:val="0"/>
          <w:marTop w:val="0"/>
          <w:marBottom w:val="0"/>
          <w:divBdr>
            <w:top w:val="none" w:sz="0" w:space="0" w:color="auto"/>
            <w:left w:val="none" w:sz="0" w:space="0" w:color="auto"/>
            <w:bottom w:val="none" w:sz="0" w:space="0" w:color="auto"/>
            <w:right w:val="none" w:sz="0" w:space="0" w:color="auto"/>
          </w:divBdr>
        </w:div>
        <w:div w:id="1718813998">
          <w:marLeft w:val="0"/>
          <w:marRight w:val="0"/>
          <w:marTop w:val="0"/>
          <w:marBottom w:val="0"/>
          <w:divBdr>
            <w:top w:val="none" w:sz="0" w:space="0" w:color="auto"/>
            <w:left w:val="none" w:sz="0" w:space="0" w:color="auto"/>
            <w:bottom w:val="none" w:sz="0" w:space="0" w:color="auto"/>
            <w:right w:val="none" w:sz="0" w:space="0" w:color="auto"/>
          </w:divBdr>
        </w:div>
      </w:divsChild>
    </w:div>
    <w:div w:id="1897929450">
      <w:bodyDiv w:val="1"/>
      <w:marLeft w:val="0"/>
      <w:marRight w:val="0"/>
      <w:marTop w:val="0"/>
      <w:marBottom w:val="0"/>
      <w:divBdr>
        <w:top w:val="none" w:sz="0" w:space="0" w:color="auto"/>
        <w:left w:val="none" w:sz="0" w:space="0" w:color="auto"/>
        <w:bottom w:val="none" w:sz="0" w:space="0" w:color="auto"/>
        <w:right w:val="none" w:sz="0" w:space="0" w:color="auto"/>
      </w:divBdr>
    </w:div>
    <w:div w:id="1911455254">
      <w:bodyDiv w:val="1"/>
      <w:marLeft w:val="0"/>
      <w:marRight w:val="0"/>
      <w:marTop w:val="0"/>
      <w:marBottom w:val="0"/>
      <w:divBdr>
        <w:top w:val="none" w:sz="0" w:space="0" w:color="auto"/>
        <w:left w:val="none" w:sz="0" w:space="0" w:color="auto"/>
        <w:bottom w:val="none" w:sz="0" w:space="0" w:color="auto"/>
        <w:right w:val="none" w:sz="0" w:space="0" w:color="auto"/>
      </w:divBdr>
    </w:div>
    <w:div w:id="1912958940">
      <w:bodyDiv w:val="1"/>
      <w:marLeft w:val="0"/>
      <w:marRight w:val="0"/>
      <w:marTop w:val="0"/>
      <w:marBottom w:val="0"/>
      <w:divBdr>
        <w:top w:val="none" w:sz="0" w:space="0" w:color="auto"/>
        <w:left w:val="none" w:sz="0" w:space="0" w:color="auto"/>
        <w:bottom w:val="none" w:sz="0" w:space="0" w:color="auto"/>
        <w:right w:val="none" w:sz="0" w:space="0" w:color="auto"/>
      </w:divBdr>
    </w:div>
    <w:div w:id="1930457472">
      <w:bodyDiv w:val="1"/>
      <w:marLeft w:val="0"/>
      <w:marRight w:val="0"/>
      <w:marTop w:val="0"/>
      <w:marBottom w:val="0"/>
      <w:divBdr>
        <w:top w:val="none" w:sz="0" w:space="0" w:color="auto"/>
        <w:left w:val="none" w:sz="0" w:space="0" w:color="auto"/>
        <w:bottom w:val="none" w:sz="0" w:space="0" w:color="auto"/>
        <w:right w:val="none" w:sz="0" w:space="0" w:color="auto"/>
      </w:divBdr>
    </w:div>
    <w:div w:id="1937054249">
      <w:bodyDiv w:val="1"/>
      <w:marLeft w:val="0"/>
      <w:marRight w:val="0"/>
      <w:marTop w:val="0"/>
      <w:marBottom w:val="0"/>
      <w:divBdr>
        <w:top w:val="none" w:sz="0" w:space="0" w:color="auto"/>
        <w:left w:val="none" w:sz="0" w:space="0" w:color="auto"/>
        <w:bottom w:val="none" w:sz="0" w:space="0" w:color="auto"/>
        <w:right w:val="none" w:sz="0" w:space="0" w:color="auto"/>
      </w:divBdr>
    </w:div>
    <w:div w:id="1950818083">
      <w:bodyDiv w:val="1"/>
      <w:marLeft w:val="0"/>
      <w:marRight w:val="0"/>
      <w:marTop w:val="0"/>
      <w:marBottom w:val="0"/>
      <w:divBdr>
        <w:top w:val="none" w:sz="0" w:space="0" w:color="auto"/>
        <w:left w:val="none" w:sz="0" w:space="0" w:color="auto"/>
        <w:bottom w:val="none" w:sz="0" w:space="0" w:color="auto"/>
        <w:right w:val="none" w:sz="0" w:space="0" w:color="auto"/>
      </w:divBdr>
    </w:div>
    <w:div w:id="1957175025">
      <w:bodyDiv w:val="1"/>
      <w:marLeft w:val="0"/>
      <w:marRight w:val="0"/>
      <w:marTop w:val="0"/>
      <w:marBottom w:val="0"/>
      <w:divBdr>
        <w:top w:val="none" w:sz="0" w:space="0" w:color="auto"/>
        <w:left w:val="none" w:sz="0" w:space="0" w:color="auto"/>
        <w:bottom w:val="none" w:sz="0" w:space="0" w:color="auto"/>
        <w:right w:val="none" w:sz="0" w:space="0" w:color="auto"/>
      </w:divBdr>
    </w:div>
    <w:div w:id="1958216627">
      <w:bodyDiv w:val="1"/>
      <w:marLeft w:val="0"/>
      <w:marRight w:val="0"/>
      <w:marTop w:val="0"/>
      <w:marBottom w:val="0"/>
      <w:divBdr>
        <w:top w:val="none" w:sz="0" w:space="0" w:color="auto"/>
        <w:left w:val="none" w:sz="0" w:space="0" w:color="auto"/>
        <w:bottom w:val="none" w:sz="0" w:space="0" w:color="auto"/>
        <w:right w:val="none" w:sz="0" w:space="0" w:color="auto"/>
      </w:divBdr>
    </w:div>
    <w:div w:id="1959557229">
      <w:bodyDiv w:val="1"/>
      <w:marLeft w:val="0"/>
      <w:marRight w:val="0"/>
      <w:marTop w:val="0"/>
      <w:marBottom w:val="0"/>
      <w:divBdr>
        <w:top w:val="none" w:sz="0" w:space="0" w:color="auto"/>
        <w:left w:val="none" w:sz="0" w:space="0" w:color="auto"/>
        <w:bottom w:val="none" w:sz="0" w:space="0" w:color="auto"/>
        <w:right w:val="none" w:sz="0" w:space="0" w:color="auto"/>
      </w:divBdr>
    </w:div>
    <w:div w:id="1981572324">
      <w:bodyDiv w:val="1"/>
      <w:marLeft w:val="0"/>
      <w:marRight w:val="0"/>
      <w:marTop w:val="0"/>
      <w:marBottom w:val="0"/>
      <w:divBdr>
        <w:top w:val="none" w:sz="0" w:space="0" w:color="auto"/>
        <w:left w:val="none" w:sz="0" w:space="0" w:color="auto"/>
        <w:bottom w:val="none" w:sz="0" w:space="0" w:color="auto"/>
        <w:right w:val="none" w:sz="0" w:space="0" w:color="auto"/>
      </w:divBdr>
    </w:div>
    <w:div w:id="1983846833">
      <w:bodyDiv w:val="1"/>
      <w:marLeft w:val="0"/>
      <w:marRight w:val="0"/>
      <w:marTop w:val="0"/>
      <w:marBottom w:val="0"/>
      <w:divBdr>
        <w:top w:val="none" w:sz="0" w:space="0" w:color="auto"/>
        <w:left w:val="none" w:sz="0" w:space="0" w:color="auto"/>
        <w:bottom w:val="none" w:sz="0" w:space="0" w:color="auto"/>
        <w:right w:val="none" w:sz="0" w:space="0" w:color="auto"/>
      </w:divBdr>
    </w:div>
    <w:div w:id="1986543734">
      <w:bodyDiv w:val="1"/>
      <w:marLeft w:val="0"/>
      <w:marRight w:val="0"/>
      <w:marTop w:val="0"/>
      <w:marBottom w:val="0"/>
      <w:divBdr>
        <w:top w:val="none" w:sz="0" w:space="0" w:color="auto"/>
        <w:left w:val="none" w:sz="0" w:space="0" w:color="auto"/>
        <w:bottom w:val="none" w:sz="0" w:space="0" w:color="auto"/>
        <w:right w:val="none" w:sz="0" w:space="0" w:color="auto"/>
      </w:divBdr>
    </w:div>
    <w:div w:id="1988122056">
      <w:bodyDiv w:val="1"/>
      <w:marLeft w:val="0"/>
      <w:marRight w:val="0"/>
      <w:marTop w:val="0"/>
      <w:marBottom w:val="0"/>
      <w:divBdr>
        <w:top w:val="none" w:sz="0" w:space="0" w:color="auto"/>
        <w:left w:val="none" w:sz="0" w:space="0" w:color="auto"/>
        <w:bottom w:val="none" w:sz="0" w:space="0" w:color="auto"/>
        <w:right w:val="none" w:sz="0" w:space="0" w:color="auto"/>
      </w:divBdr>
    </w:div>
    <w:div w:id="1994018401">
      <w:bodyDiv w:val="1"/>
      <w:marLeft w:val="0"/>
      <w:marRight w:val="0"/>
      <w:marTop w:val="0"/>
      <w:marBottom w:val="0"/>
      <w:divBdr>
        <w:top w:val="none" w:sz="0" w:space="0" w:color="auto"/>
        <w:left w:val="none" w:sz="0" w:space="0" w:color="auto"/>
        <w:bottom w:val="none" w:sz="0" w:space="0" w:color="auto"/>
        <w:right w:val="none" w:sz="0" w:space="0" w:color="auto"/>
      </w:divBdr>
    </w:div>
    <w:div w:id="2029405760">
      <w:bodyDiv w:val="1"/>
      <w:marLeft w:val="0"/>
      <w:marRight w:val="0"/>
      <w:marTop w:val="0"/>
      <w:marBottom w:val="0"/>
      <w:divBdr>
        <w:top w:val="none" w:sz="0" w:space="0" w:color="auto"/>
        <w:left w:val="none" w:sz="0" w:space="0" w:color="auto"/>
        <w:bottom w:val="none" w:sz="0" w:space="0" w:color="auto"/>
        <w:right w:val="none" w:sz="0" w:space="0" w:color="auto"/>
      </w:divBdr>
    </w:div>
    <w:div w:id="2036156008">
      <w:bodyDiv w:val="1"/>
      <w:marLeft w:val="0"/>
      <w:marRight w:val="0"/>
      <w:marTop w:val="0"/>
      <w:marBottom w:val="0"/>
      <w:divBdr>
        <w:top w:val="none" w:sz="0" w:space="0" w:color="auto"/>
        <w:left w:val="none" w:sz="0" w:space="0" w:color="auto"/>
        <w:bottom w:val="none" w:sz="0" w:space="0" w:color="auto"/>
        <w:right w:val="none" w:sz="0" w:space="0" w:color="auto"/>
      </w:divBdr>
    </w:div>
    <w:div w:id="2045980499">
      <w:bodyDiv w:val="1"/>
      <w:marLeft w:val="0"/>
      <w:marRight w:val="0"/>
      <w:marTop w:val="0"/>
      <w:marBottom w:val="0"/>
      <w:divBdr>
        <w:top w:val="none" w:sz="0" w:space="0" w:color="auto"/>
        <w:left w:val="none" w:sz="0" w:space="0" w:color="auto"/>
        <w:bottom w:val="none" w:sz="0" w:space="0" w:color="auto"/>
        <w:right w:val="none" w:sz="0" w:space="0" w:color="auto"/>
      </w:divBdr>
    </w:div>
    <w:div w:id="2050496233">
      <w:bodyDiv w:val="1"/>
      <w:marLeft w:val="0"/>
      <w:marRight w:val="0"/>
      <w:marTop w:val="0"/>
      <w:marBottom w:val="0"/>
      <w:divBdr>
        <w:top w:val="none" w:sz="0" w:space="0" w:color="auto"/>
        <w:left w:val="none" w:sz="0" w:space="0" w:color="auto"/>
        <w:bottom w:val="none" w:sz="0" w:space="0" w:color="auto"/>
        <w:right w:val="none" w:sz="0" w:space="0" w:color="auto"/>
      </w:divBdr>
    </w:div>
    <w:div w:id="2051998253">
      <w:bodyDiv w:val="1"/>
      <w:marLeft w:val="0"/>
      <w:marRight w:val="0"/>
      <w:marTop w:val="0"/>
      <w:marBottom w:val="0"/>
      <w:divBdr>
        <w:top w:val="none" w:sz="0" w:space="0" w:color="auto"/>
        <w:left w:val="none" w:sz="0" w:space="0" w:color="auto"/>
        <w:bottom w:val="none" w:sz="0" w:space="0" w:color="auto"/>
        <w:right w:val="none" w:sz="0" w:space="0" w:color="auto"/>
      </w:divBdr>
    </w:div>
    <w:div w:id="2059627195">
      <w:bodyDiv w:val="1"/>
      <w:marLeft w:val="0"/>
      <w:marRight w:val="0"/>
      <w:marTop w:val="0"/>
      <w:marBottom w:val="0"/>
      <w:divBdr>
        <w:top w:val="none" w:sz="0" w:space="0" w:color="auto"/>
        <w:left w:val="none" w:sz="0" w:space="0" w:color="auto"/>
        <w:bottom w:val="none" w:sz="0" w:space="0" w:color="auto"/>
        <w:right w:val="none" w:sz="0" w:space="0" w:color="auto"/>
      </w:divBdr>
    </w:div>
    <w:div w:id="2065330087">
      <w:bodyDiv w:val="1"/>
      <w:marLeft w:val="0"/>
      <w:marRight w:val="0"/>
      <w:marTop w:val="0"/>
      <w:marBottom w:val="0"/>
      <w:divBdr>
        <w:top w:val="none" w:sz="0" w:space="0" w:color="auto"/>
        <w:left w:val="none" w:sz="0" w:space="0" w:color="auto"/>
        <w:bottom w:val="none" w:sz="0" w:space="0" w:color="auto"/>
        <w:right w:val="none" w:sz="0" w:space="0" w:color="auto"/>
      </w:divBdr>
    </w:div>
    <w:div w:id="2072851538">
      <w:bodyDiv w:val="1"/>
      <w:marLeft w:val="0"/>
      <w:marRight w:val="0"/>
      <w:marTop w:val="0"/>
      <w:marBottom w:val="0"/>
      <w:divBdr>
        <w:top w:val="none" w:sz="0" w:space="0" w:color="auto"/>
        <w:left w:val="none" w:sz="0" w:space="0" w:color="auto"/>
        <w:bottom w:val="none" w:sz="0" w:space="0" w:color="auto"/>
        <w:right w:val="none" w:sz="0" w:space="0" w:color="auto"/>
      </w:divBdr>
    </w:div>
    <w:div w:id="2073118106">
      <w:bodyDiv w:val="1"/>
      <w:marLeft w:val="0"/>
      <w:marRight w:val="0"/>
      <w:marTop w:val="0"/>
      <w:marBottom w:val="0"/>
      <w:divBdr>
        <w:top w:val="none" w:sz="0" w:space="0" w:color="auto"/>
        <w:left w:val="none" w:sz="0" w:space="0" w:color="auto"/>
        <w:bottom w:val="none" w:sz="0" w:space="0" w:color="auto"/>
        <w:right w:val="none" w:sz="0" w:space="0" w:color="auto"/>
      </w:divBdr>
    </w:div>
    <w:div w:id="2106268028">
      <w:bodyDiv w:val="1"/>
      <w:marLeft w:val="0"/>
      <w:marRight w:val="0"/>
      <w:marTop w:val="0"/>
      <w:marBottom w:val="0"/>
      <w:divBdr>
        <w:top w:val="none" w:sz="0" w:space="0" w:color="auto"/>
        <w:left w:val="none" w:sz="0" w:space="0" w:color="auto"/>
        <w:bottom w:val="none" w:sz="0" w:space="0" w:color="auto"/>
        <w:right w:val="none" w:sz="0" w:space="0" w:color="auto"/>
      </w:divBdr>
    </w:div>
    <w:div w:id="2117826212">
      <w:bodyDiv w:val="1"/>
      <w:marLeft w:val="0"/>
      <w:marRight w:val="0"/>
      <w:marTop w:val="0"/>
      <w:marBottom w:val="0"/>
      <w:divBdr>
        <w:top w:val="none" w:sz="0" w:space="0" w:color="auto"/>
        <w:left w:val="none" w:sz="0" w:space="0" w:color="auto"/>
        <w:bottom w:val="none" w:sz="0" w:space="0" w:color="auto"/>
        <w:right w:val="none" w:sz="0" w:space="0" w:color="auto"/>
      </w:divBdr>
    </w:div>
    <w:div w:id="214639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diagramLayout" Target="diagrams/layout3.xml"/><Relationship Id="rId39" Type="http://schemas.openxmlformats.org/officeDocument/2006/relationships/footer" Target="footer1.xml"/><Relationship Id="rId21" Type="http://schemas.microsoft.com/office/2007/relationships/diagramDrawing" Target="diagrams/drawing2.xml"/><Relationship Id="rId34" Type="http://schemas.microsoft.com/office/2007/relationships/diagramDrawing" Target="diagrams/drawing4.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29" Type="http://schemas.microsoft.com/office/2007/relationships/diagramDrawing" Target="diagrams/drawing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diagramQuickStyle" Target="diagrams/quickStyle4.xml"/><Relationship Id="rId37" Type="http://schemas.openxmlformats.org/officeDocument/2006/relationships/hyperlink" Target="https://es.wikipedia.org/wiki/Interfaz"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3.png"/><Relationship Id="rId28" Type="http://schemas.openxmlformats.org/officeDocument/2006/relationships/diagramColors" Target="diagrams/colors3.xml"/><Relationship Id="rId36" Type="http://schemas.openxmlformats.org/officeDocument/2006/relationships/hyperlink" Target="https://es.wikipedia.org/wiki/GeoJSON" TargetMode="External"/><Relationship Id="rId10" Type="http://schemas.openxmlformats.org/officeDocument/2006/relationships/endnotes" Target="endnotes.xml"/><Relationship Id="rId19" Type="http://schemas.openxmlformats.org/officeDocument/2006/relationships/diagramQuickStyle" Target="diagrams/quickStyle2.xml"/><Relationship Id="rId31" Type="http://schemas.openxmlformats.org/officeDocument/2006/relationships/diagramLayout" Target="diagrams/layou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2.png"/><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hyperlink" Target="https://es.wikipedia.org/wiki/GeoJSON"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467F48-711F-430A-B366-EB377DA862CC}" type="doc">
      <dgm:prSet loTypeId="urn:microsoft.com/office/officeart/2008/layout/VerticalAccentList" loCatId="list" qsTypeId="urn:microsoft.com/office/officeart/2005/8/quickstyle/simple1" qsCatId="simple" csTypeId="urn:microsoft.com/office/officeart/2005/8/colors/accent1_2" csCatId="accent1" phldr="1"/>
      <dgm:spPr/>
      <dgm:t>
        <a:bodyPr/>
        <a:lstStyle/>
        <a:p>
          <a:endParaRPr lang="es-ES"/>
        </a:p>
      </dgm:t>
    </dgm:pt>
    <dgm:pt modelId="{F7694B90-36D0-450E-BDE0-534A7E0C7669}">
      <dgm:prSet phldrT="[Texto]" custT="1"/>
      <dgm:spPr/>
      <dgm:t>
        <a:bodyPr/>
        <a:lstStyle/>
        <a:p>
          <a:pPr algn="ctr"/>
          <a:r>
            <a:rPr lang="es-ES" sz="1400"/>
            <a:t>Back</a:t>
          </a:r>
        </a:p>
      </dgm:t>
    </dgm:pt>
    <dgm:pt modelId="{53A4FFE8-9FAA-47EE-9E38-7F61A726EBAA}" type="parTrans" cxnId="{72465221-8EFF-49F4-B01E-63B1692C7098}">
      <dgm:prSet/>
      <dgm:spPr/>
      <dgm:t>
        <a:bodyPr/>
        <a:lstStyle/>
        <a:p>
          <a:endParaRPr lang="es-ES" sz="2400"/>
        </a:p>
      </dgm:t>
    </dgm:pt>
    <dgm:pt modelId="{5D9345FE-8462-4F43-BE93-D07E7839F289}" type="sibTrans" cxnId="{72465221-8EFF-49F4-B01E-63B1692C7098}">
      <dgm:prSet/>
      <dgm:spPr/>
      <dgm:t>
        <a:bodyPr/>
        <a:lstStyle/>
        <a:p>
          <a:endParaRPr lang="es-ES" sz="2400"/>
        </a:p>
      </dgm:t>
    </dgm:pt>
    <dgm:pt modelId="{40A1D56A-143F-49BC-8399-7525B279BBEC}">
      <dgm:prSet phldrT="[Texto]" custT="1"/>
      <dgm:spPr/>
      <dgm:t>
        <a:bodyPr/>
        <a:lstStyle/>
        <a:p>
          <a:pPr algn="ctr"/>
          <a:r>
            <a:rPr lang="es-ES" sz="1400"/>
            <a:t>SERVICIOS WEB SOAP/REST</a:t>
          </a:r>
        </a:p>
      </dgm:t>
    </dgm:pt>
    <dgm:pt modelId="{214DCC78-422C-422E-939A-A86104D5A23A}" type="parTrans" cxnId="{7969B9AF-E8AB-4F4D-9482-0078166BE788}">
      <dgm:prSet/>
      <dgm:spPr/>
      <dgm:t>
        <a:bodyPr/>
        <a:lstStyle/>
        <a:p>
          <a:endParaRPr lang="es-ES" sz="2400"/>
        </a:p>
      </dgm:t>
    </dgm:pt>
    <dgm:pt modelId="{49B13B74-2DA0-41B2-83A8-C92B7693F2DA}" type="sibTrans" cxnId="{7969B9AF-E8AB-4F4D-9482-0078166BE788}">
      <dgm:prSet/>
      <dgm:spPr/>
      <dgm:t>
        <a:bodyPr/>
        <a:lstStyle/>
        <a:p>
          <a:endParaRPr lang="es-ES" sz="2400"/>
        </a:p>
      </dgm:t>
    </dgm:pt>
    <dgm:pt modelId="{605720F7-5B22-461F-8108-E0ABE77264CA}">
      <dgm:prSet phldrT="[Texto]" custT="1"/>
      <dgm:spPr/>
      <dgm:t>
        <a:bodyPr/>
        <a:lstStyle/>
        <a:p>
          <a:pPr algn="ctr"/>
          <a:r>
            <a:rPr lang="es-ES" sz="1100"/>
            <a:t>Conexión</a:t>
          </a:r>
        </a:p>
      </dgm:t>
    </dgm:pt>
    <dgm:pt modelId="{1065EA1C-AC46-4EE7-8AA4-BFA7124329BC}" type="parTrans" cxnId="{2A34D09B-EA46-4800-8D58-3E78331DDA12}">
      <dgm:prSet/>
      <dgm:spPr/>
      <dgm:t>
        <a:bodyPr/>
        <a:lstStyle/>
        <a:p>
          <a:endParaRPr lang="es-ES" sz="2400"/>
        </a:p>
      </dgm:t>
    </dgm:pt>
    <dgm:pt modelId="{8C7BB0CE-991E-4D70-833F-0A1743AF5E7B}" type="sibTrans" cxnId="{2A34D09B-EA46-4800-8D58-3E78331DDA12}">
      <dgm:prSet/>
      <dgm:spPr/>
      <dgm:t>
        <a:bodyPr/>
        <a:lstStyle/>
        <a:p>
          <a:endParaRPr lang="es-ES" sz="2400"/>
        </a:p>
      </dgm:t>
    </dgm:pt>
    <dgm:pt modelId="{F34D4AE3-6C6C-416A-9EE9-544432F3C24A}">
      <dgm:prSet phldrT="[Texto]" custT="1"/>
      <dgm:spPr/>
      <dgm:t>
        <a:bodyPr/>
        <a:lstStyle/>
        <a:p>
          <a:pPr algn="ctr"/>
          <a:r>
            <a:rPr lang="es-ES" sz="1400"/>
            <a:t>FACHADA</a:t>
          </a:r>
        </a:p>
      </dgm:t>
    </dgm:pt>
    <dgm:pt modelId="{20EE4DF1-8731-433F-9966-E8AC13FA23EC}" type="parTrans" cxnId="{AB4AB568-9C25-4641-B013-A0B08A5A41D6}">
      <dgm:prSet/>
      <dgm:spPr/>
      <dgm:t>
        <a:bodyPr/>
        <a:lstStyle/>
        <a:p>
          <a:endParaRPr lang="es-ES" sz="2400"/>
        </a:p>
      </dgm:t>
    </dgm:pt>
    <dgm:pt modelId="{4F8A99F5-332F-4610-BC88-0F2FFAD38ACA}" type="sibTrans" cxnId="{AB4AB568-9C25-4641-B013-A0B08A5A41D6}">
      <dgm:prSet/>
      <dgm:spPr/>
      <dgm:t>
        <a:bodyPr/>
        <a:lstStyle/>
        <a:p>
          <a:endParaRPr lang="es-ES" sz="2400"/>
        </a:p>
      </dgm:t>
    </dgm:pt>
    <dgm:pt modelId="{01021363-C88A-4A01-8E72-94FF88567F4E}">
      <dgm:prSet phldrT="[Texto]" custT="1"/>
      <dgm:spPr/>
      <dgm:t>
        <a:bodyPr/>
        <a:lstStyle/>
        <a:p>
          <a:pPr algn="ctr"/>
          <a:r>
            <a:rPr lang="es-ES" sz="1100"/>
            <a:t>Conexión</a:t>
          </a:r>
          <a:endParaRPr lang="es-ES" sz="1400"/>
        </a:p>
      </dgm:t>
    </dgm:pt>
    <dgm:pt modelId="{D062C0AB-4458-4CBE-8909-ADD10CD21B42}" type="parTrans" cxnId="{10F9B035-7026-444E-AEA2-B98E5A94EBC4}">
      <dgm:prSet/>
      <dgm:spPr/>
      <dgm:t>
        <a:bodyPr/>
        <a:lstStyle/>
        <a:p>
          <a:endParaRPr lang="es-ES" sz="2400"/>
        </a:p>
      </dgm:t>
    </dgm:pt>
    <dgm:pt modelId="{3671FFB0-6084-4497-9EDD-53D2FB6C4216}" type="sibTrans" cxnId="{10F9B035-7026-444E-AEA2-B98E5A94EBC4}">
      <dgm:prSet/>
      <dgm:spPr/>
      <dgm:t>
        <a:bodyPr/>
        <a:lstStyle/>
        <a:p>
          <a:endParaRPr lang="es-ES" sz="2400"/>
        </a:p>
      </dgm:t>
    </dgm:pt>
    <dgm:pt modelId="{2E8D82D2-6143-4312-AEAF-75A468D0460A}">
      <dgm:prSet phldrT="[Texto]" custT="1"/>
      <dgm:spPr/>
      <dgm:t>
        <a:bodyPr/>
        <a:lstStyle/>
        <a:p>
          <a:pPr algn="ctr"/>
          <a:r>
            <a:rPr lang="es-ES" sz="1400"/>
            <a:t>ACCESO A DATOS</a:t>
          </a:r>
        </a:p>
      </dgm:t>
    </dgm:pt>
    <dgm:pt modelId="{1953185D-EC53-402D-AC55-FAC8332DC6C1}" type="parTrans" cxnId="{D82DD90F-3B24-4992-A323-45A527592879}">
      <dgm:prSet/>
      <dgm:spPr/>
      <dgm:t>
        <a:bodyPr/>
        <a:lstStyle/>
        <a:p>
          <a:endParaRPr lang="es-ES" sz="2400"/>
        </a:p>
      </dgm:t>
    </dgm:pt>
    <dgm:pt modelId="{2BC1A22B-18C1-4148-AEBA-6F0A731D562E}" type="sibTrans" cxnId="{D82DD90F-3B24-4992-A323-45A527592879}">
      <dgm:prSet/>
      <dgm:spPr/>
      <dgm:t>
        <a:bodyPr/>
        <a:lstStyle/>
        <a:p>
          <a:endParaRPr lang="es-ES" sz="2400"/>
        </a:p>
      </dgm:t>
    </dgm:pt>
    <dgm:pt modelId="{0A029875-0DB9-4A15-B411-795AEFD34D4A}" type="pres">
      <dgm:prSet presAssocID="{79467F48-711F-430A-B366-EB377DA862CC}" presName="Name0" presStyleCnt="0">
        <dgm:presLayoutVars>
          <dgm:chMax/>
          <dgm:chPref/>
          <dgm:dir/>
        </dgm:presLayoutVars>
      </dgm:prSet>
      <dgm:spPr/>
    </dgm:pt>
    <dgm:pt modelId="{7075C061-5F02-4D3E-8F86-7B28AE7B3CD6}" type="pres">
      <dgm:prSet presAssocID="{F7694B90-36D0-450E-BDE0-534A7E0C7669}" presName="parenttextcomposite" presStyleCnt="0"/>
      <dgm:spPr/>
    </dgm:pt>
    <dgm:pt modelId="{C7821AFB-98DD-4B64-9DA7-D8308B0A02B0}" type="pres">
      <dgm:prSet presAssocID="{F7694B90-36D0-450E-BDE0-534A7E0C7669}" presName="parenttext" presStyleLbl="revTx" presStyleIdx="0" presStyleCnt="3">
        <dgm:presLayoutVars>
          <dgm:chMax/>
          <dgm:chPref val="2"/>
          <dgm:bulletEnabled val="1"/>
        </dgm:presLayoutVars>
      </dgm:prSet>
      <dgm:spPr/>
    </dgm:pt>
    <dgm:pt modelId="{C98ACC5B-4A2C-4287-B36A-87247D463C9E}" type="pres">
      <dgm:prSet presAssocID="{F7694B90-36D0-450E-BDE0-534A7E0C7669}" presName="composite" presStyleCnt="0"/>
      <dgm:spPr/>
    </dgm:pt>
    <dgm:pt modelId="{29B258D0-5914-43D4-B988-412830C6AE67}" type="pres">
      <dgm:prSet presAssocID="{F7694B90-36D0-450E-BDE0-534A7E0C7669}" presName="chevron1" presStyleLbl="alignNode1" presStyleIdx="0" presStyleCnt="21"/>
      <dgm:spPr/>
    </dgm:pt>
    <dgm:pt modelId="{3CD6E5EE-12AD-4269-BD7F-81202D1230D3}" type="pres">
      <dgm:prSet presAssocID="{F7694B90-36D0-450E-BDE0-534A7E0C7669}" presName="chevron2" presStyleLbl="alignNode1" presStyleIdx="1" presStyleCnt="21"/>
      <dgm:spPr/>
    </dgm:pt>
    <dgm:pt modelId="{4741AE05-0354-42FE-B5C8-0067FAEB1613}" type="pres">
      <dgm:prSet presAssocID="{F7694B90-36D0-450E-BDE0-534A7E0C7669}" presName="chevron3" presStyleLbl="alignNode1" presStyleIdx="2" presStyleCnt="21"/>
      <dgm:spPr/>
    </dgm:pt>
    <dgm:pt modelId="{D7F6A154-95B5-4AED-9538-904F19542931}" type="pres">
      <dgm:prSet presAssocID="{F7694B90-36D0-450E-BDE0-534A7E0C7669}" presName="chevron4" presStyleLbl="alignNode1" presStyleIdx="3" presStyleCnt="21"/>
      <dgm:spPr/>
    </dgm:pt>
    <dgm:pt modelId="{371A520C-0900-46C7-8FA8-26301C027ADA}" type="pres">
      <dgm:prSet presAssocID="{F7694B90-36D0-450E-BDE0-534A7E0C7669}" presName="chevron5" presStyleLbl="alignNode1" presStyleIdx="4" presStyleCnt="21"/>
      <dgm:spPr/>
    </dgm:pt>
    <dgm:pt modelId="{00902870-839B-4E61-8A8B-545D9C1E30BD}" type="pres">
      <dgm:prSet presAssocID="{F7694B90-36D0-450E-BDE0-534A7E0C7669}" presName="chevron6" presStyleLbl="alignNode1" presStyleIdx="5" presStyleCnt="21"/>
      <dgm:spPr/>
    </dgm:pt>
    <dgm:pt modelId="{F9703B86-A411-4127-98BB-5A4961443168}" type="pres">
      <dgm:prSet presAssocID="{F7694B90-36D0-450E-BDE0-534A7E0C7669}" presName="chevron7" presStyleLbl="alignNode1" presStyleIdx="6" presStyleCnt="21"/>
      <dgm:spPr/>
    </dgm:pt>
    <dgm:pt modelId="{A3278D0B-6DB0-4DFE-9666-694DE2B78B7D}" type="pres">
      <dgm:prSet presAssocID="{F7694B90-36D0-450E-BDE0-534A7E0C7669}" presName="childtext" presStyleLbl="solidFgAcc1" presStyleIdx="0" presStyleCnt="3" custScaleY="60166" custLinFactNeighborX="302">
        <dgm:presLayoutVars>
          <dgm:chMax/>
          <dgm:chPref val="0"/>
          <dgm:bulletEnabled val="1"/>
        </dgm:presLayoutVars>
      </dgm:prSet>
      <dgm:spPr/>
    </dgm:pt>
    <dgm:pt modelId="{8D3E38CD-4106-4687-8790-A8BEA61E0473}" type="pres">
      <dgm:prSet presAssocID="{5D9345FE-8462-4F43-BE93-D07E7839F289}" presName="sibTrans" presStyleCnt="0"/>
      <dgm:spPr/>
    </dgm:pt>
    <dgm:pt modelId="{5592F688-5A0B-4B25-A02D-4789F2028374}" type="pres">
      <dgm:prSet presAssocID="{605720F7-5B22-461F-8108-E0ABE77264CA}" presName="parenttextcomposite" presStyleCnt="0"/>
      <dgm:spPr/>
    </dgm:pt>
    <dgm:pt modelId="{F4DF06E2-2E2C-424B-906D-54BB96A59633}" type="pres">
      <dgm:prSet presAssocID="{605720F7-5B22-461F-8108-E0ABE77264CA}" presName="parenttext" presStyleLbl="revTx" presStyleIdx="1" presStyleCnt="3">
        <dgm:presLayoutVars>
          <dgm:chMax/>
          <dgm:chPref val="2"/>
          <dgm:bulletEnabled val="1"/>
        </dgm:presLayoutVars>
      </dgm:prSet>
      <dgm:spPr/>
    </dgm:pt>
    <dgm:pt modelId="{F30C8601-2EAD-4BC7-A82B-746F339B5585}" type="pres">
      <dgm:prSet presAssocID="{605720F7-5B22-461F-8108-E0ABE77264CA}" presName="composite" presStyleCnt="0"/>
      <dgm:spPr/>
    </dgm:pt>
    <dgm:pt modelId="{2677D500-CAD4-455E-A332-AA3F65B9139B}" type="pres">
      <dgm:prSet presAssocID="{605720F7-5B22-461F-8108-E0ABE77264CA}" presName="chevron1" presStyleLbl="alignNode1" presStyleIdx="7" presStyleCnt="21"/>
      <dgm:spPr/>
    </dgm:pt>
    <dgm:pt modelId="{9970CFAE-D67B-422C-8D69-200A9D514CD1}" type="pres">
      <dgm:prSet presAssocID="{605720F7-5B22-461F-8108-E0ABE77264CA}" presName="chevron2" presStyleLbl="alignNode1" presStyleIdx="8" presStyleCnt="21"/>
      <dgm:spPr/>
    </dgm:pt>
    <dgm:pt modelId="{F9BCC2C8-5A03-4419-9CA9-82ABF72C4507}" type="pres">
      <dgm:prSet presAssocID="{605720F7-5B22-461F-8108-E0ABE77264CA}" presName="chevron3" presStyleLbl="alignNode1" presStyleIdx="9" presStyleCnt="21"/>
      <dgm:spPr/>
    </dgm:pt>
    <dgm:pt modelId="{E9633EDA-0022-45BF-9388-1016A5A0C380}" type="pres">
      <dgm:prSet presAssocID="{605720F7-5B22-461F-8108-E0ABE77264CA}" presName="chevron4" presStyleLbl="alignNode1" presStyleIdx="10" presStyleCnt="21"/>
      <dgm:spPr/>
    </dgm:pt>
    <dgm:pt modelId="{257CBD04-1CBB-47E4-B051-F3572266C991}" type="pres">
      <dgm:prSet presAssocID="{605720F7-5B22-461F-8108-E0ABE77264CA}" presName="chevron5" presStyleLbl="alignNode1" presStyleIdx="11" presStyleCnt="21"/>
      <dgm:spPr/>
    </dgm:pt>
    <dgm:pt modelId="{2947E312-76E4-478B-B19F-DC91F6EC6017}" type="pres">
      <dgm:prSet presAssocID="{605720F7-5B22-461F-8108-E0ABE77264CA}" presName="chevron6" presStyleLbl="alignNode1" presStyleIdx="12" presStyleCnt="21"/>
      <dgm:spPr/>
    </dgm:pt>
    <dgm:pt modelId="{A096C30B-2D86-4D3A-92CA-22108F25E67F}" type="pres">
      <dgm:prSet presAssocID="{605720F7-5B22-461F-8108-E0ABE77264CA}" presName="chevron7" presStyleLbl="alignNode1" presStyleIdx="13" presStyleCnt="21"/>
      <dgm:spPr/>
    </dgm:pt>
    <dgm:pt modelId="{6EC9DE99-77CA-4A18-B95A-95F7A0E040A8}" type="pres">
      <dgm:prSet presAssocID="{605720F7-5B22-461F-8108-E0ABE77264CA}" presName="childtext" presStyleLbl="solidFgAcc1" presStyleIdx="1" presStyleCnt="3" custScaleY="54219">
        <dgm:presLayoutVars>
          <dgm:chMax/>
          <dgm:chPref val="0"/>
          <dgm:bulletEnabled val="1"/>
        </dgm:presLayoutVars>
      </dgm:prSet>
      <dgm:spPr/>
    </dgm:pt>
    <dgm:pt modelId="{4D4554F7-1067-41F5-86A0-28F8E5A90BD7}" type="pres">
      <dgm:prSet presAssocID="{8C7BB0CE-991E-4D70-833F-0A1743AF5E7B}" presName="sibTrans" presStyleCnt="0"/>
      <dgm:spPr/>
    </dgm:pt>
    <dgm:pt modelId="{957F54F0-3EFB-4364-AE6F-A92EBDE92200}" type="pres">
      <dgm:prSet presAssocID="{01021363-C88A-4A01-8E72-94FF88567F4E}" presName="parenttextcomposite" presStyleCnt="0"/>
      <dgm:spPr/>
    </dgm:pt>
    <dgm:pt modelId="{9ADBC406-2A8A-48DD-A0EF-0E16AD03B9BB}" type="pres">
      <dgm:prSet presAssocID="{01021363-C88A-4A01-8E72-94FF88567F4E}" presName="parenttext" presStyleLbl="revTx" presStyleIdx="2" presStyleCnt="3">
        <dgm:presLayoutVars>
          <dgm:chMax/>
          <dgm:chPref val="2"/>
          <dgm:bulletEnabled val="1"/>
        </dgm:presLayoutVars>
      </dgm:prSet>
      <dgm:spPr/>
    </dgm:pt>
    <dgm:pt modelId="{248CAD3F-BD35-4974-AC9E-928B90AEADE2}" type="pres">
      <dgm:prSet presAssocID="{01021363-C88A-4A01-8E72-94FF88567F4E}" presName="composite" presStyleCnt="0"/>
      <dgm:spPr/>
    </dgm:pt>
    <dgm:pt modelId="{988BC921-ECB2-43C0-86C3-CCD0A24F3E4A}" type="pres">
      <dgm:prSet presAssocID="{01021363-C88A-4A01-8E72-94FF88567F4E}" presName="chevron1" presStyleLbl="alignNode1" presStyleIdx="14" presStyleCnt="21"/>
      <dgm:spPr/>
    </dgm:pt>
    <dgm:pt modelId="{D2A6668C-17E5-4458-9337-C3970437B02B}" type="pres">
      <dgm:prSet presAssocID="{01021363-C88A-4A01-8E72-94FF88567F4E}" presName="chevron2" presStyleLbl="alignNode1" presStyleIdx="15" presStyleCnt="21"/>
      <dgm:spPr/>
    </dgm:pt>
    <dgm:pt modelId="{FE8F6DD7-AB07-414E-AAEF-AB2B166407EB}" type="pres">
      <dgm:prSet presAssocID="{01021363-C88A-4A01-8E72-94FF88567F4E}" presName="chevron3" presStyleLbl="alignNode1" presStyleIdx="16" presStyleCnt="21"/>
      <dgm:spPr/>
    </dgm:pt>
    <dgm:pt modelId="{40BDF387-ECC8-4067-9F0E-FCE63102A486}" type="pres">
      <dgm:prSet presAssocID="{01021363-C88A-4A01-8E72-94FF88567F4E}" presName="chevron4" presStyleLbl="alignNode1" presStyleIdx="17" presStyleCnt="21"/>
      <dgm:spPr/>
    </dgm:pt>
    <dgm:pt modelId="{89C1577A-BCD8-4F34-906F-0CF1D1FF91A4}" type="pres">
      <dgm:prSet presAssocID="{01021363-C88A-4A01-8E72-94FF88567F4E}" presName="chevron5" presStyleLbl="alignNode1" presStyleIdx="18" presStyleCnt="21"/>
      <dgm:spPr/>
    </dgm:pt>
    <dgm:pt modelId="{8B38D4AC-52A5-4A85-9EF7-1FDA7EE02111}" type="pres">
      <dgm:prSet presAssocID="{01021363-C88A-4A01-8E72-94FF88567F4E}" presName="chevron6" presStyleLbl="alignNode1" presStyleIdx="19" presStyleCnt="21"/>
      <dgm:spPr/>
    </dgm:pt>
    <dgm:pt modelId="{26665813-0CF0-452E-95AB-46B93DF4D1E8}" type="pres">
      <dgm:prSet presAssocID="{01021363-C88A-4A01-8E72-94FF88567F4E}" presName="chevron7" presStyleLbl="alignNode1" presStyleIdx="20" presStyleCnt="21"/>
      <dgm:spPr/>
    </dgm:pt>
    <dgm:pt modelId="{8670FD53-C403-4D74-8DA5-A367E2C60ABA}" type="pres">
      <dgm:prSet presAssocID="{01021363-C88A-4A01-8E72-94FF88567F4E}" presName="childtext" presStyleLbl="solidFgAcc1" presStyleIdx="2" presStyleCnt="3" custScaleY="57903">
        <dgm:presLayoutVars>
          <dgm:chMax/>
          <dgm:chPref val="0"/>
          <dgm:bulletEnabled val="1"/>
        </dgm:presLayoutVars>
      </dgm:prSet>
      <dgm:spPr/>
    </dgm:pt>
  </dgm:ptLst>
  <dgm:cxnLst>
    <dgm:cxn modelId="{D82DD90F-3B24-4992-A323-45A527592879}" srcId="{01021363-C88A-4A01-8E72-94FF88567F4E}" destId="{2E8D82D2-6143-4312-AEAF-75A468D0460A}" srcOrd="0" destOrd="0" parTransId="{1953185D-EC53-402D-AC55-FAC8332DC6C1}" sibTransId="{2BC1A22B-18C1-4148-AEBA-6F0A731D562E}"/>
    <dgm:cxn modelId="{72465221-8EFF-49F4-B01E-63B1692C7098}" srcId="{79467F48-711F-430A-B366-EB377DA862CC}" destId="{F7694B90-36D0-450E-BDE0-534A7E0C7669}" srcOrd="0" destOrd="0" parTransId="{53A4FFE8-9FAA-47EE-9E38-7F61A726EBAA}" sibTransId="{5D9345FE-8462-4F43-BE93-D07E7839F289}"/>
    <dgm:cxn modelId="{AA08B823-3021-4B6B-93A7-FFE6E08F3EEB}" type="presOf" srcId="{605720F7-5B22-461F-8108-E0ABE77264CA}" destId="{F4DF06E2-2E2C-424B-906D-54BB96A59633}" srcOrd="0" destOrd="0" presId="urn:microsoft.com/office/officeart/2008/layout/VerticalAccentList"/>
    <dgm:cxn modelId="{AFD37D2F-73F3-4C29-9FD5-52103FDBDEC0}" type="presOf" srcId="{01021363-C88A-4A01-8E72-94FF88567F4E}" destId="{9ADBC406-2A8A-48DD-A0EF-0E16AD03B9BB}" srcOrd="0" destOrd="0" presId="urn:microsoft.com/office/officeart/2008/layout/VerticalAccentList"/>
    <dgm:cxn modelId="{10F9B035-7026-444E-AEA2-B98E5A94EBC4}" srcId="{79467F48-711F-430A-B366-EB377DA862CC}" destId="{01021363-C88A-4A01-8E72-94FF88567F4E}" srcOrd="2" destOrd="0" parTransId="{D062C0AB-4458-4CBE-8909-ADD10CD21B42}" sibTransId="{3671FFB0-6084-4497-9EDD-53D2FB6C4216}"/>
    <dgm:cxn modelId="{AB4AB568-9C25-4641-B013-A0B08A5A41D6}" srcId="{605720F7-5B22-461F-8108-E0ABE77264CA}" destId="{F34D4AE3-6C6C-416A-9EE9-544432F3C24A}" srcOrd="0" destOrd="0" parTransId="{20EE4DF1-8731-433F-9966-E8AC13FA23EC}" sibTransId="{4F8A99F5-332F-4610-BC88-0F2FFAD38ACA}"/>
    <dgm:cxn modelId="{EDAA0773-66D2-41A3-9ECC-DBE240A92991}" type="presOf" srcId="{79467F48-711F-430A-B366-EB377DA862CC}" destId="{0A029875-0DB9-4A15-B411-795AEFD34D4A}" srcOrd="0" destOrd="0" presId="urn:microsoft.com/office/officeart/2008/layout/VerticalAccentList"/>
    <dgm:cxn modelId="{306E5176-AC10-4057-8436-5A730455AA7C}" type="presOf" srcId="{40A1D56A-143F-49BC-8399-7525B279BBEC}" destId="{A3278D0B-6DB0-4DFE-9666-694DE2B78B7D}" srcOrd="0" destOrd="0" presId="urn:microsoft.com/office/officeart/2008/layout/VerticalAccentList"/>
    <dgm:cxn modelId="{E7FCDD89-BF6D-4365-B826-266D2E8DA82C}" type="presOf" srcId="{F7694B90-36D0-450E-BDE0-534A7E0C7669}" destId="{C7821AFB-98DD-4B64-9DA7-D8308B0A02B0}" srcOrd="0" destOrd="0" presId="urn:microsoft.com/office/officeart/2008/layout/VerticalAccentList"/>
    <dgm:cxn modelId="{2A34D09B-EA46-4800-8D58-3E78331DDA12}" srcId="{79467F48-711F-430A-B366-EB377DA862CC}" destId="{605720F7-5B22-461F-8108-E0ABE77264CA}" srcOrd="1" destOrd="0" parTransId="{1065EA1C-AC46-4EE7-8AA4-BFA7124329BC}" sibTransId="{8C7BB0CE-991E-4D70-833F-0A1743AF5E7B}"/>
    <dgm:cxn modelId="{7969B9AF-E8AB-4F4D-9482-0078166BE788}" srcId="{F7694B90-36D0-450E-BDE0-534A7E0C7669}" destId="{40A1D56A-143F-49BC-8399-7525B279BBEC}" srcOrd="0" destOrd="0" parTransId="{214DCC78-422C-422E-939A-A86104D5A23A}" sibTransId="{49B13B74-2DA0-41B2-83A8-C92B7693F2DA}"/>
    <dgm:cxn modelId="{B6BDAFD4-A744-4A96-94F3-E392924C03DA}" type="presOf" srcId="{F34D4AE3-6C6C-416A-9EE9-544432F3C24A}" destId="{6EC9DE99-77CA-4A18-B95A-95F7A0E040A8}" srcOrd="0" destOrd="0" presId="urn:microsoft.com/office/officeart/2008/layout/VerticalAccentList"/>
    <dgm:cxn modelId="{194315DC-D0E1-40E8-AC5E-DDA76A960FCE}" type="presOf" srcId="{2E8D82D2-6143-4312-AEAF-75A468D0460A}" destId="{8670FD53-C403-4D74-8DA5-A367E2C60ABA}" srcOrd="0" destOrd="0" presId="urn:microsoft.com/office/officeart/2008/layout/VerticalAccentList"/>
    <dgm:cxn modelId="{BDDAB326-F772-4B2F-83DD-CA7853DEA83B}" type="presParOf" srcId="{0A029875-0DB9-4A15-B411-795AEFD34D4A}" destId="{7075C061-5F02-4D3E-8F86-7B28AE7B3CD6}" srcOrd="0" destOrd="0" presId="urn:microsoft.com/office/officeart/2008/layout/VerticalAccentList"/>
    <dgm:cxn modelId="{06535D7B-2C00-49F0-AB28-77361E6CBCEC}" type="presParOf" srcId="{7075C061-5F02-4D3E-8F86-7B28AE7B3CD6}" destId="{C7821AFB-98DD-4B64-9DA7-D8308B0A02B0}" srcOrd="0" destOrd="0" presId="urn:microsoft.com/office/officeart/2008/layout/VerticalAccentList"/>
    <dgm:cxn modelId="{9D7D5BB8-6D43-4A66-A273-5D2B5662B91F}" type="presParOf" srcId="{0A029875-0DB9-4A15-B411-795AEFD34D4A}" destId="{C98ACC5B-4A2C-4287-B36A-87247D463C9E}" srcOrd="1" destOrd="0" presId="urn:microsoft.com/office/officeart/2008/layout/VerticalAccentList"/>
    <dgm:cxn modelId="{64AED0C0-8D59-496A-AD8D-6683B940FDE4}" type="presParOf" srcId="{C98ACC5B-4A2C-4287-B36A-87247D463C9E}" destId="{29B258D0-5914-43D4-B988-412830C6AE67}" srcOrd="0" destOrd="0" presId="urn:microsoft.com/office/officeart/2008/layout/VerticalAccentList"/>
    <dgm:cxn modelId="{D20ADB1D-B95F-470B-952F-BFE4771FA611}" type="presParOf" srcId="{C98ACC5B-4A2C-4287-B36A-87247D463C9E}" destId="{3CD6E5EE-12AD-4269-BD7F-81202D1230D3}" srcOrd="1" destOrd="0" presId="urn:microsoft.com/office/officeart/2008/layout/VerticalAccentList"/>
    <dgm:cxn modelId="{F2E05CAE-8DA6-4D7B-8F1A-2F06F5FDAE03}" type="presParOf" srcId="{C98ACC5B-4A2C-4287-B36A-87247D463C9E}" destId="{4741AE05-0354-42FE-B5C8-0067FAEB1613}" srcOrd="2" destOrd="0" presId="urn:microsoft.com/office/officeart/2008/layout/VerticalAccentList"/>
    <dgm:cxn modelId="{EBB4A888-C4DE-41AF-BFE3-B0EE170E4447}" type="presParOf" srcId="{C98ACC5B-4A2C-4287-B36A-87247D463C9E}" destId="{D7F6A154-95B5-4AED-9538-904F19542931}" srcOrd="3" destOrd="0" presId="urn:microsoft.com/office/officeart/2008/layout/VerticalAccentList"/>
    <dgm:cxn modelId="{10506415-AFEA-4D49-B371-4B524CAFCF64}" type="presParOf" srcId="{C98ACC5B-4A2C-4287-B36A-87247D463C9E}" destId="{371A520C-0900-46C7-8FA8-26301C027ADA}" srcOrd="4" destOrd="0" presId="urn:microsoft.com/office/officeart/2008/layout/VerticalAccentList"/>
    <dgm:cxn modelId="{16F14159-C94B-4282-B08E-1838329CDE89}" type="presParOf" srcId="{C98ACC5B-4A2C-4287-B36A-87247D463C9E}" destId="{00902870-839B-4E61-8A8B-545D9C1E30BD}" srcOrd="5" destOrd="0" presId="urn:microsoft.com/office/officeart/2008/layout/VerticalAccentList"/>
    <dgm:cxn modelId="{AD88E178-3CB2-43F2-BEE9-174696CE4F5C}" type="presParOf" srcId="{C98ACC5B-4A2C-4287-B36A-87247D463C9E}" destId="{F9703B86-A411-4127-98BB-5A4961443168}" srcOrd="6" destOrd="0" presId="urn:microsoft.com/office/officeart/2008/layout/VerticalAccentList"/>
    <dgm:cxn modelId="{8C05B337-2296-46F1-9CEB-8C7CAB28E286}" type="presParOf" srcId="{C98ACC5B-4A2C-4287-B36A-87247D463C9E}" destId="{A3278D0B-6DB0-4DFE-9666-694DE2B78B7D}" srcOrd="7" destOrd="0" presId="urn:microsoft.com/office/officeart/2008/layout/VerticalAccentList"/>
    <dgm:cxn modelId="{97437D9F-63B1-4EF7-B190-9F242FDFB700}" type="presParOf" srcId="{0A029875-0DB9-4A15-B411-795AEFD34D4A}" destId="{8D3E38CD-4106-4687-8790-A8BEA61E0473}" srcOrd="2" destOrd="0" presId="urn:microsoft.com/office/officeart/2008/layout/VerticalAccentList"/>
    <dgm:cxn modelId="{404B5F3E-F1A8-4DAB-81D7-A2A8AE340F03}" type="presParOf" srcId="{0A029875-0DB9-4A15-B411-795AEFD34D4A}" destId="{5592F688-5A0B-4B25-A02D-4789F2028374}" srcOrd="3" destOrd="0" presId="urn:microsoft.com/office/officeart/2008/layout/VerticalAccentList"/>
    <dgm:cxn modelId="{5C2C9AC2-C682-46F7-A158-2D956701B12B}" type="presParOf" srcId="{5592F688-5A0B-4B25-A02D-4789F2028374}" destId="{F4DF06E2-2E2C-424B-906D-54BB96A59633}" srcOrd="0" destOrd="0" presId="urn:microsoft.com/office/officeart/2008/layout/VerticalAccentList"/>
    <dgm:cxn modelId="{FBE79325-F072-4AA9-9A2A-1A8EC5A8BD6C}" type="presParOf" srcId="{0A029875-0DB9-4A15-B411-795AEFD34D4A}" destId="{F30C8601-2EAD-4BC7-A82B-746F339B5585}" srcOrd="4" destOrd="0" presId="urn:microsoft.com/office/officeart/2008/layout/VerticalAccentList"/>
    <dgm:cxn modelId="{A73AAD1A-2B24-48F4-AA5E-6D315FB4592F}" type="presParOf" srcId="{F30C8601-2EAD-4BC7-A82B-746F339B5585}" destId="{2677D500-CAD4-455E-A332-AA3F65B9139B}" srcOrd="0" destOrd="0" presId="urn:microsoft.com/office/officeart/2008/layout/VerticalAccentList"/>
    <dgm:cxn modelId="{3848C67A-A04D-48D3-80AC-2CD15F909308}" type="presParOf" srcId="{F30C8601-2EAD-4BC7-A82B-746F339B5585}" destId="{9970CFAE-D67B-422C-8D69-200A9D514CD1}" srcOrd="1" destOrd="0" presId="urn:microsoft.com/office/officeart/2008/layout/VerticalAccentList"/>
    <dgm:cxn modelId="{A3DDCFDE-B129-47AF-83BE-CB49126FAC7D}" type="presParOf" srcId="{F30C8601-2EAD-4BC7-A82B-746F339B5585}" destId="{F9BCC2C8-5A03-4419-9CA9-82ABF72C4507}" srcOrd="2" destOrd="0" presId="urn:microsoft.com/office/officeart/2008/layout/VerticalAccentList"/>
    <dgm:cxn modelId="{490D8880-A3BA-4A59-8566-F8AA5DA10379}" type="presParOf" srcId="{F30C8601-2EAD-4BC7-A82B-746F339B5585}" destId="{E9633EDA-0022-45BF-9388-1016A5A0C380}" srcOrd="3" destOrd="0" presId="urn:microsoft.com/office/officeart/2008/layout/VerticalAccentList"/>
    <dgm:cxn modelId="{89866EED-B376-457E-AFE1-E935F35D4B49}" type="presParOf" srcId="{F30C8601-2EAD-4BC7-A82B-746F339B5585}" destId="{257CBD04-1CBB-47E4-B051-F3572266C991}" srcOrd="4" destOrd="0" presId="urn:microsoft.com/office/officeart/2008/layout/VerticalAccentList"/>
    <dgm:cxn modelId="{7D8B781D-C7D5-4F8C-BA44-5CDCB3002C82}" type="presParOf" srcId="{F30C8601-2EAD-4BC7-A82B-746F339B5585}" destId="{2947E312-76E4-478B-B19F-DC91F6EC6017}" srcOrd="5" destOrd="0" presId="urn:microsoft.com/office/officeart/2008/layout/VerticalAccentList"/>
    <dgm:cxn modelId="{0C505DA1-FF19-4696-AC93-5ED3A52E0739}" type="presParOf" srcId="{F30C8601-2EAD-4BC7-A82B-746F339B5585}" destId="{A096C30B-2D86-4D3A-92CA-22108F25E67F}" srcOrd="6" destOrd="0" presId="urn:microsoft.com/office/officeart/2008/layout/VerticalAccentList"/>
    <dgm:cxn modelId="{454B3760-A289-44CC-BAEA-B2C510C6896B}" type="presParOf" srcId="{F30C8601-2EAD-4BC7-A82B-746F339B5585}" destId="{6EC9DE99-77CA-4A18-B95A-95F7A0E040A8}" srcOrd="7" destOrd="0" presId="urn:microsoft.com/office/officeart/2008/layout/VerticalAccentList"/>
    <dgm:cxn modelId="{7EE5E8E4-A23A-4CC1-BE68-70DB2938AD2F}" type="presParOf" srcId="{0A029875-0DB9-4A15-B411-795AEFD34D4A}" destId="{4D4554F7-1067-41F5-86A0-28F8E5A90BD7}" srcOrd="5" destOrd="0" presId="urn:microsoft.com/office/officeart/2008/layout/VerticalAccentList"/>
    <dgm:cxn modelId="{3AEFFC0F-3B25-4691-A267-45E07504259D}" type="presParOf" srcId="{0A029875-0DB9-4A15-B411-795AEFD34D4A}" destId="{957F54F0-3EFB-4364-AE6F-A92EBDE92200}" srcOrd="6" destOrd="0" presId="urn:microsoft.com/office/officeart/2008/layout/VerticalAccentList"/>
    <dgm:cxn modelId="{B6013190-981C-42AB-9F2C-FE8F4EA943FC}" type="presParOf" srcId="{957F54F0-3EFB-4364-AE6F-A92EBDE92200}" destId="{9ADBC406-2A8A-48DD-A0EF-0E16AD03B9BB}" srcOrd="0" destOrd="0" presId="urn:microsoft.com/office/officeart/2008/layout/VerticalAccentList"/>
    <dgm:cxn modelId="{2281AAB5-430A-40CA-AD25-812BD6AC4F36}" type="presParOf" srcId="{0A029875-0DB9-4A15-B411-795AEFD34D4A}" destId="{248CAD3F-BD35-4974-AC9E-928B90AEADE2}" srcOrd="7" destOrd="0" presId="urn:microsoft.com/office/officeart/2008/layout/VerticalAccentList"/>
    <dgm:cxn modelId="{1B9016A0-9166-4895-A9C4-7E108F8A6A54}" type="presParOf" srcId="{248CAD3F-BD35-4974-AC9E-928B90AEADE2}" destId="{988BC921-ECB2-43C0-86C3-CCD0A24F3E4A}" srcOrd="0" destOrd="0" presId="urn:microsoft.com/office/officeart/2008/layout/VerticalAccentList"/>
    <dgm:cxn modelId="{EDD5DC06-E7D3-4EF5-8178-34512FB0EA49}" type="presParOf" srcId="{248CAD3F-BD35-4974-AC9E-928B90AEADE2}" destId="{D2A6668C-17E5-4458-9337-C3970437B02B}" srcOrd="1" destOrd="0" presId="urn:microsoft.com/office/officeart/2008/layout/VerticalAccentList"/>
    <dgm:cxn modelId="{BBF2DD02-3F6E-4A6E-9886-FD4C6D66A72D}" type="presParOf" srcId="{248CAD3F-BD35-4974-AC9E-928B90AEADE2}" destId="{FE8F6DD7-AB07-414E-AAEF-AB2B166407EB}" srcOrd="2" destOrd="0" presId="urn:microsoft.com/office/officeart/2008/layout/VerticalAccentList"/>
    <dgm:cxn modelId="{5AC6EA41-3C74-43F3-9E20-BD44033E42CE}" type="presParOf" srcId="{248CAD3F-BD35-4974-AC9E-928B90AEADE2}" destId="{40BDF387-ECC8-4067-9F0E-FCE63102A486}" srcOrd="3" destOrd="0" presId="urn:microsoft.com/office/officeart/2008/layout/VerticalAccentList"/>
    <dgm:cxn modelId="{906E04AD-8B4A-4075-ACAB-19F72A5830D1}" type="presParOf" srcId="{248CAD3F-BD35-4974-AC9E-928B90AEADE2}" destId="{89C1577A-BCD8-4F34-906F-0CF1D1FF91A4}" srcOrd="4" destOrd="0" presId="urn:microsoft.com/office/officeart/2008/layout/VerticalAccentList"/>
    <dgm:cxn modelId="{ED220AE6-0AAB-4808-9406-BB81F0CFF99D}" type="presParOf" srcId="{248CAD3F-BD35-4974-AC9E-928B90AEADE2}" destId="{8B38D4AC-52A5-4A85-9EF7-1FDA7EE02111}" srcOrd="5" destOrd="0" presId="urn:microsoft.com/office/officeart/2008/layout/VerticalAccentList"/>
    <dgm:cxn modelId="{EA34AF5E-A654-4BAB-BFD7-B087A0CE45C3}" type="presParOf" srcId="{248CAD3F-BD35-4974-AC9E-928B90AEADE2}" destId="{26665813-0CF0-452E-95AB-46B93DF4D1E8}" srcOrd="6" destOrd="0" presId="urn:microsoft.com/office/officeart/2008/layout/VerticalAccentList"/>
    <dgm:cxn modelId="{963188FE-3E02-479E-8468-CDD3385BBF0D}" type="presParOf" srcId="{248CAD3F-BD35-4974-AC9E-928B90AEADE2}" destId="{8670FD53-C403-4D74-8DA5-A367E2C60ABA}" srcOrd="7" destOrd="0" presId="urn:microsoft.com/office/officeart/2008/layout/VerticalAccentLis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399D88-20E1-450F-A70C-27DD6ED1AE8D}" type="doc">
      <dgm:prSet loTypeId="urn:microsoft.com/office/officeart/2008/layout/AlternatingPictureBlocks" loCatId="list" qsTypeId="urn:microsoft.com/office/officeart/2005/8/quickstyle/3d3" qsCatId="3D" csTypeId="urn:microsoft.com/office/officeart/2005/8/colors/accent1_5" csCatId="accent1" phldr="1"/>
      <dgm:spPr/>
    </dgm:pt>
    <dgm:pt modelId="{3F54E8F6-6B68-465C-8558-52C5E9D3340F}">
      <dgm:prSet phldrT="[Texto]"/>
      <dgm:spPr/>
      <dgm:t>
        <a:bodyPr/>
        <a:lstStyle/>
        <a:p>
          <a:r>
            <a:rPr lang="es-ES">
              <a:ln>
                <a:noFill/>
              </a:ln>
              <a:solidFill>
                <a:schemeClr val="tx1"/>
              </a:solidFill>
            </a:rPr>
            <a:t>VISTA</a:t>
          </a:r>
        </a:p>
      </dgm:t>
    </dgm:pt>
    <dgm:pt modelId="{6E0269BF-E926-43A3-AC69-90912C8DE210}" type="parTrans" cxnId="{58D4D371-BD48-4EA3-A91E-05AC4634D2E7}">
      <dgm:prSet/>
      <dgm:spPr/>
      <dgm:t>
        <a:bodyPr/>
        <a:lstStyle/>
        <a:p>
          <a:endParaRPr lang="es-ES">
            <a:ln>
              <a:noFill/>
            </a:ln>
            <a:solidFill>
              <a:schemeClr val="tx1"/>
            </a:solidFill>
          </a:endParaRPr>
        </a:p>
      </dgm:t>
    </dgm:pt>
    <dgm:pt modelId="{5E278D8D-19E4-4A1F-AE0C-D3A11D0475FA}" type="sibTrans" cxnId="{58D4D371-BD48-4EA3-A91E-05AC4634D2E7}">
      <dgm:prSet/>
      <dgm:spPr/>
      <dgm:t>
        <a:bodyPr/>
        <a:lstStyle/>
        <a:p>
          <a:endParaRPr lang="es-ES">
            <a:ln>
              <a:noFill/>
            </a:ln>
            <a:solidFill>
              <a:schemeClr val="tx1"/>
            </a:solidFill>
          </a:endParaRPr>
        </a:p>
      </dgm:t>
    </dgm:pt>
    <dgm:pt modelId="{44E7DB04-4091-4FA8-AE87-EC38D4441114}">
      <dgm:prSet phldrT="[Texto]" custT="1"/>
      <dgm:spPr/>
      <dgm:t>
        <a:bodyPr/>
        <a:lstStyle/>
        <a:p>
          <a:r>
            <a:rPr lang="es-ES" sz="1200">
              <a:ln>
                <a:noFill/>
              </a:ln>
              <a:solidFill>
                <a:schemeClr val="tx1"/>
              </a:solidFill>
            </a:rPr>
            <a:t>CONTROLADOR</a:t>
          </a:r>
          <a:endParaRPr lang="es-ES" sz="900">
            <a:ln>
              <a:noFill/>
            </a:ln>
            <a:solidFill>
              <a:schemeClr val="tx1"/>
            </a:solidFill>
          </a:endParaRPr>
        </a:p>
      </dgm:t>
    </dgm:pt>
    <dgm:pt modelId="{FD32B518-124D-4B73-B01C-ADC27B80769E}" type="parTrans" cxnId="{3A42AA7F-A9EE-45C9-BB67-18D55D5626E0}">
      <dgm:prSet/>
      <dgm:spPr/>
      <dgm:t>
        <a:bodyPr/>
        <a:lstStyle/>
        <a:p>
          <a:endParaRPr lang="es-ES">
            <a:ln>
              <a:noFill/>
            </a:ln>
            <a:solidFill>
              <a:schemeClr val="tx1"/>
            </a:solidFill>
          </a:endParaRPr>
        </a:p>
      </dgm:t>
    </dgm:pt>
    <dgm:pt modelId="{33AA61FE-C698-47E9-A8CE-0F0A0244BC58}" type="sibTrans" cxnId="{3A42AA7F-A9EE-45C9-BB67-18D55D5626E0}">
      <dgm:prSet/>
      <dgm:spPr/>
      <dgm:t>
        <a:bodyPr/>
        <a:lstStyle/>
        <a:p>
          <a:endParaRPr lang="es-ES">
            <a:ln>
              <a:noFill/>
            </a:ln>
            <a:solidFill>
              <a:schemeClr val="tx1"/>
            </a:solidFill>
          </a:endParaRPr>
        </a:p>
      </dgm:t>
    </dgm:pt>
    <dgm:pt modelId="{CCC4A5D9-0D76-4D93-B7C6-E652E23734B4}">
      <dgm:prSet phldrT="[Texto]"/>
      <dgm:spPr/>
      <dgm:t>
        <a:bodyPr/>
        <a:lstStyle/>
        <a:p>
          <a:r>
            <a:rPr lang="es-ES">
              <a:ln>
                <a:noFill/>
              </a:ln>
              <a:solidFill>
                <a:schemeClr val="tx1"/>
              </a:solidFill>
            </a:rPr>
            <a:t>MODELO</a:t>
          </a:r>
        </a:p>
      </dgm:t>
    </dgm:pt>
    <dgm:pt modelId="{C5F970CB-7864-4073-B7C0-E48A83BBBCB3}" type="parTrans" cxnId="{D965D0BE-F2A8-49FD-86FF-0AB1DC65D842}">
      <dgm:prSet/>
      <dgm:spPr/>
      <dgm:t>
        <a:bodyPr/>
        <a:lstStyle/>
        <a:p>
          <a:endParaRPr lang="es-ES">
            <a:ln>
              <a:noFill/>
            </a:ln>
            <a:solidFill>
              <a:schemeClr val="tx1"/>
            </a:solidFill>
          </a:endParaRPr>
        </a:p>
      </dgm:t>
    </dgm:pt>
    <dgm:pt modelId="{205D79B1-D8F0-437D-B8EE-552D3B1A54DF}" type="sibTrans" cxnId="{D965D0BE-F2A8-49FD-86FF-0AB1DC65D842}">
      <dgm:prSet/>
      <dgm:spPr/>
      <dgm:t>
        <a:bodyPr/>
        <a:lstStyle/>
        <a:p>
          <a:endParaRPr lang="es-ES">
            <a:ln>
              <a:noFill/>
            </a:ln>
            <a:solidFill>
              <a:schemeClr val="tx1"/>
            </a:solidFill>
          </a:endParaRPr>
        </a:p>
      </dgm:t>
    </dgm:pt>
    <dgm:pt modelId="{A476B0A5-8658-42D0-81F8-588319EDBFB3}" type="pres">
      <dgm:prSet presAssocID="{ED399D88-20E1-450F-A70C-27DD6ED1AE8D}" presName="linearFlow" presStyleCnt="0">
        <dgm:presLayoutVars>
          <dgm:dir/>
          <dgm:resizeHandles val="exact"/>
        </dgm:presLayoutVars>
      </dgm:prSet>
      <dgm:spPr/>
    </dgm:pt>
    <dgm:pt modelId="{C6EE806A-D0BC-4E27-9777-8CFA81A61F4A}" type="pres">
      <dgm:prSet presAssocID="{3F54E8F6-6B68-465C-8558-52C5E9D3340F}" presName="comp" presStyleCnt="0"/>
      <dgm:spPr/>
    </dgm:pt>
    <dgm:pt modelId="{7B74EFB1-FF16-448D-903A-B021BDD1F8C2}" type="pres">
      <dgm:prSet presAssocID="{3F54E8F6-6B68-465C-8558-52C5E9D3340F}" presName="rect2" presStyleLbl="node1" presStyleIdx="0" presStyleCnt="3" custLinFactX="816" custLinFactNeighborX="100000">
        <dgm:presLayoutVars>
          <dgm:bulletEnabled val="1"/>
        </dgm:presLayoutVars>
      </dgm:prSet>
      <dgm:spPr/>
    </dgm:pt>
    <dgm:pt modelId="{E3D859AC-2E12-41F5-ADBE-830CB09FA05B}" type="pres">
      <dgm:prSet presAssocID="{3F54E8F6-6B68-465C-8558-52C5E9D3340F}" presName="rect1" presStyleLbl="lnNode1" presStyleIdx="0" presStyleCnt="3"/>
      <dgm:spPr>
        <a:noFill/>
        <a:scene3d>
          <a:camera prst="orthographicFront">
            <a:rot lat="0" lon="0" rev="0"/>
          </a:camera>
          <a:lightRig rig="contrasting" dir="t">
            <a:rot lat="0" lon="0" rev="1200000"/>
          </a:lightRig>
        </a:scene3d>
        <a:sp3d contourW="19050" prstMaterial="metal">
          <a:bevelT w="88900" h="203200"/>
          <a:bevelB w="165100" h="254000"/>
          <a:contourClr>
            <a:schemeClr val="bg1"/>
          </a:contourClr>
        </a:sp3d>
      </dgm:spPr>
    </dgm:pt>
    <dgm:pt modelId="{1DA0542E-75DF-4C92-82D1-A1A0BD95571D}" type="pres">
      <dgm:prSet presAssocID="{5E278D8D-19E4-4A1F-AE0C-D3A11D0475FA}" presName="sibTrans" presStyleCnt="0"/>
      <dgm:spPr/>
    </dgm:pt>
    <dgm:pt modelId="{C848F0DE-B379-4B88-A07C-DA678651F9FF}" type="pres">
      <dgm:prSet presAssocID="{44E7DB04-4091-4FA8-AE87-EC38D4441114}" presName="comp" presStyleCnt="0"/>
      <dgm:spPr/>
    </dgm:pt>
    <dgm:pt modelId="{07D646A8-D8EF-406F-BBD4-E83EF8BFBFB3}" type="pres">
      <dgm:prSet presAssocID="{44E7DB04-4091-4FA8-AE87-EC38D4441114}" presName="rect2" presStyleLbl="node1" presStyleIdx="1" presStyleCnt="3" custScaleX="164664" custLinFactNeighborX="-55068" custLinFactNeighborY="-1873">
        <dgm:presLayoutVars>
          <dgm:bulletEnabled val="1"/>
        </dgm:presLayoutVars>
      </dgm:prSet>
      <dgm:spPr/>
    </dgm:pt>
    <dgm:pt modelId="{A10B0760-BA05-466F-8A66-FCED03390A03}" type="pres">
      <dgm:prSet presAssocID="{44E7DB04-4091-4FA8-AE87-EC38D4441114}" presName="rect1" presStyleLbl="lnNode1" presStyleIdx="1" presStyleCnt="3"/>
      <dgm:spPr>
        <a:noFill/>
        <a:ln>
          <a:noFill/>
        </a:ln>
        <a:effectLst/>
        <a:scene3d>
          <a:camera prst="orthographicFront">
            <a:rot lat="0" lon="0" rev="0"/>
          </a:camera>
          <a:lightRig rig="contrasting" dir="t">
            <a:rot lat="0" lon="0" rev="1200000"/>
          </a:lightRig>
        </a:scene3d>
        <a:sp3d extrusionH="76200" contourW="19050" prstMaterial="metal">
          <a:bevelT w="88900" h="203200"/>
          <a:bevelB w="165100" h="254000"/>
          <a:extrusionClr>
            <a:schemeClr val="bg1"/>
          </a:extrusionClr>
          <a:contourClr>
            <a:schemeClr val="bg1"/>
          </a:contourClr>
        </a:sp3d>
      </dgm:spPr>
    </dgm:pt>
    <dgm:pt modelId="{37B0292C-4ED7-4235-8DE3-FD6945D5D1E4}" type="pres">
      <dgm:prSet presAssocID="{33AA61FE-C698-47E9-A8CE-0F0A0244BC58}" presName="sibTrans" presStyleCnt="0"/>
      <dgm:spPr/>
    </dgm:pt>
    <dgm:pt modelId="{6F5FD528-7F32-46DF-95AD-5C5B1E42C8B6}" type="pres">
      <dgm:prSet presAssocID="{CCC4A5D9-0D76-4D93-B7C6-E652E23734B4}" presName="comp" presStyleCnt="0"/>
      <dgm:spPr/>
    </dgm:pt>
    <dgm:pt modelId="{388D34B9-4731-46FB-A3BD-94A61B3274F0}" type="pres">
      <dgm:prSet presAssocID="{CCC4A5D9-0D76-4D93-B7C6-E652E23734B4}" presName="rect2" presStyleLbl="node1" presStyleIdx="2" presStyleCnt="3" custLinFactX="1663" custLinFactNeighborX="100000" custLinFactNeighborY="-11239">
        <dgm:presLayoutVars>
          <dgm:bulletEnabled val="1"/>
        </dgm:presLayoutVars>
      </dgm:prSet>
      <dgm:spPr/>
    </dgm:pt>
    <dgm:pt modelId="{FCD5FE50-BC0E-4D9F-B1C6-96C3B8A61C74}" type="pres">
      <dgm:prSet presAssocID="{CCC4A5D9-0D76-4D93-B7C6-E652E23734B4}" presName="rect1" presStyleLbl="lnNode1" presStyleIdx="2" presStyleCnt="3"/>
      <dgm:spPr>
        <a:noFill/>
        <a:scene3d>
          <a:camera prst="orthographicFront">
            <a:rot lat="0" lon="0" rev="0"/>
          </a:camera>
          <a:lightRig rig="contrasting" dir="t">
            <a:rot lat="0" lon="0" rev="1200000"/>
          </a:lightRig>
        </a:scene3d>
        <a:sp3d contourW="19050" prstMaterial="metal">
          <a:bevelT w="88900" h="203200"/>
          <a:bevelB w="165100" h="254000"/>
          <a:contourClr>
            <a:schemeClr val="bg1"/>
          </a:contourClr>
        </a:sp3d>
      </dgm:spPr>
    </dgm:pt>
  </dgm:ptLst>
  <dgm:cxnLst>
    <dgm:cxn modelId="{58D4D371-BD48-4EA3-A91E-05AC4634D2E7}" srcId="{ED399D88-20E1-450F-A70C-27DD6ED1AE8D}" destId="{3F54E8F6-6B68-465C-8558-52C5E9D3340F}" srcOrd="0" destOrd="0" parTransId="{6E0269BF-E926-43A3-AC69-90912C8DE210}" sibTransId="{5E278D8D-19E4-4A1F-AE0C-D3A11D0475FA}"/>
    <dgm:cxn modelId="{3A42AA7F-A9EE-45C9-BB67-18D55D5626E0}" srcId="{ED399D88-20E1-450F-A70C-27DD6ED1AE8D}" destId="{44E7DB04-4091-4FA8-AE87-EC38D4441114}" srcOrd="1" destOrd="0" parTransId="{FD32B518-124D-4B73-B01C-ADC27B80769E}" sibTransId="{33AA61FE-C698-47E9-A8CE-0F0A0244BC58}"/>
    <dgm:cxn modelId="{36A5408B-96D1-4778-B1C9-A7340D9EF956}" type="presOf" srcId="{CCC4A5D9-0D76-4D93-B7C6-E652E23734B4}" destId="{388D34B9-4731-46FB-A3BD-94A61B3274F0}" srcOrd="0" destOrd="0" presId="urn:microsoft.com/office/officeart/2008/layout/AlternatingPictureBlocks"/>
    <dgm:cxn modelId="{4F6A348C-1D67-48EC-B23D-D69C8A73B1CA}" type="presOf" srcId="{ED399D88-20E1-450F-A70C-27DD6ED1AE8D}" destId="{A476B0A5-8658-42D0-81F8-588319EDBFB3}" srcOrd="0" destOrd="0" presId="urn:microsoft.com/office/officeart/2008/layout/AlternatingPictureBlocks"/>
    <dgm:cxn modelId="{D965D0BE-F2A8-49FD-86FF-0AB1DC65D842}" srcId="{ED399D88-20E1-450F-A70C-27DD6ED1AE8D}" destId="{CCC4A5D9-0D76-4D93-B7C6-E652E23734B4}" srcOrd="2" destOrd="0" parTransId="{C5F970CB-7864-4073-B7C0-E48A83BBBCB3}" sibTransId="{205D79B1-D8F0-437D-B8EE-552D3B1A54DF}"/>
    <dgm:cxn modelId="{D035FAE8-0813-4532-A506-AA56CD6C9164}" type="presOf" srcId="{44E7DB04-4091-4FA8-AE87-EC38D4441114}" destId="{07D646A8-D8EF-406F-BBD4-E83EF8BFBFB3}" srcOrd="0" destOrd="0" presId="urn:microsoft.com/office/officeart/2008/layout/AlternatingPictureBlocks"/>
    <dgm:cxn modelId="{FCE714FF-CC7F-4F3E-80B7-CFD7DF1BDE22}" type="presOf" srcId="{3F54E8F6-6B68-465C-8558-52C5E9D3340F}" destId="{7B74EFB1-FF16-448D-903A-B021BDD1F8C2}" srcOrd="0" destOrd="0" presId="urn:microsoft.com/office/officeart/2008/layout/AlternatingPictureBlocks"/>
    <dgm:cxn modelId="{172ABBAF-C82C-4F6E-96D4-42F41141FAC5}" type="presParOf" srcId="{A476B0A5-8658-42D0-81F8-588319EDBFB3}" destId="{C6EE806A-D0BC-4E27-9777-8CFA81A61F4A}" srcOrd="0" destOrd="0" presId="urn:microsoft.com/office/officeart/2008/layout/AlternatingPictureBlocks"/>
    <dgm:cxn modelId="{1316A158-8720-4956-A2CA-5FC5469A1DB3}" type="presParOf" srcId="{C6EE806A-D0BC-4E27-9777-8CFA81A61F4A}" destId="{7B74EFB1-FF16-448D-903A-B021BDD1F8C2}" srcOrd="0" destOrd="0" presId="urn:microsoft.com/office/officeart/2008/layout/AlternatingPictureBlocks"/>
    <dgm:cxn modelId="{79542A4A-4C80-4ADB-A88C-10AE52B1716C}" type="presParOf" srcId="{C6EE806A-D0BC-4E27-9777-8CFA81A61F4A}" destId="{E3D859AC-2E12-41F5-ADBE-830CB09FA05B}" srcOrd="1" destOrd="0" presId="urn:microsoft.com/office/officeart/2008/layout/AlternatingPictureBlocks"/>
    <dgm:cxn modelId="{417FCFAB-1F6C-4B6A-B50A-EA7758806F64}" type="presParOf" srcId="{A476B0A5-8658-42D0-81F8-588319EDBFB3}" destId="{1DA0542E-75DF-4C92-82D1-A1A0BD95571D}" srcOrd="1" destOrd="0" presId="urn:microsoft.com/office/officeart/2008/layout/AlternatingPictureBlocks"/>
    <dgm:cxn modelId="{ABFE49AE-A1C5-4EA8-A8E7-B20216D8D54D}" type="presParOf" srcId="{A476B0A5-8658-42D0-81F8-588319EDBFB3}" destId="{C848F0DE-B379-4B88-A07C-DA678651F9FF}" srcOrd="2" destOrd="0" presId="urn:microsoft.com/office/officeart/2008/layout/AlternatingPictureBlocks"/>
    <dgm:cxn modelId="{1947446B-26A6-4247-96CA-8E60E43CF37D}" type="presParOf" srcId="{C848F0DE-B379-4B88-A07C-DA678651F9FF}" destId="{07D646A8-D8EF-406F-BBD4-E83EF8BFBFB3}" srcOrd="0" destOrd="0" presId="urn:microsoft.com/office/officeart/2008/layout/AlternatingPictureBlocks"/>
    <dgm:cxn modelId="{5BA2B731-4ED8-40B6-B4EF-9827CAFDCB12}" type="presParOf" srcId="{C848F0DE-B379-4B88-A07C-DA678651F9FF}" destId="{A10B0760-BA05-466F-8A66-FCED03390A03}" srcOrd="1" destOrd="0" presId="urn:microsoft.com/office/officeart/2008/layout/AlternatingPictureBlocks"/>
    <dgm:cxn modelId="{7FF10AE7-1C2F-459C-BB07-D12C997D20E2}" type="presParOf" srcId="{A476B0A5-8658-42D0-81F8-588319EDBFB3}" destId="{37B0292C-4ED7-4235-8DE3-FD6945D5D1E4}" srcOrd="3" destOrd="0" presId="urn:microsoft.com/office/officeart/2008/layout/AlternatingPictureBlocks"/>
    <dgm:cxn modelId="{0DDCA28F-0CEF-4C29-886A-0574B8EADD19}" type="presParOf" srcId="{A476B0A5-8658-42D0-81F8-588319EDBFB3}" destId="{6F5FD528-7F32-46DF-95AD-5C5B1E42C8B6}" srcOrd="4" destOrd="0" presId="urn:microsoft.com/office/officeart/2008/layout/AlternatingPictureBlocks"/>
    <dgm:cxn modelId="{3DE06944-BA97-4C4F-B8BD-56847E62D2CC}" type="presParOf" srcId="{6F5FD528-7F32-46DF-95AD-5C5B1E42C8B6}" destId="{388D34B9-4731-46FB-A3BD-94A61B3274F0}" srcOrd="0" destOrd="0" presId="urn:microsoft.com/office/officeart/2008/layout/AlternatingPictureBlocks"/>
    <dgm:cxn modelId="{4FA00974-9E8B-4D22-826E-8D618D63C4CC}" type="presParOf" srcId="{6F5FD528-7F32-46DF-95AD-5C5B1E42C8B6}" destId="{FCD5FE50-BC0E-4D9F-B1C6-96C3B8A61C74}" srcOrd="1" destOrd="0" presId="urn:microsoft.com/office/officeart/2008/layout/AlternatingPictureBlock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9467F48-711F-430A-B366-EB377DA862CC}" type="doc">
      <dgm:prSet loTypeId="urn:microsoft.com/office/officeart/2008/layout/VerticalAccentList" loCatId="list" qsTypeId="urn:microsoft.com/office/officeart/2005/8/quickstyle/simple1" qsCatId="simple" csTypeId="urn:microsoft.com/office/officeart/2005/8/colors/accent1_2" csCatId="accent1" phldr="1"/>
      <dgm:spPr/>
      <dgm:t>
        <a:bodyPr/>
        <a:lstStyle/>
        <a:p>
          <a:endParaRPr lang="es-ES"/>
        </a:p>
      </dgm:t>
    </dgm:pt>
    <dgm:pt modelId="{F7694B90-36D0-450E-BDE0-534A7E0C7669}">
      <dgm:prSet phldrT="[Texto]" custT="1"/>
      <dgm:spPr/>
      <dgm:t>
        <a:bodyPr/>
        <a:lstStyle/>
        <a:p>
          <a:pPr algn="ctr"/>
          <a:r>
            <a:rPr lang="es-ES" sz="1400"/>
            <a:t>Back</a:t>
          </a:r>
        </a:p>
      </dgm:t>
    </dgm:pt>
    <dgm:pt modelId="{53A4FFE8-9FAA-47EE-9E38-7F61A726EBAA}" type="parTrans" cxnId="{72465221-8EFF-49F4-B01E-63B1692C7098}">
      <dgm:prSet/>
      <dgm:spPr/>
      <dgm:t>
        <a:bodyPr/>
        <a:lstStyle/>
        <a:p>
          <a:endParaRPr lang="es-ES" sz="2400"/>
        </a:p>
      </dgm:t>
    </dgm:pt>
    <dgm:pt modelId="{5D9345FE-8462-4F43-BE93-D07E7839F289}" type="sibTrans" cxnId="{72465221-8EFF-49F4-B01E-63B1692C7098}">
      <dgm:prSet/>
      <dgm:spPr/>
      <dgm:t>
        <a:bodyPr/>
        <a:lstStyle/>
        <a:p>
          <a:endParaRPr lang="es-ES" sz="2400"/>
        </a:p>
      </dgm:t>
    </dgm:pt>
    <dgm:pt modelId="{40A1D56A-143F-49BC-8399-7525B279BBEC}">
      <dgm:prSet phldrT="[Texto]" custT="1"/>
      <dgm:spPr/>
      <dgm:t>
        <a:bodyPr/>
        <a:lstStyle/>
        <a:p>
          <a:pPr algn="ctr"/>
          <a:r>
            <a:rPr lang="es-ES" sz="1400"/>
            <a:t>SERVICIOS WEB SOAP/REST</a:t>
          </a:r>
        </a:p>
      </dgm:t>
    </dgm:pt>
    <dgm:pt modelId="{214DCC78-422C-422E-939A-A86104D5A23A}" type="parTrans" cxnId="{7969B9AF-E8AB-4F4D-9482-0078166BE788}">
      <dgm:prSet/>
      <dgm:spPr/>
      <dgm:t>
        <a:bodyPr/>
        <a:lstStyle/>
        <a:p>
          <a:endParaRPr lang="es-ES" sz="2400"/>
        </a:p>
      </dgm:t>
    </dgm:pt>
    <dgm:pt modelId="{49B13B74-2DA0-41B2-83A8-C92B7693F2DA}" type="sibTrans" cxnId="{7969B9AF-E8AB-4F4D-9482-0078166BE788}">
      <dgm:prSet/>
      <dgm:spPr/>
      <dgm:t>
        <a:bodyPr/>
        <a:lstStyle/>
        <a:p>
          <a:endParaRPr lang="es-ES" sz="2400"/>
        </a:p>
      </dgm:t>
    </dgm:pt>
    <dgm:pt modelId="{605720F7-5B22-461F-8108-E0ABE77264CA}">
      <dgm:prSet phldrT="[Texto]" custT="1"/>
      <dgm:spPr/>
      <dgm:t>
        <a:bodyPr/>
        <a:lstStyle/>
        <a:p>
          <a:pPr algn="ctr"/>
          <a:r>
            <a:rPr lang="es-ES" sz="1100"/>
            <a:t>Conexión</a:t>
          </a:r>
        </a:p>
      </dgm:t>
    </dgm:pt>
    <dgm:pt modelId="{1065EA1C-AC46-4EE7-8AA4-BFA7124329BC}" type="parTrans" cxnId="{2A34D09B-EA46-4800-8D58-3E78331DDA12}">
      <dgm:prSet/>
      <dgm:spPr/>
      <dgm:t>
        <a:bodyPr/>
        <a:lstStyle/>
        <a:p>
          <a:endParaRPr lang="es-ES" sz="2400"/>
        </a:p>
      </dgm:t>
    </dgm:pt>
    <dgm:pt modelId="{8C7BB0CE-991E-4D70-833F-0A1743AF5E7B}" type="sibTrans" cxnId="{2A34D09B-EA46-4800-8D58-3E78331DDA12}">
      <dgm:prSet/>
      <dgm:spPr/>
      <dgm:t>
        <a:bodyPr/>
        <a:lstStyle/>
        <a:p>
          <a:endParaRPr lang="es-ES" sz="2400"/>
        </a:p>
      </dgm:t>
    </dgm:pt>
    <dgm:pt modelId="{F34D4AE3-6C6C-416A-9EE9-544432F3C24A}">
      <dgm:prSet phldrT="[Texto]" custT="1"/>
      <dgm:spPr/>
      <dgm:t>
        <a:bodyPr/>
        <a:lstStyle/>
        <a:p>
          <a:pPr algn="ctr"/>
          <a:r>
            <a:rPr lang="es-ES" sz="1400"/>
            <a:t>FACHADA</a:t>
          </a:r>
        </a:p>
      </dgm:t>
    </dgm:pt>
    <dgm:pt modelId="{20EE4DF1-8731-433F-9966-E8AC13FA23EC}" type="parTrans" cxnId="{AB4AB568-9C25-4641-B013-A0B08A5A41D6}">
      <dgm:prSet/>
      <dgm:spPr/>
      <dgm:t>
        <a:bodyPr/>
        <a:lstStyle/>
        <a:p>
          <a:endParaRPr lang="es-ES" sz="2400"/>
        </a:p>
      </dgm:t>
    </dgm:pt>
    <dgm:pt modelId="{4F8A99F5-332F-4610-BC88-0F2FFAD38ACA}" type="sibTrans" cxnId="{AB4AB568-9C25-4641-B013-A0B08A5A41D6}">
      <dgm:prSet/>
      <dgm:spPr/>
      <dgm:t>
        <a:bodyPr/>
        <a:lstStyle/>
        <a:p>
          <a:endParaRPr lang="es-ES" sz="2400"/>
        </a:p>
      </dgm:t>
    </dgm:pt>
    <dgm:pt modelId="{01021363-C88A-4A01-8E72-94FF88567F4E}">
      <dgm:prSet phldrT="[Texto]" custT="1"/>
      <dgm:spPr/>
      <dgm:t>
        <a:bodyPr/>
        <a:lstStyle/>
        <a:p>
          <a:pPr algn="ctr"/>
          <a:r>
            <a:rPr lang="es-ES" sz="1100"/>
            <a:t>Conexión</a:t>
          </a:r>
          <a:endParaRPr lang="es-ES" sz="1400"/>
        </a:p>
      </dgm:t>
    </dgm:pt>
    <dgm:pt modelId="{D062C0AB-4458-4CBE-8909-ADD10CD21B42}" type="parTrans" cxnId="{10F9B035-7026-444E-AEA2-B98E5A94EBC4}">
      <dgm:prSet/>
      <dgm:spPr/>
      <dgm:t>
        <a:bodyPr/>
        <a:lstStyle/>
        <a:p>
          <a:endParaRPr lang="es-ES" sz="2400"/>
        </a:p>
      </dgm:t>
    </dgm:pt>
    <dgm:pt modelId="{3671FFB0-6084-4497-9EDD-53D2FB6C4216}" type="sibTrans" cxnId="{10F9B035-7026-444E-AEA2-B98E5A94EBC4}">
      <dgm:prSet/>
      <dgm:spPr/>
      <dgm:t>
        <a:bodyPr/>
        <a:lstStyle/>
        <a:p>
          <a:endParaRPr lang="es-ES" sz="2400"/>
        </a:p>
      </dgm:t>
    </dgm:pt>
    <dgm:pt modelId="{2E8D82D2-6143-4312-AEAF-75A468D0460A}">
      <dgm:prSet phldrT="[Texto]" custT="1"/>
      <dgm:spPr/>
      <dgm:t>
        <a:bodyPr/>
        <a:lstStyle/>
        <a:p>
          <a:pPr algn="ctr"/>
          <a:r>
            <a:rPr lang="es-ES" sz="1400"/>
            <a:t>ACCESO A DATOS</a:t>
          </a:r>
        </a:p>
      </dgm:t>
    </dgm:pt>
    <dgm:pt modelId="{1953185D-EC53-402D-AC55-FAC8332DC6C1}" type="parTrans" cxnId="{D82DD90F-3B24-4992-A323-45A527592879}">
      <dgm:prSet/>
      <dgm:spPr/>
      <dgm:t>
        <a:bodyPr/>
        <a:lstStyle/>
        <a:p>
          <a:endParaRPr lang="es-ES" sz="2400"/>
        </a:p>
      </dgm:t>
    </dgm:pt>
    <dgm:pt modelId="{2BC1A22B-18C1-4148-AEBA-6F0A731D562E}" type="sibTrans" cxnId="{D82DD90F-3B24-4992-A323-45A527592879}">
      <dgm:prSet/>
      <dgm:spPr/>
      <dgm:t>
        <a:bodyPr/>
        <a:lstStyle/>
        <a:p>
          <a:endParaRPr lang="es-ES" sz="2400"/>
        </a:p>
      </dgm:t>
    </dgm:pt>
    <dgm:pt modelId="{0A029875-0DB9-4A15-B411-795AEFD34D4A}" type="pres">
      <dgm:prSet presAssocID="{79467F48-711F-430A-B366-EB377DA862CC}" presName="Name0" presStyleCnt="0">
        <dgm:presLayoutVars>
          <dgm:chMax/>
          <dgm:chPref/>
          <dgm:dir/>
        </dgm:presLayoutVars>
      </dgm:prSet>
      <dgm:spPr/>
    </dgm:pt>
    <dgm:pt modelId="{7075C061-5F02-4D3E-8F86-7B28AE7B3CD6}" type="pres">
      <dgm:prSet presAssocID="{F7694B90-36D0-450E-BDE0-534A7E0C7669}" presName="parenttextcomposite" presStyleCnt="0"/>
      <dgm:spPr/>
    </dgm:pt>
    <dgm:pt modelId="{C7821AFB-98DD-4B64-9DA7-D8308B0A02B0}" type="pres">
      <dgm:prSet presAssocID="{F7694B90-36D0-450E-BDE0-534A7E0C7669}" presName="parenttext" presStyleLbl="revTx" presStyleIdx="0" presStyleCnt="3">
        <dgm:presLayoutVars>
          <dgm:chMax/>
          <dgm:chPref val="2"/>
          <dgm:bulletEnabled val="1"/>
        </dgm:presLayoutVars>
      </dgm:prSet>
      <dgm:spPr/>
    </dgm:pt>
    <dgm:pt modelId="{C98ACC5B-4A2C-4287-B36A-87247D463C9E}" type="pres">
      <dgm:prSet presAssocID="{F7694B90-36D0-450E-BDE0-534A7E0C7669}" presName="composite" presStyleCnt="0"/>
      <dgm:spPr/>
    </dgm:pt>
    <dgm:pt modelId="{29B258D0-5914-43D4-B988-412830C6AE67}" type="pres">
      <dgm:prSet presAssocID="{F7694B90-36D0-450E-BDE0-534A7E0C7669}" presName="chevron1" presStyleLbl="alignNode1" presStyleIdx="0" presStyleCnt="21"/>
      <dgm:spPr/>
    </dgm:pt>
    <dgm:pt modelId="{3CD6E5EE-12AD-4269-BD7F-81202D1230D3}" type="pres">
      <dgm:prSet presAssocID="{F7694B90-36D0-450E-BDE0-534A7E0C7669}" presName="chevron2" presStyleLbl="alignNode1" presStyleIdx="1" presStyleCnt="21"/>
      <dgm:spPr/>
    </dgm:pt>
    <dgm:pt modelId="{4741AE05-0354-42FE-B5C8-0067FAEB1613}" type="pres">
      <dgm:prSet presAssocID="{F7694B90-36D0-450E-BDE0-534A7E0C7669}" presName="chevron3" presStyleLbl="alignNode1" presStyleIdx="2" presStyleCnt="21"/>
      <dgm:spPr/>
    </dgm:pt>
    <dgm:pt modelId="{D7F6A154-95B5-4AED-9538-904F19542931}" type="pres">
      <dgm:prSet presAssocID="{F7694B90-36D0-450E-BDE0-534A7E0C7669}" presName="chevron4" presStyleLbl="alignNode1" presStyleIdx="3" presStyleCnt="21"/>
      <dgm:spPr/>
    </dgm:pt>
    <dgm:pt modelId="{371A520C-0900-46C7-8FA8-26301C027ADA}" type="pres">
      <dgm:prSet presAssocID="{F7694B90-36D0-450E-BDE0-534A7E0C7669}" presName="chevron5" presStyleLbl="alignNode1" presStyleIdx="4" presStyleCnt="21"/>
      <dgm:spPr/>
    </dgm:pt>
    <dgm:pt modelId="{00902870-839B-4E61-8A8B-545D9C1E30BD}" type="pres">
      <dgm:prSet presAssocID="{F7694B90-36D0-450E-BDE0-534A7E0C7669}" presName="chevron6" presStyleLbl="alignNode1" presStyleIdx="5" presStyleCnt="21"/>
      <dgm:spPr/>
    </dgm:pt>
    <dgm:pt modelId="{F9703B86-A411-4127-98BB-5A4961443168}" type="pres">
      <dgm:prSet presAssocID="{F7694B90-36D0-450E-BDE0-534A7E0C7669}" presName="chevron7" presStyleLbl="alignNode1" presStyleIdx="6" presStyleCnt="21"/>
      <dgm:spPr/>
    </dgm:pt>
    <dgm:pt modelId="{A3278D0B-6DB0-4DFE-9666-694DE2B78B7D}" type="pres">
      <dgm:prSet presAssocID="{F7694B90-36D0-450E-BDE0-534A7E0C7669}" presName="childtext" presStyleLbl="solidFgAcc1" presStyleIdx="0" presStyleCnt="3" custScaleY="60166" custLinFactNeighborX="302">
        <dgm:presLayoutVars>
          <dgm:chMax/>
          <dgm:chPref val="0"/>
          <dgm:bulletEnabled val="1"/>
        </dgm:presLayoutVars>
      </dgm:prSet>
      <dgm:spPr/>
    </dgm:pt>
    <dgm:pt modelId="{8D3E38CD-4106-4687-8790-A8BEA61E0473}" type="pres">
      <dgm:prSet presAssocID="{5D9345FE-8462-4F43-BE93-D07E7839F289}" presName="sibTrans" presStyleCnt="0"/>
      <dgm:spPr/>
    </dgm:pt>
    <dgm:pt modelId="{5592F688-5A0B-4B25-A02D-4789F2028374}" type="pres">
      <dgm:prSet presAssocID="{605720F7-5B22-461F-8108-E0ABE77264CA}" presName="parenttextcomposite" presStyleCnt="0"/>
      <dgm:spPr/>
    </dgm:pt>
    <dgm:pt modelId="{F4DF06E2-2E2C-424B-906D-54BB96A59633}" type="pres">
      <dgm:prSet presAssocID="{605720F7-5B22-461F-8108-E0ABE77264CA}" presName="parenttext" presStyleLbl="revTx" presStyleIdx="1" presStyleCnt="3">
        <dgm:presLayoutVars>
          <dgm:chMax/>
          <dgm:chPref val="2"/>
          <dgm:bulletEnabled val="1"/>
        </dgm:presLayoutVars>
      </dgm:prSet>
      <dgm:spPr/>
    </dgm:pt>
    <dgm:pt modelId="{F30C8601-2EAD-4BC7-A82B-746F339B5585}" type="pres">
      <dgm:prSet presAssocID="{605720F7-5B22-461F-8108-E0ABE77264CA}" presName="composite" presStyleCnt="0"/>
      <dgm:spPr/>
    </dgm:pt>
    <dgm:pt modelId="{2677D500-CAD4-455E-A332-AA3F65B9139B}" type="pres">
      <dgm:prSet presAssocID="{605720F7-5B22-461F-8108-E0ABE77264CA}" presName="chevron1" presStyleLbl="alignNode1" presStyleIdx="7" presStyleCnt="21"/>
      <dgm:spPr/>
    </dgm:pt>
    <dgm:pt modelId="{9970CFAE-D67B-422C-8D69-200A9D514CD1}" type="pres">
      <dgm:prSet presAssocID="{605720F7-5B22-461F-8108-E0ABE77264CA}" presName="chevron2" presStyleLbl="alignNode1" presStyleIdx="8" presStyleCnt="21"/>
      <dgm:spPr/>
    </dgm:pt>
    <dgm:pt modelId="{F9BCC2C8-5A03-4419-9CA9-82ABF72C4507}" type="pres">
      <dgm:prSet presAssocID="{605720F7-5B22-461F-8108-E0ABE77264CA}" presName="chevron3" presStyleLbl="alignNode1" presStyleIdx="9" presStyleCnt="21"/>
      <dgm:spPr/>
    </dgm:pt>
    <dgm:pt modelId="{E9633EDA-0022-45BF-9388-1016A5A0C380}" type="pres">
      <dgm:prSet presAssocID="{605720F7-5B22-461F-8108-E0ABE77264CA}" presName="chevron4" presStyleLbl="alignNode1" presStyleIdx="10" presStyleCnt="21"/>
      <dgm:spPr/>
    </dgm:pt>
    <dgm:pt modelId="{257CBD04-1CBB-47E4-B051-F3572266C991}" type="pres">
      <dgm:prSet presAssocID="{605720F7-5B22-461F-8108-E0ABE77264CA}" presName="chevron5" presStyleLbl="alignNode1" presStyleIdx="11" presStyleCnt="21"/>
      <dgm:spPr/>
    </dgm:pt>
    <dgm:pt modelId="{2947E312-76E4-478B-B19F-DC91F6EC6017}" type="pres">
      <dgm:prSet presAssocID="{605720F7-5B22-461F-8108-E0ABE77264CA}" presName="chevron6" presStyleLbl="alignNode1" presStyleIdx="12" presStyleCnt="21"/>
      <dgm:spPr/>
    </dgm:pt>
    <dgm:pt modelId="{A096C30B-2D86-4D3A-92CA-22108F25E67F}" type="pres">
      <dgm:prSet presAssocID="{605720F7-5B22-461F-8108-E0ABE77264CA}" presName="chevron7" presStyleLbl="alignNode1" presStyleIdx="13" presStyleCnt="21"/>
      <dgm:spPr/>
    </dgm:pt>
    <dgm:pt modelId="{6EC9DE99-77CA-4A18-B95A-95F7A0E040A8}" type="pres">
      <dgm:prSet presAssocID="{605720F7-5B22-461F-8108-E0ABE77264CA}" presName="childtext" presStyleLbl="solidFgAcc1" presStyleIdx="1" presStyleCnt="3" custScaleY="54219">
        <dgm:presLayoutVars>
          <dgm:chMax/>
          <dgm:chPref val="0"/>
          <dgm:bulletEnabled val="1"/>
        </dgm:presLayoutVars>
      </dgm:prSet>
      <dgm:spPr/>
    </dgm:pt>
    <dgm:pt modelId="{4D4554F7-1067-41F5-86A0-28F8E5A90BD7}" type="pres">
      <dgm:prSet presAssocID="{8C7BB0CE-991E-4D70-833F-0A1743AF5E7B}" presName="sibTrans" presStyleCnt="0"/>
      <dgm:spPr/>
    </dgm:pt>
    <dgm:pt modelId="{957F54F0-3EFB-4364-AE6F-A92EBDE92200}" type="pres">
      <dgm:prSet presAssocID="{01021363-C88A-4A01-8E72-94FF88567F4E}" presName="parenttextcomposite" presStyleCnt="0"/>
      <dgm:spPr/>
    </dgm:pt>
    <dgm:pt modelId="{9ADBC406-2A8A-48DD-A0EF-0E16AD03B9BB}" type="pres">
      <dgm:prSet presAssocID="{01021363-C88A-4A01-8E72-94FF88567F4E}" presName="parenttext" presStyleLbl="revTx" presStyleIdx="2" presStyleCnt="3">
        <dgm:presLayoutVars>
          <dgm:chMax/>
          <dgm:chPref val="2"/>
          <dgm:bulletEnabled val="1"/>
        </dgm:presLayoutVars>
      </dgm:prSet>
      <dgm:spPr/>
    </dgm:pt>
    <dgm:pt modelId="{248CAD3F-BD35-4974-AC9E-928B90AEADE2}" type="pres">
      <dgm:prSet presAssocID="{01021363-C88A-4A01-8E72-94FF88567F4E}" presName="composite" presStyleCnt="0"/>
      <dgm:spPr/>
    </dgm:pt>
    <dgm:pt modelId="{988BC921-ECB2-43C0-86C3-CCD0A24F3E4A}" type="pres">
      <dgm:prSet presAssocID="{01021363-C88A-4A01-8E72-94FF88567F4E}" presName="chevron1" presStyleLbl="alignNode1" presStyleIdx="14" presStyleCnt="21"/>
      <dgm:spPr/>
    </dgm:pt>
    <dgm:pt modelId="{D2A6668C-17E5-4458-9337-C3970437B02B}" type="pres">
      <dgm:prSet presAssocID="{01021363-C88A-4A01-8E72-94FF88567F4E}" presName="chevron2" presStyleLbl="alignNode1" presStyleIdx="15" presStyleCnt="21"/>
      <dgm:spPr/>
    </dgm:pt>
    <dgm:pt modelId="{FE8F6DD7-AB07-414E-AAEF-AB2B166407EB}" type="pres">
      <dgm:prSet presAssocID="{01021363-C88A-4A01-8E72-94FF88567F4E}" presName="chevron3" presStyleLbl="alignNode1" presStyleIdx="16" presStyleCnt="21"/>
      <dgm:spPr/>
    </dgm:pt>
    <dgm:pt modelId="{40BDF387-ECC8-4067-9F0E-FCE63102A486}" type="pres">
      <dgm:prSet presAssocID="{01021363-C88A-4A01-8E72-94FF88567F4E}" presName="chevron4" presStyleLbl="alignNode1" presStyleIdx="17" presStyleCnt="21"/>
      <dgm:spPr/>
    </dgm:pt>
    <dgm:pt modelId="{89C1577A-BCD8-4F34-906F-0CF1D1FF91A4}" type="pres">
      <dgm:prSet presAssocID="{01021363-C88A-4A01-8E72-94FF88567F4E}" presName="chevron5" presStyleLbl="alignNode1" presStyleIdx="18" presStyleCnt="21"/>
      <dgm:spPr/>
    </dgm:pt>
    <dgm:pt modelId="{8B38D4AC-52A5-4A85-9EF7-1FDA7EE02111}" type="pres">
      <dgm:prSet presAssocID="{01021363-C88A-4A01-8E72-94FF88567F4E}" presName="chevron6" presStyleLbl="alignNode1" presStyleIdx="19" presStyleCnt="21"/>
      <dgm:spPr/>
    </dgm:pt>
    <dgm:pt modelId="{26665813-0CF0-452E-95AB-46B93DF4D1E8}" type="pres">
      <dgm:prSet presAssocID="{01021363-C88A-4A01-8E72-94FF88567F4E}" presName="chevron7" presStyleLbl="alignNode1" presStyleIdx="20" presStyleCnt="21"/>
      <dgm:spPr/>
    </dgm:pt>
    <dgm:pt modelId="{8670FD53-C403-4D74-8DA5-A367E2C60ABA}" type="pres">
      <dgm:prSet presAssocID="{01021363-C88A-4A01-8E72-94FF88567F4E}" presName="childtext" presStyleLbl="solidFgAcc1" presStyleIdx="2" presStyleCnt="3" custScaleY="57903">
        <dgm:presLayoutVars>
          <dgm:chMax/>
          <dgm:chPref val="0"/>
          <dgm:bulletEnabled val="1"/>
        </dgm:presLayoutVars>
      </dgm:prSet>
      <dgm:spPr/>
    </dgm:pt>
  </dgm:ptLst>
  <dgm:cxnLst>
    <dgm:cxn modelId="{D82DD90F-3B24-4992-A323-45A527592879}" srcId="{01021363-C88A-4A01-8E72-94FF88567F4E}" destId="{2E8D82D2-6143-4312-AEAF-75A468D0460A}" srcOrd="0" destOrd="0" parTransId="{1953185D-EC53-402D-AC55-FAC8332DC6C1}" sibTransId="{2BC1A22B-18C1-4148-AEBA-6F0A731D562E}"/>
    <dgm:cxn modelId="{72465221-8EFF-49F4-B01E-63B1692C7098}" srcId="{79467F48-711F-430A-B366-EB377DA862CC}" destId="{F7694B90-36D0-450E-BDE0-534A7E0C7669}" srcOrd="0" destOrd="0" parTransId="{53A4FFE8-9FAA-47EE-9E38-7F61A726EBAA}" sibTransId="{5D9345FE-8462-4F43-BE93-D07E7839F289}"/>
    <dgm:cxn modelId="{AA08B823-3021-4B6B-93A7-FFE6E08F3EEB}" type="presOf" srcId="{605720F7-5B22-461F-8108-E0ABE77264CA}" destId="{F4DF06E2-2E2C-424B-906D-54BB96A59633}" srcOrd="0" destOrd="0" presId="urn:microsoft.com/office/officeart/2008/layout/VerticalAccentList"/>
    <dgm:cxn modelId="{AFD37D2F-73F3-4C29-9FD5-52103FDBDEC0}" type="presOf" srcId="{01021363-C88A-4A01-8E72-94FF88567F4E}" destId="{9ADBC406-2A8A-48DD-A0EF-0E16AD03B9BB}" srcOrd="0" destOrd="0" presId="urn:microsoft.com/office/officeart/2008/layout/VerticalAccentList"/>
    <dgm:cxn modelId="{10F9B035-7026-444E-AEA2-B98E5A94EBC4}" srcId="{79467F48-711F-430A-B366-EB377DA862CC}" destId="{01021363-C88A-4A01-8E72-94FF88567F4E}" srcOrd="2" destOrd="0" parTransId="{D062C0AB-4458-4CBE-8909-ADD10CD21B42}" sibTransId="{3671FFB0-6084-4497-9EDD-53D2FB6C4216}"/>
    <dgm:cxn modelId="{AB4AB568-9C25-4641-B013-A0B08A5A41D6}" srcId="{605720F7-5B22-461F-8108-E0ABE77264CA}" destId="{F34D4AE3-6C6C-416A-9EE9-544432F3C24A}" srcOrd="0" destOrd="0" parTransId="{20EE4DF1-8731-433F-9966-E8AC13FA23EC}" sibTransId="{4F8A99F5-332F-4610-BC88-0F2FFAD38ACA}"/>
    <dgm:cxn modelId="{EDAA0773-66D2-41A3-9ECC-DBE240A92991}" type="presOf" srcId="{79467F48-711F-430A-B366-EB377DA862CC}" destId="{0A029875-0DB9-4A15-B411-795AEFD34D4A}" srcOrd="0" destOrd="0" presId="urn:microsoft.com/office/officeart/2008/layout/VerticalAccentList"/>
    <dgm:cxn modelId="{306E5176-AC10-4057-8436-5A730455AA7C}" type="presOf" srcId="{40A1D56A-143F-49BC-8399-7525B279BBEC}" destId="{A3278D0B-6DB0-4DFE-9666-694DE2B78B7D}" srcOrd="0" destOrd="0" presId="urn:microsoft.com/office/officeart/2008/layout/VerticalAccentList"/>
    <dgm:cxn modelId="{E7FCDD89-BF6D-4365-B826-266D2E8DA82C}" type="presOf" srcId="{F7694B90-36D0-450E-BDE0-534A7E0C7669}" destId="{C7821AFB-98DD-4B64-9DA7-D8308B0A02B0}" srcOrd="0" destOrd="0" presId="urn:microsoft.com/office/officeart/2008/layout/VerticalAccentList"/>
    <dgm:cxn modelId="{2A34D09B-EA46-4800-8D58-3E78331DDA12}" srcId="{79467F48-711F-430A-B366-EB377DA862CC}" destId="{605720F7-5B22-461F-8108-E0ABE77264CA}" srcOrd="1" destOrd="0" parTransId="{1065EA1C-AC46-4EE7-8AA4-BFA7124329BC}" sibTransId="{8C7BB0CE-991E-4D70-833F-0A1743AF5E7B}"/>
    <dgm:cxn modelId="{7969B9AF-E8AB-4F4D-9482-0078166BE788}" srcId="{F7694B90-36D0-450E-BDE0-534A7E0C7669}" destId="{40A1D56A-143F-49BC-8399-7525B279BBEC}" srcOrd="0" destOrd="0" parTransId="{214DCC78-422C-422E-939A-A86104D5A23A}" sibTransId="{49B13B74-2DA0-41B2-83A8-C92B7693F2DA}"/>
    <dgm:cxn modelId="{B6BDAFD4-A744-4A96-94F3-E392924C03DA}" type="presOf" srcId="{F34D4AE3-6C6C-416A-9EE9-544432F3C24A}" destId="{6EC9DE99-77CA-4A18-B95A-95F7A0E040A8}" srcOrd="0" destOrd="0" presId="urn:microsoft.com/office/officeart/2008/layout/VerticalAccentList"/>
    <dgm:cxn modelId="{194315DC-D0E1-40E8-AC5E-DDA76A960FCE}" type="presOf" srcId="{2E8D82D2-6143-4312-AEAF-75A468D0460A}" destId="{8670FD53-C403-4D74-8DA5-A367E2C60ABA}" srcOrd="0" destOrd="0" presId="urn:microsoft.com/office/officeart/2008/layout/VerticalAccentList"/>
    <dgm:cxn modelId="{BDDAB326-F772-4B2F-83DD-CA7853DEA83B}" type="presParOf" srcId="{0A029875-0DB9-4A15-B411-795AEFD34D4A}" destId="{7075C061-5F02-4D3E-8F86-7B28AE7B3CD6}" srcOrd="0" destOrd="0" presId="urn:microsoft.com/office/officeart/2008/layout/VerticalAccentList"/>
    <dgm:cxn modelId="{06535D7B-2C00-49F0-AB28-77361E6CBCEC}" type="presParOf" srcId="{7075C061-5F02-4D3E-8F86-7B28AE7B3CD6}" destId="{C7821AFB-98DD-4B64-9DA7-D8308B0A02B0}" srcOrd="0" destOrd="0" presId="urn:microsoft.com/office/officeart/2008/layout/VerticalAccentList"/>
    <dgm:cxn modelId="{9D7D5BB8-6D43-4A66-A273-5D2B5662B91F}" type="presParOf" srcId="{0A029875-0DB9-4A15-B411-795AEFD34D4A}" destId="{C98ACC5B-4A2C-4287-B36A-87247D463C9E}" srcOrd="1" destOrd="0" presId="urn:microsoft.com/office/officeart/2008/layout/VerticalAccentList"/>
    <dgm:cxn modelId="{64AED0C0-8D59-496A-AD8D-6683B940FDE4}" type="presParOf" srcId="{C98ACC5B-4A2C-4287-B36A-87247D463C9E}" destId="{29B258D0-5914-43D4-B988-412830C6AE67}" srcOrd="0" destOrd="0" presId="urn:microsoft.com/office/officeart/2008/layout/VerticalAccentList"/>
    <dgm:cxn modelId="{D20ADB1D-B95F-470B-952F-BFE4771FA611}" type="presParOf" srcId="{C98ACC5B-4A2C-4287-B36A-87247D463C9E}" destId="{3CD6E5EE-12AD-4269-BD7F-81202D1230D3}" srcOrd="1" destOrd="0" presId="urn:microsoft.com/office/officeart/2008/layout/VerticalAccentList"/>
    <dgm:cxn modelId="{F2E05CAE-8DA6-4D7B-8F1A-2F06F5FDAE03}" type="presParOf" srcId="{C98ACC5B-4A2C-4287-B36A-87247D463C9E}" destId="{4741AE05-0354-42FE-B5C8-0067FAEB1613}" srcOrd="2" destOrd="0" presId="urn:microsoft.com/office/officeart/2008/layout/VerticalAccentList"/>
    <dgm:cxn modelId="{EBB4A888-C4DE-41AF-BFE3-B0EE170E4447}" type="presParOf" srcId="{C98ACC5B-4A2C-4287-B36A-87247D463C9E}" destId="{D7F6A154-95B5-4AED-9538-904F19542931}" srcOrd="3" destOrd="0" presId="urn:microsoft.com/office/officeart/2008/layout/VerticalAccentList"/>
    <dgm:cxn modelId="{10506415-AFEA-4D49-B371-4B524CAFCF64}" type="presParOf" srcId="{C98ACC5B-4A2C-4287-B36A-87247D463C9E}" destId="{371A520C-0900-46C7-8FA8-26301C027ADA}" srcOrd="4" destOrd="0" presId="urn:microsoft.com/office/officeart/2008/layout/VerticalAccentList"/>
    <dgm:cxn modelId="{16F14159-C94B-4282-B08E-1838329CDE89}" type="presParOf" srcId="{C98ACC5B-4A2C-4287-B36A-87247D463C9E}" destId="{00902870-839B-4E61-8A8B-545D9C1E30BD}" srcOrd="5" destOrd="0" presId="urn:microsoft.com/office/officeart/2008/layout/VerticalAccentList"/>
    <dgm:cxn modelId="{AD88E178-3CB2-43F2-BEE9-174696CE4F5C}" type="presParOf" srcId="{C98ACC5B-4A2C-4287-B36A-87247D463C9E}" destId="{F9703B86-A411-4127-98BB-5A4961443168}" srcOrd="6" destOrd="0" presId="urn:microsoft.com/office/officeart/2008/layout/VerticalAccentList"/>
    <dgm:cxn modelId="{8C05B337-2296-46F1-9CEB-8C7CAB28E286}" type="presParOf" srcId="{C98ACC5B-4A2C-4287-B36A-87247D463C9E}" destId="{A3278D0B-6DB0-4DFE-9666-694DE2B78B7D}" srcOrd="7" destOrd="0" presId="urn:microsoft.com/office/officeart/2008/layout/VerticalAccentList"/>
    <dgm:cxn modelId="{97437D9F-63B1-4EF7-B190-9F242FDFB700}" type="presParOf" srcId="{0A029875-0DB9-4A15-B411-795AEFD34D4A}" destId="{8D3E38CD-4106-4687-8790-A8BEA61E0473}" srcOrd="2" destOrd="0" presId="urn:microsoft.com/office/officeart/2008/layout/VerticalAccentList"/>
    <dgm:cxn modelId="{404B5F3E-F1A8-4DAB-81D7-A2A8AE340F03}" type="presParOf" srcId="{0A029875-0DB9-4A15-B411-795AEFD34D4A}" destId="{5592F688-5A0B-4B25-A02D-4789F2028374}" srcOrd="3" destOrd="0" presId="urn:microsoft.com/office/officeart/2008/layout/VerticalAccentList"/>
    <dgm:cxn modelId="{5C2C9AC2-C682-46F7-A158-2D956701B12B}" type="presParOf" srcId="{5592F688-5A0B-4B25-A02D-4789F2028374}" destId="{F4DF06E2-2E2C-424B-906D-54BB96A59633}" srcOrd="0" destOrd="0" presId="urn:microsoft.com/office/officeart/2008/layout/VerticalAccentList"/>
    <dgm:cxn modelId="{FBE79325-F072-4AA9-9A2A-1A8EC5A8BD6C}" type="presParOf" srcId="{0A029875-0DB9-4A15-B411-795AEFD34D4A}" destId="{F30C8601-2EAD-4BC7-A82B-746F339B5585}" srcOrd="4" destOrd="0" presId="urn:microsoft.com/office/officeart/2008/layout/VerticalAccentList"/>
    <dgm:cxn modelId="{A73AAD1A-2B24-48F4-AA5E-6D315FB4592F}" type="presParOf" srcId="{F30C8601-2EAD-4BC7-A82B-746F339B5585}" destId="{2677D500-CAD4-455E-A332-AA3F65B9139B}" srcOrd="0" destOrd="0" presId="urn:microsoft.com/office/officeart/2008/layout/VerticalAccentList"/>
    <dgm:cxn modelId="{3848C67A-A04D-48D3-80AC-2CD15F909308}" type="presParOf" srcId="{F30C8601-2EAD-4BC7-A82B-746F339B5585}" destId="{9970CFAE-D67B-422C-8D69-200A9D514CD1}" srcOrd="1" destOrd="0" presId="urn:microsoft.com/office/officeart/2008/layout/VerticalAccentList"/>
    <dgm:cxn modelId="{A3DDCFDE-B129-47AF-83BE-CB49126FAC7D}" type="presParOf" srcId="{F30C8601-2EAD-4BC7-A82B-746F339B5585}" destId="{F9BCC2C8-5A03-4419-9CA9-82ABF72C4507}" srcOrd="2" destOrd="0" presId="urn:microsoft.com/office/officeart/2008/layout/VerticalAccentList"/>
    <dgm:cxn modelId="{490D8880-A3BA-4A59-8566-F8AA5DA10379}" type="presParOf" srcId="{F30C8601-2EAD-4BC7-A82B-746F339B5585}" destId="{E9633EDA-0022-45BF-9388-1016A5A0C380}" srcOrd="3" destOrd="0" presId="urn:microsoft.com/office/officeart/2008/layout/VerticalAccentList"/>
    <dgm:cxn modelId="{89866EED-B376-457E-AFE1-E935F35D4B49}" type="presParOf" srcId="{F30C8601-2EAD-4BC7-A82B-746F339B5585}" destId="{257CBD04-1CBB-47E4-B051-F3572266C991}" srcOrd="4" destOrd="0" presId="urn:microsoft.com/office/officeart/2008/layout/VerticalAccentList"/>
    <dgm:cxn modelId="{7D8B781D-C7D5-4F8C-BA44-5CDCB3002C82}" type="presParOf" srcId="{F30C8601-2EAD-4BC7-A82B-746F339B5585}" destId="{2947E312-76E4-478B-B19F-DC91F6EC6017}" srcOrd="5" destOrd="0" presId="urn:microsoft.com/office/officeart/2008/layout/VerticalAccentList"/>
    <dgm:cxn modelId="{0C505DA1-FF19-4696-AC93-5ED3A52E0739}" type="presParOf" srcId="{F30C8601-2EAD-4BC7-A82B-746F339B5585}" destId="{A096C30B-2D86-4D3A-92CA-22108F25E67F}" srcOrd="6" destOrd="0" presId="urn:microsoft.com/office/officeart/2008/layout/VerticalAccentList"/>
    <dgm:cxn modelId="{454B3760-A289-44CC-BAEA-B2C510C6896B}" type="presParOf" srcId="{F30C8601-2EAD-4BC7-A82B-746F339B5585}" destId="{6EC9DE99-77CA-4A18-B95A-95F7A0E040A8}" srcOrd="7" destOrd="0" presId="urn:microsoft.com/office/officeart/2008/layout/VerticalAccentList"/>
    <dgm:cxn modelId="{7EE5E8E4-A23A-4CC1-BE68-70DB2938AD2F}" type="presParOf" srcId="{0A029875-0DB9-4A15-B411-795AEFD34D4A}" destId="{4D4554F7-1067-41F5-86A0-28F8E5A90BD7}" srcOrd="5" destOrd="0" presId="urn:microsoft.com/office/officeart/2008/layout/VerticalAccentList"/>
    <dgm:cxn modelId="{3AEFFC0F-3B25-4691-A267-45E07504259D}" type="presParOf" srcId="{0A029875-0DB9-4A15-B411-795AEFD34D4A}" destId="{957F54F0-3EFB-4364-AE6F-A92EBDE92200}" srcOrd="6" destOrd="0" presId="urn:microsoft.com/office/officeart/2008/layout/VerticalAccentList"/>
    <dgm:cxn modelId="{B6013190-981C-42AB-9F2C-FE8F4EA943FC}" type="presParOf" srcId="{957F54F0-3EFB-4364-AE6F-A92EBDE92200}" destId="{9ADBC406-2A8A-48DD-A0EF-0E16AD03B9BB}" srcOrd="0" destOrd="0" presId="urn:microsoft.com/office/officeart/2008/layout/VerticalAccentList"/>
    <dgm:cxn modelId="{2281AAB5-430A-40CA-AD25-812BD6AC4F36}" type="presParOf" srcId="{0A029875-0DB9-4A15-B411-795AEFD34D4A}" destId="{248CAD3F-BD35-4974-AC9E-928B90AEADE2}" srcOrd="7" destOrd="0" presId="urn:microsoft.com/office/officeart/2008/layout/VerticalAccentList"/>
    <dgm:cxn modelId="{1B9016A0-9166-4895-A9C4-7E108F8A6A54}" type="presParOf" srcId="{248CAD3F-BD35-4974-AC9E-928B90AEADE2}" destId="{988BC921-ECB2-43C0-86C3-CCD0A24F3E4A}" srcOrd="0" destOrd="0" presId="urn:microsoft.com/office/officeart/2008/layout/VerticalAccentList"/>
    <dgm:cxn modelId="{EDD5DC06-E7D3-4EF5-8178-34512FB0EA49}" type="presParOf" srcId="{248CAD3F-BD35-4974-AC9E-928B90AEADE2}" destId="{D2A6668C-17E5-4458-9337-C3970437B02B}" srcOrd="1" destOrd="0" presId="urn:microsoft.com/office/officeart/2008/layout/VerticalAccentList"/>
    <dgm:cxn modelId="{BBF2DD02-3F6E-4A6E-9886-FD4C6D66A72D}" type="presParOf" srcId="{248CAD3F-BD35-4974-AC9E-928B90AEADE2}" destId="{FE8F6DD7-AB07-414E-AAEF-AB2B166407EB}" srcOrd="2" destOrd="0" presId="urn:microsoft.com/office/officeart/2008/layout/VerticalAccentList"/>
    <dgm:cxn modelId="{5AC6EA41-3C74-43F3-9E20-BD44033E42CE}" type="presParOf" srcId="{248CAD3F-BD35-4974-AC9E-928B90AEADE2}" destId="{40BDF387-ECC8-4067-9F0E-FCE63102A486}" srcOrd="3" destOrd="0" presId="urn:microsoft.com/office/officeart/2008/layout/VerticalAccentList"/>
    <dgm:cxn modelId="{906E04AD-8B4A-4075-ACAB-19F72A5830D1}" type="presParOf" srcId="{248CAD3F-BD35-4974-AC9E-928B90AEADE2}" destId="{89C1577A-BCD8-4F34-906F-0CF1D1FF91A4}" srcOrd="4" destOrd="0" presId="urn:microsoft.com/office/officeart/2008/layout/VerticalAccentList"/>
    <dgm:cxn modelId="{ED220AE6-0AAB-4808-9406-BB81F0CFF99D}" type="presParOf" srcId="{248CAD3F-BD35-4974-AC9E-928B90AEADE2}" destId="{8B38D4AC-52A5-4A85-9EF7-1FDA7EE02111}" srcOrd="5" destOrd="0" presId="urn:microsoft.com/office/officeart/2008/layout/VerticalAccentList"/>
    <dgm:cxn modelId="{EA34AF5E-A654-4BAB-BFD7-B087A0CE45C3}" type="presParOf" srcId="{248CAD3F-BD35-4974-AC9E-928B90AEADE2}" destId="{26665813-0CF0-452E-95AB-46B93DF4D1E8}" srcOrd="6" destOrd="0" presId="urn:microsoft.com/office/officeart/2008/layout/VerticalAccentList"/>
    <dgm:cxn modelId="{963188FE-3E02-479E-8468-CDD3385BBF0D}" type="presParOf" srcId="{248CAD3F-BD35-4974-AC9E-928B90AEADE2}" destId="{8670FD53-C403-4D74-8DA5-A367E2C60ABA}" srcOrd="7" destOrd="0" presId="urn:microsoft.com/office/officeart/2008/layout/VerticalAccentLis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D399D88-20E1-450F-A70C-27DD6ED1AE8D}" type="doc">
      <dgm:prSet loTypeId="urn:microsoft.com/office/officeart/2008/layout/AlternatingPictureBlocks" loCatId="list" qsTypeId="urn:microsoft.com/office/officeart/2005/8/quickstyle/3d3" qsCatId="3D" csTypeId="urn:microsoft.com/office/officeart/2005/8/colors/accent1_5" csCatId="accent1" phldr="1"/>
      <dgm:spPr/>
    </dgm:pt>
    <dgm:pt modelId="{3F54E8F6-6B68-465C-8558-52C5E9D3340F}">
      <dgm:prSet phldrT="[Texto]"/>
      <dgm:spPr/>
      <dgm:t>
        <a:bodyPr/>
        <a:lstStyle/>
        <a:p>
          <a:r>
            <a:rPr lang="es-ES">
              <a:ln>
                <a:noFill/>
              </a:ln>
              <a:solidFill>
                <a:schemeClr val="tx1"/>
              </a:solidFill>
            </a:rPr>
            <a:t>VISTA</a:t>
          </a:r>
        </a:p>
      </dgm:t>
    </dgm:pt>
    <dgm:pt modelId="{6E0269BF-E926-43A3-AC69-90912C8DE210}" type="parTrans" cxnId="{58D4D371-BD48-4EA3-A91E-05AC4634D2E7}">
      <dgm:prSet/>
      <dgm:spPr/>
      <dgm:t>
        <a:bodyPr/>
        <a:lstStyle/>
        <a:p>
          <a:endParaRPr lang="es-ES">
            <a:ln>
              <a:noFill/>
            </a:ln>
            <a:solidFill>
              <a:schemeClr val="tx1"/>
            </a:solidFill>
          </a:endParaRPr>
        </a:p>
      </dgm:t>
    </dgm:pt>
    <dgm:pt modelId="{5E278D8D-19E4-4A1F-AE0C-D3A11D0475FA}" type="sibTrans" cxnId="{58D4D371-BD48-4EA3-A91E-05AC4634D2E7}">
      <dgm:prSet/>
      <dgm:spPr/>
      <dgm:t>
        <a:bodyPr/>
        <a:lstStyle/>
        <a:p>
          <a:endParaRPr lang="es-ES">
            <a:ln>
              <a:noFill/>
            </a:ln>
            <a:solidFill>
              <a:schemeClr val="tx1"/>
            </a:solidFill>
          </a:endParaRPr>
        </a:p>
      </dgm:t>
    </dgm:pt>
    <dgm:pt modelId="{44E7DB04-4091-4FA8-AE87-EC38D4441114}">
      <dgm:prSet phldrT="[Texto]" custT="1"/>
      <dgm:spPr/>
      <dgm:t>
        <a:bodyPr/>
        <a:lstStyle/>
        <a:p>
          <a:r>
            <a:rPr lang="es-ES" sz="1200">
              <a:ln>
                <a:noFill/>
              </a:ln>
              <a:solidFill>
                <a:schemeClr val="tx1"/>
              </a:solidFill>
            </a:rPr>
            <a:t>CONTROLADOR</a:t>
          </a:r>
          <a:endParaRPr lang="es-ES" sz="900">
            <a:ln>
              <a:noFill/>
            </a:ln>
            <a:solidFill>
              <a:schemeClr val="tx1"/>
            </a:solidFill>
          </a:endParaRPr>
        </a:p>
      </dgm:t>
    </dgm:pt>
    <dgm:pt modelId="{FD32B518-124D-4B73-B01C-ADC27B80769E}" type="parTrans" cxnId="{3A42AA7F-A9EE-45C9-BB67-18D55D5626E0}">
      <dgm:prSet/>
      <dgm:spPr/>
      <dgm:t>
        <a:bodyPr/>
        <a:lstStyle/>
        <a:p>
          <a:endParaRPr lang="es-ES">
            <a:ln>
              <a:noFill/>
            </a:ln>
            <a:solidFill>
              <a:schemeClr val="tx1"/>
            </a:solidFill>
          </a:endParaRPr>
        </a:p>
      </dgm:t>
    </dgm:pt>
    <dgm:pt modelId="{33AA61FE-C698-47E9-A8CE-0F0A0244BC58}" type="sibTrans" cxnId="{3A42AA7F-A9EE-45C9-BB67-18D55D5626E0}">
      <dgm:prSet/>
      <dgm:spPr/>
      <dgm:t>
        <a:bodyPr/>
        <a:lstStyle/>
        <a:p>
          <a:endParaRPr lang="es-ES">
            <a:ln>
              <a:noFill/>
            </a:ln>
            <a:solidFill>
              <a:schemeClr val="tx1"/>
            </a:solidFill>
          </a:endParaRPr>
        </a:p>
      </dgm:t>
    </dgm:pt>
    <dgm:pt modelId="{CCC4A5D9-0D76-4D93-B7C6-E652E23734B4}">
      <dgm:prSet phldrT="[Texto]"/>
      <dgm:spPr/>
      <dgm:t>
        <a:bodyPr/>
        <a:lstStyle/>
        <a:p>
          <a:r>
            <a:rPr lang="es-ES">
              <a:ln>
                <a:noFill/>
              </a:ln>
              <a:solidFill>
                <a:schemeClr val="tx1"/>
              </a:solidFill>
            </a:rPr>
            <a:t>MODELO</a:t>
          </a:r>
        </a:p>
      </dgm:t>
    </dgm:pt>
    <dgm:pt modelId="{C5F970CB-7864-4073-B7C0-E48A83BBBCB3}" type="parTrans" cxnId="{D965D0BE-F2A8-49FD-86FF-0AB1DC65D842}">
      <dgm:prSet/>
      <dgm:spPr/>
      <dgm:t>
        <a:bodyPr/>
        <a:lstStyle/>
        <a:p>
          <a:endParaRPr lang="es-ES">
            <a:ln>
              <a:noFill/>
            </a:ln>
            <a:solidFill>
              <a:schemeClr val="tx1"/>
            </a:solidFill>
          </a:endParaRPr>
        </a:p>
      </dgm:t>
    </dgm:pt>
    <dgm:pt modelId="{205D79B1-D8F0-437D-B8EE-552D3B1A54DF}" type="sibTrans" cxnId="{D965D0BE-F2A8-49FD-86FF-0AB1DC65D842}">
      <dgm:prSet/>
      <dgm:spPr/>
      <dgm:t>
        <a:bodyPr/>
        <a:lstStyle/>
        <a:p>
          <a:endParaRPr lang="es-ES">
            <a:ln>
              <a:noFill/>
            </a:ln>
            <a:solidFill>
              <a:schemeClr val="tx1"/>
            </a:solidFill>
          </a:endParaRPr>
        </a:p>
      </dgm:t>
    </dgm:pt>
    <dgm:pt modelId="{A476B0A5-8658-42D0-81F8-588319EDBFB3}" type="pres">
      <dgm:prSet presAssocID="{ED399D88-20E1-450F-A70C-27DD6ED1AE8D}" presName="linearFlow" presStyleCnt="0">
        <dgm:presLayoutVars>
          <dgm:dir/>
          <dgm:resizeHandles val="exact"/>
        </dgm:presLayoutVars>
      </dgm:prSet>
      <dgm:spPr/>
    </dgm:pt>
    <dgm:pt modelId="{C6EE806A-D0BC-4E27-9777-8CFA81A61F4A}" type="pres">
      <dgm:prSet presAssocID="{3F54E8F6-6B68-465C-8558-52C5E9D3340F}" presName="comp" presStyleCnt="0"/>
      <dgm:spPr/>
    </dgm:pt>
    <dgm:pt modelId="{7B74EFB1-FF16-448D-903A-B021BDD1F8C2}" type="pres">
      <dgm:prSet presAssocID="{3F54E8F6-6B68-465C-8558-52C5E9D3340F}" presName="rect2" presStyleLbl="node1" presStyleIdx="0" presStyleCnt="3" custLinFactX="816" custLinFactNeighborX="100000">
        <dgm:presLayoutVars>
          <dgm:bulletEnabled val="1"/>
        </dgm:presLayoutVars>
      </dgm:prSet>
      <dgm:spPr/>
    </dgm:pt>
    <dgm:pt modelId="{E3D859AC-2E12-41F5-ADBE-830CB09FA05B}" type="pres">
      <dgm:prSet presAssocID="{3F54E8F6-6B68-465C-8558-52C5E9D3340F}" presName="rect1" presStyleLbl="lnNode1" presStyleIdx="0" presStyleCnt="3"/>
      <dgm:spPr>
        <a:noFill/>
        <a:scene3d>
          <a:camera prst="orthographicFront">
            <a:rot lat="0" lon="0" rev="0"/>
          </a:camera>
          <a:lightRig rig="contrasting" dir="t">
            <a:rot lat="0" lon="0" rev="1200000"/>
          </a:lightRig>
        </a:scene3d>
        <a:sp3d contourW="19050" prstMaterial="metal">
          <a:bevelT w="88900" h="203200"/>
          <a:bevelB w="165100" h="254000"/>
          <a:contourClr>
            <a:schemeClr val="bg1"/>
          </a:contourClr>
        </a:sp3d>
      </dgm:spPr>
    </dgm:pt>
    <dgm:pt modelId="{1DA0542E-75DF-4C92-82D1-A1A0BD95571D}" type="pres">
      <dgm:prSet presAssocID="{5E278D8D-19E4-4A1F-AE0C-D3A11D0475FA}" presName="sibTrans" presStyleCnt="0"/>
      <dgm:spPr/>
    </dgm:pt>
    <dgm:pt modelId="{C848F0DE-B379-4B88-A07C-DA678651F9FF}" type="pres">
      <dgm:prSet presAssocID="{44E7DB04-4091-4FA8-AE87-EC38D4441114}" presName="comp" presStyleCnt="0"/>
      <dgm:spPr/>
    </dgm:pt>
    <dgm:pt modelId="{07D646A8-D8EF-406F-BBD4-E83EF8BFBFB3}" type="pres">
      <dgm:prSet presAssocID="{44E7DB04-4091-4FA8-AE87-EC38D4441114}" presName="rect2" presStyleLbl="node1" presStyleIdx="1" presStyleCnt="3" custScaleX="164664" custLinFactNeighborX="-55068" custLinFactNeighborY="-1873">
        <dgm:presLayoutVars>
          <dgm:bulletEnabled val="1"/>
        </dgm:presLayoutVars>
      </dgm:prSet>
      <dgm:spPr/>
    </dgm:pt>
    <dgm:pt modelId="{A10B0760-BA05-466F-8A66-FCED03390A03}" type="pres">
      <dgm:prSet presAssocID="{44E7DB04-4091-4FA8-AE87-EC38D4441114}" presName="rect1" presStyleLbl="lnNode1" presStyleIdx="1" presStyleCnt="3"/>
      <dgm:spPr>
        <a:noFill/>
        <a:ln>
          <a:noFill/>
        </a:ln>
        <a:effectLst/>
        <a:scene3d>
          <a:camera prst="orthographicFront">
            <a:rot lat="0" lon="0" rev="0"/>
          </a:camera>
          <a:lightRig rig="contrasting" dir="t">
            <a:rot lat="0" lon="0" rev="1200000"/>
          </a:lightRig>
        </a:scene3d>
        <a:sp3d extrusionH="76200" contourW="19050" prstMaterial="metal">
          <a:bevelT w="88900" h="203200"/>
          <a:bevelB w="165100" h="254000"/>
          <a:extrusionClr>
            <a:schemeClr val="bg1"/>
          </a:extrusionClr>
          <a:contourClr>
            <a:schemeClr val="bg1"/>
          </a:contourClr>
        </a:sp3d>
      </dgm:spPr>
    </dgm:pt>
    <dgm:pt modelId="{37B0292C-4ED7-4235-8DE3-FD6945D5D1E4}" type="pres">
      <dgm:prSet presAssocID="{33AA61FE-C698-47E9-A8CE-0F0A0244BC58}" presName="sibTrans" presStyleCnt="0"/>
      <dgm:spPr/>
    </dgm:pt>
    <dgm:pt modelId="{6F5FD528-7F32-46DF-95AD-5C5B1E42C8B6}" type="pres">
      <dgm:prSet presAssocID="{CCC4A5D9-0D76-4D93-B7C6-E652E23734B4}" presName="comp" presStyleCnt="0"/>
      <dgm:spPr/>
    </dgm:pt>
    <dgm:pt modelId="{388D34B9-4731-46FB-A3BD-94A61B3274F0}" type="pres">
      <dgm:prSet presAssocID="{CCC4A5D9-0D76-4D93-B7C6-E652E23734B4}" presName="rect2" presStyleLbl="node1" presStyleIdx="2" presStyleCnt="3" custLinFactX="1663" custLinFactNeighborX="100000" custLinFactNeighborY="-11239">
        <dgm:presLayoutVars>
          <dgm:bulletEnabled val="1"/>
        </dgm:presLayoutVars>
      </dgm:prSet>
      <dgm:spPr/>
    </dgm:pt>
    <dgm:pt modelId="{FCD5FE50-BC0E-4D9F-B1C6-96C3B8A61C74}" type="pres">
      <dgm:prSet presAssocID="{CCC4A5D9-0D76-4D93-B7C6-E652E23734B4}" presName="rect1" presStyleLbl="lnNode1" presStyleIdx="2" presStyleCnt="3"/>
      <dgm:spPr>
        <a:noFill/>
        <a:scene3d>
          <a:camera prst="orthographicFront">
            <a:rot lat="0" lon="0" rev="0"/>
          </a:camera>
          <a:lightRig rig="contrasting" dir="t">
            <a:rot lat="0" lon="0" rev="1200000"/>
          </a:lightRig>
        </a:scene3d>
        <a:sp3d contourW="19050" prstMaterial="metal">
          <a:bevelT w="88900" h="203200"/>
          <a:bevelB w="165100" h="254000"/>
          <a:contourClr>
            <a:schemeClr val="bg1"/>
          </a:contourClr>
        </a:sp3d>
      </dgm:spPr>
    </dgm:pt>
  </dgm:ptLst>
  <dgm:cxnLst>
    <dgm:cxn modelId="{58D4D371-BD48-4EA3-A91E-05AC4634D2E7}" srcId="{ED399D88-20E1-450F-A70C-27DD6ED1AE8D}" destId="{3F54E8F6-6B68-465C-8558-52C5E9D3340F}" srcOrd="0" destOrd="0" parTransId="{6E0269BF-E926-43A3-AC69-90912C8DE210}" sibTransId="{5E278D8D-19E4-4A1F-AE0C-D3A11D0475FA}"/>
    <dgm:cxn modelId="{3A42AA7F-A9EE-45C9-BB67-18D55D5626E0}" srcId="{ED399D88-20E1-450F-A70C-27DD6ED1AE8D}" destId="{44E7DB04-4091-4FA8-AE87-EC38D4441114}" srcOrd="1" destOrd="0" parTransId="{FD32B518-124D-4B73-B01C-ADC27B80769E}" sibTransId="{33AA61FE-C698-47E9-A8CE-0F0A0244BC58}"/>
    <dgm:cxn modelId="{36A5408B-96D1-4778-B1C9-A7340D9EF956}" type="presOf" srcId="{CCC4A5D9-0D76-4D93-B7C6-E652E23734B4}" destId="{388D34B9-4731-46FB-A3BD-94A61B3274F0}" srcOrd="0" destOrd="0" presId="urn:microsoft.com/office/officeart/2008/layout/AlternatingPictureBlocks"/>
    <dgm:cxn modelId="{4F6A348C-1D67-48EC-B23D-D69C8A73B1CA}" type="presOf" srcId="{ED399D88-20E1-450F-A70C-27DD6ED1AE8D}" destId="{A476B0A5-8658-42D0-81F8-588319EDBFB3}" srcOrd="0" destOrd="0" presId="urn:microsoft.com/office/officeart/2008/layout/AlternatingPictureBlocks"/>
    <dgm:cxn modelId="{D965D0BE-F2A8-49FD-86FF-0AB1DC65D842}" srcId="{ED399D88-20E1-450F-A70C-27DD6ED1AE8D}" destId="{CCC4A5D9-0D76-4D93-B7C6-E652E23734B4}" srcOrd="2" destOrd="0" parTransId="{C5F970CB-7864-4073-B7C0-E48A83BBBCB3}" sibTransId="{205D79B1-D8F0-437D-B8EE-552D3B1A54DF}"/>
    <dgm:cxn modelId="{D035FAE8-0813-4532-A506-AA56CD6C9164}" type="presOf" srcId="{44E7DB04-4091-4FA8-AE87-EC38D4441114}" destId="{07D646A8-D8EF-406F-BBD4-E83EF8BFBFB3}" srcOrd="0" destOrd="0" presId="urn:microsoft.com/office/officeart/2008/layout/AlternatingPictureBlocks"/>
    <dgm:cxn modelId="{FCE714FF-CC7F-4F3E-80B7-CFD7DF1BDE22}" type="presOf" srcId="{3F54E8F6-6B68-465C-8558-52C5E9D3340F}" destId="{7B74EFB1-FF16-448D-903A-B021BDD1F8C2}" srcOrd="0" destOrd="0" presId="urn:microsoft.com/office/officeart/2008/layout/AlternatingPictureBlocks"/>
    <dgm:cxn modelId="{172ABBAF-C82C-4F6E-96D4-42F41141FAC5}" type="presParOf" srcId="{A476B0A5-8658-42D0-81F8-588319EDBFB3}" destId="{C6EE806A-D0BC-4E27-9777-8CFA81A61F4A}" srcOrd="0" destOrd="0" presId="urn:microsoft.com/office/officeart/2008/layout/AlternatingPictureBlocks"/>
    <dgm:cxn modelId="{1316A158-8720-4956-A2CA-5FC5469A1DB3}" type="presParOf" srcId="{C6EE806A-D0BC-4E27-9777-8CFA81A61F4A}" destId="{7B74EFB1-FF16-448D-903A-B021BDD1F8C2}" srcOrd="0" destOrd="0" presId="urn:microsoft.com/office/officeart/2008/layout/AlternatingPictureBlocks"/>
    <dgm:cxn modelId="{79542A4A-4C80-4ADB-A88C-10AE52B1716C}" type="presParOf" srcId="{C6EE806A-D0BC-4E27-9777-8CFA81A61F4A}" destId="{E3D859AC-2E12-41F5-ADBE-830CB09FA05B}" srcOrd="1" destOrd="0" presId="urn:microsoft.com/office/officeart/2008/layout/AlternatingPictureBlocks"/>
    <dgm:cxn modelId="{417FCFAB-1F6C-4B6A-B50A-EA7758806F64}" type="presParOf" srcId="{A476B0A5-8658-42D0-81F8-588319EDBFB3}" destId="{1DA0542E-75DF-4C92-82D1-A1A0BD95571D}" srcOrd="1" destOrd="0" presId="urn:microsoft.com/office/officeart/2008/layout/AlternatingPictureBlocks"/>
    <dgm:cxn modelId="{ABFE49AE-A1C5-4EA8-A8E7-B20216D8D54D}" type="presParOf" srcId="{A476B0A5-8658-42D0-81F8-588319EDBFB3}" destId="{C848F0DE-B379-4B88-A07C-DA678651F9FF}" srcOrd="2" destOrd="0" presId="urn:microsoft.com/office/officeart/2008/layout/AlternatingPictureBlocks"/>
    <dgm:cxn modelId="{1947446B-26A6-4247-96CA-8E60E43CF37D}" type="presParOf" srcId="{C848F0DE-B379-4B88-A07C-DA678651F9FF}" destId="{07D646A8-D8EF-406F-BBD4-E83EF8BFBFB3}" srcOrd="0" destOrd="0" presId="urn:microsoft.com/office/officeart/2008/layout/AlternatingPictureBlocks"/>
    <dgm:cxn modelId="{5BA2B731-4ED8-40B6-B4EF-9827CAFDCB12}" type="presParOf" srcId="{C848F0DE-B379-4B88-A07C-DA678651F9FF}" destId="{A10B0760-BA05-466F-8A66-FCED03390A03}" srcOrd="1" destOrd="0" presId="urn:microsoft.com/office/officeart/2008/layout/AlternatingPictureBlocks"/>
    <dgm:cxn modelId="{7FF10AE7-1C2F-459C-BB07-D12C997D20E2}" type="presParOf" srcId="{A476B0A5-8658-42D0-81F8-588319EDBFB3}" destId="{37B0292C-4ED7-4235-8DE3-FD6945D5D1E4}" srcOrd="3" destOrd="0" presId="urn:microsoft.com/office/officeart/2008/layout/AlternatingPictureBlocks"/>
    <dgm:cxn modelId="{0DDCA28F-0CEF-4C29-886A-0574B8EADD19}" type="presParOf" srcId="{A476B0A5-8658-42D0-81F8-588319EDBFB3}" destId="{6F5FD528-7F32-46DF-95AD-5C5B1E42C8B6}" srcOrd="4" destOrd="0" presId="urn:microsoft.com/office/officeart/2008/layout/AlternatingPictureBlocks"/>
    <dgm:cxn modelId="{3DE06944-BA97-4C4F-B8BD-56847E62D2CC}" type="presParOf" srcId="{6F5FD528-7F32-46DF-95AD-5C5B1E42C8B6}" destId="{388D34B9-4731-46FB-A3BD-94A61B3274F0}" srcOrd="0" destOrd="0" presId="urn:microsoft.com/office/officeart/2008/layout/AlternatingPictureBlocks"/>
    <dgm:cxn modelId="{4FA00974-9E8B-4D22-826E-8D618D63C4CC}" type="presParOf" srcId="{6F5FD528-7F32-46DF-95AD-5C5B1E42C8B6}" destId="{FCD5FE50-BC0E-4D9F-B1C6-96C3B8A61C74}" srcOrd="1" destOrd="0" presId="urn:microsoft.com/office/officeart/2008/layout/AlternatingPictureBlocks"/>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821AFB-98DD-4B64-9DA7-D8308B0A02B0}">
      <dsp:nvSpPr>
        <dsp:cNvPr id="0" name=""/>
        <dsp:cNvSpPr/>
      </dsp:nvSpPr>
      <dsp:spPr>
        <a:xfrm>
          <a:off x="950356" y="212"/>
          <a:ext cx="2489808" cy="2263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marL="0" lvl="0" indent="0" algn="ctr" defTabSz="622300">
            <a:lnSpc>
              <a:spcPct val="90000"/>
            </a:lnSpc>
            <a:spcBef>
              <a:spcPct val="0"/>
            </a:spcBef>
            <a:spcAft>
              <a:spcPct val="35000"/>
            </a:spcAft>
            <a:buNone/>
          </a:pPr>
          <a:r>
            <a:rPr lang="es-ES" sz="1400" kern="1200"/>
            <a:t>Back</a:t>
          </a:r>
        </a:p>
      </dsp:txBody>
      <dsp:txXfrm>
        <a:off x="950356" y="212"/>
        <a:ext cx="2489808" cy="226346"/>
      </dsp:txXfrm>
    </dsp:sp>
    <dsp:sp modelId="{29B258D0-5914-43D4-B988-412830C6AE67}">
      <dsp:nvSpPr>
        <dsp:cNvPr id="0" name=""/>
        <dsp:cNvSpPr/>
      </dsp:nvSpPr>
      <dsp:spPr>
        <a:xfrm>
          <a:off x="950356" y="226558"/>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CD6E5EE-12AD-4269-BD7F-81202D1230D3}">
      <dsp:nvSpPr>
        <dsp:cNvPr id="0" name=""/>
        <dsp:cNvSpPr/>
      </dsp:nvSpPr>
      <dsp:spPr>
        <a:xfrm>
          <a:off x="1300313" y="226558"/>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41AE05-0354-42FE-B5C8-0067FAEB1613}">
      <dsp:nvSpPr>
        <dsp:cNvPr id="0" name=""/>
        <dsp:cNvSpPr/>
      </dsp:nvSpPr>
      <dsp:spPr>
        <a:xfrm>
          <a:off x="1650546" y="226558"/>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F6A154-95B5-4AED-9538-904F19542931}">
      <dsp:nvSpPr>
        <dsp:cNvPr id="0" name=""/>
        <dsp:cNvSpPr/>
      </dsp:nvSpPr>
      <dsp:spPr>
        <a:xfrm>
          <a:off x="2000502" y="226558"/>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1A520C-0900-46C7-8FA8-26301C027ADA}">
      <dsp:nvSpPr>
        <dsp:cNvPr id="0" name=""/>
        <dsp:cNvSpPr/>
      </dsp:nvSpPr>
      <dsp:spPr>
        <a:xfrm>
          <a:off x="2350735" y="226558"/>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0902870-839B-4E61-8A8B-545D9C1E30BD}">
      <dsp:nvSpPr>
        <dsp:cNvPr id="0" name=""/>
        <dsp:cNvSpPr/>
      </dsp:nvSpPr>
      <dsp:spPr>
        <a:xfrm>
          <a:off x="2700691" y="226558"/>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703B86-A411-4127-98BB-5A4961443168}">
      <dsp:nvSpPr>
        <dsp:cNvPr id="0" name=""/>
        <dsp:cNvSpPr/>
      </dsp:nvSpPr>
      <dsp:spPr>
        <a:xfrm>
          <a:off x="3050925" y="226558"/>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3278D0B-6DB0-4DFE-9666-694DE2B78B7D}">
      <dsp:nvSpPr>
        <dsp:cNvPr id="0" name=""/>
        <dsp:cNvSpPr/>
      </dsp:nvSpPr>
      <dsp:spPr>
        <a:xfrm>
          <a:off x="957973" y="346132"/>
          <a:ext cx="2522175" cy="221928"/>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s-ES" sz="1400" kern="1200"/>
            <a:t>SERVICIOS WEB SOAP/REST</a:t>
          </a:r>
        </a:p>
      </dsp:txBody>
      <dsp:txXfrm>
        <a:off x="957973" y="346132"/>
        <a:ext cx="2522175" cy="221928"/>
      </dsp:txXfrm>
    </dsp:sp>
    <dsp:sp modelId="{F4DF06E2-2E2C-424B-906D-54BB96A59633}">
      <dsp:nvSpPr>
        <dsp:cNvPr id="0" name=""/>
        <dsp:cNvSpPr/>
      </dsp:nvSpPr>
      <dsp:spPr>
        <a:xfrm>
          <a:off x="950356" y="713147"/>
          <a:ext cx="2489808" cy="2263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marL="0" lvl="0" indent="0" algn="ctr" defTabSz="488950">
            <a:lnSpc>
              <a:spcPct val="90000"/>
            </a:lnSpc>
            <a:spcBef>
              <a:spcPct val="0"/>
            </a:spcBef>
            <a:spcAft>
              <a:spcPct val="35000"/>
            </a:spcAft>
            <a:buNone/>
          </a:pPr>
          <a:r>
            <a:rPr lang="es-ES" sz="1100" kern="1200"/>
            <a:t>Conexión</a:t>
          </a:r>
        </a:p>
      </dsp:txBody>
      <dsp:txXfrm>
        <a:off x="950356" y="713147"/>
        <a:ext cx="2489808" cy="226346"/>
      </dsp:txXfrm>
    </dsp:sp>
    <dsp:sp modelId="{2677D500-CAD4-455E-A332-AA3F65B9139B}">
      <dsp:nvSpPr>
        <dsp:cNvPr id="0" name=""/>
        <dsp:cNvSpPr/>
      </dsp:nvSpPr>
      <dsp:spPr>
        <a:xfrm>
          <a:off x="950356" y="939493"/>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70CFAE-D67B-422C-8D69-200A9D514CD1}">
      <dsp:nvSpPr>
        <dsp:cNvPr id="0" name=""/>
        <dsp:cNvSpPr/>
      </dsp:nvSpPr>
      <dsp:spPr>
        <a:xfrm>
          <a:off x="1300313" y="939493"/>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BCC2C8-5A03-4419-9CA9-82ABF72C4507}">
      <dsp:nvSpPr>
        <dsp:cNvPr id="0" name=""/>
        <dsp:cNvSpPr/>
      </dsp:nvSpPr>
      <dsp:spPr>
        <a:xfrm>
          <a:off x="1650546" y="939493"/>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633EDA-0022-45BF-9388-1016A5A0C380}">
      <dsp:nvSpPr>
        <dsp:cNvPr id="0" name=""/>
        <dsp:cNvSpPr/>
      </dsp:nvSpPr>
      <dsp:spPr>
        <a:xfrm>
          <a:off x="2000502" y="939493"/>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7CBD04-1CBB-47E4-B051-F3572266C991}">
      <dsp:nvSpPr>
        <dsp:cNvPr id="0" name=""/>
        <dsp:cNvSpPr/>
      </dsp:nvSpPr>
      <dsp:spPr>
        <a:xfrm>
          <a:off x="2350735" y="939493"/>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947E312-76E4-478B-B19F-DC91F6EC6017}">
      <dsp:nvSpPr>
        <dsp:cNvPr id="0" name=""/>
        <dsp:cNvSpPr/>
      </dsp:nvSpPr>
      <dsp:spPr>
        <a:xfrm>
          <a:off x="2700691" y="939493"/>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96C30B-2D86-4D3A-92CA-22108F25E67F}">
      <dsp:nvSpPr>
        <dsp:cNvPr id="0" name=""/>
        <dsp:cNvSpPr/>
      </dsp:nvSpPr>
      <dsp:spPr>
        <a:xfrm>
          <a:off x="3050925" y="939493"/>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C9DE99-77CA-4A18-B95A-95F7A0E040A8}">
      <dsp:nvSpPr>
        <dsp:cNvPr id="0" name=""/>
        <dsp:cNvSpPr/>
      </dsp:nvSpPr>
      <dsp:spPr>
        <a:xfrm>
          <a:off x="950356" y="1070035"/>
          <a:ext cx="2522175" cy="199992"/>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s-ES" sz="1400" kern="1200"/>
            <a:t>FACHADA</a:t>
          </a:r>
        </a:p>
      </dsp:txBody>
      <dsp:txXfrm>
        <a:off x="950356" y="1070035"/>
        <a:ext cx="2522175" cy="199992"/>
      </dsp:txXfrm>
    </dsp:sp>
    <dsp:sp modelId="{9ADBC406-2A8A-48DD-A0EF-0E16AD03B9BB}">
      <dsp:nvSpPr>
        <dsp:cNvPr id="0" name=""/>
        <dsp:cNvSpPr/>
      </dsp:nvSpPr>
      <dsp:spPr>
        <a:xfrm>
          <a:off x="950356" y="1426082"/>
          <a:ext cx="2489808" cy="2263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marL="0" lvl="0" indent="0" algn="ctr" defTabSz="488950">
            <a:lnSpc>
              <a:spcPct val="90000"/>
            </a:lnSpc>
            <a:spcBef>
              <a:spcPct val="0"/>
            </a:spcBef>
            <a:spcAft>
              <a:spcPct val="35000"/>
            </a:spcAft>
            <a:buNone/>
          </a:pPr>
          <a:r>
            <a:rPr lang="es-ES" sz="1100" kern="1200"/>
            <a:t>Conexión</a:t>
          </a:r>
          <a:endParaRPr lang="es-ES" sz="1400" kern="1200"/>
        </a:p>
      </dsp:txBody>
      <dsp:txXfrm>
        <a:off x="950356" y="1426082"/>
        <a:ext cx="2489808" cy="226346"/>
      </dsp:txXfrm>
    </dsp:sp>
    <dsp:sp modelId="{988BC921-ECB2-43C0-86C3-CCD0A24F3E4A}">
      <dsp:nvSpPr>
        <dsp:cNvPr id="0" name=""/>
        <dsp:cNvSpPr/>
      </dsp:nvSpPr>
      <dsp:spPr>
        <a:xfrm>
          <a:off x="950356" y="1652428"/>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A6668C-17E5-4458-9337-C3970437B02B}">
      <dsp:nvSpPr>
        <dsp:cNvPr id="0" name=""/>
        <dsp:cNvSpPr/>
      </dsp:nvSpPr>
      <dsp:spPr>
        <a:xfrm>
          <a:off x="1300313" y="1652428"/>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8F6DD7-AB07-414E-AAEF-AB2B166407EB}">
      <dsp:nvSpPr>
        <dsp:cNvPr id="0" name=""/>
        <dsp:cNvSpPr/>
      </dsp:nvSpPr>
      <dsp:spPr>
        <a:xfrm>
          <a:off x="1650546" y="1652428"/>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BDF387-ECC8-4067-9F0E-FCE63102A486}">
      <dsp:nvSpPr>
        <dsp:cNvPr id="0" name=""/>
        <dsp:cNvSpPr/>
      </dsp:nvSpPr>
      <dsp:spPr>
        <a:xfrm>
          <a:off x="2000502" y="1652428"/>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C1577A-BCD8-4F34-906F-0CF1D1FF91A4}">
      <dsp:nvSpPr>
        <dsp:cNvPr id="0" name=""/>
        <dsp:cNvSpPr/>
      </dsp:nvSpPr>
      <dsp:spPr>
        <a:xfrm>
          <a:off x="2350735" y="1652428"/>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38D4AC-52A5-4A85-9EF7-1FDA7EE02111}">
      <dsp:nvSpPr>
        <dsp:cNvPr id="0" name=""/>
        <dsp:cNvSpPr/>
      </dsp:nvSpPr>
      <dsp:spPr>
        <a:xfrm>
          <a:off x="2700691" y="1652428"/>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665813-0CF0-452E-95AB-46B93DF4D1E8}">
      <dsp:nvSpPr>
        <dsp:cNvPr id="0" name=""/>
        <dsp:cNvSpPr/>
      </dsp:nvSpPr>
      <dsp:spPr>
        <a:xfrm>
          <a:off x="3050925" y="1652428"/>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670FD53-C403-4D74-8DA5-A367E2C60ABA}">
      <dsp:nvSpPr>
        <dsp:cNvPr id="0" name=""/>
        <dsp:cNvSpPr/>
      </dsp:nvSpPr>
      <dsp:spPr>
        <a:xfrm>
          <a:off x="950356" y="1776175"/>
          <a:ext cx="2522175" cy="213581"/>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s-ES" sz="1400" kern="1200"/>
            <a:t>ACCESO A DATOS</a:t>
          </a:r>
        </a:p>
      </dsp:txBody>
      <dsp:txXfrm>
        <a:off x="950356" y="1776175"/>
        <a:ext cx="2522175" cy="2135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74EFB1-FF16-448D-903A-B021BDD1F8C2}">
      <dsp:nvSpPr>
        <dsp:cNvPr id="0" name=""/>
        <dsp:cNvSpPr/>
      </dsp:nvSpPr>
      <dsp:spPr>
        <a:xfrm>
          <a:off x="2848422" y="721"/>
          <a:ext cx="645266" cy="291843"/>
        </a:xfrm>
        <a:prstGeom prst="rect">
          <a:avLst/>
        </a:prstGeom>
        <a:solidFill>
          <a:schemeClr val="accen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ln>
                <a:noFill/>
              </a:ln>
              <a:solidFill>
                <a:schemeClr val="tx1"/>
              </a:solidFill>
            </a:rPr>
            <a:t>VISTA</a:t>
          </a:r>
        </a:p>
      </dsp:txBody>
      <dsp:txXfrm>
        <a:off x="2848422" y="721"/>
        <a:ext cx="645266" cy="291843"/>
      </dsp:txXfrm>
    </dsp:sp>
    <dsp:sp modelId="{E3D859AC-2E12-41F5-ADBE-830CB09FA05B}">
      <dsp:nvSpPr>
        <dsp:cNvPr id="0" name=""/>
        <dsp:cNvSpPr/>
      </dsp:nvSpPr>
      <dsp:spPr>
        <a:xfrm>
          <a:off x="1880072" y="721"/>
          <a:ext cx="288925" cy="291843"/>
        </a:xfrm>
        <a:prstGeom prst="rect">
          <a:avLst/>
        </a:prstGeom>
        <a:noFill/>
        <a:ln>
          <a:noFill/>
        </a:ln>
        <a:effectLst/>
        <a:scene3d>
          <a:camera prst="orthographicFront">
            <a:rot lat="0" lon="0" rev="0"/>
          </a:camera>
          <a:lightRig rig="contrasting" dir="t">
            <a:rot lat="0" lon="0" rev="1200000"/>
          </a:lightRig>
        </a:scene3d>
        <a:sp3d contourW="19050" prstMaterial="metal">
          <a:bevelT w="88900" h="203200"/>
          <a:bevelB w="165100" h="254000"/>
          <a:contourClr>
            <a:schemeClr val="bg1"/>
          </a:contourClr>
        </a:sp3d>
      </dsp:spPr>
      <dsp:style>
        <a:lnRef idx="0">
          <a:scrgbClr r="0" g="0" b="0"/>
        </a:lnRef>
        <a:fillRef idx="1">
          <a:scrgbClr r="0" g="0" b="0"/>
        </a:fillRef>
        <a:effectRef idx="1">
          <a:scrgbClr r="0" g="0" b="0"/>
        </a:effectRef>
        <a:fontRef idx="minor">
          <a:schemeClr val="lt1"/>
        </a:fontRef>
      </dsp:style>
    </dsp:sp>
    <dsp:sp modelId="{07D646A8-D8EF-406F-BBD4-E83EF8BFBFB3}">
      <dsp:nvSpPr>
        <dsp:cNvPr id="0" name=""/>
        <dsp:cNvSpPr/>
      </dsp:nvSpPr>
      <dsp:spPr>
        <a:xfrm>
          <a:off x="1420423" y="355133"/>
          <a:ext cx="1062521" cy="291843"/>
        </a:xfrm>
        <a:prstGeom prst="rect">
          <a:avLst/>
        </a:prstGeom>
        <a:solidFill>
          <a:schemeClr val="accent1">
            <a:alpha val="90000"/>
            <a:hueOff val="0"/>
            <a:satOff val="0"/>
            <a:lumOff val="0"/>
            <a:alphaOff val="-2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ln>
                <a:noFill/>
              </a:ln>
              <a:solidFill>
                <a:schemeClr val="tx1"/>
              </a:solidFill>
            </a:rPr>
            <a:t>CONTROLADOR</a:t>
          </a:r>
          <a:endParaRPr lang="es-ES" sz="900" kern="1200">
            <a:ln>
              <a:noFill/>
            </a:ln>
            <a:solidFill>
              <a:schemeClr val="tx1"/>
            </a:solidFill>
          </a:endParaRPr>
        </a:p>
      </dsp:txBody>
      <dsp:txXfrm>
        <a:off x="1420423" y="355133"/>
        <a:ext cx="1062521" cy="291843"/>
      </dsp:txXfrm>
    </dsp:sp>
    <dsp:sp modelId="{A10B0760-BA05-466F-8A66-FCED03390A03}">
      <dsp:nvSpPr>
        <dsp:cNvPr id="0" name=""/>
        <dsp:cNvSpPr/>
      </dsp:nvSpPr>
      <dsp:spPr>
        <a:xfrm>
          <a:off x="2658545" y="360600"/>
          <a:ext cx="288925" cy="291843"/>
        </a:xfrm>
        <a:prstGeom prst="rect">
          <a:avLst/>
        </a:prstGeom>
        <a:noFill/>
        <a:ln>
          <a:noFill/>
        </a:ln>
        <a:effectLst/>
        <a:scene3d>
          <a:camera prst="orthographicFront">
            <a:rot lat="0" lon="0" rev="0"/>
          </a:camera>
          <a:lightRig rig="contrasting" dir="t">
            <a:rot lat="0" lon="0" rev="1200000"/>
          </a:lightRig>
        </a:scene3d>
        <a:sp3d extrusionH="76200" contourW="19050" prstMaterial="metal">
          <a:bevelT w="88900" h="203200"/>
          <a:bevelB w="165100" h="254000"/>
          <a:extrusionClr>
            <a:schemeClr val="bg1"/>
          </a:extrusionClr>
          <a:contourClr>
            <a:schemeClr val="bg1"/>
          </a:contourClr>
        </a:sp3d>
      </dsp:spPr>
      <dsp:style>
        <a:lnRef idx="0">
          <a:scrgbClr r="0" g="0" b="0"/>
        </a:lnRef>
        <a:fillRef idx="1">
          <a:scrgbClr r="0" g="0" b="0"/>
        </a:fillRef>
        <a:effectRef idx="1">
          <a:scrgbClr r="0" g="0" b="0"/>
        </a:effectRef>
        <a:fontRef idx="minor">
          <a:schemeClr val="lt1"/>
        </a:fontRef>
      </dsp:style>
    </dsp:sp>
    <dsp:sp modelId="{388D34B9-4731-46FB-A3BD-94A61B3274F0}">
      <dsp:nvSpPr>
        <dsp:cNvPr id="0" name=""/>
        <dsp:cNvSpPr/>
      </dsp:nvSpPr>
      <dsp:spPr>
        <a:xfrm>
          <a:off x="2853887" y="687678"/>
          <a:ext cx="645266" cy="291843"/>
        </a:xfrm>
        <a:prstGeom prst="rect">
          <a:avLst/>
        </a:prstGeom>
        <a:solidFill>
          <a:schemeClr val="accent1">
            <a:alpha val="90000"/>
            <a:hueOff val="0"/>
            <a:satOff val="0"/>
            <a:lumOff val="0"/>
            <a:alphaOff val="-4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ln>
                <a:noFill/>
              </a:ln>
              <a:solidFill>
                <a:schemeClr val="tx1"/>
              </a:solidFill>
            </a:rPr>
            <a:t>MODELO</a:t>
          </a:r>
        </a:p>
      </dsp:txBody>
      <dsp:txXfrm>
        <a:off x="2853887" y="687678"/>
        <a:ext cx="645266" cy="291843"/>
      </dsp:txXfrm>
    </dsp:sp>
    <dsp:sp modelId="{FCD5FE50-BC0E-4D9F-B1C6-96C3B8A61C74}">
      <dsp:nvSpPr>
        <dsp:cNvPr id="0" name=""/>
        <dsp:cNvSpPr/>
      </dsp:nvSpPr>
      <dsp:spPr>
        <a:xfrm>
          <a:off x="1880072" y="720478"/>
          <a:ext cx="288925" cy="291843"/>
        </a:xfrm>
        <a:prstGeom prst="rect">
          <a:avLst/>
        </a:prstGeom>
        <a:noFill/>
        <a:ln>
          <a:noFill/>
        </a:ln>
        <a:effectLst/>
        <a:scene3d>
          <a:camera prst="orthographicFront">
            <a:rot lat="0" lon="0" rev="0"/>
          </a:camera>
          <a:lightRig rig="contrasting" dir="t">
            <a:rot lat="0" lon="0" rev="1200000"/>
          </a:lightRig>
        </a:scene3d>
        <a:sp3d contourW="19050" prstMaterial="metal">
          <a:bevelT w="88900" h="203200"/>
          <a:bevelB w="165100" h="254000"/>
          <a:contourClr>
            <a:schemeClr val="bg1"/>
          </a:contourClr>
        </a:sp3d>
      </dsp:spPr>
      <dsp:style>
        <a:lnRef idx="0">
          <a:scrgbClr r="0" g="0" b="0"/>
        </a:lnRef>
        <a:fillRef idx="1">
          <a:scrgbClr r="0" g="0" b="0"/>
        </a:fillRef>
        <a:effectRef idx="1">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821AFB-98DD-4B64-9DA7-D8308B0A02B0}">
      <dsp:nvSpPr>
        <dsp:cNvPr id="0" name=""/>
        <dsp:cNvSpPr/>
      </dsp:nvSpPr>
      <dsp:spPr>
        <a:xfrm>
          <a:off x="950356" y="212"/>
          <a:ext cx="2489808" cy="2263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marL="0" lvl="0" indent="0" algn="ctr" defTabSz="622300">
            <a:lnSpc>
              <a:spcPct val="90000"/>
            </a:lnSpc>
            <a:spcBef>
              <a:spcPct val="0"/>
            </a:spcBef>
            <a:spcAft>
              <a:spcPct val="35000"/>
            </a:spcAft>
            <a:buNone/>
          </a:pPr>
          <a:r>
            <a:rPr lang="es-ES" sz="1400" kern="1200"/>
            <a:t>Back</a:t>
          </a:r>
        </a:p>
      </dsp:txBody>
      <dsp:txXfrm>
        <a:off x="950356" y="212"/>
        <a:ext cx="2489808" cy="226346"/>
      </dsp:txXfrm>
    </dsp:sp>
    <dsp:sp modelId="{29B258D0-5914-43D4-B988-412830C6AE67}">
      <dsp:nvSpPr>
        <dsp:cNvPr id="0" name=""/>
        <dsp:cNvSpPr/>
      </dsp:nvSpPr>
      <dsp:spPr>
        <a:xfrm>
          <a:off x="950356" y="226558"/>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CD6E5EE-12AD-4269-BD7F-81202D1230D3}">
      <dsp:nvSpPr>
        <dsp:cNvPr id="0" name=""/>
        <dsp:cNvSpPr/>
      </dsp:nvSpPr>
      <dsp:spPr>
        <a:xfrm>
          <a:off x="1300313" y="226558"/>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41AE05-0354-42FE-B5C8-0067FAEB1613}">
      <dsp:nvSpPr>
        <dsp:cNvPr id="0" name=""/>
        <dsp:cNvSpPr/>
      </dsp:nvSpPr>
      <dsp:spPr>
        <a:xfrm>
          <a:off x="1650546" y="226558"/>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F6A154-95B5-4AED-9538-904F19542931}">
      <dsp:nvSpPr>
        <dsp:cNvPr id="0" name=""/>
        <dsp:cNvSpPr/>
      </dsp:nvSpPr>
      <dsp:spPr>
        <a:xfrm>
          <a:off x="2000502" y="226558"/>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1A520C-0900-46C7-8FA8-26301C027ADA}">
      <dsp:nvSpPr>
        <dsp:cNvPr id="0" name=""/>
        <dsp:cNvSpPr/>
      </dsp:nvSpPr>
      <dsp:spPr>
        <a:xfrm>
          <a:off x="2350735" y="226558"/>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0902870-839B-4E61-8A8B-545D9C1E30BD}">
      <dsp:nvSpPr>
        <dsp:cNvPr id="0" name=""/>
        <dsp:cNvSpPr/>
      </dsp:nvSpPr>
      <dsp:spPr>
        <a:xfrm>
          <a:off x="2700691" y="226558"/>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703B86-A411-4127-98BB-5A4961443168}">
      <dsp:nvSpPr>
        <dsp:cNvPr id="0" name=""/>
        <dsp:cNvSpPr/>
      </dsp:nvSpPr>
      <dsp:spPr>
        <a:xfrm>
          <a:off x="3050925" y="226558"/>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3278D0B-6DB0-4DFE-9666-694DE2B78B7D}">
      <dsp:nvSpPr>
        <dsp:cNvPr id="0" name=""/>
        <dsp:cNvSpPr/>
      </dsp:nvSpPr>
      <dsp:spPr>
        <a:xfrm>
          <a:off x="957973" y="346132"/>
          <a:ext cx="2522175" cy="221928"/>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s-ES" sz="1400" kern="1200"/>
            <a:t>SERVICIOS WEB SOAP/REST</a:t>
          </a:r>
        </a:p>
      </dsp:txBody>
      <dsp:txXfrm>
        <a:off x="957973" y="346132"/>
        <a:ext cx="2522175" cy="221928"/>
      </dsp:txXfrm>
    </dsp:sp>
    <dsp:sp modelId="{F4DF06E2-2E2C-424B-906D-54BB96A59633}">
      <dsp:nvSpPr>
        <dsp:cNvPr id="0" name=""/>
        <dsp:cNvSpPr/>
      </dsp:nvSpPr>
      <dsp:spPr>
        <a:xfrm>
          <a:off x="950356" y="713147"/>
          <a:ext cx="2489808" cy="2263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marL="0" lvl="0" indent="0" algn="ctr" defTabSz="488950">
            <a:lnSpc>
              <a:spcPct val="90000"/>
            </a:lnSpc>
            <a:spcBef>
              <a:spcPct val="0"/>
            </a:spcBef>
            <a:spcAft>
              <a:spcPct val="35000"/>
            </a:spcAft>
            <a:buNone/>
          </a:pPr>
          <a:r>
            <a:rPr lang="es-ES" sz="1100" kern="1200"/>
            <a:t>Conexión</a:t>
          </a:r>
        </a:p>
      </dsp:txBody>
      <dsp:txXfrm>
        <a:off x="950356" y="713147"/>
        <a:ext cx="2489808" cy="226346"/>
      </dsp:txXfrm>
    </dsp:sp>
    <dsp:sp modelId="{2677D500-CAD4-455E-A332-AA3F65B9139B}">
      <dsp:nvSpPr>
        <dsp:cNvPr id="0" name=""/>
        <dsp:cNvSpPr/>
      </dsp:nvSpPr>
      <dsp:spPr>
        <a:xfrm>
          <a:off x="950356" y="939493"/>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70CFAE-D67B-422C-8D69-200A9D514CD1}">
      <dsp:nvSpPr>
        <dsp:cNvPr id="0" name=""/>
        <dsp:cNvSpPr/>
      </dsp:nvSpPr>
      <dsp:spPr>
        <a:xfrm>
          <a:off x="1300313" y="939493"/>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BCC2C8-5A03-4419-9CA9-82ABF72C4507}">
      <dsp:nvSpPr>
        <dsp:cNvPr id="0" name=""/>
        <dsp:cNvSpPr/>
      </dsp:nvSpPr>
      <dsp:spPr>
        <a:xfrm>
          <a:off x="1650546" y="939493"/>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633EDA-0022-45BF-9388-1016A5A0C380}">
      <dsp:nvSpPr>
        <dsp:cNvPr id="0" name=""/>
        <dsp:cNvSpPr/>
      </dsp:nvSpPr>
      <dsp:spPr>
        <a:xfrm>
          <a:off x="2000502" y="939493"/>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7CBD04-1CBB-47E4-B051-F3572266C991}">
      <dsp:nvSpPr>
        <dsp:cNvPr id="0" name=""/>
        <dsp:cNvSpPr/>
      </dsp:nvSpPr>
      <dsp:spPr>
        <a:xfrm>
          <a:off x="2350735" y="939493"/>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947E312-76E4-478B-B19F-DC91F6EC6017}">
      <dsp:nvSpPr>
        <dsp:cNvPr id="0" name=""/>
        <dsp:cNvSpPr/>
      </dsp:nvSpPr>
      <dsp:spPr>
        <a:xfrm>
          <a:off x="2700691" y="939493"/>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96C30B-2D86-4D3A-92CA-22108F25E67F}">
      <dsp:nvSpPr>
        <dsp:cNvPr id="0" name=""/>
        <dsp:cNvSpPr/>
      </dsp:nvSpPr>
      <dsp:spPr>
        <a:xfrm>
          <a:off x="3050925" y="939493"/>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C9DE99-77CA-4A18-B95A-95F7A0E040A8}">
      <dsp:nvSpPr>
        <dsp:cNvPr id="0" name=""/>
        <dsp:cNvSpPr/>
      </dsp:nvSpPr>
      <dsp:spPr>
        <a:xfrm>
          <a:off x="950356" y="1070035"/>
          <a:ext cx="2522175" cy="199992"/>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s-ES" sz="1400" kern="1200"/>
            <a:t>FACHADA</a:t>
          </a:r>
        </a:p>
      </dsp:txBody>
      <dsp:txXfrm>
        <a:off x="950356" y="1070035"/>
        <a:ext cx="2522175" cy="199992"/>
      </dsp:txXfrm>
    </dsp:sp>
    <dsp:sp modelId="{9ADBC406-2A8A-48DD-A0EF-0E16AD03B9BB}">
      <dsp:nvSpPr>
        <dsp:cNvPr id="0" name=""/>
        <dsp:cNvSpPr/>
      </dsp:nvSpPr>
      <dsp:spPr>
        <a:xfrm>
          <a:off x="950356" y="1426082"/>
          <a:ext cx="2489808" cy="2263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marL="0" lvl="0" indent="0" algn="ctr" defTabSz="488950">
            <a:lnSpc>
              <a:spcPct val="90000"/>
            </a:lnSpc>
            <a:spcBef>
              <a:spcPct val="0"/>
            </a:spcBef>
            <a:spcAft>
              <a:spcPct val="35000"/>
            </a:spcAft>
            <a:buNone/>
          </a:pPr>
          <a:r>
            <a:rPr lang="es-ES" sz="1100" kern="1200"/>
            <a:t>Conexión</a:t>
          </a:r>
          <a:endParaRPr lang="es-ES" sz="1400" kern="1200"/>
        </a:p>
      </dsp:txBody>
      <dsp:txXfrm>
        <a:off x="950356" y="1426082"/>
        <a:ext cx="2489808" cy="226346"/>
      </dsp:txXfrm>
    </dsp:sp>
    <dsp:sp modelId="{988BC921-ECB2-43C0-86C3-CCD0A24F3E4A}">
      <dsp:nvSpPr>
        <dsp:cNvPr id="0" name=""/>
        <dsp:cNvSpPr/>
      </dsp:nvSpPr>
      <dsp:spPr>
        <a:xfrm>
          <a:off x="950356" y="1652428"/>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A6668C-17E5-4458-9337-C3970437B02B}">
      <dsp:nvSpPr>
        <dsp:cNvPr id="0" name=""/>
        <dsp:cNvSpPr/>
      </dsp:nvSpPr>
      <dsp:spPr>
        <a:xfrm>
          <a:off x="1300313" y="1652428"/>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8F6DD7-AB07-414E-AAEF-AB2B166407EB}">
      <dsp:nvSpPr>
        <dsp:cNvPr id="0" name=""/>
        <dsp:cNvSpPr/>
      </dsp:nvSpPr>
      <dsp:spPr>
        <a:xfrm>
          <a:off x="1650546" y="1652428"/>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BDF387-ECC8-4067-9F0E-FCE63102A486}">
      <dsp:nvSpPr>
        <dsp:cNvPr id="0" name=""/>
        <dsp:cNvSpPr/>
      </dsp:nvSpPr>
      <dsp:spPr>
        <a:xfrm>
          <a:off x="2000502" y="1652428"/>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C1577A-BCD8-4F34-906F-0CF1D1FF91A4}">
      <dsp:nvSpPr>
        <dsp:cNvPr id="0" name=""/>
        <dsp:cNvSpPr/>
      </dsp:nvSpPr>
      <dsp:spPr>
        <a:xfrm>
          <a:off x="2350735" y="1652428"/>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38D4AC-52A5-4A85-9EF7-1FDA7EE02111}">
      <dsp:nvSpPr>
        <dsp:cNvPr id="0" name=""/>
        <dsp:cNvSpPr/>
      </dsp:nvSpPr>
      <dsp:spPr>
        <a:xfrm>
          <a:off x="2700691" y="1652428"/>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665813-0CF0-452E-95AB-46B93DF4D1E8}">
      <dsp:nvSpPr>
        <dsp:cNvPr id="0" name=""/>
        <dsp:cNvSpPr/>
      </dsp:nvSpPr>
      <dsp:spPr>
        <a:xfrm>
          <a:off x="3050925" y="1652428"/>
          <a:ext cx="582615" cy="461075"/>
        </a:xfrm>
        <a:prstGeom prst="chevron">
          <a:avLst>
            <a:gd name="adj" fmla="val 706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670FD53-C403-4D74-8DA5-A367E2C60ABA}">
      <dsp:nvSpPr>
        <dsp:cNvPr id="0" name=""/>
        <dsp:cNvSpPr/>
      </dsp:nvSpPr>
      <dsp:spPr>
        <a:xfrm>
          <a:off x="950356" y="1776175"/>
          <a:ext cx="2522175" cy="213581"/>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s-ES" sz="1400" kern="1200"/>
            <a:t>ACCESO A DATOS</a:t>
          </a:r>
        </a:p>
      </dsp:txBody>
      <dsp:txXfrm>
        <a:off x="950356" y="1776175"/>
        <a:ext cx="2522175" cy="21358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74EFB1-FF16-448D-903A-B021BDD1F8C2}">
      <dsp:nvSpPr>
        <dsp:cNvPr id="0" name=""/>
        <dsp:cNvSpPr/>
      </dsp:nvSpPr>
      <dsp:spPr>
        <a:xfrm>
          <a:off x="2848422" y="721"/>
          <a:ext cx="645266" cy="291843"/>
        </a:xfrm>
        <a:prstGeom prst="rect">
          <a:avLst/>
        </a:prstGeom>
        <a:solidFill>
          <a:schemeClr val="accen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ln>
                <a:noFill/>
              </a:ln>
              <a:solidFill>
                <a:schemeClr val="tx1"/>
              </a:solidFill>
            </a:rPr>
            <a:t>VISTA</a:t>
          </a:r>
        </a:p>
      </dsp:txBody>
      <dsp:txXfrm>
        <a:off x="2848422" y="721"/>
        <a:ext cx="645266" cy="291843"/>
      </dsp:txXfrm>
    </dsp:sp>
    <dsp:sp modelId="{E3D859AC-2E12-41F5-ADBE-830CB09FA05B}">
      <dsp:nvSpPr>
        <dsp:cNvPr id="0" name=""/>
        <dsp:cNvSpPr/>
      </dsp:nvSpPr>
      <dsp:spPr>
        <a:xfrm>
          <a:off x="1880072" y="721"/>
          <a:ext cx="288925" cy="291843"/>
        </a:xfrm>
        <a:prstGeom prst="rect">
          <a:avLst/>
        </a:prstGeom>
        <a:noFill/>
        <a:ln>
          <a:noFill/>
        </a:ln>
        <a:effectLst/>
        <a:scene3d>
          <a:camera prst="orthographicFront">
            <a:rot lat="0" lon="0" rev="0"/>
          </a:camera>
          <a:lightRig rig="contrasting" dir="t">
            <a:rot lat="0" lon="0" rev="1200000"/>
          </a:lightRig>
        </a:scene3d>
        <a:sp3d contourW="19050" prstMaterial="metal">
          <a:bevelT w="88900" h="203200"/>
          <a:bevelB w="165100" h="254000"/>
          <a:contourClr>
            <a:schemeClr val="bg1"/>
          </a:contourClr>
        </a:sp3d>
      </dsp:spPr>
      <dsp:style>
        <a:lnRef idx="0">
          <a:scrgbClr r="0" g="0" b="0"/>
        </a:lnRef>
        <a:fillRef idx="1">
          <a:scrgbClr r="0" g="0" b="0"/>
        </a:fillRef>
        <a:effectRef idx="1">
          <a:scrgbClr r="0" g="0" b="0"/>
        </a:effectRef>
        <a:fontRef idx="minor">
          <a:schemeClr val="lt1"/>
        </a:fontRef>
      </dsp:style>
    </dsp:sp>
    <dsp:sp modelId="{07D646A8-D8EF-406F-BBD4-E83EF8BFBFB3}">
      <dsp:nvSpPr>
        <dsp:cNvPr id="0" name=""/>
        <dsp:cNvSpPr/>
      </dsp:nvSpPr>
      <dsp:spPr>
        <a:xfrm>
          <a:off x="1420423" y="355133"/>
          <a:ext cx="1062521" cy="291843"/>
        </a:xfrm>
        <a:prstGeom prst="rect">
          <a:avLst/>
        </a:prstGeom>
        <a:solidFill>
          <a:schemeClr val="accent1">
            <a:alpha val="90000"/>
            <a:hueOff val="0"/>
            <a:satOff val="0"/>
            <a:lumOff val="0"/>
            <a:alphaOff val="-2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ln>
                <a:noFill/>
              </a:ln>
              <a:solidFill>
                <a:schemeClr val="tx1"/>
              </a:solidFill>
            </a:rPr>
            <a:t>CONTROLADOR</a:t>
          </a:r>
          <a:endParaRPr lang="es-ES" sz="900" kern="1200">
            <a:ln>
              <a:noFill/>
            </a:ln>
            <a:solidFill>
              <a:schemeClr val="tx1"/>
            </a:solidFill>
          </a:endParaRPr>
        </a:p>
      </dsp:txBody>
      <dsp:txXfrm>
        <a:off x="1420423" y="355133"/>
        <a:ext cx="1062521" cy="291843"/>
      </dsp:txXfrm>
    </dsp:sp>
    <dsp:sp modelId="{A10B0760-BA05-466F-8A66-FCED03390A03}">
      <dsp:nvSpPr>
        <dsp:cNvPr id="0" name=""/>
        <dsp:cNvSpPr/>
      </dsp:nvSpPr>
      <dsp:spPr>
        <a:xfrm>
          <a:off x="2658545" y="360600"/>
          <a:ext cx="288925" cy="291843"/>
        </a:xfrm>
        <a:prstGeom prst="rect">
          <a:avLst/>
        </a:prstGeom>
        <a:noFill/>
        <a:ln>
          <a:noFill/>
        </a:ln>
        <a:effectLst/>
        <a:scene3d>
          <a:camera prst="orthographicFront">
            <a:rot lat="0" lon="0" rev="0"/>
          </a:camera>
          <a:lightRig rig="contrasting" dir="t">
            <a:rot lat="0" lon="0" rev="1200000"/>
          </a:lightRig>
        </a:scene3d>
        <a:sp3d extrusionH="76200" contourW="19050" prstMaterial="metal">
          <a:bevelT w="88900" h="203200"/>
          <a:bevelB w="165100" h="254000"/>
          <a:extrusionClr>
            <a:schemeClr val="bg1"/>
          </a:extrusionClr>
          <a:contourClr>
            <a:schemeClr val="bg1"/>
          </a:contourClr>
        </a:sp3d>
      </dsp:spPr>
      <dsp:style>
        <a:lnRef idx="0">
          <a:scrgbClr r="0" g="0" b="0"/>
        </a:lnRef>
        <a:fillRef idx="1">
          <a:scrgbClr r="0" g="0" b="0"/>
        </a:fillRef>
        <a:effectRef idx="1">
          <a:scrgbClr r="0" g="0" b="0"/>
        </a:effectRef>
        <a:fontRef idx="minor">
          <a:schemeClr val="lt1"/>
        </a:fontRef>
      </dsp:style>
    </dsp:sp>
    <dsp:sp modelId="{388D34B9-4731-46FB-A3BD-94A61B3274F0}">
      <dsp:nvSpPr>
        <dsp:cNvPr id="0" name=""/>
        <dsp:cNvSpPr/>
      </dsp:nvSpPr>
      <dsp:spPr>
        <a:xfrm>
          <a:off x="2853887" y="687678"/>
          <a:ext cx="645266" cy="291843"/>
        </a:xfrm>
        <a:prstGeom prst="rect">
          <a:avLst/>
        </a:prstGeom>
        <a:solidFill>
          <a:schemeClr val="accent1">
            <a:alpha val="90000"/>
            <a:hueOff val="0"/>
            <a:satOff val="0"/>
            <a:lumOff val="0"/>
            <a:alphaOff val="-4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ln>
                <a:noFill/>
              </a:ln>
              <a:solidFill>
                <a:schemeClr val="tx1"/>
              </a:solidFill>
            </a:rPr>
            <a:t>MODELO</a:t>
          </a:r>
        </a:p>
      </dsp:txBody>
      <dsp:txXfrm>
        <a:off x="2853887" y="687678"/>
        <a:ext cx="645266" cy="291843"/>
      </dsp:txXfrm>
    </dsp:sp>
    <dsp:sp modelId="{FCD5FE50-BC0E-4D9F-B1C6-96C3B8A61C74}">
      <dsp:nvSpPr>
        <dsp:cNvPr id="0" name=""/>
        <dsp:cNvSpPr/>
      </dsp:nvSpPr>
      <dsp:spPr>
        <a:xfrm>
          <a:off x="1880072" y="720478"/>
          <a:ext cx="288925" cy="291843"/>
        </a:xfrm>
        <a:prstGeom prst="rect">
          <a:avLst/>
        </a:prstGeom>
        <a:noFill/>
        <a:ln>
          <a:noFill/>
        </a:ln>
        <a:effectLst/>
        <a:scene3d>
          <a:camera prst="orthographicFront">
            <a:rot lat="0" lon="0" rev="0"/>
          </a:camera>
          <a:lightRig rig="contrasting" dir="t">
            <a:rot lat="0" lon="0" rev="1200000"/>
          </a:lightRig>
        </a:scene3d>
        <a:sp3d contourW="19050" prstMaterial="metal">
          <a:bevelT w="88900" h="203200"/>
          <a:bevelB w="165100" h="254000"/>
          <a:contourClr>
            <a:schemeClr val="bg1"/>
          </a:contourClr>
        </a:sp3d>
      </dsp:spPr>
      <dsp:style>
        <a:lnRef idx="0">
          <a:scrgbClr r="0" g="0" b="0"/>
        </a:lnRef>
        <a:fillRef idx="1">
          <a:scrgbClr r="0" g="0" b="0"/>
        </a:fillRef>
        <a:effectRef idx="1">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Min19</b:Tag>
    <b:SourceType>DocumentFromInternetSite</b:SourceType>
    <b:Guid>{141B1D50-B992-40E6-80FE-866F5C67855F}</b:Guid>
    <b:Title>Marco de interoperabilidad para Gobierno Digital</b:Title>
    <b:Year>2019</b:Year>
    <b:Author>
      <b:Author>
        <b:Corporate>Ministerio de Tecnologías de la Información y las Comunicaciones, Viceministerio de Economía Digital, Dirección de Gobierno Digital, Subdirección de Estándares y Arquitectura de TI</b:Corporate>
      </b:Author>
    </b:Author>
    <b:City>Bogotá</b:City>
    <b:Month>Agosto</b:Month>
    <b:URL>https://www.mintic.gov.co/arquitecturati/630/articles-9375_recurso_4.pdf</b:URL>
    <b:InternetSiteTitle>Marco de interoperabilidad para Gobierno Digital</b:InternetSiteTitle>
    <b:RefOrder>1</b:RefOrder>
  </b:Source>
  <b:Source>
    <b:Tag>Tih16</b:Tag>
    <b:SourceType>Book</b:SourceType>
    <b:Guid>{62F59C36-D67F-4A80-831F-11679BF7680E}</b:Guid>
    <b:Author>
      <b:Author>
        <b:NameList>
          <b:Person>
            <b:Last>Tihomirovs</b:Last>
            <b:First>Juris,</b:First>
            <b:Middle>and Jānis Grabis</b:Middle>
          </b:Person>
        </b:NameList>
      </b:Author>
    </b:Author>
    <b:Title>Comparison of soap and rest based web services using software evaluation metrics.</b:Title>
    <b:Year>2016</b:Year>
    <b:Publisher>Information Technology and Management Science</b:Publisher>
    <b:RefOrder>4</b:RefOrder>
  </b:Source>
  <b:Source>
    <b:Tag>JWT15</b:Tag>
    <b:SourceType>InternetSite</b:SourceType>
    <b:Guid>{AC88DE20-9BCF-446E-961F-88B1A93CC741}</b:Guid>
    <b:Author>
      <b:Author>
        <b:Corporate>JWT.IO, A. (n.d.).</b:Corporate>
      </b:Author>
    </b:Author>
    <b:Title>JSON Web Tokens Introduction</b:Title>
    <b:Year>2015</b:Year>
    <b:InternetSiteTitle>JSON Web Tokens Introduction</b:InternetSiteTitle>
    <b:URL>https://jwt.io/introduction/</b:URL>
    <b:RefOrder>5</b:RefOrder>
  </b:Source>
  <b:Source>
    <b:Tag>Alc19</b:Tag>
    <b:SourceType>ElectronicSource</b:SourceType>
    <b:Guid>{BD710929-9F98-42C7-8E33-0730B2311320}</b:Guid>
    <b:Title>Directiva 09 de 2019 - Directriz para el intercambio de información entre las entidades y organismos del distrito</b:Title>
    <b:Year>2019</b:Year>
    <b:City>Bogotá</b:City>
    <b:Month>Diciembre</b:Month>
    <b:Day>31</b:Day>
    <b:Author>
      <b:Author>
        <b:NameList>
          <b:Person>
            <b:Last>Bogotá</b:Last>
            <b:First>Alcaldía</b:First>
            <b:Middle>de</b:Middle>
          </b:Person>
        </b:NameList>
      </b:Author>
    </b:Author>
    <b:RefOrder>3</b:RefOrder>
  </b:Source>
  <b:Source>
    <b:Tag>Guí19</b:Tag>
    <b:SourceType>DocumentFromInternetSite</b:SourceType>
    <b:Guid>{647D1851-B425-4412-960F-FB32A95BE079}</b:Guid>
    <b:Title>Guía de Uso del Lenguaje Común de Intercambio</b:Title>
    <b:Year>2019</b:Year>
    <b:Month>Julio</b:Month>
    <b:URL>https://www.mintic.gov.co/arquitecturati/630/articles-9375_recurso_5.pdf</b:URL>
    <b:InternetSiteTitle>Guía de Uso del Lenguaje Común de Intercambio</b:InternetSiteTitle>
    <b:RefOrder>2</b:RefOrder>
  </b:Source>
  <b:Source>
    <b:Tag>MGG19</b:Tag>
    <b:SourceType>DocumentFromInternetSite</b:SourceType>
    <b:Guid>{723A2E9B-5B7D-477E-AC73-ED3816B9DAE2}</b:Guid>
    <b:Title>MGGTI.G.GEN.01 – Documento Maestro del Modelo de Gestión y Gobierno de TI</b:Title>
    <b:InternetSiteTitle>MGGTI.G.GEN.01 – Documento Maestro del Modelo de Gestión y Gobierno de TI</b:InternetSiteTitle>
    <b:Year>2019</b:Year>
    <b:Month>Octubre</b:Month>
    <b:URL>https://www.mintic.gov.co/arquitecturati/630/articles-144767_recurso_pdf.pdf</b:URL>
    <b:RefOrder>6</b:RefOrder>
  </b:Source>
</b:Sources>
</file>

<file path=customXml/item2.xml><?xml version="1.0" encoding="utf-8"?>
<ct:contentTypeSchema xmlns:ct="http://schemas.microsoft.com/office/2006/metadata/contentType" xmlns:ma="http://schemas.microsoft.com/office/2006/metadata/properties/metaAttributes" ct:_="" ma:_="" ma:contentTypeName="Documento" ma:contentTypeID="0x010100A29BAD1C6DFE2A4E97FA730307748525" ma:contentTypeVersion="10" ma:contentTypeDescription="Crear nuevo documento." ma:contentTypeScope="" ma:versionID="d2c0dbc35f2ce8d0b419bc9708095642">
  <xsd:schema xmlns:xsd="http://www.w3.org/2001/XMLSchema" xmlns:xs="http://www.w3.org/2001/XMLSchema" xmlns:p="http://schemas.microsoft.com/office/2006/metadata/properties" xmlns:ns2="52518fd6-5e7c-451b-9c6d-d6b1b67a27a4" xmlns:ns3="17082ab1-9b3a-4f93-a64e-f178ca9b828d" targetNamespace="http://schemas.microsoft.com/office/2006/metadata/properties" ma:root="true" ma:fieldsID="85cfa1ba741c5eaf300ee63dbbfb24dc" ns2:_="" ns3:_="">
    <xsd:import namespace="52518fd6-5e7c-451b-9c6d-d6b1b67a27a4"/>
    <xsd:import namespace="17082ab1-9b3a-4f93-a64e-f178ca9b828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518fd6-5e7c-451b-9c6d-d6b1b67a27a4"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082ab1-9b3a-4f93-a64e-f178ca9b828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LongProp xmlns="" name="display_urn_x003a_schemas_x002d_microsoft_x002d_com_x003a_office_x003a_office_x0023_SharedWithUsers"><![CDATA[Fernando Ivan Camargo;Jose Gabriel Guerra Almendrales;Juan Carlos Alba Albarracin;Gloria Mendez Ruiz;Tifanny Briceth Wilches Morales;Claudia Viviana Gomez Tenjo;Julio Cesar Mendoza;Julian Jimenez Agudelo;Omar Fernando Garzon Giraldo;Raul Mauricio Giraldo Riofrio;Yuly Andrea Gonzalez Rodriguez]]></LongProp>
  <LongProp xmlns="" name="SharedWithUsers"><![CDATA[30;#Fernando Ivan Camargo;#63;#Jose Gabriel Guerra Almendrales;#77;#Juan Carlos Alba Albarracin;#75;#Gloria Mendez Ruiz;#62;#Tifanny Briceth Wilches Morales;#83;#Claudia Viviana Gomez Tenjo;#76;#Julio Cesar Mendoza;#21;#Julian Jimenez Agudelo;#80;#Omar Fernando Garzon Giraldo;#27;#Raul Mauricio Giraldo Riofrio;#126;#Yuly Andrea Gonzalez Rodriguez]]></LongProp>
</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91240C-9CB1-42D5-8415-761C5D9BF110}">
  <ds:schemaRefs>
    <ds:schemaRef ds:uri="http://schemas.openxmlformats.org/officeDocument/2006/bibliography"/>
  </ds:schemaRefs>
</ds:datastoreItem>
</file>

<file path=customXml/itemProps2.xml><?xml version="1.0" encoding="utf-8"?>
<ds:datastoreItem xmlns:ds="http://schemas.openxmlformats.org/officeDocument/2006/customXml" ds:itemID="{E761973D-0D87-4F1F-9CA0-973C2218CF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518fd6-5e7c-451b-9c6d-d6b1b67a27a4"/>
    <ds:schemaRef ds:uri="17082ab1-9b3a-4f93-a64e-f178ca9b82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80E4F6-FD6C-437B-8352-4025A5FCACA1}">
  <ds:schemaRefs>
    <ds:schemaRef ds:uri="http://schemas.microsoft.com/office/2006/metadata/longProperties"/>
    <ds:schemaRef ds:uri=""/>
  </ds:schemaRefs>
</ds:datastoreItem>
</file>

<file path=customXml/itemProps4.xml><?xml version="1.0" encoding="utf-8"?>
<ds:datastoreItem xmlns:ds="http://schemas.openxmlformats.org/officeDocument/2006/customXml" ds:itemID="{91AA8601-4DE9-4F35-BF86-F972A70EB0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3894</Words>
  <Characters>22200</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USUARIO1</dc:creator>
  <cp:keywords/>
  <dc:description/>
  <cp:lastModifiedBy>José Hugo León Escobar</cp:lastModifiedBy>
  <cp:revision>9</cp:revision>
  <cp:lastPrinted>2018-11-07T01:05:00Z</cp:lastPrinted>
  <dcterms:created xsi:type="dcterms:W3CDTF">2020-10-06T18:41:00Z</dcterms:created>
  <dcterms:modified xsi:type="dcterms:W3CDTF">2025-08-27T14:02:00Z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Fernando Ivan Camargo;Jose Gabriel Guerra Almendrales;Juan Carlos Alba Albarracin;Gloria Mendez Ruiz;Tifanny Briceth Wilches Morales;Claudia Viviana Gomez Tenjo;Julio Cesar Mendoza;Julian Jimenez Agudelo;Omar Fernando Garzon Giraldo;Raul Mauricio Giraldo </vt:lpwstr>
  </property>
  <property fmtid="{D5CDD505-2E9C-101B-9397-08002B2CF9AE}" pid="3" name="SharedWithUsers">
    <vt:lpwstr>30;#Fernando Ivan Camargo;#63;#Jose Gabriel Guerra Almendrales;#77;#Juan Carlos Alba Albarracin;#75;#Gloria Mendez Ruiz;#62;#Tifanny Briceth Wilches Morales;#83;#Claudia Viviana Gomez Tenjo;#76;#Julio Cesar Mendoza;#21;#Julian Jimenez Agudelo;#80;#Omar Fe</vt:lpwstr>
  </property>
</Properties>
</file>