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E41DE" w14:textId="77777777" w:rsidR="00E44466" w:rsidRPr="007E65E1" w:rsidRDefault="00E44466" w:rsidP="00F72C85">
      <w:pPr>
        <w:pStyle w:val="Default"/>
        <w:ind w:left="720" w:hanging="720"/>
        <w:jc w:val="center"/>
        <w:rPr>
          <w:rFonts w:cs="Arial"/>
          <w:sz w:val="22"/>
          <w:szCs w:val="22"/>
        </w:rPr>
      </w:pPr>
    </w:p>
    <w:p w14:paraId="67B1CBF8" w14:textId="77777777" w:rsidR="00E44466" w:rsidRPr="007E65E1" w:rsidRDefault="00E44466" w:rsidP="00F72C85">
      <w:pPr>
        <w:pStyle w:val="Default"/>
        <w:jc w:val="center"/>
        <w:rPr>
          <w:rFonts w:cs="Arial"/>
          <w:sz w:val="22"/>
          <w:szCs w:val="22"/>
        </w:rPr>
      </w:pPr>
    </w:p>
    <w:p w14:paraId="2AEADFA2" w14:textId="77777777" w:rsidR="00E44466" w:rsidRPr="007E65E1" w:rsidRDefault="00E44466" w:rsidP="00F72C85">
      <w:pPr>
        <w:pStyle w:val="Default"/>
        <w:jc w:val="center"/>
        <w:rPr>
          <w:rFonts w:cs="Arial"/>
          <w:sz w:val="22"/>
          <w:szCs w:val="22"/>
        </w:rPr>
      </w:pPr>
    </w:p>
    <w:p w14:paraId="0F920AF8" w14:textId="77777777" w:rsidR="00E44466" w:rsidRPr="007E65E1" w:rsidRDefault="00E44466" w:rsidP="00F72C85">
      <w:pPr>
        <w:pStyle w:val="Default"/>
        <w:jc w:val="center"/>
        <w:rPr>
          <w:rFonts w:cs="Arial"/>
          <w:sz w:val="22"/>
          <w:szCs w:val="22"/>
        </w:rPr>
      </w:pPr>
    </w:p>
    <w:p w14:paraId="70BB79A6" w14:textId="77777777" w:rsidR="00E44466" w:rsidRPr="007E65E1" w:rsidRDefault="00E44466" w:rsidP="00F72C85">
      <w:pPr>
        <w:pStyle w:val="Default"/>
        <w:jc w:val="center"/>
        <w:rPr>
          <w:rFonts w:cs="Arial"/>
          <w:sz w:val="22"/>
          <w:szCs w:val="22"/>
        </w:rPr>
      </w:pPr>
    </w:p>
    <w:p w14:paraId="6336BFED" w14:textId="77777777" w:rsidR="00E44466" w:rsidRPr="007E65E1" w:rsidRDefault="00E44466" w:rsidP="00F72C85">
      <w:pPr>
        <w:pStyle w:val="Default"/>
        <w:jc w:val="center"/>
        <w:rPr>
          <w:rFonts w:cs="Arial"/>
          <w:sz w:val="22"/>
          <w:szCs w:val="22"/>
        </w:rPr>
      </w:pPr>
    </w:p>
    <w:p w14:paraId="466DD338" w14:textId="2763681A" w:rsidR="00E44466" w:rsidRPr="007E65E1" w:rsidRDefault="00DE7CDA" w:rsidP="00F72C85">
      <w:pPr>
        <w:pStyle w:val="Default"/>
        <w:jc w:val="center"/>
        <w:rPr>
          <w:rFonts w:cs="Arial"/>
          <w:sz w:val="22"/>
          <w:szCs w:val="22"/>
        </w:rPr>
      </w:pPr>
      <w:r w:rsidRPr="007E65E1">
        <w:rPr>
          <w:rFonts w:cs="Arial"/>
          <w:noProof/>
          <w:lang w:eastAsia="es-CO"/>
        </w:rPr>
        <w:drawing>
          <wp:inline distT="0" distB="0" distL="0" distR="0" wp14:anchorId="1E1AE26E" wp14:editId="0A9BED50">
            <wp:extent cx="3257550" cy="3152775"/>
            <wp:effectExtent l="0" t="0" r="0" b="0"/>
            <wp:docPr id="1627613954"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3257550" cy="3152775"/>
                    </a:xfrm>
                    <a:prstGeom prst="rect">
                      <a:avLst/>
                    </a:prstGeom>
                  </pic:spPr>
                </pic:pic>
              </a:graphicData>
            </a:graphic>
          </wp:inline>
        </w:drawing>
      </w:r>
    </w:p>
    <w:p w14:paraId="7E4CE94D" w14:textId="77777777" w:rsidR="00E44466" w:rsidRPr="007E65E1" w:rsidRDefault="00E44466" w:rsidP="00F72C85">
      <w:pPr>
        <w:pStyle w:val="Default"/>
        <w:jc w:val="center"/>
        <w:rPr>
          <w:rFonts w:cs="Arial"/>
          <w:sz w:val="22"/>
          <w:szCs w:val="22"/>
        </w:rPr>
      </w:pPr>
    </w:p>
    <w:p w14:paraId="679F26A2" w14:textId="77777777" w:rsidR="00E44466" w:rsidRPr="007E65E1" w:rsidRDefault="00E44466" w:rsidP="00F72C85">
      <w:pPr>
        <w:pStyle w:val="Default"/>
        <w:jc w:val="center"/>
        <w:rPr>
          <w:rFonts w:cs="Arial"/>
          <w:sz w:val="22"/>
          <w:szCs w:val="22"/>
        </w:rPr>
      </w:pPr>
      <w:r w:rsidRPr="007E65E1">
        <w:rPr>
          <w:rFonts w:cs="Arial"/>
          <w:sz w:val="22"/>
          <w:szCs w:val="22"/>
        </w:rPr>
        <w:br w:type="textWrapping" w:clear="all"/>
      </w:r>
    </w:p>
    <w:p w14:paraId="5F99F1D6" w14:textId="77777777" w:rsidR="00E44466" w:rsidRPr="007E65E1" w:rsidRDefault="00E44466" w:rsidP="00F72C85">
      <w:pPr>
        <w:pStyle w:val="Default"/>
        <w:jc w:val="center"/>
        <w:rPr>
          <w:rFonts w:cs="Arial"/>
          <w:sz w:val="22"/>
          <w:szCs w:val="22"/>
        </w:rPr>
      </w:pPr>
    </w:p>
    <w:p w14:paraId="2FDF888B" w14:textId="77777777" w:rsidR="00E44466" w:rsidRPr="007E65E1" w:rsidRDefault="00E44466" w:rsidP="00F72C85">
      <w:pPr>
        <w:spacing w:after="0"/>
        <w:jc w:val="center"/>
        <w:rPr>
          <w:rFonts w:ascii="Arial" w:hAnsi="Arial" w:cs="Arial"/>
          <w:b/>
          <w:sz w:val="36"/>
        </w:rPr>
      </w:pPr>
      <w:r w:rsidRPr="007E65E1">
        <w:rPr>
          <w:rFonts w:ascii="Arial" w:hAnsi="Arial" w:cs="Arial"/>
          <w:b/>
          <w:sz w:val="36"/>
        </w:rPr>
        <w:t>Metodología de Desarrollo de Sistemas de Información</w:t>
      </w:r>
    </w:p>
    <w:p w14:paraId="2D860241" w14:textId="77777777" w:rsidR="00E44466" w:rsidRPr="007E65E1" w:rsidRDefault="00E44466" w:rsidP="00F72C85">
      <w:pPr>
        <w:spacing w:after="0"/>
        <w:jc w:val="center"/>
        <w:rPr>
          <w:rFonts w:ascii="Arial" w:hAnsi="Arial" w:cs="Arial"/>
          <w:b/>
          <w:bCs/>
        </w:rPr>
      </w:pPr>
    </w:p>
    <w:p w14:paraId="09115594" w14:textId="77777777" w:rsidR="00E44466" w:rsidRPr="007E65E1" w:rsidRDefault="00E44466" w:rsidP="00F72C85">
      <w:pPr>
        <w:pStyle w:val="Default"/>
        <w:jc w:val="center"/>
        <w:rPr>
          <w:rFonts w:cs="Arial"/>
          <w:sz w:val="22"/>
          <w:szCs w:val="22"/>
        </w:rPr>
      </w:pPr>
    </w:p>
    <w:p w14:paraId="790CB9B2" w14:textId="77777777" w:rsidR="00E44466" w:rsidRPr="007E65E1" w:rsidRDefault="00E44466" w:rsidP="00F72C85">
      <w:pPr>
        <w:pStyle w:val="Default"/>
        <w:jc w:val="center"/>
        <w:rPr>
          <w:rFonts w:cs="Arial"/>
          <w:sz w:val="22"/>
          <w:szCs w:val="22"/>
        </w:rPr>
      </w:pPr>
    </w:p>
    <w:p w14:paraId="783CE4EF" w14:textId="77777777" w:rsidR="00E44466" w:rsidRPr="007E65E1" w:rsidRDefault="00E44466" w:rsidP="00F72C85">
      <w:pPr>
        <w:pStyle w:val="Default"/>
        <w:jc w:val="center"/>
        <w:rPr>
          <w:rFonts w:cs="Arial"/>
          <w:sz w:val="22"/>
          <w:szCs w:val="22"/>
        </w:rPr>
      </w:pPr>
    </w:p>
    <w:p w14:paraId="5327AE04" w14:textId="77777777" w:rsidR="00E44466" w:rsidRPr="007E65E1" w:rsidRDefault="00E44466" w:rsidP="00F72C85">
      <w:pPr>
        <w:pStyle w:val="Default"/>
        <w:jc w:val="center"/>
        <w:rPr>
          <w:rFonts w:cs="Arial"/>
          <w:sz w:val="22"/>
          <w:szCs w:val="22"/>
        </w:rPr>
      </w:pPr>
    </w:p>
    <w:p w14:paraId="344BBFC6" w14:textId="77777777" w:rsidR="00E44466" w:rsidRPr="007E65E1" w:rsidRDefault="00E44466" w:rsidP="00F72C85">
      <w:pPr>
        <w:pStyle w:val="Default"/>
        <w:jc w:val="center"/>
        <w:rPr>
          <w:rFonts w:cs="Arial"/>
          <w:sz w:val="22"/>
          <w:szCs w:val="22"/>
        </w:rPr>
      </w:pPr>
    </w:p>
    <w:p w14:paraId="5908CD1E" w14:textId="77777777" w:rsidR="00E44466" w:rsidRPr="007E65E1" w:rsidRDefault="00E44466" w:rsidP="00F72C85">
      <w:pPr>
        <w:pStyle w:val="Default"/>
        <w:jc w:val="center"/>
        <w:rPr>
          <w:rFonts w:cs="Arial"/>
          <w:sz w:val="22"/>
          <w:szCs w:val="22"/>
        </w:rPr>
      </w:pPr>
    </w:p>
    <w:p w14:paraId="41B1EEF6" w14:textId="77777777" w:rsidR="00E44466" w:rsidRPr="007E65E1" w:rsidRDefault="00E44466" w:rsidP="00F72C85">
      <w:pPr>
        <w:pStyle w:val="Default"/>
        <w:jc w:val="center"/>
        <w:rPr>
          <w:rFonts w:cs="Arial"/>
          <w:sz w:val="20"/>
          <w:szCs w:val="20"/>
        </w:rPr>
      </w:pPr>
    </w:p>
    <w:p w14:paraId="62291EE5" w14:textId="77777777" w:rsidR="00E44466" w:rsidRPr="007E65E1" w:rsidRDefault="00E44466" w:rsidP="00F72C85">
      <w:pPr>
        <w:spacing w:after="0" w:line="240" w:lineRule="auto"/>
        <w:jc w:val="center"/>
        <w:rPr>
          <w:rFonts w:ascii="Arial" w:hAnsi="Arial" w:cs="Arial"/>
          <w:b/>
          <w:bCs/>
          <w:sz w:val="32"/>
          <w:szCs w:val="18"/>
        </w:rPr>
      </w:pPr>
      <w:r w:rsidRPr="007E65E1">
        <w:rPr>
          <w:rFonts w:ascii="Arial" w:hAnsi="Arial" w:cs="Arial"/>
          <w:b/>
          <w:bCs/>
          <w:sz w:val="32"/>
          <w:szCs w:val="18"/>
        </w:rPr>
        <w:t xml:space="preserve">Bogotá, D.C., </w:t>
      </w:r>
    </w:p>
    <w:p w14:paraId="5E9314A0" w14:textId="6556B7BB" w:rsidR="00E44466" w:rsidRPr="007E65E1" w:rsidRDefault="00307AB2" w:rsidP="00F72C85">
      <w:pPr>
        <w:spacing w:after="0" w:line="240" w:lineRule="auto"/>
        <w:jc w:val="center"/>
        <w:rPr>
          <w:rFonts w:ascii="Arial" w:hAnsi="Arial" w:cs="Arial"/>
          <w:sz w:val="32"/>
          <w:szCs w:val="18"/>
        </w:rPr>
      </w:pPr>
      <w:r w:rsidRPr="007E65E1">
        <w:rPr>
          <w:rFonts w:ascii="Arial" w:hAnsi="Arial" w:cs="Arial"/>
          <w:b/>
          <w:bCs/>
          <w:sz w:val="32"/>
          <w:szCs w:val="18"/>
        </w:rPr>
        <w:t>Dici</w:t>
      </w:r>
      <w:r w:rsidR="00705BB8" w:rsidRPr="007E65E1">
        <w:rPr>
          <w:rFonts w:ascii="Arial" w:hAnsi="Arial" w:cs="Arial"/>
          <w:b/>
          <w:bCs/>
          <w:sz w:val="32"/>
          <w:szCs w:val="18"/>
        </w:rPr>
        <w:t>embre</w:t>
      </w:r>
      <w:r w:rsidR="00E44466" w:rsidRPr="007E65E1">
        <w:rPr>
          <w:rFonts w:ascii="Arial" w:hAnsi="Arial" w:cs="Arial"/>
          <w:b/>
          <w:bCs/>
          <w:sz w:val="32"/>
          <w:szCs w:val="18"/>
        </w:rPr>
        <w:t xml:space="preserve"> 20</w:t>
      </w:r>
      <w:r w:rsidR="00C87124" w:rsidRPr="007E65E1">
        <w:rPr>
          <w:rFonts w:ascii="Arial" w:hAnsi="Arial" w:cs="Arial"/>
          <w:b/>
          <w:bCs/>
          <w:sz w:val="32"/>
          <w:szCs w:val="18"/>
        </w:rPr>
        <w:t>23</w:t>
      </w:r>
    </w:p>
    <w:p w14:paraId="4B8B2B5F" w14:textId="4EB7A18B" w:rsidR="00E44466" w:rsidRPr="007E65E1" w:rsidRDefault="00E44466" w:rsidP="00F72C85">
      <w:pPr>
        <w:spacing w:after="0"/>
        <w:jc w:val="center"/>
        <w:rPr>
          <w:rFonts w:ascii="Arial" w:hAnsi="Arial" w:cs="Arial"/>
          <w:b/>
          <w:color w:val="000000"/>
        </w:rPr>
      </w:pPr>
      <w:r w:rsidRPr="007E65E1">
        <w:rPr>
          <w:rFonts w:ascii="Arial" w:hAnsi="Arial" w:cs="Arial"/>
        </w:rPr>
        <w:br w:type="page"/>
      </w:r>
    </w:p>
    <w:p w14:paraId="350BAEE8" w14:textId="77777777" w:rsidR="00E44466" w:rsidRPr="007E65E1" w:rsidRDefault="00E44466" w:rsidP="00F72C85">
      <w:pPr>
        <w:pStyle w:val="TtulodeTDC1"/>
        <w:rPr>
          <w:rFonts w:cs="Arial"/>
          <w:bCs w:val="0"/>
          <w:color w:val="auto"/>
          <w:sz w:val="22"/>
          <w:szCs w:val="22"/>
          <w:lang w:val="es-ES_tradnl" w:eastAsia="es-ES"/>
        </w:rPr>
      </w:pPr>
      <w:r w:rsidRPr="007E65E1">
        <w:rPr>
          <w:rFonts w:cs="Arial"/>
          <w:bCs w:val="0"/>
          <w:color w:val="auto"/>
          <w:sz w:val="22"/>
          <w:szCs w:val="22"/>
          <w:lang w:val="es-ES_tradnl" w:eastAsia="es-ES"/>
        </w:rPr>
        <w:lastRenderedPageBreak/>
        <w:t>CONTENIDO</w:t>
      </w:r>
    </w:p>
    <w:p w14:paraId="56F05260" w14:textId="77777777" w:rsidR="00C96F02" w:rsidRPr="007E65E1" w:rsidRDefault="00C96F02" w:rsidP="00C96F02">
      <w:pPr>
        <w:rPr>
          <w:rFonts w:ascii="Arial" w:hAnsi="Arial" w:cs="Arial"/>
          <w:lang w:val="es"/>
        </w:rPr>
      </w:pPr>
    </w:p>
    <w:p w14:paraId="14046581" w14:textId="76449CC9" w:rsidR="00223777" w:rsidRDefault="00E44466">
      <w:pPr>
        <w:pStyle w:val="TDC1"/>
        <w:rPr>
          <w:rFonts w:asciiTheme="minorHAnsi" w:eastAsiaTheme="minorEastAsia" w:hAnsiTheme="minorHAnsi" w:cstheme="minorBidi"/>
          <w:lang w:val="es-CO"/>
        </w:rPr>
      </w:pPr>
      <w:r w:rsidRPr="007E65E1">
        <w:rPr>
          <w:bCs/>
          <w:caps/>
        </w:rPr>
        <w:fldChar w:fldCharType="begin"/>
      </w:r>
      <w:r w:rsidRPr="007E65E1">
        <w:rPr>
          <w:bCs/>
        </w:rPr>
        <w:instrText xml:space="preserve"> TOC \o "1-3" \h \z \u </w:instrText>
      </w:r>
      <w:r w:rsidRPr="007E65E1">
        <w:rPr>
          <w:bCs/>
          <w:caps/>
        </w:rPr>
        <w:fldChar w:fldCharType="separate"/>
      </w:r>
      <w:hyperlink w:anchor="_Toc154734992" w:history="1">
        <w:r w:rsidR="00223777" w:rsidRPr="00677257">
          <w:rPr>
            <w:rStyle w:val="Hipervnculo"/>
          </w:rPr>
          <w:t>1.</w:t>
        </w:r>
        <w:r w:rsidR="00223777">
          <w:rPr>
            <w:rFonts w:asciiTheme="minorHAnsi" w:eastAsiaTheme="minorEastAsia" w:hAnsiTheme="minorHAnsi" w:cstheme="minorBidi"/>
            <w:lang w:val="es-CO"/>
          </w:rPr>
          <w:tab/>
        </w:r>
        <w:r w:rsidR="00223777" w:rsidRPr="00677257">
          <w:rPr>
            <w:rStyle w:val="Hipervnculo"/>
          </w:rPr>
          <w:t>INTRODUCCIÓN</w:t>
        </w:r>
        <w:r w:rsidR="00223777">
          <w:rPr>
            <w:webHidden/>
          </w:rPr>
          <w:tab/>
        </w:r>
        <w:r w:rsidR="00223777">
          <w:rPr>
            <w:webHidden/>
          </w:rPr>
          <w:fldChar w:fldCharType="begin"/>
        </w:r>
        <w:r w:rsidR="00223777">
          <w:rPr>
            <w:webHidden/>
          </w:rPr>
          <w:instrText xml:space="preserve"> PAGEREF _Toc154734992 \h </w:instrText>
        </w:r>
        <w:r w:rsidR="00223777">
          <w:rPr>
            <w:webHidden/>
          </w:rPr>
        </w:r>
        <w:r w:rsidR="00223777">
          <w:rPr>
            <w:webHidden/>
          </w:rPr>
          <w:fldChar w:fldCharType="separate"/>
        </w:r>
        <w:r w:rsidR="00223777">
          <w:rPr>
            <w:webHidden/>
          </w:rPr>
          <w:t>3</w:t>
        </w:r>
        <w:r w:rsidR="00223777">
          <w:rPr>
            <w:webHidden/>
          </w:rPr>
          <w:fldChar w:fldCharType="end"/>
        </w:r>
      </w:hyperlink>
    </w:p>
    <w:p w14:paraId="07B6C076" w14:textId="4CB0BF6A" w:rsidR="00223777" w:rsidRDefault="004451A5">
      <w:pPr>
        <w:pStyle w:val="TDC1"/>
        <w:rPr>
          <w:rFonts w:asciiTheme="minorHAnsi" w:eastAsiaTheme="minorEastAsia" w:hAnsiTheme="minorHAnsi" w:cstheme="minorBidi"/>
          <w:lang w:val="es-CO"/>
        </w:rPr>
      </w:pPr>
      <w:hyperlink w:anchor="_Toc154734993" w:history="1">
        <w:r w:rsidR="00223777" w:rsidRPr="00677257">
          <w:rPr>
            <w:rStyle w:val="Hipervnculo"/>
          </w:rPr>
          <w:t>2.</w:t>
        </w:r>
        <w:r w:rsidR="00223777">
          <w:rPr>
            <w:rFonts w:asciiTheme="minorHAnsi" w:eastAsiaTheme="minorEastAsia" w:hAnsiTheme="minorHAnsi" w:cstheme="minorBidi"/>
            <w:lang w:val="es-CO"/>
          </w:rPr>
          <w:tab/>
        </w:r>
        <w:r w:rsidR="00223777" w:rsidRPr="00677257">
          <w:rPr>
            <w:rStyle w:val="Hipervnculo"/>
          </w:rPr>
          <w:t>OBJETIVOS DEL DOCUMENTO</w:t>
        </w:r>
        <w:r w:rsidR="00223777">
          <w:rPr>
            <w:webHidden/>
          </w:rPr>
          <w:tab/>
        </w:r>
        <w:r w:rsidR="00223777">
          <w:rPr>
            <w:webHidden/>
          </w:rPr>
          <w:fldChar w:fldCharType="begin"/>
        </w:r>
        <w:r w:rsidR="00223777">
          <w:rPr>
            <w:webHidden/>
          </w:rPr>
          <w:instrText xml:space="preserve"> PAGEREF _Toc154734993 \h </w:instrText>
        </w:r>
        <w:r w:rsidR="00223777">
          <w:rPr>
            <w:webHidden/>
          </w:rPr>
        </w:r>
        <w:r w:rsidR="00223777">
          <w:rPr>
            <w:webHidden/>
          </w:rPr>
          <w:fldChar w:fldCharType="separate"/>
        </w:r>
        <w:r w:rsidR="00223777">
          <w:rPr>
            <w:webHidden/>
          </w:rPr>
          <w:t>4</w:t>
        </w:r>
        <w:r w:rsidR="00223777">
          <w:rPr>
            <w:webHidden/>
          </w:rPr>
          <w:fldChar w:fldCharType="end"/>
        </w:r>
      </w:hyperlink>
    </w:p>
    <w:p w14:paraId="090223FF" w14:textId="72671B16" w:rsidR="00223777" w:rsidRDefault="004451A5">
      <w:pPr>
        <w:pStyle w:val="TDC1"/>
        <w:rPr>
          <w:rFonts w:asciiTheme="minorHAnsi" w:eastAsiaTheme="minorEastAsia" w:hAnsiTheme="minorHAnsi" w:cstheme="minorBidi"/>
          <w:lang w:val="es-CO"/>
        </w:rPr>
      </w:pPr>
      <w:hyperlink w:anchor="_Toc154734994" w:history="1">
        <w:r w:rsidR="00223777" w:rsidRPr="00677257">
          <w:rPr>
            <w:rStyle w:val="Hipervnculo"/>
          </w:rPr>
          <w:t>3.</w:t>
        </w:r>
        <w:r w:rsidR="00223777">
          <w:rPr>
            <w:rFonts w:asciiTheme="minorHAnsi" w:eastAsiaTheme="minorEastAsia" w:hAnsiTheme="minorHAnsi" w:cstheme="minorBidi"/>
            <w:lang w:val="es-CO"/>
          </w:rPr>
          <w:tab/>
        </w:r>
        <w:r w:rsidR="00223777" w:rsidRPr="00677257">
          <w:rPr>
            <w:rStyle w:val="Hipervnculo"/>
          </w:rPr>
          <w:t>ALCANCE</w:t>
        </w:r>
        <w:r w:rsidR="00223777">
          <w:rPr>
            <w:webHidden/>
          </w:rPr>
          <w:tab/>
        </w:r>
        <w:r w:rsidR="00223777">
          <w:rPr>
            <w:webHidden/>
          </w:rPr>
          <w:fldChar w:fldCharType="begin"/>
        </w:r>
        <w:r w:rsidR="00223777">
          <w:rPr>
            <w:webHidden/>
          </w:rPr>
          <w:instrText xml:space="preserve"> PAGEREF _Toc154734994 \h </w:instrText>
        </w:r>
        <w:r w:rsidR="00223777">
          <w:rPr>
            <w:webHidden/>
          </w:rPr>
        </w:r>
        <w:r w:rsidR="00223777">
          <w:rPr>
            <w:webHidden/>
          </w:rPr>
          <w:fldChar w:fldCharType="separate"/>
        </w:r>
        <w:r w:rsidR="00223777">
          <w:rPr>
            <w:webHidden/>
          </w:rPr>
          <w:t>4</w:t>
        </w:r>
        <w:r w:rsidR="00223777">
          <w:rPr>
            <w:webHidden/>
          </w:rPr>
          <w:fldChar w:fldCharType="end"/>
        </w:r>
      </w:hyperlink>
    </w:p>
    <w:p w14:paraId="322B98CC" w14:textId="4D7FE8BA" w:rsidR="00223777" w:rsidRDefault="004451A5">
      <w:pPr>
        <w:pStyle w:val="TDC1"/>
        <w:rPr>
          <w:rFonts w:asciiTheme="minorHAnsi" w:eastAsiaTheme="minorEastAsia" w:hAnsiTheme="minorHAnsi" w:cstheme="minorBidi"/>
          <w:lang w:val="es-CO"/>
        </w:rPr>
      </w:pPr>
      <w:hyperlink w:anchor="_Toc154734995" w:history="1">
        <w:r w:rsidR="00223777" w:rsidRPr="00677257">
          <w:rPr>
            <w:rStyle w:val="Hipervnculo"/>
          </w:rPr>
          <w:t>4.</w:t>
        </w:r>
        <w:r w:rsidR="00223777">
          <w:rPr>
            <w:rFonts w:asciiTheme="minorHAnsi" w:eastAsiaTheme="minorEastAsia" w:hAnsiTheme="minorHAnsi" w:cstheme="minorBidi"/>
            <w:lang w:val="es-CO"/>
          </w:rPr>
          <w:tab/>
        </w:r>
        <w:r w:rsidR="00223777" w:rsidRPr="00677257">
          <w:rPr>
            <w:rStyle w:val="Hipervnculo"/>
          </w:rPr>
          <w:t>METODOLOGÍA DE REFERENCIA PARA EL DESARROLLO DE SISTEMAS DE INFORMACIÓN.</w:t>
        </w:r>
        <w:r w:rsidR="00223777">
          <w:rPr>
            <w:webHidden/>
          </w:rPr>
          <w:tab/>
        </w:r>
        <w:r w:rsidR="00223777">
          <w:rPr>
            <w:webHidden/>
          </w:rPr>
          <w:fldChar w:fldCharType="begin"/>
        </w:r>
        <w:r w:rsidR="00223777">
          <w:rPr>
            <w:webHidden/>
          </w:rPr>
          <w:instrText xml:space="preserve"> PAGEREF _Toc154734995 \h </w:instrText>
        </w:r>
        <w:r w:rsidR="00223777">
          <w:rPr>
            <w:webHidden/>
          </w:rPr>
        </w:r>
        <w:r w:rsidR="00223777">
          <w:rPr>
            <w:webHidden/>
          </w:rPr>
          <w:fldChar w:fldCharType="separate"/>
        </w:r>
        <w:r w:rsidR="00223777">
          <w:rPr>
            <w:webHidden/>
          </w:rPr>
          <w:t>5</w:t>
        </w:r>
        <w:r w:rsidR="00223777">
          <w:rPr>
            <w:webHidden/>
          </w:rPr>
          <w:fldChar w:fldCharType="end"/>
        </w:r>
      </w:hyperlink>
    </w:p>
    <w:p w14:paraId="4D919590" w14:textId="72EC9429" w:rsidR="00223777" w:rsidRDefault="004451A5">
      <w:pPr>
        <w:pStyle w:val="TDC2"/>
        <w:rPr>
          <w:rFonts w:asciiTheme="minorHAnsi" w:eastAsiaTheme="minorEastAsia" w:hAnsiTheme="minorHAnsi" w:cstheme="minorBidi"/>
          <w:lang w:val="es-CO"/>
        </w:rPr>
      </w:pPr>
      <w:hyperlink w:anchor="_Toc154734996" w:history="1">
        <w:r w:rsidR="00223777" w:rsidRPr="00677257">
          <w:rPr>
            <w:rStyle w:val="Hipervnculo"/>
          </w:rPr>
          <w:t>4.1. ROLES Y RESPONSABILIDADES</w:t>
        </w:r>
        <w:r w:rsidR="00223777">
          <w:rPr>
            <w:webHidden/>
          </w:rPr>
          <w:tab/>
        </w:r>
        <w:r w:rsidR="00223777">
          <w:rPr>
            <w:webHidden/>
          </w:rPr>
          <w:fldChar w:fldCharType="begin"/>
        </w:r>
        <w:r w:rsidR="00223777">
          <w:rPr>
            <w:webHidden/>
          </w:rPr>
          <w:instrText xml:space="preserve"> PAGEREF _Toc154734996 \h </w:instrText>
        </w:r>
        <w:r w:rsidR="00223777">
          <w:rPr>
            <w:webHidden/>
          </w:rPr>
        </w:r>
        <w:r w:rsidR="00223777">
          <w:rPr>
            <w:webHidden/>
          </w:rPr>
          <w:fldChar w:fldCharType="separate"/>
        </w:r>
        <w:r w:rsidR="00223777">
          <w:rPr>
            <w:webHidden/>
          </w:rPr>
          <w:t>5</w:t>
        </w:r>
        <w:r w:rsidR="00223777">
          <w:rPr>
            <w:webHidden/>
          </w:rPr>
          <w:fldChar w:fldCharType="end"/>
        </w:r>
      </w:hyperlink>
    </w:p>
    <w:p w14:paraId="65238BC7" w14:textId="265B3895" w:rsidR="00223777" w:rsidRDefault="004451A5">
      <w:pPr>
        <w:pStyle w:val="TDC1"/>
        <w:rPr>
          <w:rFonts w:asciiTheme="minorHAnsi" w:eastAsiaTheme="minorEastAsia" w:hAnsiTheme="minorHAnsi" w:cstheme="minorBidi"/>
          <w:lang w:val="es-CO"/>
        </w:rPr>
      </w:pPr>
      <w:hyperlink w:anchor="_Toc154734997" w:history="1">
        <w:r w:rsidR="00223777" w:rsidRPr="00677257">
          <w:rPr>
            <w:rStyle w:val="Hipervnculo"/>
          </w:rPr>
          <w:t>5.</w:t>
        </w:r>
        <w:r w:rsidR="00223777">
          <w:rPr>
            <w:rFonts w:asciiTheme="minorHAnsi" w:eastAsiaTheme="minorEastAsia" w:hAnsiTheme="minorHAnsi" w:cstheme="minorBidi"/>
            <w:lang w:val="es-CO"/>
          </w:rPr>
          <w:tab/>
        </w:r>
        <w:r w:rsidR="00223777" w:rsidRPr="00677257">
          <w:rPr>
            <w:rStyle w:val="Hipervnculo"/>
          </w:rPr>
          <w:t>COMPONENTES DE LA METODOLOGÍA</w:t>
        </w:r>
        <w:r w:rsidR="00223777">
          <w:rPr>
            <w:webHidden/>
          </w:rPr>
          <w:tab/>
        </w:r>
        <w:r w:rsidR="00223777">
          <w:rPr>
            <w:webHidden/>
          </w:rPr>
          <w:fldChar w:fldCharType="begin"/>
        </w:r>
        <w:r w:rsidR="00223777">
          <w:rPr>
            <w:webHidden/>
          </w:rPr>
          <w:instrText xml:space="preserve"> PAGEREF _Toc154734997 \h </w:instrText>
        </w:r>
        <w:r w:rsidR="00223777">
          <w:rPr>
            <w:webHidden/>
          </w:rPr>
        </w:r>
        <w:r w:rsidR="00223777">
          <w:rPr>
            <w:webHidden/>
          </w:rPr>
          <w:fldChar w:fldCharType="separate"/>
        </w:r>
        <w:r w:rsidR="00223777">
          <w:rPr>
            <w:webHidden/>
          </w:rPr>
          <w:t>7</w:t>
        </w:r>
        <w:r w:rsidR="00223777">
          <w:rPr>
            <w:webHidden/>
          </w:rPr>
          <w:fldChar w:fldCharType="end"/>
        </w:r>
      </w:hyperlink>
    </w:p>
    <w:p w14:paraId="1FB642A9" w14:textId="047449DC" w:rsidR="00223777" w:rsidRDefault="004451A5">
      <w:pPr>
        <w:pStyle w:val="TDC1"/>
        <w:rPr>
          <w:rFonts w:asciiTheme="minorHAnsi" w:eastAsiaTheme="minorEastAsia" w:hAnsiTheme="minorHAnsi" w:cstheme="minorBidi"/>
          <w:lang w:val="es-CO"/>
        </w:rPr>
      </w:pPr>
      <w:hyperlink w:anchor="_Toc154734998" w:history="1">
        <w:r w:rsidR="00223777" w:rsidRPr="00677257">
          <w:rPr>
            <w:rStyle w:val="Hipervnculo"/>
          </w:rPr>
          <w:t>6.</w:t>
        </w:r>
        <w:r w:rsidR="00223777">
          <w:rPr>
            <w:rFonts w:asciiTheme="minorHAnsi" w:eastAsiaTheme="minorEastAsia" w:hAnsiTheme="minorHAnsi" w:cstheme="minorBidi"/>
            <w:lang w:val="es-CO"/>
          </w:rPr>
          <w:tab/>
        </w:r>
        <w:r w:rsidR="00223777" w:rsidRPr="00677257">
          <w:rPr>
            <w:rStyle w:val="Hipervnculo"/>
          </w:rPr>
          <w:t>GERENCIA DEL PROYECTO</w:t>
        </w:r>
        <w:r w:rsidR="00223777">
          <w:rPr>
            <w:webHidden/>
          </w:rPr>
          <w:tab/>
        </w:r>
        <w:r w:rsidR="00223777">
          <w:rPr>
            <w:webHidden/>
          </w:rPr>
          <w:fldChar w:fldCharType="begin"/>
        </w:r>
        <w:r w:rsidR="00223777">
          <w:rPr>
            <w:webHidden/>
          </w:rPr>
          <w:instrText xml:space="preserve"> PAGEREF _Toc154734998 \h </w:instrText>
        </w:r>
        <w:r w:rsidR="00223777">
          <w:rPr>
            <w:webHidden/>
          </w:rPr>
        </w:r>
        <w:r w:rsidR="00223777">
          <w:rPr>
            <w:webHidden/>
          </w:rPr>
          <w:fldChar w:fldCharType="separate"/>
        </w:r>
        <w:r w:rsidR="00223777">
          <w:rPr>
            <w:webHidden/>
          </w:rPr>
          <w:t>8</w:t>
        </w:r>
        <w:r w:rsidR="00223777">
          <w:rPr>
            <w:webHidden/>
          </w:rPr>
          <w:fldChar w:fldCharType="end"/>
        </w:r>
      </w:hyperlink>
    </w:p>
    <w:p w14:paraId="2E28206B" w14:textId="66FDF600" w:rsidR="00223777" w:rsidRDefault="004451A5">
      <w:pPr>
        <w:pStyle w:val="TDC1"/>
        <w:rPr>
          <w:rFonts w:asciiTheme="minorHAnsi" w:eastAsiaTheme="minorEastAsia" w:hAnsiTheme="minorHAnsi" w:cstheme="minorBidi"/>
          <w:lang w:val="es-CO"/>
        </w:rPr>
      </w:pPr>
      <w:hyperlink w:anchor="_Toc154734999" w:history="1">
        <w:r w:rsidR="00223777" w:rsidRPr="00677257">
          <w:rPr>
            <w:rStyle w:val="Hipervnculo"/>
          </w:rPr>
          <w:t>7.</w:t>
        </w:r>
        <w:r w:rsidR="00223777">
          <w:rPr>
            <w:rFonts w:asciiTheme="minorHAnsi" w:eastAsiaTheme="minorEastAsia" w:hAnsiTheme="minorHAnsi" w:cstheme="minorBidi"/>
            <w:lang w:val="es-CO"/>
          </w:rPr>
          <w:tab/>
        </w:r>
        <w:r w:rsidR="00223777" w:rsidRPr="00677257">
          <w:rPr>
            <w:rStyle w:val="Hipervnculo"/>
          </w:rPr>
          <w:t>ANÁLISIS</w:t>
        </w:r>
        <w:r w:rsidR="00223777">
          <w:rPr>
            <w:webHidden/>
          </w:rPr>
          <w:tab/>
        </w:r>
        <w:r w:rsidR="00223777">
          <w:rPr>
            <w:webHidden/>
          </w:rPr>
          <w:fldChar w:fldCharType="begin"/>
        </w:r>
        <w:r w:rsidR="00223777">
          <w:rPr>
            <w:webHidden/>
          </w:rPr>
          <w:instrText xml:space="preserve"> PAGEREF _Toc154734999 \h </w:instrText>
        </w:r>
        <w:r w:rsidR="00223777">
          <w:rPr>
            <w:webHidden/>
          </w:rPr>
        </w:r>
        <w:r w:rsidR="00223777">
          <w:rPr>
            <w:webHidden/>
          </w:rPr>
          <w:fldChar w:fldCharType="separate"/>
        </w:r>
        <w:r w:rsidR="00223777">
          <w:rPr>
            <w:webHidden/>
          </w:rPr>
          <w:t>11</w:t>
        </w:r>
        <w:r w:rsidR="00223777">
          <w:rPr>
            <w:webHidden/>
          </w:rPr>
          <w:fldChar w:fldCharType="end"/>
        </w:r>
      </w:hyperlink>
    </w:p>
    <w:p w14:paraId="5470663D" w14:textId="56A48048" w:rsidR="00223777" w:rsidRDefault="004451A5">
      <w:pPr>
        <w:pStyle w:val="TDC1"/>
        <w:rPr>
          <w:rFonts w:asciiTheme="minorHAnsi" w:eastAsiaTheme="minorEastAsia" w:hAnsiTheme="minorHAnsi" w:cstheme="minorBidi"/>
          <w:lang w:val="es-CO"/>
        </w:rPr>
      </w:pPr>
      <w:hyperlink w:anchor="_Toc154735000" w:history="1">
        <w:r w:rsidR="00223777" w:rsidRPr="00677257">
          <w:rPr>
            <w:rStyle w:val="Hipervnculo"/>
          </w:rPr>
          <w:t>8.</w:t>
        </w:r>
        <w:r w:rsidR="00223777">
          <w:rPr>
            <w:rFonts w:asciiTheme="minorHAnsi" w:eastAsiaTheme="minorEastAsia" w:hAnsiTheme="minorHAnsi" w:cstheme="minorBidi"/>
            <w:lang w:val="es-CO"/>
          </w:rPr>
          <w:tab/>
        </w:r>
        <w:r w:rsidR="00223777" w:rsidRPr="00677257">
          <w:rPr>
            <w:rStyle w:val="Hipervnculo"/>
          </w:rPr>
          <w:t>DISEÑO</w:t>
        </w:r>
        <w:r w:rsidR="00223777">
          <w:rPr>
            <w:webHidden/>
          </w:rPr>
          <w:tab/>
        </w:r>
        <w:r w:rsidR="00223777">
          <w:rPr>
            <w:webHidden/>
          </w:rPr>
          <w:fldChar w:fldCharType="begin"/>
        </w:r>
        <w:r w:rsidR="00223777">
          <w:rPr>
            <w:webHidden/>
          </w:rPr>
          <w:instrText xml:space="preserve"> PAGEREF _Toc154735000 \h </w:instrText>
        </w:r>
        <w:r w:rsidR="00223777">
          <w:rPr>
            <w:webHidden/>
          </w:rPr>
        </w:r>
        <w:r w:rsidR="00223777">
          <w:rPr>
            <w:webHidden/>
          </w:rPr>
          <w:fldChar w:fldCharType="separate"/>
        </w:r>
        <w:r w:rsidR="00223777">
          <w:rPr>
            <w:webHidden/>
          </w:rPr>
          <w:t>14</w:t>
        </w:r>
        <w:r w:rsidR="00223777">
          <w:rPr>
            <w:webHidden/>
          </w:rPr>
          <w:fldChar w:fldCharType="end"/>
        </w:r>
      </w:hyperlink>
    </w:p>
    <w:p w14:paraId="770F02EE" w14:textId="1FD491A5" w:rsidR="00223777" w:rsidRDefault="004451A5">
      <w:pPr>
        <w:pStyle w:val="TDC1"/>
        <w:rPr>
          <w:rFonts w:asciiTheme="minorHAnsi" w:eastAsiaTheme="minorEastAsia" w:hAnsiTheme="minorHAnsi" w:cstheme="minorBidi"/>
          <w:lang w:val="es-CO"/>
        </w:rPr>
      </w:pPr>
      <w:hyperlink w:anchor="_Toc154735001" w:history="1">
        <w:r w:rsidR="00223777" w:rsidRPr="00677257">
          <w:rPr>
            <w:rStyle w:val="Hipervnculo"/>
          </w:rPr>
          <w:t>9.</w:t>
        </w:r>
        <w:r w:rsidR="00223777">
          <w:rPr>
            <w:rFonts w:asciiTheme="minorHAnsi" w:eastAsiaTheme="minorEastAsia" w:hAnsiTheme="minorHAnsi" w:cstheme="minorBidi"/>
            <w:lang w:val="es-CO"/>
          </w:rPr>
          <w:tab/>
        </w:r>
        <w:r w:rsidR="00223777" w:rsidRPr="00677257">
          <w:rPr>
            <w:rStyle w:val="Hipervnculo"/>
          </w:rPr>
          <w:t>CONSTRUCCIÓN</w:t>
        </w:r>
        <w:r w:rsidR="00223777">
          <w:rPr>
            <w:webHidden/>
          </w:rPr>
          <w:tab/>
        </w:r>
        <w:r w:rsidR="00223777">
          <w:rPr>
            <w:webHidden/>
          </w:rPr>
          <w:fldChar w:fldCharType="begin"/>
        </w:r>
        <w:r w:rsidR="00223777">
          <w:rPr>
            <w:webHidden/>
          </w:rPr>
          <w:instrText xml:space="preserve"> PAGEREF _Toc154735001 \h </w:instrText>
        </w:r>
        <w:r w:rsidR="00223777">
          <w:rPr>
            <w:webHidden/>
          </w:rPr>
        </w:r>
        <w:r w:rsidR="00223777">
          <w:rPr>
            <w:webHidden/>
          </w:rPr>
          <w:fldChar w:fldCharType="separate"/>
        </w:r>
        <w:r w:rsidR="00223777">
          <w:rPr>
            <w:webHidden/>
          </w:rPr>
          <w:t>17</w:t>
        </w:r>
        <w:r w:rsidR="00223777">
          <w:rPr>
            <w:webHidden/>
          </w:rPr>
          <w:fldChar w:fldCharType="end"/>
        </w:r>
      </w:hyperlink>
    </w:p>
    <w:p w14:paraId="15F05D53" w14:textId="2F08321A" w:rsidR="00223777" w:rsidRDefault="004451A5">
      <w:pPr>
        <w:pStyle w:val="TDC1"/>
        <w:rPr>
          <w:rFonts w:asciiTheme="minorHAnsi" w:eastAsiaTheme="minorEastAsia" w:hAnsiTheme="minorHAnsi" w:cstheme="minorBidi"/>
          <w:lang w:val="es-CO"/>
        </w:rPr>
      </w:pPr>
      <w:hyperlink w:anchor="_Toc154735002" w:history="1">
        <w:r w:rsidR="00223777" w:rsidRPr="00677257">
          <w:rPr>
            <w:rStyle w:val="Hipervnculo"/>
          </w:rPr>
          <w:t>10.</w:t>
        </w:r>
        <w:r w:rsidR="00223777">
          <w:rPr>
            <w:rFonts w:asciiTheme="minorHAnsi" w:eastAsiaTheme="minorEastAsia" w:hAnsiTheme="minorHAnsi" w:cstheme="minorBidi"/>
            <w:lang w:val="es-CO"/>
          </w:rPr>
          <w:tab/>
        </w:r>
        <w:r w:rsidR="00223777" w:rsidRPr="00677257">
          <w:rPr>
            <w:rStyle w:val="Hipervnculo"/>
          </w:rPr>
          <w:t>IMPLANTACIÓN Y ACEPTACIÓN</w:t>
        </w:r>
        <w:r w:rsidR="00223777">
          <w:rPr>
            <w:webHidden/>
          </w:rPr>
          <w:tab/>
        </w:r>
        <w:r w:rsidR="00223777">
          <w:rPr>
            <w:webHidden/>
          </w:rPr>
          <w:fldChar w:fldCharType="begin"/>
        </w:r>
        <w:r w:rsidR="00223777">
          <w:rPr>
            <w:webHidden/>
          </w:rPr>
          <w:instrText xml:space="preserve"> PAGEREF _Toc154735002 \h </w:instrText>
        </w:r>
        <w:r w:rsidR="00223777">
          <w:rPr>
            <w:webHidden/>
          </w:rPr>
        </w:r>
        <w:r w:rsidR="00223777">
          <w:rPr>
            <w:webHidden/>
          </w:rPr>
          <w:fldChar w:fldCharType="separate"/>
        </w:r>
        <w:r w:rsidR="00223777">
          <w:rPr>
            <w:webHidden/>
          </w:rPr>
          <w:t>19</w:t>
        </w:r>
        <w:r w:rsidR="00223777">
          <w:rPr>
            <w:webHidden/>
          </w:rPr>
          <w:fldChar w:fldCharType="end"/>
        </w:r>
      </w:hyperlink>
    </w:p>
    <w:p w14:paraId="4138EC2E" w14:textId="0C295F1F" w:rsidR="00223777" w:rsidRDefault="004451A5">
      <w:pPr>
        <w:pStyle w:val="TDC1"/>
        <w:rPr>
          <w:rFonts w:asciiTheme="minorHAnsi" w:eastAsiaTheme="minorEastAsia" w:hAnsiTheme="minorHAnsi" w:cstheme="minorBidi"/>
          <w:lang w:val="es-CO"/>
        </w:rPr>
      </w:pPr>
      <w:hyperlink w:anchor="_Toc154735003" w:history="1">
        <w:r w:rsidR="00223777" w:rsidRPr="00677257">
          <w:rPr>
            <w:rStyle w:val="Hipervnculo"/>
          </w:rPr>
          <w:t>11.</w:t>
        </w:r>
        <w:r w:rsidR="00223777">
          <w:rPr>
            <w:rFonts w:asciiTheme="minorHAnsi" w:eastAsiaTheme="minorEastAsia" w:hAnsiTheme="minorHAnsi" w:cstheme="minorBidi"/>
            <w:lang w:val="es-CO"/>
          </w:rPr>
          <w:tab/>
        </w:r>
        <w:r w:rsidR="00223777" w:rsidRPr="00677257">
          <w:rPr>
            <w:rStyle w:val="Hipervnculo"/>
          </w:rPr>
          <w:t>BIBLIOGRAFÍA</w:t>
        </w:r>
        <w:r w:rsidR="00223777">
          <w:rPr>
            <w:webHidden/>
          </w:rPr>
          <w:tab/>
        </w:r>
        <w:r w:rsidR="00223777">
          <w:rPr>
            <w:webHidden/>
          </w:rPr>
          <w:fldChar w:fldCharType="begin"/>
        </w:r>
        <w:r w:rsidR="00223777">
          <w:rPr>
            <w:webHidden/>
          </w:rPr>
          <w:instrText xml:space="preserve"> PAGEREF _Toc154735003 \h </w:instrText>
        </w:r>
        <w:r w:rsidR="00223777">
          <w:rPr>
            <w:webHidden/>
          </w:rPr>
        </w:r>
        <w:r w:rsidR="00223777">
          <w:rPr>
            <w:webHidden/>
          </w:rPr>
          <w:fldChar w:fldCharType="separate"/>
        </w:r>
        <w:r w:rsidR="00223777">
          <w:rPr>
            <w:webHidden/>
          </w:rPr>
          <w:t>21</w:t>
        </w:r>
        <w:r w:rsidR="00223777">
          <w:rPr>
            <w:webHidden/>
          </w:rPr>
          <w:fldChar w:fldCharType="end"/>
        </w:r>
      </w:hyperlink>
    </w:p>
    <w:p w14:paraId="3FC96EF0" w14:textId="69421980" w:rsidR="00223777" w:rsidRDefault="004451A5">
      <w:pPr>
        <w:pStyle w:val="TDC1"/>
        <w:rPr>
          <w:rFonts w:asciiTheme="minorHAnsi" w:eastAsiaTheme="minorEastAsia" w:hAnsiTheme="minorHAnsi" w:cstheme="minorBidi"/>
          <w:lang w:val="es-CO"/>
        </w:rPr>
      </w:pPr>
      <w:hyperlink w:anchor="_Toc154735004" w:history="1">
        <w:r w:rsidR="00223777" w:rsidRPr="00677257">
          <w:rPr>
            <w:rStyle w:val="Hipervnculo"/>
          </w:rPr>
          <w:t>12.</w:t>
        </w:r>
        <w:r w:rsidR="00223777">
          <w:rPr>
            <w:rFonts w:asciiTheme="minorHAnsi" w:eastAsiaTheme="minorEastAsia" w:hAnsiTheme="minorHAnsi" w:cstheme="minorBidi"/>
            <w:lang w:val="es-CO"/>
          </w:rPr>
          <w:tab/>
        </w:r>
        <w:r w:rsidR="00223777" w:rsidRPr="00677257">
          <w:rPr>
            <w:rStyle w:val="Hipervnculo"/>
          </w:rPr>
          <w:t>GLOSARIO</w:t>
        </w:r>
        <w:r w:rsidR="00223777">
          <w:rPr>
            <w:webHidden/>
          </w:rPr>
          <w:tab/>
        </w:r>
        <w:r w:rsidR="00223777">
          <w:rPr>
            <w:webHidden/>
          </w:rPr>
          <w:fldChar w:fldCharType="begin"/>
        </w:r>
        <w:r w:rsidR="00223777">
          <w:rPr>
            <w:webHidden/>
          </w:rPr>
          <w:instrText xml:space="preserve"> PAGEREF _Toc154735004 \h </w:instrText>
        </w:r>
        <w:r w:rsidR="00223777">
          <w:rPr>
            <w:webHidden/>
          </w:rPr>
        </w:r>
        <w:r w:rsidR="00223777">
          <w:rPr>
            <w:webHidden/>
          </w:rPr>
          <w:fldChar w:fldCharType="separate"/>
        </w:r>
        <w:r w:rsidR="00223777">
          <w:rPr>
            <w:webHidden/>
          </w:rPr>
          <w:t>22</w:t>
        </w:r>
        <w:r w:rsidR="00223777">
          <w:rPr>
            <w:webHidden/>
          </w:rPr>
          <w:fldChar w:fldCharType="end"/>
        </w:r>
      </w:hyperlink>
    </w:p>
    <w:p w14:paraId="2DB1B8F1" w14:textId="5812288A" w:rsidR="00223777" w:rsidRDefault="004451A5">
      <w:pPr>
        <w:pStyle w:val="TDC1"/>
        <w:rPr>
          <w:rFonts w:asciiTheme="minorHAnsi" w:eastAsiaTheme="minorEastAsia" w:hAnsiTheme="minorHAnsi" w:cstheme="minorBidi"/>
          <w:lang w:val="es-CO"/>
        </w:rPr>
      </w:pPr>
      <w:hyperlink w:anchor="_Toc154735005" w:history="1">
        <w:r w:rsidR="00223777" w:rsidRPr="00677257">
          <w:rPr>
            <w:rStyle w:val="Hipervnculo"/>
          </w:rPr>
          <w:t>13.</w:t>
        </w:r>
        <w:r w:rsidR="00223777">
          <w:rPr>
            <w:rFonts w:asciiTheme="minorHAnsi" w:eastAsiaTheme="minorEastAsia" w:hAnsiTheme="minorHAnsi" w:cstheme="minorBidi"/>
            <w:lang w:val="es-CO"/>
          </w:rPr>
          <w:tab/>
        </w:r>
        <w:r w:rsidR="00223777" w:rsidRPr="00677257">
          <w:rPr>
            <w:rStyle w:val="Hipervnculo"/>
          </w:rPr>
          <w:t>REVISIÓN Y APROBACIÓN:</w:t>
        </w:r>
        <w:r w:rsidR="00223777">
          <w:rPr>
            <w:webHidden/>
          </w:rPr>
          <w:tab/>
        </w:r>
        <w:r w:rsidR="00223777">
          <w:rPr>
            <w:webHidden/>
          </w:rPr>
          <w:fldChar w:fldCharType="begin"/>
        </w:r>
        <w:r w:rsidR="00223777">
          <w:rPr>
            <w:webHidden/>
          </w:rPr>
          <w:instrText xml:space="preserve"> PAGEREF _Toc154735005 \h </w:instrText>
        </w:r>
        <w:r w:rsidR="00223777">
          <w:rPr>
            <w:webHidden/>
          </w:rPr>
        </w:r>
        <w:r w:rsidR="00223777">
          <w:rPr>
            <w:webHidden/>
          </w:rPr>
          <w:fldChar w:fldCharType="separate"/>
        </w:r>
        <w:r w:rsidR="00223777">
          <w:rPr>
            <w:webHidden/>
          </w:rPr>
          <w:t>23</w:t>
        </w:r>
        <w:r w:rsidR="00223777">
          <w:rPr>
            <w:webHidden/>
          </w:rPr>
          <w:fldChar w:fldCharType="end"/>
        </w:r>
      </w:hyperlink>
    </w:p>
    <w:p w14:paraId="1610C188" w14:textId="4A01813D" w:rsidR="00223777" w:rsidRDefault="004451A5">
      <w:pPr>
        <w:pStyle w:val="TDC1"/>
        <w:rPr>
          <w:rFonts w:asciiTheme="minorHAnsi" w:eastAsiaTheme="minorEastAsia" w:hAnsiTheme="minorHAnsi" w:cstheme="minorBidi"/>
          <w:lang w:val="es-CO"/>
        </w:rPr>
      </w:pPr>
      <w:hyperlink w:anchor="_Toc154735006" w:history="1">
        <w:r w:rsidR="00223777" w:rsidRPr="00677257">
          <w:rPr>
            <w:rStyle w:val="Hipervnculo"/>
          </w:rPr>
          <w:t>14.</w:t>
        </w:r>
        <w:r w:rsidR="00223777">
          <w:rPr>
            <w:rFonts w:asciiTheme="minorHAnsi" w:eastAsiaTheme="minorEastAsia" w:hAnsiTheme="minorHAnsi" w:cstheme="minorBidi"/>
            <w:lang w:val="es-CO"/>
          </w:rPr>
          <w:tab/>
        </w:r>
        <w:r w:rsidR="00223777" w:rsidRPr="00677257">
          <w:rPr>
            <w:rStyle w:val="Hipervnculo"/>
          </w:rPr>
          <w:t>CONTROL DE CAMBIOS:</w:t>
        </w:r>
        <w:r w:rsidR="00223777">
          <w:rPr>
            <w:webHidden/>
          </w:rPr>
          <w:tab/>
        </w:r>
        <w:r w:rsidR="00223777">
          <w:rPr>
            <w:webHidden/>
          </w:rPr>
          <w:fldChar w:fldCharType="begin"/>
        </w:r>
        <w:r w:rsidR="00223777">
          <w:rPr>
            <w:webHidden/>
          </w:rPr>
          <w:instrText xml:space="preserve"> PAGEREF _Toc154735006 \h </w:instrText>
        </w:r>
        <w:r w:rsidR="00223777">
          <w:rPr>
            <w:webHidden/>
          </w:rPr>
        </w:r>
        <w:r w:rsidR="00223777">
          <w:rPr>
            <w:webHidden/>
          </w:rPr>
          <w:fldChar w:fldCharType="separate"/>
        </w:r>
        <w:r w:rsidR="00223777">
          <w:rPr>
            <w:webHidden/>
          </w:rPr>
          <w:t>23</w:t>
        </w:r>
        <w:r w:rsidR="00223777">
          <w:rPr>
            <w:webHidden/>
          </w:rPr>
          <w:fldChar w:fldCharType="end"/>
        </w:r>
      </w:hyperlink>
    </w:p>
    <w:p w14:paraId="639D7D8E" w14:textId="086E8C2E" w:rsidR="00E44466" w:rsidRPr="007E65E1" w:rsidRDefault="00E44466" w:rsidP="003D185E">
      <w:pPr>
        <w:spacing w:after="0" w:line="240" w:lineRule="auto"/>
        <w:jc w:val="both"/>
        <w:rPr>
          <w:rFonts w:ascii="Arial" w:hAnsi="Arial" w:cs="Arial"/>
          <w:b/>
          <w:noProof/>
        </w:rPr>
      </w:pPr>
      <w:r w:rsidRPr="007E65E1">
        <w:rPr>
          <w:rFonts w:ascii="Arial" w:hAnsi="Arial" w:cs="Arial"/>
          <w:bCs/>
          <w:noProof/>
        </w:rPr>
        <w:fldChar w:fldCharType="end"/>
      </w:r>
    </w:p>
    <w:p w14:paraId="2BE69272" w14:textId="7377EC67" w:rsidR="00E44466" w:rsidRPr="007E65E1" w:rsidRDefault="00E44466" w:rsidP="00F72C85">
      <w:pPr>
        <w:spacing w:after="0" w:line="240" w:lineRule="auto"/>
        <w:rPr>
          <w:rFonts w:ascii="Arial" w:hAnsi="Arial" w:cs="Arial"/>
          <w:b/>
          <w:noProof/>
        </w:rPr>
      </w:pPr>
    </w:p>
    <w:p w14:paraId="478CDB6E" w14:textId="77777777" w:rsidR="00F2708E" w:rsidRPr="007E65E1" w:rsidRDefault="00F2708E" w:rsidP="00F72C85">
      <w:pPr>
        <w:spacing w:after="0" w:line="240" w:lineRule="auto"/>
        <w:rPr>
          <w:rFonts w:ascii="Arial" w:hAnsi="Arial" w:cs="Arial"/>
          <w:b/>
          <w:noProof/>
        </w:rPr>
      </w:pPr>
    </w:p>
    <w:p w14:paraId="01CAF7C3" w14:textId="77777777" w:rsidR="00F2708E" w:rsidRPr="007E65E1" w:rsidRDefault="00F2708E" w:rsidP="00F72C85">
      <w:pPr>
        <w:spacing w:after="0" w:line="240" w:lineRule="auto"/>
        <w:rPr>
          <w:rFonts w:ascii="Arial" w:hAnsi="Arial" w:cs="Arial"/>
          <w:b/>
          <w:noProof/>
        </w:rPr>
      </w:pPr>
    </w:p>
    <w:p w14:paraId="628F9D6C" w14:textId="77777777" w:rsidR="00F2708E" w:rsidRPr="007E65E1" w:rsidRDefault="00F2708E" w:rsidP="00F72C85">
      <w:pPr>
        <w:spacing w:after="0" w:line="240" w:lineRule="auto"/>
        <w:rPr>
          <w:rFonts w:ascii="Arial" w:hAnsi="Arial" w:cs="Arial"/>
          <w:b/>
          <w:noProof/>
        </w:rPr>
      </w:pPr>
    </w:p>
    <w:p w14:paraId="3A97312C" w14:textId="77777777" w:rsidR="00F2708E" w:rsidRPr="007E65E1" w:rsidRDefault="00F2708E" w:rsidP="00F72C85">
      <w:pPr>
        <w:spacing w:after="0" w:line="240" w:lineRule="auto"/>
        <w:rPr>
          <w:rFonts w:ascii="Arial" w:hAnsi="Arial" w:cs="Arial"/>
          <w:b/>
          <w:noProof/>
        </w:rPr>
      </w:pPr>
    </w:p>
    <w:p w14:paraId="554635E8" w14:textId="77777777" w:rsidR="00F2708E" w:rsidRPr="007E65E1" w:rsidRDefault="00F2708E" w:rsidP="00F72C85">
      <w:pPr>
        <w:spacing w:after="0" w:line="240" w:lineRule="auto"/>
        <w:rPr>
          <w:rFonts w:ascii="Arial" w:hAnsi="Arial" w:cs="Arial"/>
          <w:b/>
          <w:noProof/>
        </w:rPr>
      </w:pPr>
    </w:p>
    <w:p w14:paraId="018EE5B8" w14:textId="77777777" w:rsidR="00F2708E" w:rsidRPr="007E65E1" w:rsidRDefault="00F2708E" w:rsidP="00F72C85">
      <w:pPr>
        <w:spacing w:after="0" w:line="240" w:lineRule="auto"/>
        <w:rPr>
          <w:rFonts w:ascii="Arial" w:hAnsi="Arial" w:cs="Arial"/>
          <w:b/>
          <w:noProof/>
        </w:rPr>
      </w:pPr>
    </w:p>
    <w:p w14:paraId="620F6E8D" w14:textId="77777777" w:rsidR="00F2708E" w:rsidRPr="007E65E1" w:rsidRDefault="00F2708E" w:rsidP="00F72C85">
      <w:pPr>
        <w:spacing w:after="0"/>
        <w:rPr>
          <w:rFonts w:ascii="Arial" w:hAnsi="Arial" w:cs="Arial"/>
          <w:b/>
          <w:noProof/>
        </w:rPr>
      </w:pPr>
    </w:p>
    <w:p w14:paraId="5B980723" w14:textId="4003A5AB" w:rsidR="00745BC8" w:rsidRPr="007E65E1" w:rsidRDefault="00745BC8" w:rsidP="00F72C85">
      <w:pPr>
        <w:spacing w:after="0"/>
        <w:rPr>
          <w:rFonts w:ascii="Arial" w:hAnsi="Arial" w:cs="Arial"/>
          <w:b/>
          <w:noProof/>
        </w:rPr>
      </w:pPr>
    </w:p>
    <w:p w14:paraId="5EC17DCA" w14:textId="77777777" w:rsidR="00745BC8" w:rsidRPr="007E65E1" w:rsidRDefault="00745BC8" w:rsidP="00F72C85">
      <w:pPr>
        <w:spacing w:after="0"/>
        <w:rPr>
          <w:rFonts w:ascii="Arial" w:hAnsi="Arial" w:cs="Arial"/>
          <w:b/>
          <w:noProof/>
        </w:rPr>
      </w:pPr>
    </w:p>
    <w:p w14:paraId="32C363B0" w14:textId="24033020" w:rsidR="00745BC8" w:rsidRPr="007E65E1" w:rsidRDefault="00745BC8" w:rsidP="00F72C85">
      <w:pPr>
        <w:spacing w:after="0"/>
        <w:rPr>
          <w:rFonts w:ascii="Arial" w:hAnsi="Arial" w:cs="Arial"/>
          <w:b/>
          <w:noProof/>
        </w:rPr>
      </w:pPr>
    </w:p>
    <w:p w14:paraId="2959F8C5" w14:textId="26F5F2CA" w:rsidR="00C96F02" w:rsidRPr="007E65E1" w:rsidRDefault="00C96F02" w:rsidP="00F72C85">
      <w:pPr>
        <w:spacing w:after="0"/>
        <w:rPr>
          <w:rFonts w:ascii="Arial" w:hAnsi="Arial" w:cs="Arial"/>
          <w:b/>
          <w:noProof/>
        </w:rPr>
      </w:pPr>
    </w:p>
    <w:p w14:paraId="446FF61D" w14:textId="72AF9362" w:rsidR="00C96F02" w:rsidRPr="007E65E1" w:rsidRDefault="00C96F02" w:rsidP="00F72C85">
      <w:pPr>
        <w:spacing w:after="0"/>
        <w:rPr>
          <w:rFonts w:ascii="Arial" w:hAnsi="Arial" w:cs="Arial"/>
          <w:b/>
          <w:noProof/>
        </w:rPr>
      </w:pPr>
    </w:p>
    <w:p w14:paraId="54B61A40" w14:textId="6A510A05" w:rsidR="00C96F02" w:rsidRPr="007E65E1" w:rsidRDefault="00C96F02" w:rsidP="00F72C85">
      <w:pPr>
        <w:spacing w:after="0"/>
        <w:rPr>
          <w:rFonts w:ascii="Arial" w:hAnsi="Arial" w:cs="Arial"/>
          <w:b/>
          <w:noProof/>
        </w:rPr>
      </w:pPr>
    </w:p>
    <w:p w14:paraId="41FA4805" w14:textId="13DF3D40" w:rsidR="00C96F02" w:rsidRPr="007E65E1" w:rsidRDefault="00C96F02" w:rsidP="00F72C85">
      <w:pPr>
        <w:spacing w:after="0"/>
        <w:rPr>
          <w:rFonts w:ascii="Arial" w:hAnsi="Arial" w:cs="Arial"/>
          <w:b/>
          <w:noProof/>
        </w:rPr>
      </w:pPr>
    </w:p>
    <w:p w14:paraId="763D74D9" w14:textId="67E33298" w:rsidR="00C96F02" w:rsidRPr="007E65E1" w:rsidRDefault="00C96F02" w:rsidP="00F72C85">
      <w:pPr>
        <w:spacing w:after="0"/>
        <w:rPr>
          <w:rFonts w:ascii="Arial" w:hAnsi="Arial" w:cs="Arial"/>
          <w:b/>
          <w:noProof/>
        </w:rPr>
      </w:pPr>
    </w:p>
    <w:p w14:paraId="1218EDFA" w14:textId="77E9584D" w:rsidR="00C96F02" w:rsidRPr="007E65E1" w:rsidRDefault="00C96F02" w:rsidP="00F72C85">
      <w:pPr>
        <w:spacing w:after="0"/>
        <w:rPr>
          <w:rFonts w:ascii="Arial" w:hAnsi="Arial" w:cs="Arial"/>
          <w:b/>
          <w:noProof/>
        </w:rPr>
      </w:pPr>
    </w:p>
    <w:p w14:paraId="4DED86A2" w14:textId="5FBA3A77" w:rsidR="00C96F02" w:rsidRPr="007E65E1" w:rsidRDefault="00C96F02" w:rsidP="00F72C85">
      <w:pPr>
        <w:spacing w:after="0"/>
        <w:rPr>
          <w:rFonts w:ascii="Arial" w:hAnsi="Arial" w:cs="Arial"/>
          <w:b/>
          <w:noProof/>
        </w:rPr>
      </w:pPr>
    </w:p>
    <w:p w14:paraId="0661D8C0" w14:textId="5AA2B6B3" w:rsidR="00C96F02" w:rsidRPr="007E65E1" w:rsidRDefault="00C96F02" w:rsidP="00F72C85">
      <w:pPr>
        <w:spacing w:after="0"/>
        <w:rPr>
          <w:rFonts w:ascii="Arial" w:hAnsi="Arial" w:cs="Arial"/>
          <w:b/>
          <w:noProof/>
        </w:rPr>
      </w:pPr>
    </w:p>
    <w:p w14:paraId="2282D59E" w14:textId="179D33C5" w:rsidR="00C96F02" w:rsidRPr="007E65E1" w:rsidRDefault="00C96F02" w:rsidP="00F72C85">
      <w:pPr>
        <w:spacing w:after="0"/>
        <w:rPr>
          <w:rFonts w:ascii="Arial" w:hAnsi="Arial" w:cs="Arial"/>
          <w:b/>
          <w:noProof/>
        </w:rPr>
      </w:pPr>
    </w:p>
    <w:p w14:paraId="04D7DB78" w14:textId="38DB485C" w:rsidR="00DE711D" w:rsidRPr="007E65E1" w:rsidRDefault="00DE711D" w:rsidP="00F72C85">
      <w:pPr>
        <w:spacing w:after="0"/>
        <w:rPr>
          <w:rFonts w:ascii="Arial" w:hAnsi="Arial" w:cs="Arial"/>
          <w:b/>
          <w:noProof/>
        </w:rPr>
      </w:pPr>
    </w:p>
    <w:p w14:paraId="4F73C03F" w14:textId="26A30E06" w:rsidR="00B54578" w:rsidRPr="007E65E1" w:rsidRDefault="00B54578" w:rsidP="00F72C85">
      <w:pPr>
        <w:spacing w:after="0"/>
        <w:rPr>
          <w:rFonts w:ascii="Arial" w:hAnsi="Arial" w:cs="Arial"/>
          <w:b/>
          <w:noProof/>
        </w:rPr>
      </w:pPr>
    </w:p>
    <w:p w14:paraId="585DCD8D" w14:textId="77777777" w:rsidR="00B54578" w:rsidRPr="007E65E1" w:rsidRDefault="00B54578" w:rsidP="00F72C85">
      <w:pPr>
        <w:spacing w:after="0"/>
        <w:rPr>
          <w:rFonts w:ascii="Arial" w:hAnsi="Arial" w:cs="Arial"/>
          <w:b/>
          <w:noProof/>
        </w:rPr>
      </w:pPr>
    </w:p>
    <w:p w14:paraId="724F7D63" w14:textId="77777777" w:rsidR="00DE711D" w:rsidRPr="007E65E1" w:rsidRDefault="00DE711D" w:rsidP="00F72C85">
      <w:pPr>
        <w:spacing w:after="0"/>
        <w:rPr>
          <w:rFonts w:ascii="Arial" w:hAnsi="Arial" w:cs="Arial"/>
          <w:b/>
          <w:noProof/>
        </w:rPr>
      </w:pPr>
    </w:p>
    <w:p w14:paraId="061FC4B2" w14:textId="03BF077B" w:rsidR="00E44466" w:rsidRPr="007E65E1" w:rsidRDefault="00E44466" w:rsidP="00223777">
      <w:pPr>
        <w:pStyle w:val="Ttulo1"/>
        <w:numPr>
          <w:ilvl w:val="0"/>
          <w:numId w:val="43"/>
        </w:numPr>
      </w:pPr>
      <w:bookmarkStart w:id="0" w:name="_Toc154734992"/>
      <w:bookmarkStart w:id="1" w:name="_Toc436215603"/>
      <w:bookmarkStart w:id="2" w:name="_Toc436215711"/>
      <w:bookmarkStart w:id="3" w:name="_Toc436217715"/>
      <w:bookmarkStart w:id="4" w:name="_Toc6298204"/>
      <w:r w:rsidRPr="00223777">
        <w:lastRenderedPageBreak/>
        <w:t>INTRODUCCIÓN</w:t>
      </w:r>
      <w:bookmarkEnd w:id="0"/>
    </w:p>
    <w:p w14:paraId="528E9BDA" w14:textId="77777777" w:rsidR="009C4564" w:rsidRPr="007E65E1" w:rsidRDefault="009C4564" w:rsidP="00F72C85">
      <w:pPr>
        <w:spacing w:after="0"/>
        <w:rPr>
          <w:rFonts w:ascii="Arial" w:hAnsi="Arial" w:cs="Arial"/>
          <w:lang w:val="x-none" w:eastAsia="x-none"/>
        </w:rPr>
      </w:pPr>
    </w:p>
    <w:p w14:paraId="0BC991BF" w14:textId="480FE575" w:rsidR="008665E4" w:rsidRPr="007E65E1" w:rsidRDefault="00E44466" w:rsidP="00F72C85">
      <w:pPr>
        <w:spacing w:after="0"/>
        <w:jc w:val="both"/>
        <w:rPr>
          <w:rFonts w:ascii="Arial" w:hAnsi="Arial" w:cs="Arial"/>
          <w:noProof/>
          <w:lang w:val="es-ES"/>
        </w:rPr>
      </w:pPr>
      <w:r w:rsidRPr="007E65E1">
        <w:rPr>
          <w:rFonts w:ascii="Arial" w:hAnsi="Arial" w:cs="Arial"/>
        </w:rPr>
        <w:t>La UAERMV bajo el proceso Estrategia y Gobierno de TI</w:t>
      </w:r>
      <w:r w:rsidR="00B54578" w:rsidRPr="007E65E1">
        <w:rPr>
          <w:rFonts w:ascii="Arial" w:hAnsi="Arial" w:cs="Arial"/>
        </w:rPr>
        <w:t xml:space="preserve"> </w:t>
      </w:r>
      <w:r w:rsidRPr="007E65E1">
        <w:rPr>
          <w:rFonts w:ascii="Arial" w:hAnsi="Arial" w:cs="Arial"/>
        </w:rPr>
        <w:t>-</w:t>
      </w:r>
      <w:r w:rsidR="00B54578" w:rsidRPr="007E65E1">
        <w:rPr>
          <w:rFonts w:ascii="Arial" w:hAnsi="Arial" w:cs="Arial"/>
        </w:rPr>
        <w:t xml:space="preserve"> </w:t>
      </w:r>
      <w:r w:rsidRPr="007E65E1">
        <w:rPr>
          <w:rFonts w:ascii="Arial" w:hAnsi="Arial" w:cs="Arial"/>
        </w:rPr>
        <w:t>EGTI tomando como</w:t>
      </w:r>
      <w:r w:rsidR="00FB6A69" w:rsidRPr="007E65E1">
        <w:rPr>
          <w:rFonts w:ascii="Arial" w:hAnsi="Arial" w:cs="Arial"/>
        </w:rPr>
        <w:t xml:space="preserve"> insumos: el</w:t>
      </w:r>
      <w:r w:rsidRPr="007E65E1">
        <w:rPr>
          <w:rFonts w:ascii="Arial" w:hAnsi="Arial" w:cs="Arial"/>
        </w:rPr>
        <w:t xml:space="preserve"> marco de referencia el MRAE</w:t>
      </w:r>
      <w:r w:rsidRPr="007E65E1">
        <w:rPr>
          <w:rStyle w:val="Refdenotaalpie"/>
          <w:rFonts w:ascii="Arial" w:eastAsia="MS Mincho" w:hAnsi="Arial" w:cs="Arial"/>
        </w:rPr>
        <w:footnoteReference w:id="2"/>
      </w:r>
      <w:r w:rsidR="00FB6A69" w:rsidRPr="007E65E1">
        <w:rPr>
          <w:rFonts w:ascii="Arial" w:hAnsi="Arial" w:cs="Arial"/>
          <w:noProof/>
          <w:lang w:val="es-ES"/>
        </w:rPr>
        <w:t xml:space="preserve"> (MinTic, 2016),</w:t>
      </w:r>
      <w:r w:rsidRPr="007E65E1">
        <w:rPr>
          <w:rFonts w:ascii="Arial" w:hAnsi="Arial" w:cs="Arial"/>
        </w:rPr>
        <w:t xml:space="preserve"> </w:t>
      </w:r>
      <w:r w:rsidR="00271223" w:rsidRPr="007E65E1">
        <w:rPr>
          <w:rFonts w:ascii="Arial" w:hAnsi="Arial" w:cs="Arial"/>
        </w:rPr>
        <w:t>la guía del dominio de sistemas de información</w:t>
      </w:r>
      <w:r w:rsidR="00271223" w:rsidRPr="007E65E1">
        <w:rPr>
          <w:rFonts w:ascii="Arial" w:hAnsi="Arial" w:cs="Arial"/>
          <w:noProof/>
          <w:lang w:val="es-ES"/>
        </w:rPr>
        <w:t xml:space="preserve"> (MinTic, 2014)</w:t>
      </w:r>
      <w:r w:rsidR="00271223" w:rsidRPr="007E65E1">
        <w:rPr>
          <w:rFonts w:ascii="Arial" w:hAnsi="Arial" w:cs="Arial"/>
          <w:lang w:val="es-ES"/>
        </w:rPr>
        <w:t xml:space="preserve">, </w:t>
      </w:r>
      <w:r w:rsidR="00B54578" w:rsidRPr="007E65E1">
        <w:rPr>
          <w:rFonts w:ascii="Arial" w:hAnsi="Arial" w:cs="Arial"/>
          <w:lang w:val="es-ES"/>
        </w:rPr>
        <w:t xml:space="preserve">la </w:t>
      </w:r>
      <w:r w:rsidR="008665E4" w:rsidRPr="007E65E1">
        <w:rPr>
          <w:rFonts w:ascii="Arial" w:hAnsi="Arial" w:cs="Arial"/>
          <w:lang w:val="es-ES"/>
        </w:rPr>
        <w:t>guía general de evidencias del marco de Arquitectura Empresarial para la gestión de TI en el estado</w:t>
      </w:r>
      <w:r w:rsidR="008665E4" w:rsidRPr="007E65E1">
        <w:rPr>
          <w:rFonts w:ascii="Arial" w:hAnsi="Arial" w:cs="Arial"/>
          <w:noProof/>
          <w:lang w:val="es-ES"/>
        </w:rPr>
        <w:t xml:space="preserve"> (MinTic, 2017)</w:t>
      </w:r>
      <w:r w:rsidR="00E853D0" w:rsidRPr="007E65E1">
        <w:rPr>
          <w:rFonts w:ascii="Arial" w:hAnsi="Arial" w:cs="Arial"/>
          <w:noProof/>
          <w:lang w:val="es-ES"/>
        </w:rPr>
        <w:t>,</w:t>
      </w:r>
      <w:r w:rsidR="008665E4" w:rsidRPr="007E65E1">
        <w:rPr>
          <w:rFonts w:ascii="Arial" w:hAnsi="Arial" w:cs="Arial"/>
          <w:noProof/>
          <w:lang w:val="es-ES"/>
        </w:rPr>
        <w:t xml:space="preserve"> las buenas practicas de COBIT</w:t>
      </w:r>
      <w:r w:rsidR="00E853D0" w:rsidRPr="007E65E1">
        <w:rPr>
          <w:rStyle w:val="Refdenotaalpie"/>
          <w:rFonts w:ascii="Arial" w:eastAsia="MS Mincho" w:hAnsi="Arial" w:cs="Arial"/>
        </w:rPr>
        <w:footnoteReference w:id="3"/>
      </w:r>
      <w:r w:rsidR="00E853D0" w:rsidRPr="007E65E1">
        <w:rPr>
          <w:rFonts w:ascii="Arial" w:hAnsi="Arial" w:cs="Arial"/>
        </w:rPr>
        <w:t xml:space="preserve"> </w:t>
      </w:r>
      <w:r w:rsidR="008665E4" w:rsidRPr="007E65E1">
        <w:rPr>
          <w:rFonts w:ascii="Arial" w:hAnsi="Arial" w:cs="Arial"/>
          <w:noProof/>
          <w:lang w:val="es-ES"/>
        </w:rPr>
        <w:t>y la metodología ágil SCRUM</w:t>
      </w:r>
      <w:r w:rsidR="00750505" w:rsidRPr="007E65E1">
        <w:rPr>
          <w:rFonts w:ascii="Arial" w:hAnsi="Arial" w:cs="Arial"/>
          <w:noProof/>
          <w:lang w:val="es-ES"/>
        </w:rPr>
        <w:t>, ha elaborado el presente documento</w:t>
      </w:r>
      <w:r w:rsidR="00B54578" w:rsidRPr="007E65E1">
        <w:rPr>
          <w:rFonts w:ascii="Arial" w:hAnsi="Arial" w:cs="Arial"/>
          <w:noProof/>
          <w:lang w:val="es-ES"/>
        </w:rPr>
        <w:t xml:space="preserve">, </w:t>
      </w:r>
      <w:r w:rsidR="00750505" w:rsidRPr="007E65E1">
        <w:rPr>
          <w:rFonts w:ascii="Arial" w:hAnsi="Arial" w:cs="Arial"/>
          <w:noProof/>
          <w:lang w:val="es-ES"/>
        </w:rPr>
        <w:t xml:space="preserve">donde se ofrece una metodología general </w:t>
      </w:r>
      <w:r w:rsidR="006F1050" w:rsidRPr="007E65E1">
        <w:rPr>
          <w:rFonts w:ascii="Arial" w:hAnsi="Arial" w:cs="Arial"/>
          <w:noProof/>
          <w:lang w:val="es-ES"/>
        </w:rPr>
        <w:t>para abordar proyectos de desarrollo de sistemas de información</w:t>
      </w:r>
      <w:r w:rsidR="0089309C" w:rsidRPr="007E65E1">
        <w:rPr>
          <w:rFonts w:ascii="Arial" w:hAnsi="Arial" w:cs="Arial"/>
          <w:noProof/>
          <w:lang w:val="es-ES"/>
        </w:rPr>
        <w:t>.</w:t>
      </w:r>
    </w:p>
    <w:p w14:paraId="125B5DF1" w14:textId="77777777" w:rsidR="0089309C" w:rsidRPr="007E65E1" w:rsidRDefault="0089309C" w:rsidP="00F72C85">
      <w:pPr>
        <w:spacing w:after="0"/>
        <w:jc w:val="both"/>
        <w:rPr>
          <w:rFonts w:ascii="Arial" w:hAnsi="Arial" w:cs="Arial"/>
          <w:lang w:val="es-ES"/>
        </w:rPr>
      </w:pPr>
    </w:p>
    <w:p w14:paraId="4A493DAB" w14:textId="742BFEF6" w:rsidR="00724456" w:rsidRPr="007E65E1" w:rsidRDefault="0039770D" w:rsidP="00F72C85">
      <w:pPr>
        <w:spacing w:after="0"/>
        <w:jc w:val="both"/>
        <w:rPr>
          <w:rFonts w:ascii="Arial" w:hAnsi="Arial" w:cs="Arial"/>
          <w:lang w:val="es-ES"/>
        </w:rPr>
      </w:pPr>
      <w:r w:rsidRPr="007E65E1">
        <w:rPr>
          <w:rFonts w:ascii="Arial" w:hAnsi="Arial" w:cs="Arial"/>
          <w:lang w:val="es-ES"/>
        </w:rPr>
        <w:t xml:space="preserve">El </w:t>
      </w:r>
      <w:r w:rsidR="008848AC" w:rsidRPr="007E65E1">
        <w:rPr>
          <w:rFonts w:ascii="Arial" w:hAnsi="Arial" w:cs="Arial"/>
          <w:lang w:val="es-ES"/>
        </w:rPr>
        <w:t>lineamiento</w:t>
      </w:r>
      <w:r w:rsidRPr="007E65E1">
        <w:rPr>
          <w:rFonts w:ascii="Arial" w:hAnsi="Arial" w:cs="Arial"/>
          <w:lang w:val="es-ES"/>
        </w:rPr>
        <w:t xml:space="preserve"> del marco de Referencia de Arquitectura</w:t>
      </w:r>
      <w:r w:rsidR="00B54578" w:rsidRPr="007E65E1">
        <w:rPr>
          <w:rFonts w:ascii="Arial" w:hAnsi="Arial" w:cs="Arial"/>
          <w:lang w:val="es-ES"/>
        </w:rPr>
        <w:t xml:space="preserve"> </w:t>
      </w:r>
      <w:r w:rsidRPr="007E65E1">
        <w:rPr>
          <w:rFonts w:ascii="Arial" w:hAnsi="Arial" w:cs="Arial"/>
          <w:lang w:val="es-ES"/>
        </w:rPr>
        <w:t>-</w:t>
      </w:r>
      <w:r w:rsidR="00B54578" w:rsidRPr="007E65E1">
        <w:rPr>
          <w:rFonts w:ascii="Arial" w:hAnsi="Arial" w:cs="Arial"/>
          <w:lang w:val="es-ES"/>
        </w:rPr>
        <w:t xml:space="preserve"> </w:t>
      </w:r>
      <w:r w:rsidRPr="007E65E1">
        <w:rPr>
          <w:rFonts w:ascii="Arial" w:hAnsi="Arial" w:cs="Arial"/>
          <w:lang w:val="es-ES"/>
        </w:rPr>
        <w:t>Modelo de gestión y gobierno de TI</w:t>
      </w:r>
      <w:sdt>
        <w:sdtPr>
          <w:rPr>
            <w:rFonts w:ascii="Arial" w:hAnsi="Arial" w:cs="Arial"/>
            <w:lang w:val="es-ES"/>
          </w:rPr>
          <w:id w:val="-398289364"/>
          <w:citation/>
        </w:sdtPr>
        <w:sdtEndPr/>
        <w:sdtContent>
          <w:r w:rsidRPr="007E65E1">
            <w:rPr>
              <w:rFonts w:ascii="Arial" w:hAnsi="Arial" w:cs="Arial"/>
              <w:lang w:val="es-ES"/>
            </w:rPr>
            <w:fldChar w:fldCharType="begin"/>
          </w:r>
          <w:r w:rsidRPr="007E65E1">
            <w:rPr>
              <w:rFonts w:ascii="Arial" w:hAnsi="Arial" w:cs="Arial"/>
              <w:lang w:val="es-ES"/>
            </w:rPr>
            <w:instrText xml:space="preserve"> CITATION Min19go \l 3082 </w:instrText>
          </w:r>
          <w:r w:rsidRPr="007E65E1">
            <w:rPr>
              <w:rFonts w:ascii="Arial" w:hAnsi="Arial" w:cs="Arial"/>
              <w:lang w:val="es-ES"/>
            </w:rPr>
            <w:fldChar w:fldCharType="separate"/>
          </w:r>
          <w:r w:rsidRPr="007E65E1">
            <w:rPr>
              <w:rFonts w:ascii="Arial" w:hAnsi="Arial" w:cs="Arial"/>
              <w:noProof/>
              <w:lang w:val="es-ES"/>
            </w:rPr>
            <w:t xml:space="preserve"> (MinTic, 2019)</w:t>
          </w:r>
          <w:r w:rsidRPr="007E65E1">
            <w:rPr>
              <w:rFonts w:ascii="Arial" w:hAnsi="Arial" w:cs="Arial"/>
              <w:lang w:val="es-ES"/>
            </w:rPr>
            <w:fldChar w:fldCharType="end"/>
          </w:r>
        </w:sdtContent>
      </w:sdt>
      <w:r w:rsidR="0065757D" w:rsidRPr="007E65E1">
        <w:rPr>
          <w:rFonts w:ascii="Arial" w:hAnsi="Arial" w:cs="Arial"/>
          <w:lang w:val="es-ES"/>
        </w:rPr>
        <w:t xml:space="preserve"> </w:t>
      </w:r>
      <w:r w:rsidR="00F011C8" w:rsidRPr="007E65E1">
        <w:rPr>
          <w:rFonts w:ascii="Arial" w:hAnsi="Arial" w:cs="Arial"/>
          <w:lang w:val="es-ES"/>
        </w:rPr>
        <w:t>MGGTI.LI.SI.01</w:t>
      </w:r>
      <w:r w:rsidR="00B54578" w:rsidRPr="007E65E1">
        <w:rPr>
          <w:rFonts w:ascii="Arial" w:hAnsi="Arial" w:cs="Arial"/>
          <w:lang w:val="es-ES"/>
        </w:rPr>
        <w:t xml:space="preserve"> </w:t>
      </w:r>
      <w:r w:rsidR="00F011C8" w:rsidRPr="007E65E1">
        <w:rPr>
          <w:rFonts w:ascii="Arial" w:hAnsi="Arial" w:cs="Arial"/>
          <w:lang w:val="es-ES"/>
        </w:rPr>
        <w:t>-</w:t>
      </w:r>
      <w:r w:rsidR="00B54578" w:rsidRPr="007E65E1">
        <w:rPr>
          <w:rFonts w:ascii="Arial" w:hAnsi="Arial" w:cs="Arial"/>
          <w:lang w:val="es-ES"/>
        </w:rPr>
        <w:t xml:space="preserve"> </w:t>
      </w:r>
      <w:r w:rsidR="00F011C8" w:rsidRPr="007E65E1">
        <w:rPr>
          <w:rFonts w:ascii="Arial" w:hAnsi="Arial" w:cs="Arial"/>
          <w:lang w:val="es-ES"/>
        </w:rPr>
        <w:t>Metodología para el desarrollo de sistemas de información</w:t>
      </w:r>
      <w:r w:rsidR="00B26B91" w:rsidRPr="007E65E1">
        <w:rPr>
          <w:rFonts w:ascii="Arial" w:hAnsi="Arial" w:cs="Arial"/>
          <w:lang w:val="es-ES"/>
        </w:rPr>
        <w:t xml:space="preserve"> indica</w:t>
      </w:r>
      <w:r w:rsidR="0065757D" w:rsidRPr="007E65E1">
        <w:rPr>
          <w:rFonts w:ascii="Arial" w:hAnsi="Arial" w:cs="Arial"/>
          <w:lang w:val="es-ES"/>
        </w:rPr>
        <w:t xml:space="preserve"> que</w:t>
      </w:r>
      <w:r w:rsidR="005903BB" w:rsidRPr="007E65E1">
        <w:rPr>
          <w:rFonts w:ascii="Arial" w:hAnsi="Arial" w:cs="Arial"/>
          <w:lang w:val="es-ES"/>
        </w:rPr>
        <w:t>:</w:t>
      </w:r>
      <w:r w:rsidR="00B26B91" w:rsidRPr="007E65E1">
        <w:rPr>
          <w:rFonts w:ascii="Arial" w:hAnsi="Arial" w:cs="Arial"/>
          <w:lang w:val="es-ES"/>
        </w:rPr>
        <w:t xml:space="preserve"> “</w:t>
      </w:r>
      <w:r w:rsidR="00B26B91" w:rsidRPr="007E65E1">
        <w:rPr>
          <w:rFonts w:ascii="Arial" w:hAnsi="Arial" w:cs="Arial"/>
          <w:i/>
          <w:iCs/>
          <w:lang w:val="es-ES"/>
        </w:rPr>
        <w:t>La dirección de Tecnologías y Sistemas de la Información o quien haga sus veces debe  definir una metodología formal para el desarrollo y mantenimiento de software, que</w:t>
      </w:r>
      <w:r w:rsidR="005903BB" w:rsidRPr="007E65E1">
        <w:rPr>
          <w:rFonts w:ascii="Arial" w:hAnsi="Arial" w:cs="Arial"/>
          <w:i/>
          <w:iCs/>
          <w:lang w:val="es-ES"/>
        </w:rPr>
        <w:t xml:space="preserve"> </w:t>
      </w:r>
      <w:r w:rsidR="00B26B91" w:rsidRPr="007E65E1">
        <w:rPr>
          <w:rFonts w:ascii="Arial" w:hAnsi="Arial" w:cs="Arial"/>
          <w:i/>
          <w:iCs/>
          <w:lang w:val="es-ES"/>
        </w:rPr>
        <w:t>oriente los proyectos de construcción o evolución de los sistemas de información que se desarrollen a la medida, ya sea internamente o a través de terceros</w:t>
      </w:r>
      <w:r w:rsidR="00B26B91" w:rsidRPr="007E65E1">
        <w:rPr>
          <w:rFonts w:ascii="Arial" w:hAnsi="Arial" w:cs="Arial"/>
          <w:lang w:val="es-ES"/>
        </w:rPr>
        <w:t>”</w:t>
      </w:r>
    </w:p>
    <w:p w14:paraId="7E8D69AC" w14:textId="77777777" w:rsidR="0089309C" w:rsidRPr="007E65E1" w:rsidRDefault="0089309C" w:rsidP="00F72C85">
      <w:pPr>
        <w:spacing w:after="0"/>
        <w:jc w:val="both"/>
        <w:rPr>
          <w:rFonts w:ascii="Arial" w:hAnsi="Arial" w:cs="Arial"/>
          <w:lang w:val="es-ES"/>
        </w:rPr>
      </w:pPr>
    </w:p>
    <w:p w14:paraId="5DEFD7FA" w14:textId="3F7C8A9F" w:rsidR="00C96F02" w:rsidRPr="007E65E1" w:rsidRDefault="00FF4472" w:rsidP="00F72C85">
      <w:pPr>
        <w:spacing w:after="0"/>
        <w:jc w:val="both"/>
        <w:rPr>
          <w:rFonts w:ascii="Arial" w:hAnsi="Arial" w:cs="Arial"/>
        </w:rPr>
      </w:pPr>
      <w:r w:rsidRPr="007E65E1">
        <w:rPr>
          <w:rFonts w:ascii="Arial" w:hAnsi="Arial" w:cs="Arial"/>
        </w:rPr>
        <w:t xml:space="preserve">Otra </w:t>
      </w:r>
      <w:r w:rsidR="001B6C5A" w:rsidRPr="007E65E1">
        <w:rPr>
          <w:rFonts w:ascii="Arial" w:hAnsi="Arial" w:cs="Arial"/>
        </w:rPr>
        <w:t>de l</w:t>
      </w:r>
      <w:r w:rsidR="008B1FC0" w:rsidRPr="007E65E1">
        <w:rPr>
          <w:rFonts w:ascii="Arial" w:hAnsi="Arial" w:cs="Arial"/>
        </w:rPr>
        <w:t>as referencias más empleadas en este documento es el de</w:t>
      </w:r>
      <w:r w:rsidR="000068B1" w:rsidRPr="007E65E1">
        <w:rPr>
          <w:rFonts w:ascii="Arial" w:hAnsi="Arial" w:cs="Arial"/>
        </w:rPr>
        <w:t xml:space="preserve"> la </w:t>
      </w:r>
      <w:r w:rsidR="00E44466" w:rsidRPr="007E65E1">
        <w:rPr>
          <w:rFonts w:ascii="Arial" w:hAnsi="Arial" w:cs="Arial"/>
        </w:rPr>
        <w:t>metodología ági</w:t>
      </w:r>
      <w:r w:rsidR="003D4985" w:rsidRPr="007E65E1">
        <w:rPr>
          <w:rFonts w:ascii="Arial" w:hAnsi="Arial" w:cs="Arial"/>
        </w:rPr>
        <w:t>l</w:t>
      </w:r>
      <w:r w:rsidR="00E44466" w:rsidRPr="007E65E1">
        <w:rPr>
          <w:rFonts w:ascii="Arial" w:hAnsi="Arial" w:cs="Arial"/>
        </w:rPr>
        <w:t xml:space="preserve"> y flexible </w:t>
      </w:r>
      <w:r w:rsidR="000068B1" w:rsidRPr="007E65E1">
        <w:rPr>
          <w:rFonts w:ascii="Arial" w:hAnsi="Arial" w:cs="Arial"/>
        </w:rPr>
        <w:t xml:space="preserve">SCRUM, </w:t>
      </w:r>
      <w:r w:rsidR="008B1FC0" w:rsidRPr="007E65E1">
        <w:rPr>
          <w:rFonts w:ascii="Arial" w:hAnsi="Arial" w:cs="Arial"/>
        </w:rPr>
        <w:t xml:space="preserve">la cual </w:t>
      </w:r>
      <w:r w:rsidR="00811EB7" w:rsidRPr="007E65E1">
        <w:rPr>
          <w:rFonts w:ascii="Arial" w:hAnsi="Arial" w:cs="Arial"/>
        </w:rPr>
        <w:t>adopta una estrategia de</w:t>
      </w:r>
      <w:r w:rsidR="00E44466" w:rsidRPr="007E65E1">
        <w:rPr>
          <w:rFonts w:ascii="Arial" w:hAnsi="Arial" w:cs="Arial"/>
        </w:rPr>
        <w:t xml:space="preserve"> desarrollo incremental</w:t>
      </w:r>
      <w:r w:rsidR="00A470DA" w:rsidRPr="007E65E1">
        <w:rPr>
          <w:rFonts w:ascii="Arial" w:hAnsi="Arial" w:cs="Arial"/>
        </w:rPr>
        <w:t xml:space="preserve">, valora el conocimiento tácito de los equipos de trabajo y </w:t>
      </w:r>
      <w:r w:rsidR="00CD5955" w:rsidRPr="007E65E1">
        <w:rPr>
          <w:rFonts w:ascii="Arial" w:hAnsi="Arial" w:cs="Arial"/>
        </w:rPr>
        <w:t>trabaja de forma paralela</w:t>
      </w:r>
      <w:r w:rsidR="00A470DA" w:rsidRPr="007E65E1">
        <w:rPr>
          <w:rFonts w:ascii="Arial" w:hAnsi="Arial" w:cs="Arial"/>
        </w:rPr>
        <w:t xml:space="preserve"> las diferentes fases </w:t>
      </w:r>
      <w:r w:rsidR="009F2B3B" w:rsidRPr="007E65E1">
        <w:rPr>
          <w:rFonts w:ascii="Arial" w:hAnsi="Arial" w:cs="Arial"/>
        </w:rPr>
        <w:t xml:space="preserve">y </w:t>
      </w:r>
      <w:r w:rsidR="2CA93303" w:rsidRPr="007E65E1">
        <w:rPr>
          <w:rFonts w:ascii="Arial" w:hAnsi="Arial" w:cs="Arial"/>
        </w:rPr>
        <w:t>etapas</w:t>
      </w:r>
      <w:r w:rsidR="00A470DA" w:rsidRPr="007E65E1">
        <w:rPr>
          <w:rFonts w:ascii="Arial" w:hAnsi="Arial" w:cs="Arial"/>
        </w:rPr>
        <w:t xml:space="preserve"> del desarrollo</w:t>
      </w:r>
      <w:r w:rsidR="003D4985" w:rsidRPr="007E65E1">
        <w:rPr>
          <w:rFonts w:ascii="Arial" w:hAnsi="Arial" w:cs="Arial"/>
          <w:noProof/>
          <w:lang w:val="es-ES"/>
        </w:rPr>
        <w:t xml:space="preserve"> (Wikipedia, 2019)</w:t>
      </w:r>
      <w:r w:rsidR="00E44466" w:rsidRPr="007E65E1">
        <w:rPr>
          <w:rFonts w:ascii="Arial" w:hAnsi="Arial" w:cs="Arial"/>
        </w:rPr>
        <w:t>.</w:t>
      </w:r>
    </w:p>
    <w:p w14:paraId="44110ED3" w14:textId="03499144" w:rsidR="001B3E4E" w:rsidRPr="007E65E1" w:rsidRDefault="001B3E4E" w:rsidP="00F72C85">
      <w:pPr>
        <w:pStyle w:val="Descripcin"/>
        <w:spacing w:after="0" w:line="240" w:lineRule="auto"/>
        <w:jc w:val="center"/>
        <w:rPr>
          <w:rFonts w:ascii="Arial" w:hAnsi="Arial" w:cs="Arial"/>
        </w:rPr>
      </w:pPr>
      <w:r w:rsidRPr="007E65E1">
        <w:rPr>
          <w:rFonts w:ascii="Arial" w:hAnsi="Arial" w:cs="Arial"/>
        </w:rPr>
        <w:t xml:space="preserve">Ilustración </w:t>
      </w:r>
      <w:r w:rsidRPr="007E65E1">
        <w:rPr>
          <w:rFonts w:ascii="Arial" w:hAnsi="Arial" w:cs="Arial"/>
        </w:rPr>
        <w:fldChar w:fldCharType="begin"/>
      </w:r>
      <w:r w:rsidRPr="007E65E1">
        <w:rPr>
          <w:rFonts w:ascii="Arial" w:hAnsi="Arial" w:cs="Arial"/>
        </w:rPr>
        <w:instrText xml:space="preserve"> SEQ Ilustración \* ARABIC </w:instrText>
      </w:r>
      <w:r w:rsidRPr="007E65E1">
        <w:rPr>
          <w:rFonts w:ascii="Arial" w:hAnsi="Arial" w:cs="Arial"/>
        </w:rPr>
        <w:fldChar w:fldCharType="separate"/>
      </w:r>
      <w:r w:rsidR="00180C09" w:rsidRPr="007E65E1">
        <w:rPr>
          <w:rFonts w:ascii="Arial" w:hAnsi="Arial" w:cs="Arial"/>
          <w:noProof/>
        </w:rPr>
        <w:t>1</w:t>
      </w:r>
      <w:r w:rsidRPr="007E65E1">
        <w:rPr>
          <w:rFonts w:ascii="Arial" w:hAnsi="Arial" w:cs="Arial"/>
        </w:rPr>
        <w:fldChar w:fldCharType="end"/>
      </w:r>
      <w:r w:rsidRPr="007E65E1">
        <w:rPr>
          <w:rFonts w:ascii="Arial" w:hAnsi="Arial" w:cs="Arial"/>
          <w:b w:val="0"/>
          <w:bCs w:val="0"/>
        </w:rPr>
        <w:t xml:space="preserve"> Metodología Scrum</w:t>
      </w:r>
    </w:p>
    <w:p w14:paraId="4C83709A" w14:textId="77777777" w:rsidR="007A343F" w:rsidRPr="007E65E1" w:rsidRDefault="2CA93303" w:rsidP="00F72C85">
      <w:pPr>
        <w:pStyle w:val="NormalWeb"/>
        <w:keepNext/>
        <w:spacing w:before="0" w:beforeAutospacing="0" w:after="0" w:afterAutospacing="0"/>
        <w:ind w:left="-198" w:hanging="198"/>
        <w:jc w:val="center"/>
        <w:rPr>
          <w:rFonts w:ascii="Arial" w:hAnsi="Arial" w:cs="Arial"/>
        </w:rPr>
      </w:pPr>
      <w:r w:rsidRPr="007E65E1">
        <w:rPr>
          <w:rFonts w:ascii="Arial" w:hAnsi="Arial" w:cs="Arial"/>
          <w:noProof/>
          <w:lang w:val="es-CO" w:eastAsia="es-CO"/>
        </w:rPr>
        <w:drawing>
          <wp:inline distT="0" distB="0" distL="0" distR="0" wp14:anchorId="0BEDC8E1" wp14:editId="551D0652">
            <wp:extent cx="4634621" cy="2533650"/>
            <wp:effectExtent l="0" t="0" r="0" b="0"/>
            <wp:docPr id="1858649966" name="Imagen 59364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3642469"/>
                    <pic:cNvPicPr/>
                  </pic:nvPicPr>
                  <pic:blipFill>
                    <a:blip r:embed="rId13">
                      <a:extLst>
                        <a:ext uri="{28A0092B-C50C-407E-A947-70E740481C1C}">
                          <a14:useLocalDpi xmlns:a14="http://schemas.microsoft.com/office/drawing/2010/main" val="0"/>
                        </a:ext>
                      </a:extLst>
                    </a:blip>
                    <a:stretch>
                      <a:fillRect/>
                    </a:stretch>
                  </pic:blipFill>
                  <pic:spPr>
                    <a:xfrm>
                      <a:off x="0" y="0"/>
                      <a:ext cx="4698735" cy="2568700"/>
                    </a:xfrm>
                    <a:prstGeom prst="rect">
                      <a:avLst/>
                    </a:prstGeom>
                    <a:ln>
                      <a:noFill/>
                    </a:ln>
                  </pic:spPr>
                </pic:pic>
              </a:graphicData>
            </a:graphic>
          </wp:inline>
        </w:drawing>
      </w:r>
    </w:p>
    <w:p w14:paraId="51243E08" w14:textId="223B0939" w:rsidR="0013576B" w:rsidRPr="00223777" w:rsidRDefault="007A343F" w:rsidP="0013576B">
      <w:pPr>
        <w:pStyle w:val="Descripcin"/>
        <w:spacing w:after="0" w:line="240" w:lineRule="auto"/>
        <w:jc w:val="center"/>
        <w:rPr>
          <w:rFonts w:ascii="Arial" w:hAnsi="Arial" w:cs="Arial"/>
          <w:b w:val="0"/>
          <w:bCs w:val="0"/>
          <w:color w:val="0000FF"/>
          <w:sz w:val="18"/>
          <w:u w:val="single"/>
        </w:rPr>
      </w:pPr>
      <w:r w:rsidRPr="00223777">
        <w:rPr>
          <w:rFonts w:ascii="Arial" w:hAnsi="Arial" w:cs="Arial"/>
          <w:sz w:val="18"/>
        </w:rPr>
        <w:t xml:space="preserve">Fuente: </w:t>
      </w:r>
      <w:r w:rsidRPr="00223777">
        <w:rPr>
          <w:rFonts w:ascii="Arial" w:hAnsi="Arial" w:cs="Arial"/>
          <w:b w:val="0"/>
          <w:bCs w:val="0"/>
          <w:sz w:val="18"/>
        </w:rPr>
        <w:t xml:space="preserve">Tomada de  </w:t>
      </w:r>
      <w:hyperlink r:id="rId14" w:history="1">
        <w:r w:rsidR="009F4465" w:rsidRPr="00223777">
          <w:rPr>
            <w:rStyle w:val="Hipervnculo"/>
            <w:rFonts w:ascii="Arial" w:hAnsi="Arial" w:cs="Arial"/>
            <w:b w:val="0"/>
            <w:bCs w:val="0"/>
            <w:sz w:val="18"/>
          </w:rPr>
          <w:t>https://www.itnove.com/es/agile/coaching-consultoria-scrum-barcelona</w:t>
        </w:r>
      </w:hyperlink>
    </w:p>
    <w:p w14:paraId="7036ABA7" w14:textId="2ABFDD9A" w:rsidR="009F4465" w:rsidRPr="007E65E1" w:rsidRDefault="009F4465" w:rsidP="00F72C85">
      <w:pPr>
        <w:spacing w:after="0"/>
        <w:jc w:val="both"/>
        <w:rPr>
          <w:rFonts w:ascii="Arial" w:hAnsi="Arial" w:cs="Arial"/>
        </w:rPr>
      </w:pPr>
      <w:r w:rsidRPr="007E65E1">
        <w:rPr>
          <w:rFonts w:ascii="Arial" w:hAnsi="Arial" w:cs="Arial"/>
        </w:rPr>
        <w:lastRenderedPageBreak/>
        <w:t>Esta metodología</w:t>
      </w:r>
      <w:r w:rsidR="00CD5955" w:rsidRPr="007E65E1">
        <w:rPr>
          <w:rFonts w:ascii="Arial" w:hAnsi="Arial" w:cs="Arial"/>
        </w:rPr>
        <w:t>,</w:t>
      </w:r>
      <w:r w:rsidRPr="007E65E1">
        <w:rPr>
          <w:rFonts w:ascii="Arial" w:hAnsi="Arial" w:cs="Arial"/>
        </w:rPr>
        <w:t xml:space="preserve"> adicionalmente busca que todos los desarrollos relacionados con la construcción de un sistema de información tengan un tratamiento de “Proyecto”, el cual </w:t>
      </w:r>
      <w:r w:rsidR="00BE0DCF" w:rsidRPr="007E65E1">
        <w:rPr>
          <w:rFonts w:ascii="Arial" w:hAnsi="Arial" w:cs="Arial"/>
        </w:rPr>
        <w:t>está</w:t>
      </w:r>
      <w:r w:rsidRPr="007E65E1">
        <w:rPr>
          <w:rFonts w:ascii="Arial" w:hAnsi="Arial" w:cs="Arial"/>
        </w:rPr>
        <w:t xml:space="preserve"> definido por PMBOK</w:t>
      </w:r>
      <w:r w:rsidRPr="007E65E1">
        <w:rPr>
          <w:rStyle w:val="Refdenotaalpie"/>
          <w:rFonts w:ascii="Arial" w:hAnsi="Arial" w:cs="Arial"/>
        </w:rPr>
        <w:footnoteReference w:id="4"/>
      </w:r>
      <w:r w:rsidRPr="007E65E1">
        <w:rPr>
          <w:rFonts w:ascii="Arial" w:hAnsi="Arial" w:cs="Arial"/>
        </w:rPr>
        <w:t xml:space="preserve"> como “</w:t>
      </w:r>
      <w:r w:rsidRPr="007E65E1">
        <w:rPr>
          <w:rFonts w:ascii="Arial" w:hAnsi="Arial" w:cs="Arial"/>
          <w:i/>
          <w:iCs/>
        </w:rPr>
        <w:t>un esfuerzo temporal que se lleva a cabo para crear un producto, servicio o resultado único, lo que implica que tiene un principio y un final definidos, el final se alcanza cuando se logran los objetivos del proyecto</w:t>
      </w:r>
      <w:r w:rsidRPr="007E65E1">
        <w:rPr>
          <w:rFonts w:ascii="Arial" w:hAnsi="Arial" w:cs="Arial"/>
        </w:rPr>
        <w:t>”.</w:t>
      </w:r>
      <w:sdt>
        <w:sdtPr>
          <w:rPr>
            <w:rFonts w:ascii="Arial" w:hAnsi="Arial" w:cs="Arial"/>
          </w:rPr>
          <w:id w:val="-586994712"/>
          <w:citation/>
        </w:sdtPr>
        <w:sdtEndPr/>
        <w:sdtContent>
          <w:r w:rsidRPr="007E65E1">
            <w:rPr>
              <w:rFonts w:ascii="Arial" w:hAnsi="Arial" w:cs="Arial"/>
            </w:rPr>
            <w:fldChar w:fldCharType="begin"/>
          </w:r>
          <w:r w:rsidRPr="007E65E1">
            <w:rPr>
              <w:rFonts w:ascii="Arial" w:hAnsi="Arial" w:cs="Arial"/>
              <w:lang w:val="es-ES"/>
            </w:rPr>
            <w:instrText xml:space="preserve"> CITATION PMI17 \l 3082 </w:instrText>
          </w:r>
          <w:r w:rsidRPr="007E65E1">
            <w:rPr>
              <w:rFonts w:ascii="Arial" w:hAnsi="Arial" w:cs="Arial"/>
            </w:rPr>
            <w:fldChar w:fldCharType="separate"/>
          </w:r>
          <w:r w:rsidRPr="007E65E1">
            <w:rPr>
              <w:rFonts w:ascii="Arial" w:hAnsi="Arial" w:cs="Arial"/>
              <w:noProof/>
              <w:lang w:val="es-ES"/>
            </w:rPr>
            <w:t xml:space="preserve"> (PMI, 2017)</w:t>
          </w:r>
          <w:r w:rsidRPr="007E65E1">
            <w:rPr>
              <w:rFonts w:ascii="Arial" w:hAnsi="Arial" w:cs="Arial"/>
            </w:rPr>
            <w:fldChar w:fldCharType="end"/>
          </w:r>
        </w:sdtContent>
      </w:sdt>
    </w:p>
    <w:p w14:paraId="5EFE9AC3" w14:textId="77777777" w:rsidR="00E44466" w:rsidRPr="007E65E1" w:rsidRDefault="00E44466" w:rsidP="00223777">
      <w:pPr>
        <w:pStyle w:val="Ttulo1"/>
        <w:numPr>
          <w:ilvl w:val="0"/>
          <w:numId w:val="43"/>
        </w:numPr>
      </w:pPr>
      <w:bookmarkStart w:id="5" w:name="_Toc154734993"/>
      <w:r w:rsidRPr="00223777">
        <w:t>OBJETIVO</w:t>
      </w:r>
      <w:bookmarkEnd w:id="1"/>
      <w:bookmarkEnd w:id="2"/>
      <w:bookmarkEnd w:id="3"/>
      <w:r w:rsidR="00D818EF" w:rsidRPr="00223777">
        <w:t>S</w:t>
      </w:r>
      <w:r w:rsidRPr="007E65E1">
        <w:t xml:space="preserve"> DEL DOCUMENTO</w:t>
      </w:r>
      <w:bookmarkEnd w:id="4"/>
      <w:bookmarkEnd w:id="5"/>
    </w:p>
    <w:p w14:paraId="68841C94" w14:textId="77777777" w:rsidR="00E44466" w:rsidRPr="007E65E1" w:rsidRDefault="00E44466" w:rsidP="00F72C85">
      <w:pPr>
        <w:spacing w:after="0"/>
        <w:rPr>
          <w:rFonts w:ascii="Arial" w:hAnsi="Arial" w:cs="Arial"/>
        </w:rPr>
      </w:pPr>
    </w:p>
    <w:p w14:paraId="2F494FA1" w14:textId="6307196C" w:rsidR="00E44466" w:rsidRPr="007E65E1" w:rsidRDefault="070025C1" w:rsidP="0064795F">
      <w:pPr>
        <w:numPr>
          <w:ilvl w:val="0"/>
          <w:numId w:val="18"/>
        </w:numPr>
        <w:spacing w:after="0"/>
        <w:jc w:val="both"/>
        <w:rPr>
          <w:rFonts w:ascii="Arial" w:hAnsi="Arial" w:cs="Arial"/>
        </w:rPr>
      </w:pPr>
      <w:r w:rsidRPr="007E65E1">
        <w:rPr>
          <w:rFonts w:ascii="Arial" w:hAnsi="Arial" w:cs="Arial"/>
        </w:rPr>
        <w:t>Presentar</w:t>
      </w:r>
      <w:r w:rsidR="00E44466" w:rsidRPr="007E65E1">
        <w:rPr>
          <w:rFonts w:ascii="Arial" w:hAnsi="Arial" w:cs="Arial"/>
        </w:rPr>
        <w:t xml:space="preserve"> en alto nivel la metodología adoptada para </w:t>
      </w:r>
      <w:r w:rsidR="00D818EF" w:rsidRPr="007E65E1">
        <w:rPr>
          <w:rFonts w:ascii="Arial" w:hAnsi="Arial" w:cs="Arial"/>
        </w:rPr>
        <w:t xml:space="preserve">el desarrollo de </w:t>
      </w:r>
      <w:r w:rsidR="00E44466" w:rsidRPr="007E65E1">
        <w:rPr>
          <w:rFonts w:ascii="Arial" w:hAnsi="Arial" w:cs="Arial"/>
        </w:rPr>
        <w:t>soluciones de software en la Unidad Administrativa Especial de Rehabilitación y Mantenimiento Vial</w:t>
      </w:r>
      <w:r w:rsidR="00D818EF" w:rsidRPr="007E65E1">
        <w:rPr>
          <w:rFonts w:ascii="Arial" w:hAnsi="Arial" w:cs="Arial"/>
        </w:rPr>
        <w:t>, ahora en adelante UAERMV, describiendo el ciclo aplicado.</w:t>
      </w:r>
    </w:p>
    <w:p w14:paraId="756819D9" w14:textId="41ABB5E3" w:rsidR="00B30BB9" w:rsidRPr="007E65E1" w:rsidRDefault="00B30BB9" w:rsidP="0064795F">
      <w:pPr>
        <w:pStyle w:val="Prrafodelista"/>
        <w:numPr>
          <w:ilvl w:val="0"/>
          <w:numId w:val="18"/>
        </w:numPr>
        <w:spacing w:after="0"/>
        <w:jc w:val="both"/>
        <w:rPr>
          <w:rFonts w:ascii="Arial" w:hAnsi="Arial" w:cs="Arial"/>
        </w:rPr>
      </w:pPr>
      <w:r w:rsidRPr="007E65E1">
        <w:rPr>
          <w:rFonts w:ascii="Arial" w:hAnsi="Arial" w:cs="Arial"/>
        </w:rPr>
        <w:t>Satisfacer las necesidades de los procesos de la entidad, facilita</w:t>
      </w:r>
      <w:r w:rsidR="00302B8E" w:rsidRPr="007E65E1">
        <w:rPr>
          <w:rFonts w:ascii="Arial" w:hAnsi="Arial" w:cs="Arial"/>
        </w:rPr>
        <w:t>ndo</w:t>
      </w:r>
      <w:r w:rsidRPr="007E65E1">
        <w:rPr>
          <w:rFonts w:ascii="Arial" w:hAnsi="Arial" w:cs="Arial"/>
        </w:rPr>
        <w:t xml:space="preserve"> la operación, mantenimiento y uso de los productos de software obtenidos, teniendo en cuenta los últimos estándares mundiales en ingeniería del software y procesos de calidad, además de referencias específicas en cuanto a seguridad y gestión de proyectos. </w:t>
      </w:r>
    </w:p>
    <w:p w14:paraId="007DB744" w14:textId="6B7E8691" w:rsidR="00D818EF" w:rsidRPr="007E65E1" w:rsidRDefault="070025C1" w:rsidP="0064795F">
      <w:pPr>
        <w:numPr>
          <w:ilvl w:val="0"/>
          <w:numId w:val="18"/>
        </w:numPr>
        <w:spacing w:after="0"/>
        <w:jc w:val="both"/>
        <w:rPr>
          <w:rFonts w:ascii="Arial" w:hAnsi="Arial" w:cs="Arial"/>
        </w:rPr>
      </w:pPr>
      <w:r w:rsidRPr="007E65E1">
        <w:rPr>
          <w:rFonts w:ascii="Arial" w:hAnsi="Arial" w:cs="Arial"/>
        </w:rPr>
        <w:t>Definir las fases del desarrollo de software implementados en la UAERMV.</w:t>
      </w:r>
    </w:p>
    <w:p w14:paraId="19C64E83" w14:textId="3202788A" w:rsidR="00D818EF" w:rsidRPr="007E65E1" w:rsidRDefault="2CA93303" w:rsidP="0064795F">
      <w:pPr>
        <w:numPr>
          <w:ilvl w:val="0"/>
          <w:numId w:val="18"/>
        </w:numPr>
        <w:spacing w:after="0"/>
        <w:jc w:val="both"/>
        <w:rPr>
          <w:rFonts w:ascii="Arial" w:hAnsi="Arial" w:cs="Arial"/>
        </w:rPr>
      </w:pPr>
      <w:r w:rsidRPr="007E65E1">
        <w:rPr>
          <w:rFonts w:ascii="Arial" w:hAnsi="Arial" w:cs="Arial"/>
        </w:rPr>
        <w:t>Evidenciar los procedimientos que tiene implementados la UAERMV para el desarrollo de soluciones de software</w:t>
      </w:r>
      <w:bookmarkStart w:id="6" w:name="_Toc6298205"/>
      <w:r w:rsidR="00434D22" w:rsidRPr="007E65E1">
        <w:rPr>
          <w:rFonts w:ascii="Arial" w:hAnsi="Arial" w:cs="Arial"/>
        </w:rPr>
        <w:t>.</w:t>
      </w:r>
    </w:p>
    <w:p w14:paraId="3A85D35A" w14:textId="0A6715E6" w:rsidR="007C7A9E" w:rsidRPr="007E65E1" w:rsidRDefault="00E44466" w:rsidP="00223777">
      <w:pPr>
        <w:pStyle w:val="Ttulo1"/>
        <w:numPr>
          <w:ilvl w:val="0"/>
          <w:numId w:val="43"/>
        </w:numPr>
      </w:pPr>
      <w:bookmarkStart w:id="7" w:name="_Toc154734994"/>
      <w:r w:rsidRPr="00223777">
        <w:t>ALCANCE</w:t>
      </w:r>
      <w:bookmarkEnd w:id="6"/>
      <w:bookmarkEnd w:id="7"/>
    </w:p>
    <w:p w14:paraId="2FBFE1D6" w14:textId="77777777" w:rsidR="007C7A9E" w:rsidRPr="007E65E1" w:rsidRDefault="007C7A9E" w:rsidP="00F72C85">
      <w:pPr>
        <w:spacing w:after="0"/>
        <w:rPr>
          <w:rFonts w:ascii="Arial" w:hAnsi="Arial" w:cs="Arial"/>
          <w:lang w:val="x-none" w:eastAsia="x-none"/>
        </w:rPr>
      </w:pPr>
    </w:p>
    <w:p w14:paraId="73256952" w14:textId="77777777" w:rsidR="00266F82" w:rsidRPr="007E65E1" w:rsidRDefault="681C8951" w:rsidP="00F72C85">
      <w:pPr>
        <w:spacing w:after="0"/>
        <w:jc w:val="both"/>
        <w:rPr>
          <w:rFonts w:ascii="Arial" w:hAnsi="Arial" w:cs="Arial"/>
        </w:rPr>
      </w:pPr>
      <w:r w:rsidRPr="007E65E1">
        <w:rPr>
          <w:rFonts w:ascii="Arial" w:hAnsi="Arial" w:cs="Arial"/>
        </w:rPr>
        <w:t>Este documento se enfocará en las fases del desarrollo de software</w:t>
      </w:r>
      <w:r w:rsidR="0093298B" w:rsidRPr="007E65E1">
        <w:rPr>
          <w:rFonts w:ascii="Arial" w:hAnsi="Arial" w:cs="Arial"/>
        </w:rPr>
        <w:t>, n</w:t>
      </w:r>
      <w:r w:rsidR="004F046C" w:rsidRPr="007E65E1">
        <w:rPr>
          <w:rFonts w:ascii="Arial" w:hAnsi="Arial" w:cs="Arial"/>
        </w:rPr>
        <w:t>o se centrar</w:t>
      </w:r>
      <w:r w:rsidR="00880D64" w:rsidRPr="007E65E1">
        <w:rPr>
          <w:rFonts w:ascii="Arial" w:hAnsi="Arial" w:cs="Arial"/>
        </w:rPr>
        <w:t>á</w:t>
      </w:r>
      <w:r w:rsidR="004F046C" w:rsidRPr="007E65E1">
        <w:rPr>
          <w:rFonts w:ascii="Arial" w:hAnsi="Arial" w:cs="Arial"/>
        </w:rPr>
        <w:t xml:space="preserve"> </w:t>
      </w:r>
      <w:r w:rsidR="00AE1F07" w:rsidRPr="007E65E1">
        <w:rPr>
          <w:rFonts w:ascii="Arial" w:hAnsi="Arial" w:cs="Arial"/>
        </w:rPr>
        <w:t>en</w:t>
      </w:r>
      <w:r w:rsidRPr="007E65E1">
        <w:rPr>
          <w:rFonts w:ascii="Arial" w:hAnsi="Arial" w:cs="Arial"/>
        </w:rPr>
        <w:t xml:space="preserve"> el detalle de algunos temas como aseguramiento de calidad y puesta</w:t>
      </w:r>
      <w:r w:rsidR="00AE1F07" w:rsidRPr="007E65E1">
        <w:rPr>
          <w:rFonts w:ascii="Arial" w:hAnsi="Arial" w:cs="Arial"/>
        </w:rPr>
        <w:t xml:space="preserve"> en producción ya que estas fases</w:t>
      </w:r>
      <w:r w:rsidRPr="007E65E1">
        <w:rPr>
          <w:rFonts w:ascii="Arial" w:hAnsi="Arial" w:cs="Arial"/>
        </w:rPr>
        <w:t xml:space="preserve"> se evidencia</w:t>
      </w:r>
      <w:r w:rsidR="0093298B" w:rsidRPr="007E65E1">
        <w:rPr>
          <w:rFonts w:ascii="Arial" w:hAnsi="Arial" w:cs="Arial"/>
        </w:rPr>
        <w:t>n</w:t>
      </w:r>
      <w:r w:rsidRPr="007E65E1">
        <w:rPr>
          <w:rFonts w:ascii="Arial" w:hAnsi="Arial" w:cs="Arial"/>
        </w:rPr>
        <w:t xml:space="preserve"> en otros documentos.</w:t>
      </w:r>
      <w:bookmarkStart w:id="8" w:name="_Toc6298206"/>
      <w:bookmarkStart w:id="9" w:name="_Toc479575382"/>
    </w:p>
    <w:p w14:paraId="4A7A2EDF" w14:textId="2BC301B6" w:rsidR="0079145B" w:rsidRPr="007E65E1" w:rsidRDefault="00534A6D" w:rsidP="00F72C85">
      <w:pPr>
        <w:spacing w:after="0"/>
        <w:jc w:val="both"/>
        <w:rPr>
          <w:rFonts w:ascii="Arial" w:hAnsi="Arial" w:cs="Arial"/>
        </w:rPr>
      </w:pPr>
      <w:r w:rsidRPr="007E65E1">
        <w:rPr>
          <w:rFonts w:ascii="Arial" w:hAnsi="Arial" w:cs="Arial"/>
        </w:rPr>
        <w:t xml:space="preserve"> </w:t>
      </w:r>
    </w:p>
    <w:p w14:paraId="63535070" w14:textId="3E50EE3F" w:rsidR="005C3A31" w:rsidRPr="007E65E1" w:rsidRDefault="00534A6D" w:rsidP="00F72C85">
      <w:pPr>
        <w:spacing w:after="0"/>
        <w:jc w:val="both"/>
        <w:rPr>
          <w:rFonts w:ascii="Arial" w:hAnsi="Arial" w:cs="Arial"/>
        </w:rPr>
      </w:pPr>
      <w:r w:rsidRPr="007E65E1">
        <w:rPr>
          <w:rFonts w:ascii="Arial" w:hAnsi="Arial" w:cs="Arial"/>
        </w:rPr>
        <w:t>Se aclara que esta metodología</w:t>
      </w:r>
      <w:r w:rsidR="00266F82" w:rsidRPr="007E65E1">
        <w:rPr>
          <w:rFonts w:ascii="Arial" w:hAnsi="Arial" w:cs="Arial"/>
        </w:rPr>
        <w:t xml:space="preserve"> </w:t>
      </w:r>
      <w:r w:rsidRPr="007E65E1">
        <w:rPr>
          <w:rFonts w:ascii="Arial" w:hAnsi="Arial" w:cs="Arial"/>
        </w:rPr>
        <w:t>está soportad</w:t>
      </w:r>
      <w:r w:rsidR="00702D10" w:rsidRPr="007E65E1">
        <w:rPr>
          <w:rFonts w:ascii="Arial" w:hAnsi="Arial" w:cs="Arial"/>
        </w:rPr>
        <w:t xml:space="preserve">a por los documentos </w:t>
      </w:r>
      <w:r w:rsidR="00211F03" w:rsidRPr="007E65E1">
        <w:rPr>
          <w:rFonts w:ascii="Arial" w:hAnsi="Arial" w:cs="Arial"/>
        </w:rPr>
        <w:t xml:space="preserve">tales como: </w:t>
      </w:r>
      <w:r w:rsidR="003A4694" w:rsidRPr="007E65E1">
        <w:rPr>
          <w:rFonts w:ascii="Arial" w:hAnsi="Arial" w:cs="Arial"/>
        </w:rPr>
        <w:t>p</w:t>
      </w:r>
      <w:r w:rsidR="00D11088" w:rsidRPr="007E65E1">
        <w:rPr>
          <w:rFonts w:ascii="Arial" w:hAnsi="Arial" w:cs="Arial"/>
        </w:rPr>
        <w:t>lan de asegur</w:t>
      </w:r>
      <w:r w:rsidR="003A4694" w:rsidRPr="007E65E1">
        <w:rPr>
          <w:rFonts w:ascii="Arial" w:hAnsi="Arial" w:cs="Arial"/>
        </w:rPr>
        <w:t>amiento de calidad</w:t>
      </w:r>
      <w:r w:rsidR="003A4694" w:rsidRPr="007E65E1">
        <w:rPr>
          <w:rStyle w:val="Refdenotaalpie"/>
          <w:rFonts w:ascii="Arial" w:hAnsi="Arial" w:cs="Arial"/>
        </w:rPr>
        <w:footnoteReference w:id="5"/>
      </w:r>
      <w:r w:rsidR="00CA09BA" w:rsidRPr="007E65E1">
        <w:rPr>
          <w:rFonts w:ascii="Arial" w:hAnsi="Arial" w:cs="Arial"/>
        </w:rPr>
        <w:t xml:space="preserve">, </w:t>
      </w:r>
      <w:r w:rsidR="00266F82" w:rsidRPr="007E65E1">
        <w:rPr>
          <w:rFonts w:ascii="Arial" w:hAnsi="Arial" w:cs="Arial"/>
        </w:rPr>
        <w:t>EGTI-DI-017 Esquema de Mantenimiento de Soluciones</w:t>
      </w:r>
      <w:r w:rsidR="009B5D91" w:rsidRPr="007E65E1">
        <w:rPr>
          <w:rStyle w:val="Refdenotaalpie"/>
          <w:rFonts w:ascii="Arial" w:hAnsi="Arial" w:cs="Arial"/>
        </w:rPr>
        <w:footnoteReference w:id="6"/>
      </w:r>
      <w:r w:rsidR="00585D58" w:rsidRPr="007E65E1">
        <w:rPr>
          <w:rFonts w:ascii="Arial" w:hAnsi="Arial" w:cs="Arial"/>
        </w:rPr>
        <w:t xml:space="preserve">, </w:t>
      </w:r>
      <w:r w:rsidR="00ED34DD" w:rsidRPr="007E65E1">
        <w:rPr>
          <w:rFonts w:ascii="Arial" w:hAnsi="Arial" w:cs="Arial"/>
        </w:rPr>
        <w:t>políticas de</w:t>
      </w:r>
      <w:r w:rsidR="0069637A" w:rsidRPr="007E65E1">
        <w:rPr>
          <w:rFonts w:ascii="Arial" w:hAnsi="Arial" w:cs="Arial"/>
        </w:rPr>
        <w:t xml:space="preserve"> </w:t>
      </w:r>
      <w:r w:rsidR="00ED34DD" w:rsidRPr="007E65E1">
        <w:rPr>
          <w:rFonts w:ascii="Arial" w:hAnsi="Arial" w:cs="Arial"/>
        </w:rPr>
        <w:t>seguridad</w:t>
      </w:r>
      <w:r w:rsidR="00ED34DD" w:rsidRPr="007E65E1">
        <w:rPr>
          <w:rStyle w:val="Refdenotaalpie"/>
          <w:rFonts w:ascii="Arial" w:hAnsi="Arial" w:cs="Arial"/>
        </w:rPr>
        <w:footnoteReference w:id="7"/>
      </w:r>
      <w:r w:rsidR="0026188A" w:rsidRPr="007E65E1">
        <w:rPr>
          <w:rFonts w:ascii="Arial" w:hAnsi="Arial" w:cs="Arial"/>
        </w:rPr>
        <w:t xml:space="preserve">, </w:t>
      </w:r>
      <w:r w:rsidR="003F69E8" w:rsidRPr="007E65E1">
        <w:rPr>
          <w:rFonts w:ascii="Arial" w:hAnsi="Arial" w:cs="Arial"/>
        </w:rPr>
        <w:t>EGTI-PR-002</w:t>
      </w:r>
      <w:r w:rsidR="00096722" w:rsidRPr="007E65E1">
        <w:rPr>
          <w:rStyle w:val="Refdenotaalpie"/>
          <w:rFonts w:ascii="Arial" w:hAnsi="Arial" w:cs="Arial"/>
        </w:rPr>
        <w:footnoteReference w:id="8"/>
      </w:r>
      <w:r w:rsidR="00266F82" w:rsidRPr="007E65E1">
        <w:rPr>
          <w:rFonts w:ascii="Arial" w:hAnsi="Arial" w:cs="Arial"/>
        </w:rPr>
        <w:t xml:space="preserve"> </w:t>
      </w:r>
      <w:r w:rsidR="003F69E8" w:rsidRPr="007E65E1">
        <w:rPr>
          <w:rFonts w:ascii="Arial" w:hAnsi="Arial" w:cs="Arial"/>
        </w:rPr>
        <w:t xml:space="preserve">Procedimiento </w:t>
      </w:r>
      <w:r w:rsidR="00BE0DCF" w:rsidRPr="007E65E1">
        <w:rPr>
          <w:rFonts w:ascii="Arial" w:hAnsi="Arial" w:cs="Arial"/>
        </w:rPr>
        <w:t>Gestión</w:t>
      </w:r>
      <w:r w:rsidR="003F69E8" w:rsidRPr="007E65E1">
        <w:rPr>
          <w:rFonts w:ascii="Arial" w:hAnsi="Arial" w:cs="Arial"/>
        </w:rPr>
        <w:t xml:space="preserve"> Requerimientos </w:t>
      </w:r>
      <w:r w:rsidR="00BE0DCF" w:rsidRPr="007E65E1">
        <w:rPr>
          <w:rFonts w:ascii="Arial" w:hAnsi="Arial" w:cs="Arial"/>
        </w:rPr>
        <w:t>Automatización</w:t>
      </w:r>
      <w:r w:rsidR="003F69E8" w:rsidRPr="007E65E1">
        <w:rPr>
          <w:rFonts w:ascii="Arial" w:hAnsi="Arial" w:cs="Arial"/>
        </w:rPr>
        <w:t xml:space="preserve"> de Procesos,</w:t>
      </w:r>
      <w:r w:rsidR="00891CF1" w:rsidRPr="007E65E1">
        <w:rPr>
          <w:rFonts w:ascii="Arial" w:hAnsi="Arial" w:cs="Arial"/>
        </w:rPr>
        <w:t xml:space="preserve"> EGTI-PR-003 Procedimiento </w:t>
      </w:r>
      <w:r w:rsidR="00BE0DCF" w:rsidRPr="007E65E1">
        <w:rPr>
          <w:rFonts w:ascii="Arial" w:hAnsi="Arial" w:cs="Arial"/>
        </w:rPr>
        <w:t>Construcción</w:t>
      </w:r>
      <w:r w:rsidR="00891CF1" w:rsidRPr="007E65E1">
        <w:rPr>
          <w:rFonts w:ascii="Arial" w:hAnsi="Arial" w:cs="Arial"/>
        </w:rPr>
        <w:t xml:space="preserve"> Soluciones, </w:t>
      </w:r>
      <w:r w:rsidR="000850CB" w:rsidRPr="007E65E1">
        <w:rPr>
          <w:rFonts w:ascii="Arial" w:hAnsi="Arial" w:cs="Arial"/>
        </w:rPr>
        <w:t>EGTI-PR-004 Procedimiento Diseño Soluciones</w:t>
      </w:r>
      <w:r w:rsidR="009F0070" w:rsidRPr="007E65E1">
        <w:rPr>
          <w:rFonts w:ascii="Arial" w:hAnsi="Arial" w:cs="Arial"/>
        </w:rPr>
        <w:t>,</w:t>
      </w:r>
      <w:r w:rsidR="00C22705" w:rsidRPr="007E65E1">
        <w:rPr>
          <w:rFonts w:ascii="Arial" w:hAnsi="Arial" w:cs="Arial"/>
        </w:rPr>
        <w:t xml:space="preserve"> EGTI-PR-00</w:t>
      </w:r>
      <w:r w:rsidR="00AF3623" w:rsidRPr="007E65E1">
        <w:rPr>
          <w:rFonts w:ascii="Arial" w:hAnsi="Arial" w:cs="Arial"/>
        </w:rPr>
        <w:t>5</w:t>
      </w:r>
      <w:r w:rsidR="00C22705" w:rsidRPr="007E65E1">
        <w:rPr>
          <w:rFonts w:ascii="Arial" w:hAnsi="Arial" w:cs="Arial"/>
        </w:rPr>
        <w:t xml:space="preserve"> Procedimiento Gesti</w:t>
      </w:r>
      <w:r w:rsidR="00266F82" w:rsidRPr="007E65E1">
        <w:rPr>
          <w:rFonts w:ascii="Arial" w:hAnsi="Arial" w:cs="Arial"/>
        </w:rPr>
        <w:t>ó</w:t>
      </w:r>
      <w:r w:rsidR="00C22705" w:rsidRPr="007E65E1">
        <w:rPr>
          <w:rFonts w:ascii="Arial" w:hAnsi="Arial" w:cs="Arial"/>
        </w:rPr>
        <w:t>n</w:t>
      </w:r>
      <w:r w:rsidR="00266F82" w:rsidRPr="007E65E1">
        <w:rPr>
          <w:rFonts w:ascii="Arial" w:hAnsi="Arial" w:cs="Arial"/>
        </w:rPr>
        <w:t xml:space="preserve"> de</w:t>
      </w:r>
      <w:r w:rsidR="00C22705" w:rsidRPr="007E65E1">
        <w:rPr>
          <w:rFonts w:ascii="Arial" w:hAnsi="Arial" w:cs="Arial"/>
        </w:rPr>
        <w:t xml:space="preserve"> Incidentes de Seguridad de la </w:t>
      </w:r>
      <w:r w:rsidR="009F0070" w:rsidRPr="007E65E1">
        <w:rPr>
          <w:rFonts w:ascii="Arial" w:hAnsi="Arial" w:cs="Arial"/>
        </w:rPr>
        <w:t xml:space="preserve">Información y </w:t>
      </w:r>
      <w:r w:rsidR="00CC47E1" w:rsidRPr="007E65E1">
        <w:rPr>
          <w:rFonts w:ascii="Arial" w:hAnsi="Arial" w:cs="Arial"/>
        </w:rPr>
        <w:t xml:space="preserve">EGTI-PR-006 Procedimiento Puesta en Producción e Implementación de </w:t>
      </w:r>
      <w:r w:rsidR="002879A8" w:rsidRPr="007E65E1">
        <w:rPr>
          <w:rFonts w:ascii="Arial" w:hAnsi="Arial" w:cs="Arial"/>
        </w:rPr>
        <w:t>S</w:t>
      </w:r>
      <w:r w:rsidR="00CC47E1" w:rsidRPr="007E65E1">
        <w:rPr>
          <w:rFonts w:ascii="Arial" w:hAnsi="Arial" w:cs="Arial"/>
        </w:rPr>
        <w:t>oluciones</w:t>
      </w:r>
      <w:r w:rsidR="00C22705" w:rsidRPr="007E65E1">
        <w:rPr>
          <w:rFonts w:ascii="Arial" w:hAnsi="Arial" w:cs="Arial"/>
        </w:rPr>
        <w:t>.</w:t>
      </w:r>
    </w:p>
    <w:p w14:paraId="6F5F0122" w14:textId="77777777" w:rsidR="00266F82" w:rsidRPr="007E65E1" w:rsidRDefault="00266F82" w:rsidP="00F72C85">
      <w:pPr>
        <w:spacing w:after="0"/>
        <w:jc w:val="both"/>
        <w:rPr>
          <w:rFonts w:ascii="Arial" w:hAnsi="Arial" w:cs="Arial"/>
        </w:rPr>
      </w:pPr>
    </w:p>
    <w:p w14:paraId="6F2CF3F1" w14:textId="3D1F8A16" w:rsidR="00407607" w:rsidRPr="007E65E1" w:rsidRDefault="00407607" w:rsidP="00F72C85">
      <w:pPr>
        <w:spacing w:after="0"/>
        <w:jc w:val="both"/>
        <w:rPr>
          <w:rFonts w:ascii="Arial" w:hAnsi="Arial" w:cs="Arial"/>
        </w:rPr>
      </w:pPr>
      <w:r w:rsidRPr="007E65E1">
        <w:rPr>
          <w:rFonts w:ascii="Arial" w:hAnsi="Arial" w:cs="Arial"/>
        </w:rPr>
        <w:t>No hace parte del alcance la descripción de temas de seguridad ya que estos se contemplan dentro de las políticas de seguridad de la entidad</w:t>
      </w:r>
      <w:r w:rsidRPr="007E65E1">
        <w:rPr>
          <w:rStyle w:val="Refdenotaalpie"/>
          <w:rFonts w:ascii="Arial" w:hAnsi="Arial" w:cs="Arial"/>
        </w:rPr>
        <w:footnoteReference w:id="9"/>
      </w:r>
      <w:r w:rsidRPr="007E65E1">
        <w:rPr>
          <w:rFonts w:ascii="Arial" w:hAnsi="Arial" w:cs="Arial"/>
        </w:rPr>
        <w:t>.</w:t>
      </w:r>
    </w:p>
    <w:p w14:paraId="73C797F1" w14:textId="527B6480" w:rsidR="00E44466" w:rsidRPr="007E65E1" w:rsidRDefault="00E44466" w:rsidP="00223777">
      <w:pPr>
        <w:pStyle w:val="Ttulo1"/>
        <w:numPr>
          <w:ilvl w:val="0"/>
          <w:numId w:val="43"/>
        </w:numPr>
        <w:spacing w:after="0"/>
        <w:rPr>
          <w:rFonts w:cs="Arial"/>
        </w:rPr>
      </w:pPr>
      <w:bookmarkStart w:id="10" w:name="_Toc154734995"/>
      <w:r w:rsidRPr="007E65E1">
        <w:rPr>
          <w:rFonts w:cs="Arial"/>
        </w:rPr>
        <w:lastRenderedPageBreak/>
        <w:t>METODOLOGÍA DE REFERENCIA PARA EL DESARROLLO DE SISTEMAS DE INFORMACIÓN.</w:t>
      </w:r>
      <w:bookmarkEnd w:id="8"/>
      <w:bookmarkEnd w:id="10"/>
    </w:p>
    <w:p w14:paraId="1D5CD8D7" w14:textId="5D0BE622" w:rsidR="00062CB4" w:rsidRPr="00223777" w:rsidRDefault="00223777" w:rsidP="00223777">
      <w:pPr>
        <w:pStyle w:val="Ttulo2"/>
      </w:pPr>
      <w:bookmarkStart w:id="11" w:name="_Toc154734996"/>
      <w:bookmarkEnd w:id="9"/>
      <w:r>
        <w:t>4.1</w:t>
      </w:r>
      <w:r w:rsidRPr="00223777">
        <w:t xml:space="preserve">. </w:t>
      </w:r>
      <w:r w:rsidR="00062CB4" w:rsidRPr="00223777">
        <w:t>ROLES Y RESPONSABILIDADES</w:t>
      </w:r>
      <w:bookmarkEnd w:id="11"/>
    </w:p>
    <w:p w14:paraId="4F9B0F34" w14:textId="77777777" w:rsidR="00407607" w:rsidRPr="007E65E1" w:rsidRDefault="00407607" w:rsidP="00F72C85">
      <w:pPr>
        <w:spacing w:after="0"/>
        <w:rPr>
          <w:rFonts w:ascii="Arial" w:hAnsi="Arial" w:cs="Arial"/>
          <w:lang w:val="x-none" w:eastAsia="x-none"/>
        </w:rPr>
      </w:pPr>
    </w:p>
    <w:p w14:paraId="25B73344" w14:textId="0D5A4DBA" w:rsidR="00062CB4" w:rsidRPr="007E65E1" w:rsidRDefault="00062CB4" w:rsidP="00F72C85">
      <w:pPr>
        <w:spacing w:after="0"/>
        <w:jc w:val="both"/>
        <w:rPr>
          <w:rFonts w:ascii="Arial" w:hAnsi="Arial" w:cs="Arial"/>
        </w:rPr>
      </w:pPr>
      <w:r w:rsidRPr="007E65E1">
        <w:rPr>
          <w:rFonts w:ascii="Arial" w:hAnsi="Arial" w:cs="Arial"/>
        </w:rPr>
        <w:t>Los roles involucrados en el desarrollo de los sistemas de información se describen a continuación:</w:t>
      </w:r>
    </w:p>
    <w:p w14:paraId="5C649230" w14:textId="77777777" w:rsidR="002879A8" w:rsidRPr="007E65E1" w:rsidRDefault="002879A8" w:rsidP="00F72C85">
      <w:pPr>
        <w:spacing w:after="0"/>
        <w:jc w:val="both"/>
        <w:rPr>
          <w:rFonts w:ascii="Arial" w:hAnsi="Arial" w:cs="Aria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099"/>
        <w:gridCol w:w="5452"/>
      </w:tblGrid>
      <w:tr w:rsidR="00EB69C6" w:rsidRPr="007E65E1" w14:paraId="2AEA0A9C" w14:textId="77777777" w:rsidTr="00971FD3">
        <w:trPr>
          <w:trHeight w:val="20"/>
          <w:tblHeader/>
        </w:trPr>
        <w:tc>
          <w:tcPr>
            <w:tcW w:w="1800" w:type="dxa"/>
            <w:shd w:val="clear" w:color="auto" w:fill="D5DCE4" w:themeFill="text2" w:themeFillTint="33"/>
          </w:tcPr>
          <w:p w14:paraId="1C7E9572" w14:textId="77777777" w:rsidR="00EB69C6" w:rsidRPr="007E65E1" w:rsidRDefault="00EB69C6" w:rsidP="00F72C85">
            <w:pPr>
              <w:spacing w:after="0"/>
              <w:jc w:val="center"/>
              <w:rPr>
                <w:rFonts w:ascii="Arial" w:hAnsi="Arial" w:cs="Arial"/>
                <w:sz w:val="16"/>
                <w:szCs w:val="16"/>
              </w:rPr>
            </w:pPr>
            <w:r w:rsidRPr="007E65E1">
              <w:rPr>
                <w:rFonts w:ascii="Arial" w:hAnsi="Arial" w:cs="Arial"/>
                <w:sz w:val="16"/>
                <w:szCs w:val="16"/>
              </w:rPr>
              <w:t>Rol</w:t>
            </w:r>
          </w:p>
        </w:tc>
        <w:tc>
          <w:tcPr>
            <w:tcW w:w="2099" w:type="dxa"/>
            <w:shd w:val="clear" w:color="auto" w:fill="D5DCE4" w:themeFill="text2" w:themeFillTint="33"/>
          </w:tcPr>
          <w:p w14:paraId="3F38083C" w14:textId="1A4EDF7B" w:rsidR="00EB69C6" w:rsidRPr="007E65E1" w:rsidRDefault="00EB69C6" w:rsidP="00F72C85">
            <w:pPr>
              <w:spacing w:after="0"/>
              <w:jc w:val="center"/>
              <w:rPr>
                <w:rFonts w:ascii="Arial" w:hAnsi="Arial" w:cs="Arial"/>
                <w:sz w:val="16"/>
                <w:szCs w:val="16"/>
              </w:rPr>
            </w:pPr>
          </w:p>
        </w:tc>
        <w:tc>
          <w:tcPr>
            <w:tcW w:w="5452" w:type="dxa"/>
            <w:shd w:val="clear" w:color="auto" w:fill="D5DCE4" w:themeFill="text2" w:themeFillTint="33"/>
          </w:tcPr>
          <w:p w14:paraId="63A0CD1F" w14:textId="6C03E177" w:rsidR="00EB69C6" w:rsidRPr="007E65E1" w:rsidRDefault="00EB69C6" w:rsidP="00F72C85">
            <w:pPr>
              <w:spacing w:after="0"/>
              <w:jc w:val="center"/>
              <w:rPr>
                <w:rFonts w:ascii="Arial" w:hAnsi="Arial" w:cs="Arial"/>
                <w:sz w:val="16"/>
                <w:szCs w:val="16"/>
              </w:rPr>
            </w:pPr>
            <w:r w:rsidRPr="007E65E1">
              <w:rPr>
                <w:rFonts w:ascii="Arial" w:hAnsi="Arial" w:cs="Arial"/>
                <w:sz w:val="16"/>
                <w:szCs w:val="16"/>
              </w:rPr>
              <w:t>Responsabilidades</w:t>
            </w:r>
            <w:r w:rsidR="00120113" w:rsidRPr="007E65E1">
              <w:rPr>
                <w:rStyle w:val="Refdenotaalpie"/>
                <w:rFonts w:ascii="Arial" w:hAnsi="Arial" w:cs="Arial"/>
                <w:sz w:val="16"/>
                <w:szCs w:val="16"/>
              </w:rPr>
              <w:footnoteReference w:id="10"/>
            </w:r>
          </w:p>
        </w:tc>
      </w:tr>
      <w:tr w:rsidR="00EB69C6" w:rsidRPr="007E65E1" w14:paraId="2725E631" w14:textId="77777777" w:rsidTr="00073455">
        <w:trPr>
          <w:trHeight w:val="20"/>
        </w:trPr>
        <w:tc>
          <w:tcPr>
            <w:tcW w:w="1800" w:type="dxa"/>
            <w:shd w:val="clear" w:color="auto" w:fill="auto"/>
            <w:vAlign w:val="center"/>
          </w:tcPr>
          <w:p w14:paraId="6FA5CF2C" w14:textId="77777777" w:rsidR="00EB69C6" w:rsidRPr="007E65E1" w:rsidRDefault="00EB69C6" w:rsidP="00073455">
            <w:pPr>
              <w:spacing w:after="0"/>
              <w:rPr>
                <w:rFonts w:ascii="Arial" w:hAnsi="Arial" w:cs="Arial"/>
                <w:sz w:val="16"/>
                <w:szCs w:val="16"/>
              </w:rPr>
            </w:pPr>
            <w:r w:rsidRPr="007E65E1">
              <w:rPr>
                <w:rFonts w:ascii="Arial" w:hAnsi="Arial" w:cs="Arial"/>
                <w:sz w:val="16"/>
                <w:szCs w:val="16"/>
              </w:rPr>
              <w:t xml:space="preserve">Líder de desarrollo </w:t>
            </w:r>
          </w:p>
        </w:tc>
        <w:tc>
          <w:tcPr>
            <w:tcW w:w="2099" w:type="dxa"/>
            <w:shd w:val="clear" w:color="auto" w:fill="auto"/>
            <w:vAlign w:val="center"/>
          </w:tcPr>
          <w:p w14:paraId="319A1E11" w14:textId="52859C0F" w:rsidR="00EB69C6" w:rsidRPr="007E65E1" w:rsidRDefault="00C611D1" w:rsidP="00073455">
            <w:pPr>
              <w:spacing w:after="0"/>
              <w:rPr>
                <w:rFonts w:ascii="Arial" w:eastAsia="Arial" w:hAnsi="Arial" w:cs="Arial"/>
                <w:sz w:val="16"/>
                <w:szCs w:val="16"/>
              </w:rPr>
            </w:pPr>
            <w:r w:rsidRPr="007E65E1">
              <w:rPr>
                <w:rFonts w:ascii="Arial" w:eastAsia="Arial" w:hAnsi="Arial" w:cs="Arial"/>
                <w:sz w:val="16"/>
                <w:szCs w:val="16"/>
              </w:rPr>
              <w:t>El profesional encargado de velar porque se cumplan todos los procesos en el diseño y construcción de sistemas de información, para asegurar la calidad de los productos de software generados y mantenidos en el tiempo</w:t>
            </w:r>
          </w:p>
        </w:tc>
        <w:tc>
          <w:tcPr>
            <w:tcW w:w="5452" w:type="dxa"/>
            <w:shd w:val="clear" w:color="auto" w:fill="auto"/>
          </w:tcPr>
          <w:p w14:paraId="00804AF8" w14:textId="77777777"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*Promover el goce efectivo del derecho de acceso a todas las personas a la información y las comunicaciones, dentro de los límites establecidos por la Constitución y la Ley, a través de la Tecnología de la Información y las Comunicaciones.</w:t>
            </w:r>
          </w:p>
          <w:p w14:paraId="54C8C8EF" w14:textId="3A7F4C8A"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w:t>
            </w:r>
            <w:r w:rsidR="007172AE" w:rsidRPr="007E65E1">
              <w:rPr>
                <w:rFonts w:ascii="Arial" w:eastAsia="Arial" w:hAnsi="Arial" w:cs="Arial"/>
                <w:sz w:val="16"/>
                <w:szCs w:val="16"/>
              </w:rPr>
              <w:t>A</w:t>
            </w:r>
            <w:r w:rsidRPr="007E65E1">
              <w:rPr>
                <w:rFonts w:ascii="Arial" w:eastAsia="Arial" w:hAnsi="Arial" w:cs="Arial"/>
                <w:sz w:val="16"/>
                <w:szCs w:val="16"/>
              </w:rPr>
              <w:t>poyar en la toma de decisiones respecto a la adquisición y construcción de sistemas de información que soporten los procesos de negocio de la institución.</w:t>
            </w:r>
          </w:p>
          <w:p w14:paraId="35D1658C" w14:textId="77777777"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*Apoyar en la toma de decisiones respecto a la adquisición y construcción de sistemas de información que sopórtenlos procesos de negocio de la UAERMV.</w:t>
            </w:r>
          </w:p>
          <w:p w14:paraId="3D31804E" w14:textId="77777777"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*Identificar aquellas modificaciones en los sistemas de información que permitan la evolución y mejoramiento continuo de los procesos de negocio de la UAERMV.</w:t>
            </w:r>
          </w:p>
          <w:p w14:paraId="2F13FF03" w14:textId="77777777"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 Definir la organización estructural y el comportamiento de los componentes de los sistemas de información, así como sus interacciones.</w:t>
            </w:r>
          </w:p>
          <w:p w14:paraId="2D2AE54A" w14:textId="40A82060"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 Identificar los posibles componentes de software reutilizables</w:t>
            </w:r>
            <w:r w:rsidR="007172AE" w:rsidRPr="007E65E1">
              <w:rPr>
                <w:rFonts w:ascii="Arial" w:eastAsia="Arial" w:hAnsi="Arial" w:cs="Arial"/>
                <w:sz w:val="16"/>
                <w:szCs w:val="16"/>
              </w:rPr>
              <w:t>,</w:t>
            </w:r>
            <w:r w:rsidRPr="007E65E1">
              <w:rPr>
                <w:rFonts w:ascii="Arial" w:eastAsia="Arial" w:hAnsi="Arial" w:cs="Arial"/>
                <w:sz w:val="16"/>
                <w:szCs w:val="16"/>
              </w:rPr>
              <w:t xml:space="preserve"> y fomentar su uso y evolución.</w:t>
            </w:r>
          </w:p>
          <w:p w14:paraId="61AB217F" w14:textId="49EBB78B"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 xml:space="preserve">• </w:t>
            </w:r>
            <w:r w:rsidR="0040607A" w:rsidRPr="007E65E1">
              <w:rPr>
                <w:rFonts w:ascii="Arial" w:eastAsia="Arial" w:hAnsi="Arial" w:cs="Arial"/>
                <w:sz w:val="16"/>
                <w:szCs w:val="16"/>
              </w:rPr>
              <w:t>Actualizar</w:t>
            </w:r>
            <w:r w:rsidRPr="007E65E1">
              <w:rPr>
                <w:rFonts w:ascii="Arial" w:eastAsia="Arial" w:hAnsi="Arial" w:cs="Arial"/>
                <w:sz w:val="16"/>
                <w:szCs w:val="16"/>
              </w:rPr>
              <w:t xml:space="preserve"> la metodología de desarrollo de software a aplicar en el desarrollo de los componentes de software a medida</w:t>
            </w:r>
            <w:r w:rsidR="007172AE" w:rsidRPr="007E65E1">
              <w:rPr>
                <w:rFonts w:ascii="Arial" w:eastAsia="Arial" w:hAnsi="Arial" w:cs="Arial"/>
                <w:sz w:val="16"/>
                <w:szCs w:val="16"/>
              </w:rPr>
              <w:t>,</w:t>
            </w:r>
            <w:r w:rsidRPr="007E65E1">
              <w:rPr>
                <w:rFonts w:ascii="Arial" w:eastAsia="Arial" w:hAnsi="Arial" w:cs="Arial"/>
                <w:sz w:val="16"/>
                <w:szCs w:val="16"/>
              </w:rPr>
              <w:t xml:space="preserve"> desarrollados por la institución o por terceros.</w:t>
            </w:r>
          </w:p>
          <w:p w14:paraId="7D30E843" w14:textId="719B56C0"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w:t>
            </w:r>
            <w:r w:rsidR="007172AE" w:rsidRPr="007E65E1">
              <w:rPr>
                <w:rFonts w:ascii="Arial" w:eastAsia="Arial" w:hAnsi="Arial" w:cs="Arial"/>
                <w:sz w:val="16"/>
                <w:szCs w:val="16"/>
              </w:rPr>
              <w:t>Recepcionar y g</w:t>
            </w:r>
            <w:r w:rsidRPr="007E65E1">
              <w:rPr>
                <w:rFonts w:ascii="Arial" w:eastAsia="Arial" w:hAnsi="Arial" w:cs="Arial"/>
                <w:sz w:val="16"/>
                <w:szCs w:val="16"/>
              </w:rPr>
              <w:t>esti</w:t>
            </w:r>
            <w:r w:rsidR="007172AE" w:rsidRPr="007E65E1">
              <w:rPr>
                <w:rFonts w:ascii="Arial" w:eastAsia="Arial" w:hAnsi="Arial" w:cs="Arial"/>
                <w:sz w:val="16"/>
                <w:szCs w:val="16"/>
              </w:rPr>
              <w:t>o</w:t>
            </w:r>
            <w:r w:rsidRPr="007E65E1">
              <w:rPr>
                <w:rFonts w:ascii="Arial" w:eastAsia="Arial" w:hAnsi="Arial" w:cs="Arial"/>
                <w:sz w:val="16"/>
                <w:szCs w:val="16"/>
              </w:rPr>
              <w:t>n</w:t>
            </w:r>
            <w:r w:rsidR="007172AE" w:rsidRPr="007E65E1">
              <w:rPr>
                <w:rFonts w:ascii="Arial" w:eastAsia="Arial" w:hAnsi="Arial" w:cs="Arial"/>
                <w:sz w:val="16"/>
                <w:szCs w:val="16"/>
              </w:rPr>
              <w:t>ar</w:t>
            </w:r>
            <w:r w:rsidRPr="007E65E1">
              <w:rPr>
                <w:rFonts w:ascii="Arial" w:eastAsia="Arial" w:hAnsi="Arial" w:cs="Arial"/>
                <w:sz w:val="16"/>
                <w:szCs w:val="16"/>
              </w:rPr>
              <w:t xml:space="preserve"> las solicitudes de cambio a los sistemas de información de la UAERMV.</w:t>
            </w:r>
          </w:p>
          <w:p w14:paraId="5E737BC1" w14:textId="77777777"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*Asegurar la calidad y transparencia de los sistemas de información</w:t>
            </w:r>
          </w:p>
          <w:p w14:paraId="0F5F7F5F" w14:textId="77777777"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 Establecer las características de calidad con la que deben contar los sistemas de información de la institución.</w:t>
            </w:r>
          </w:p>
          <w:p w14:paraId="5DA61456" w14:textId="77777777"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 Gestionar el plan para asegurar la calidad y mejora continua de los procesos relacionados con la gestión de los sistemas de información de la institución, así como de los componentes de software correspondientes.</w:t>
            </w:r>
          </w:p>
          <w:p w14:paraId="47670341" w14:textId="77777777"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 Realizar el seguimiento de la aplicación del plan de calidad establecido</w:t>
            </w:r>
          </w:p>
          <w:p w14:paraId="55F4B08D" w14:textId="504B69DB"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 Establecer y evaluar indicadores para medir el proceso de gestión de calidad e identificar mejoras</w:t>
            </w:r>
            <w:r w:rsidR="001F4CA3" w:rsidRPr="007E65E1">
              <w:rPr>
                <w:rFonts w:ascii="Arial" w:eastAsia="Arial" w:hAnsi="Arial" w:cs="Arial"/>
                <w:sz w:val="16"/>
                <w:szCs w:val="16"/>
              </w:rPr>
              <w:t>.</w:t>
            </w:r>
          </w:p>
        </w:tc>
      </w:tr>
      <w:tr w:rsidR="00EB69C6" w:rsidRPr="007E65E1" w14:paraId="4C9B7DB7" w14:textId="77777777" w:rsidTr="007172AE">
        <w:trPr>
          <w:trHeight w:val="20"/>
        </w:trPr>
        <w:tc>
          <w:tcPr>
            <w:tcW w:w="1800" w:type="dxa"/>
            <w:shd w:val="clear" w:color="auto" w:fill="auto"/>
            <w:vAlign w:val="center"/>
          </w:tcPr>
          <w:p w14:paraId="73FCBEE3" w14:textId="14C2EB73" w:rsidR="00EB69C6" w:rsidRPr="007E65E1" w:rsidRDefault="0040607A" w:rsidP="007172AE">
            <w:pPr>
              <w:spacing w:after="0"/>
              <w:rPr>
                <w:rFonts w:ascii="Arial" w:hAnsi="Arial" w:cs="Arial"/>
                <w:sz w:val="16"/>
                <w:szCs w:val="16"/>
              </w:rPr>
            </w:pPr>
            <w:r w:rsidRPr="007E65E1">
              <w:rPr>
                <w:rFonts w:ascii="Arial" w:hAnsi="Arial" w:cs="Arial"/>
                <w:sz w:val="16"/>
                <w:szCs w:val="16"/>
              </w:rPr>
              <w:t xml:space="preserve">Administrador </w:t>
            </w:r>
            <w:r w:rsidR="00EB69C6" w:rsidRPr="007E65E1">
              <w:rPr>
                <w:rFonts w:ascii="Arial" w:hAnsi="Arial" w:cs="Arial"/>
                <w:sz w:val="16"/>
                <w:szCs w:val="16"/>
              </w:rPr>
              <w:t>de Base de datos</w:t>
            </w:r>
          </w:p>
        </w:tc>
        <w:tc>
          <w:tcPr>
            <w:tcW w:w="2099" w:type="dxa"/>
            <w:shd w:val="clear" w:color="auto" w:fill="auto"/>
            <w:vAlign w:val="center"/>
          </w:tcPr>
          <w:p w14:paraId="4234098B" w14:textId="1EEA2E88" w:rsidR="00EB69C6" w:rsidRPr="007E65E1" w:rsidRDefault="00EB69C6" w:rsidP="007172AE">
            <w:pPr>
              <w:spacing w:after="0"/>
              <w:rPr>
                <w:rFonts w:ascii="Arial" w:hAnsi="Arial" w:cs="Arial"/>
                <w:sz w:val="16"/>
                <w:szCs w:val="16"/>
              </w:rPr>
            </w:pPr>
            <w:r w:rsidRPr="007E65E1">
              <w:rPr>
                <w:rFonts w:ascii="Arial" w:eastAsia="Arial" w:hAnsi="Arial" w:cs="Arial"/>
                <w:sz w:val="16"/>
                <w:szCs w:val="16"/>
              </w:rPr>
              <w:t>El profesional encargado</w:t>
            </w:r>
            <w:r w:rsidRPr="007E65E1">
              <w:rPr>
                <w:rFonts w:ascii="Arial" w:hAnsi="Arial" w:cs="Arial"/>
                <w:sz w:val="16"/>
                <w:szCs w:val="16"/>
              </w:rPr>
              <w:t xml:space="preserve"> de administrar las bases de datos </w:t>
            </w:r>
          </w:p>
        </w:tc>
        <w:tc>
          <w:tcPr>
            <w:tcW w:w="5452" w:type="dxa"/>
            <w:shd w:val="clear" w:color="auto" w:fill="auto"/>
          </w:tcPr>
          <w:p w14:paraId="1305F7C7" w14:textId="77777777"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 Mantener el rendimiento de la base de datos mediante el cálculo de los valores óptimos para los parámetros de las bases de datos.</w:t>
            </w:r>
          </w:p>
          <w:p w14:paraId="66FF55E5" w14:textId="77777777"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 Asegurar el correcto funcionamiento de las bases de datos, en términos de integridad y seguridad de los datos.</w:t>
            </w:r>
          </w:p>
          <w:p w14:paraId="6C8F32C4" w14:textId="41F1D5BD"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 Optimizar el uso de los recursos técnicos de las bases de datos</w:t>
            </w:r>
            <w:r w:rsidR="001F4CA3" w:rsidRPr="007E65E1">
              <w:rPr>
                <w:rFonts w:ascii="Arial" w:eastAsia="Arial" w:hAnsi="Arial" w:cs="Arial"/>
                <w:sz w:val="16"/>
                <w:szCs w:val="16"/>
              </w:rPr>
              <w:t>.</w:t>
            </w:r>
          </w:p>
        </w:tc>
      </w:tr>
      <w:tr w:rsidR="0040607A" w:rsidRPr="007E65E1" w14:paraId="1E619980" w14:textId="77777777" w:rsidTr="007172AE">
        <w:trPr>
          <w:trHeight w:val="20"/>
        </w:trPr>
        <w:tc>
          <w:tcPr>
            <w:tcW w:w="1800" w:type="dxa"/>
            <w:shd w:val="clear" w:color="auto" w:fill="auto"/>
            <w:vAlign w:val="center"/>
          </w:tcPr>
          <w:p w14:paraId="00C359AD" w14:textId="34CFCF59" w:rsidR="0040607A" w:rsidRPr="007E65E1" w:rsidRDefault="0040607A" w:rsidP="007172AE">
            <w:pPr>
              <w:spacing w:after="0"/>
              <w:rPr>
                <w:rFonts w:ascii="Arial" w:hAnsi="Arial" w:cs="Arial"/>
                <w:sz w:val="16"/>
                <w:szCs w:val="16"/>
              </w:rPr>
            </w:pPr>
            <w:r w:rsidRPr="007E65E1">
              <w:rPr>
                <w:rFonts w:ascii="Arial" w:hAnsi="Arial" w:cs="Arial"/>
                <w:sz w:val="16"/>
                <w:szCs w:val="16"/>
              </w:rPr>
              <w:t>Ingeniero desarrollo base datos</w:t>
            </w:r>
          </w:p>
        </w:tc>
        <w:tc>
          <w:tcPr>
            <w:tcW w:w="2099" w:type="dxa"/>
            <w:shd w:val="clear" w:color="auto" w:fill="auto"/>
            <w:vAlign w:val="center"/>
          </w:tcPr>
          <w:p w14:paraId="6153E224" w14:textId="72C8BEDB" w:rsidR="0040607A" w:rsidRPr="007E65E1" w:rsidRDefault="0040607A" w:rsidP="007172AE">
            <w:pPr>
              <w:spacing w:after="0"/>
              <w:rPr>
                <w:rFonts w:ascii="Arial" w:eastAsia="Arial" w:hAnsi="Arial" w:cs="Arial"/>
                <w:sz w:val="16"/>
                <w:szCs w:val="16"/>
              </w:rPr>
            </w:pPr>
            <w:r w:rsidRPr="007E65E1">
              <w:rPr>
                <w:rFonts w:ascii="Arial" w:eastAsia="Arial" w:hAnsi="Arial" w:cs="Arial"/>
                <w:sz w:val="16"/>
                <w:szCs w:val="16"/>
              </w:rPr>
              <w:t>El profesional encargado del desarrollo de la lógica de negocio a nivel de la capa de datos</w:t>
            </w:r>
          </w:p>
        </w:tc>
        <w:tc>
          <w:tcPr>
            <w:tcW w:w="5452" w:type="dxa"/>
            <w:shd w:val="clear" w:color="auto" w:fill="auto"/>
          </w:tcPr>
          <w:p w14:paraId="5B720C99" w14:textId="77777777" w:rsidR="0040607A" w:rsidRPr="007E65E1" w:rsidRDefault="0040607A" w:rsidP="0040607A">
            <w:pPr>
              <w:spacing w:after="0"/>
              <w:jc w:val="both"/>
              <w:rPr>
                <w:rFonts w:ascii="Arial" w:hAnsi="Arial" w:cs="Arial"/>
                <w:sz w:val="16"/>
                <w:szCs w:val="16"/>
              </w:rPr>
            </w:pPr>
            <w:r w:rsidRPr="007E65E1">
              <w:rPr>
                <w:rFonts w:ascii="Arial" w:eastAsia="Arial" w:hAnsi="Arial" w:cs="Arial"/>
                <w:sz w:val="16"/>
                <w:szCs w:val="16"/>
              </w:rPr>
              <w:t>*Identificar los requisitos de las bases de datos con relación en el análisis de servicios y sistemas en operación, como en el diseño de los sistemas/servicios propuestos.</w:t>
            </w:r>
          </w:p>
          <w:p w14:paraId="6A1763EE" w14:textId="4CCBB83E" w:rsidR="0040607A" w:rsidRPr="007E65E1" w:rsidRDefault="0040607A" w:rsidP="00F72C85">
            <w:pPr>
              <w:spacing w:after="0"/>
              <w:jc w:val="both"/>
              <w:rPr>
                <w:rFonts w:ascii="Arial" w:eastAsia="Arial" w:hAnsi="Arial" w:cs="Arial"/>
                <w:sz w:val="16"/>
                <w:szCs w:val="16"/>
              </w:rPr>
            </w:pPr>
            <w:r w:rsidRPr="007E65E1">
              <w:rPr>
                <w:rFonts w:ascii="Arial" w:eastAsia="Arial" w:hAnsi="Arial" w:cs="Arial"/>
                <w:sz w:val="16"/>
                <w:szCs w:val="16"/>
              </w:rPr>
              <w:t>*Implementar las estructuras y demás objetos que provee la base de datos para dar cumplimientos a los requerimientos de los usuarios</w:t>
            </w:r>
          </w:p>
        </w:tc>
      </w:tr>
      <w:tr w:rsidR="00EB69C6" w:rsidRPr="007E65E1" w14:paraId="2767934B" w14:textId="77777777" w:rsidTr="007172AE">
        <w:trPr>
          <w:trHeight w:val="20"/>
        </w:trPr>
        <w:tc>
          <w:tcPr>
            <w:tcW w:w="1800" w:type="dxa"/>
            <w:shd w:val="clear" w:color="auto" w:fill="auto"/>
            <w:vAlign w:val="center"/>
          </w:tcPr>
          <w:p w14:paraId="0432C0B5" w14:textId="77777777" w:rsidR="00EB69C6" w:rsidRPr="007E65E1" w:rsidRDefault="00EB69C6" w:rsidP="007172AE">
            <w:pPr>
              <w:spacing w:after="0"/>
              <w:rPr>
                <w:rFonts w:ascii="Arial" w:hAnsi="Arial" w:cs="Arial"/>
                <w:sz w:val="16"/>
                <w:szCs w:val="16"/>
              </w:rPr>
            </w:pPr>
            <w:r w:rsidRPr="007E65E1">
              <w:rPr>
                <w:rFonts w:ascii="Arial" w:hAnsi="Arial" w:cs="Arial"/>
                <w:sz w:val="16"/>
                <w:szCs w:val="16"/>
              </w:rPr>
              <w:lastRenderedPageBreak/>
              <w:t>Especialista GIS</w:t>
            </w:r>
          </w:p>
        </w:tc>
        <w:tc>
          <w:tcPr>
            <w:tcW w:w="2099" w:type="dxa"/>
            <w:shd w:val="clear" w:color="auto" w:fill="auto"/>
            <w:vAlign w:val="center"/>
          </w:tcPr>
          <w:p w14:paraId="2A179075" w14:textId="77777777" w:rsidR="00EB69C6" w:rsidRPr="007E65E1" w:rsidRDefault="00EB69C6" w:rsidP="007172AE">
            <w:pPr>
              <w:spacing w:after="0"/>
              <w:rPr>
                <w:rFonts w:ascii="Arial" w:hAnsi="Arial" w:cs="Arial"/>
                <w:sz w:val="16"/>
                <w:szCs w:val="16"/>
              </w:rPr>
            </w:pPr>
            <w:r w:rsidRPr="007E65E1">
              <w:rPr>
                <w:rFonts w:ascii="Arial" w:eastAsia="Arial" w:hAnsi="Arial" w:cs="Arial"/>
                <w:sz w:val="16"/>
                <w:szCs w:val="16"/>
              </w:rPr>
              <w:t>El profesional encargado</w:t>
            </w:r>
            <w:r w:rsidRPr="007E65E1">
              <w:rPr>
                <w:rFonts w:ascii="Arial" w:hAnsi="Arial" w:cs="Arial"/>
                <w:sz w:val="16"/>
                <w:szCs w:val="16"/>
              </w:rPr>
              <w:t xml:space="preserve"> de generar y administrar las bases de datos geográficas </w:t>
            </w:r>
          </w:p>
          <w:p w14:paraId="650DB4E3" w14:textId="77777777" w:rsidR="00EB69C6" w:rsidRPr="007E65E1" w:rsidRDefault="00EB69C6" w:rsidP="007172AE">
            <w:pPr>
              <w:spacing w:after="0"/>
              <w:rPr>
                <w:rFonts w:ascii="Arial" w:hAnsi="Arial" w:cs="Arial"/>
                <w:sz w:val="16"/>
                <w:szCs w:val="16"/>
              </w:rPr>
            </w:pPr>
          </w:p>
        </w:tc>
        <w:tc>
          <w:tcPr>
            <w:tcW w:w="5452" w:type="dxa"/>
            <w:shd w:val="clear" w:color="auto" w:fill="auto"/>
          </w:tcPr>
          <w:p w14:paraId="59E1673E" w14:textId="7CE66231"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 Administrar y mantener la plataforma del Sistema de información Geográfica de la UAERMV</w:t>
            </w:r>
            <w:r w:rsidR="00E9179C" w:rsidRPr="007E65E1">
              <w:rPr>
                <w:rFonts w:ascii="Arial" w:eastAsia="Arial" w:hAnsi="Arial" w:cs="Arial"/>
                <w:sz w:val="16"/>
                <w:szCs w:val="16"/>
              </w:rPr>
              <w:t>.</w:t>
            </w:r>
          </w:p>
          <w:p w14:paraId="37429C40" w14:textId="77777777"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*Mantener los servicios de publicación del visor geográfico corporativo del SIGMA.</w:t>
            </w:r>
          </w:p>
          <w:p w14:paraId="11711E37" w14:textId="77777777"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*Elaborar e implementar los tableros de control relacionados con información geográfica que requiera la entidad.</w:t>
            </w:r>
          </w:p>
          <w:p w14:paraId="3BA0EB17" w14:textId="77777777"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*Asistir a las reuniones pertinentes en desarrollo del objeto del contrato</w:t>
            </w:r>
          </w:p>
        </w:tc>
      </w:tr>
      <w:tr w:rsidR="00EB69C6" w:rsidRPr="007E65E1" w14:paraId="509CCB23" w14:textId="77777777" w:rsidTr="007172AE">
        <w:trPr>
          <w:trHeight w:val="20"/>
        </w:trPr>
        <w:tc>
          <w:tcPr>
            <w:tcW w:w="1800" w:type="dxa"/>
            <w:shd w:val="clear" w:color="auto" w:fill="auto"/>
            <w:vAlign w:val="center"/>
          </w:tcPr>
          <w:p w14:paraId="4B8A7817" w14:textId="77777777" w:rsidR="00EB69C6" w:rsidRPr="007E65E1" w:rsidRDefault="00EB69C6" w:rsidP="007172AE">
            <w:pPr>
              <w:spacing w:after="0"/>
              <w:rPr>
                <w:rFonts w:ascii="Arial" w:hAnsi="Arial" w:cs="Arial"/>
                <w:sz w:val="16"/>
                <w:szCs w:val="16"/>
              </w:rPr>
            </w:pPr>
            <w:r w:rsidRPr="007E65E1">
              <w:rPr>
                <w:rFonts w:ascii="Arial" w:hAnsi="Arial" w:cs="Arial"/>
                <w:sz w:val="16"/>
                <w:szCs w:val="16"/>
              </w:rPr>
              <w:t>Analista de requerimientos</w:t>
            </w:r>
          </w:p>
        </w:tc>
        <w:tc>
          <w:tcPr>
            <w:tcW w:w="2099" w:type="dxa"/>
            <w:shd w:val="clear" w:color="auto" w:fill="auto"/>
            <w:vAlign w:val="center"/>
          </w:tcPr>
          <w:p w14:paraId="1A2DEE03" w14:textId="75E1D719" w:rsidR="00EB69C6" w:rsidRPr="007E65E1" w:rsidRDefault="00EB69C6" w:rsidP="007172AE">
            <w:pPr>
              <w:spacing w:after="0"/>
              <w:rPr>
                <w:rFonts w:ascii="Arial" w:hAnsi="Arial" w:cs="Arial"/>
                <w:sz w:val="16"/>
                <w:szCs w:val="16"/>
              </w:rPr>
            </w:pPr>
            <w:r w:rsidRPr="007E65E1">
              <w:rPr>
                <w:rFonts w:ascii="Arial" w:eastAsia="Arial" w:hAnsi="Arial" w:cs="Arial"/>
                <w:sz w:val="16"/>
                <w:szCs w:val="16"/>
              </w:rPr>
              <w:t xml:space="preserve">El profesional encargado de gestionar el </w:t>
            </w:r>
            <w:r w:rsidR="00BE0DCF" w:rsidRPr="007E65E1">
              <w:rPr>
                <w:rFonts w:ascii="Arial" w:eastAsia="Arial" w:hAnsi="Arial" w:cs="Arial"/>
                <w:sz w:val="16"/>
                <w:szCs w:val="16"/>
              </w:rPr>
              <w:t>proceso de</w:t>
            </w:r>
            <w:r w:rsidRPr="007E65E1">
              <w:rPr>
                <w:rFonts w:ascii="Arial" w:eastAsia="Arial" w:hAnsi="Arial" w:cs="Arial"/>
                <w:sz w:val="16"/>
                <w:szCs w:val="16"/>
              </w:rPr>
              <w:t xml:space="preserve"> obtención de los requerimientos de un software</w:t>
            </w:r>
            <w:r w:rsidR="007172AE" w:rsidRPr="007E65E1">
              <w:rPr>
                <w:rFonts w:ascii="Arial" w:eastAsia="Arial" w:hAnsi="Arial" w:cs="Arial"/>
                <w:sz w:val="16"/>
                <w:szCs w:val="16"/>
              </w:rPr>
              <w:t>.</w:t>
            </w:r>
          </w:p>
        </w:tc>
        <w:tc>
          <w:tcPr>
            <w:tcW w:w="5452" w:type="dxa"/>
            <w:shd w:val="clear" w:color="auto" w:fill="auto"/>
          </w:tcPr>
          <w:p w14:paraId="6F10B2E4" w14:textId="77777777"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*Realizar la especificación de requerimientos para la adquisición y construcción de los sistemas de información.</w:t>
            </w:r>
          </w:p>
          <w:p w14:paraId="6EABD1CE" w14:textId="14530EF1"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 xml:space="preserve">*Apoyar en la validación de que los sistemas de información adquiridos o construidos </w:t>
            </w:r>
            <w:r w:rsidR="00E9179C" w:rsidRPr="007E65E1">
              <w:rPr>
                <w:rFonts w:ascii="Arial" w:eastAsia="Arial" w:hAnsi="Arial" w:cs="Arial"/>
                <w:sz w:val="16"/>
                <w:szCs w:val="16"/>
              </w:rPr>
              <w:t>cumplen</w:t>
            </w:r>
            <w:r w:rsidRPr="007E65E1">
              <w:rPr>
                <w:rFonts w:ascii="Arial" w:eastAsia="Arial" w:hAnsi="Arial" w:cs="Arial"/>
                <w:sz w:val="16"/>
                <w:szCs w:val="16"/>
              </w:rPr>
              <w:t xml:space="preserve"> con los requerimientos establecidos</w:t>
            </w:r>
            <w:r w:rsidR="00E9179C" w:rsidRPr="007E65E1">
              <w:rPr>
                <w:rFonts w:ascii="Arial" w:eastAsia="Arial" w:hAnsi="Arial" w:cs="Arial"/>
                <w:sz w:val="16"/>
                <w:szCs w:val="16"/>
              </w:rPr>
              <w:t>.</w:t>
            </w:r>
          </w:p>
        </w:tc>
      </w:tr>
      <w:tr w:rsidR="00EB69C6" w:rsidRPr="007E65E1" w14:paraId="6F1CA573" w14:textId="77777777" w:rsidTr="007172AE">
        <w:trPr>
          <w:trHeight w:val="20"/>
        </w:trPr>
        <w:tc>
          <w:tcPr>
            <w:tcW w:w="1800" w:type="dxa"/>
            <w:shd w:val="clear" w:color="auto" w:fill="auto"/>
            <w:vAlign w:val="center"/>
          </w:tcPr>
          <w:p w14:paraId="2A29EEEF" w14:textId="77777777" w:rsidR="00EB69C6" w:rsidRPr="007E65E1" w:rsidRDefault="00EB69C6" w:rsidP="007172AE">
            <w:pPr>
              <w:spacing w:after="0"/>
              <w:rPr>
                <w:rFonts w:ascii="Arial" w:hAnsi="Arial" w:cs="Arial"/>
                <w:sz w:val="16"/>
                <w:szCs w:val="16"/>
              </w:rPr>
            </w:pPr>
            <w:r w:rsidRPr="007E65E1">
              <w:rPr>
                <w:rFonts w:ascii="Arial" w:hAnsi="Arial" w:cs="Arial"/>
                <w:sz w:val="16"/>
                <w:szCs w:val="16"/>
              </w:rPr>
              <w:t>Analista de pruebas</w:t>
            </w:r>
          </w:p>
        </w:tc>
        <w:tc>
          <w:tcPr>
            <w:tcW w:w="2099" w:type="dxa"/>
            <w:shd w:val="clear" w:color="auto" w:fill="auto"/>
            <w:vAlign w:val="center"/>
          </w:tcPr>
          <w:p w14:paraId="25C00BE9" w14:textId="72929244" w:rsidR="00EB69C6" w:rsidRPr="007E65E1" w:rsidRDefault="00EB69C6" w:rsidP="007172AE">
            <w:pPr>
              <w:spacing w:after="0"/>
              <w:rPr>
                <w:rFonts w:ascii="Arial" w:hAnsi="Arial" w:cs="Arial"/>
                <w:sz w:val="16"/>
                <w:szCs w:val="16"/>
              </w:rPr>
            </w:pPr>
            <w:r w:rsidRPr="007E65E1">
              <w:rPr>
                <w:rFonts w:ascii="Arial" w:eastAsia="Arial" w:hAnsi="Arial" w:cs="Arial"/>
                <w:sz w:val="16"/>
                <w:szCs w:val="16"/>
              </w:rPr>
              <w:t>El profesional encargado de identificar y definir las pruebas necesarias y supervisa</w:t>
            </w:r>
            <w:r w:rsidR="00E9179C" w:rsidRPr="007E65E1">
              <w:rPr>
                <w:rFonts w:ascii="Arial" w:eastAsia="Arial" w:hAnsi="Arial" w:cs="Arial"/>
                <w:sz w:val="16"/>
                <w:szCs w:val="16"/>
              </w:rPr>
              <w:t>r</w:t>
            </w:r>
            <w:r w:rsidRPr="007E65E1">
              <w:rPr>
                <w:rFonts w:ascii="Arial" w:eastAsia="Arial" w:hAnsi="Arial" w:cs="Arial"/>
                <w:sz w:val="16"/>
                <w:szCs w:val="16"/>
              </w:rPr>
              <w:t xml:space="preserve"> el proceso de prueba y los resultados de cada ciclo de prueba</w:t>
            </w:r>
          </w:p>
        </w:tc>
        <w:tc>
          <w:tcPr>
            <w:tcW w:w="5452" w:type="dxa"/>
            <w:shd w:val="clear" w:color="auto" w:fill="auto"/>
          </w:tcPr>
          <w:p w14:paraId="5395AF41" w14:textId="77777777"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*Definir y aplicar un plan de pruebas que incluya como mínimo pruebas de integración, de estrés de seguridad y de aceptación de usuario final.</w:t>
            </w:r>
          </w:p>
          <w:p w14:paraId="307120A3" w14:textId="77777777"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 xml:space="preserve">*Ejecutar las pruebas unitarias y de integración de los componentes de software de los sistemas de información construidos a medida. </w:t>
            </w:r>
          </w:p>
          <w:p w14:paraId="79C6489D" w14:textId="72E60B42" w:rsidR="00E9179C" w:rsidRPr="007E65E1" w:rsidRDefault="00EB69C6" w:rsidP="00F72C85">
            <w:pPr>
              <w:spacing w:after="0"/>
              <w:jc w:val="both"/>
              <w:rPr>
                <w:rFonts w:ascii="Arial" w:eastAsia="Arial" w:hAnsi="Arial" w:cs="Arial"/>
                <w:sz w:val="16"/>
                <w:szCs w:val="16"/>
              </w:rPr>
            </w:pPr>
            <w:r w:rsidRPr="007E65E1">
              <w:rPr>
                <w:rFonts w:ascii="Arial" w:eastAsia="Arial" w:hAnsi="Arial" w:cs="Arial"/>
                <w:sz w:val="16"/>
                <w:szCs w:val="16"/>
              </w:rPr>
              <w:t>• Realizar el seguimiento y control a la aplicación de los planes de prueba establecidos</w:t>
            </w:r>
            <w:r w:rsidR="00E9179C" w:rsidRPr="007E65E1">
              <w:rPr>
                <w:rFonts w:ascii="Arial" w:eastAsia="Arial" w:hAnsi="Arial" w:cs="Arial"/>
                <w:sz w:val="16"/>
                <w:szCs w:val="16"/>
              </w:rPr>
              <w:t>.</w:t>
            </w:r>
          </w:p>
          <w:p w14:paraId="6D8A5646" w14:textId="77777777"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 Mantener actualizados los planes de pruebas acorde a la evolución de los componentes de software de la institución.</w:t>
            </w:r>
          </w:p>
        </w:tc>
      </w:tr>
      <w:tr w:rsidR="00EB69C6" w:rsidRPr="007E65E1" w14:paraId="0EBBDCF8" w14:textId="77777777" w:rsidTr="007172AE">
        <w:trPr>
          <w:trHeight w:val="20"/>
        </w:trPr>
        <w:tc>
          <w:tcPr>
            <w:tcW w:w="1800" w:type="dxa"/>
            <w:shd w:val="clear" w:color="auto" w:fill="auto"/>
            <w:vAlign w:val="center"/>
          </w:tcPr>
          <w:p w14:paraId="39042DE1" w14:textId="2438F936" w:rsidR="00EB69C6" w:rsidRPr="007E65E1" w:rsidRDefault="00EB69C6" w:rsidP="007172AE">
            <w:pPr>
              <w:spacing w:after="0"/>
              <w:rPr>
                <w:rFonts w:ascii="Arial" w:hAnsi="Arial" w:cs="Arial"/>
                <w:sz w:val="16"/>
                <w:szCs w:val="16"/>
              </w:rPr>
            </w:pPr>
            <w:r w:rsidRPr="007E65E1">
              <w:rPr>
                <w:rFonts w:ascii="Arial" w:hAnsi="Arial" w:cs="Arial"/>
                <w:sz w:val="16"/>
                <w:szCs w:val="16"/>
              </w:rPr>
              <w:t>Ingenieros de desarrollo</w:t>
            </w:r>
            <w:r w:rsidR="00C611D1" w:rsidRPr="007E65E1">
              <w:rPr>
                <w:rFonts w:ascii="Arial" w:hAnsi="Arial" w:cs="Arial"/>
                <w:sz w:val="16"/>
                <w:szCs w:val="16"/>
              </w:rPr>
              <w:t xml:space="preserve"> de capa de presentación o de servicios</w:t>
            </w:r>
          </w:p>
        </w:tc>
        <w:tc>
          <w:tcPr>
            <w:tcW w:w="2099" w:type="dxa"/>
            <w:shd w:val="clear" w:color="auto" w:fill="auto"/>
            <w:vAlign w:val="center"/>
          </w:tcPr>
          <w:p w14:paraId="7060E960" w14:textId="77777777" w:rsidR="00EB69C6" w:rsidRPr="007E65E1" w:rsidRDefault="00EB69C6" w:rsidP="007172AE">
            <w:pPr>
              <w:spacing w:after="0"/>
              <w:rPr>
                <w:rFonts w:ascii="Arial" w:hAnsi="Arial" w:cs="Arial"/>
                <w:sz w:val="16"/>
                <w:szCs w:val="16"/>
              </w:rPr>
            </w:pPr>
            <w:r w:rsidRPr="007E65E1">
              <w:rPr>
                <w:rFonts w:ascii="Arial" w:hAnsi="Arial" w:cs="Arial"/>
                <w:sz w:val="16"/>
                <w:szCs w:val="16"/>
              </w:rPr>
              <w:t>El profesional encargado de desarrollar, crear y modificar aplicaciones informáticas de software generales o programas de utilidad especializada</w:t>
            </w:r>
          </w:p>
        </w:tc>
        <w:tc>
          <w:tcPr>
            <w:tcW w:w="5452" w:type="dxa"/>
            <w:shd w:val="clear" w:color="auto" w:fill="auto"/>
          </w:tcPr>
          <w:p w14:paraId="50E60382" w14:textId="14056763"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*Definir y documentar el diseño detallado de los componentes de software a medida de los sistemas de información</w:t>
            </w:r>
            <w:r w:rsidR="00E9179C" w:rsidRPr="007E65E1">
              <w:rPr>
                <w:rFonts w:ascii="Arial" w:eastAsia="Arial" w:hAnsi="Arial" w:cs="Arial"/>
                <w:sz w:val="16"/>
                <w:szCs w:val="16"/>
              </w:rPr>
              <w:t>,</w:t>
            </w:r>
            <w:r w:rsidRPr="007E65E1">
              <w:rPr>
                <w:rFonts w:ascii="Arial" w:eastAsia="Arial" w:hAnsi="Arial" w:cs="Arial"/>
                <w:sz w:val="16"/>
                <w:szCs w:val="16"/>
              </w:rPr>
              <w:t xml:space="preserve"> y asegurar que el mismo permite la codificación y la ejecución de pruebas</w:t>
            </w:r>
            <w:r w:rsidR="00C611D1" w:rsidRPr="007E65E1">
              <w:rPr>
                <w:rFonts w:ascii="Arial" w:eastAsia="Arial" w:hAnsi="Arial" w:cs="Arial"/>
                <w:sz w:val="16"/>
                <w:szCs w:val="16"/>
              </w:rPr>
              <w:t xml:space="preserve"> de las capas de software de presentación o de servicios</w:t>
            </w:r>
          </w:p>
          <w:p w14:paraId="232160FA" w14:textId="5E6FB348"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w:t>
            </w:r>
            <w:r w:rsidR="001F4CA3" w:rsidRPr="007E65E1">
              <w:rPr>
                <w:rFonts w:ascii="Arial" w:eastAsia="Arial" w:hAnsi="Arial" w:cs="Arial"/>
                <w:sz w:val="16"/>
                <w:szCs w:val="16"/>
              </w:rPr>
              <w:t xml:space="preserve">Adelantar la </w:t>
            </w:r>
            <w:r w:rsidRPr="007E65E1">
              <w:rPr>
                <w:rFonts w:ascii="Arial" w:eastAsia="Arial" w:hAnsi="Arial" w:cs="Arial"/>
                <w:sz w:val="16"/>
                <w:szCs w:val="16"/>
              </w:rPr>
              <w:t xml:space="preserve">construcción de los componentes </w:t>
            </w:r>
            <w:r w:rsidR="00E9179C" w:rsidRPr="007E65E1">
              <w:rPr>
                <w:rFonts w:ascii="Arial" w:eastAsia="Arial" w:hAnsi="Arial" w:cs="Arial"/>
                <w:sz w:val="16"/>
                <w:szCs w:val="16"/>
              </w:rPr>
              <w:t xml:space="preserve">de </w:t>
            </w:r>
            <w:r w:rsidRPr="007E65E1">
              <w:rPr>
                <w:rFonts w:ascii="Arial" w:eastAsia="Arial" w:hAnsi="Arial" w:cs="Arial"/>
                <w:sz w:val="16"/>
                <w:szCs w:val="16"/>
              </w:rPr>
              <w:t>software desarrollados a medida, así como el despliegue de los sistemas de información de la UAERMV.</w:t>
            </w:r>
          </w:p>
          <w:p w14:paraId="52922CFD" w14:textId="7E3DA898"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 Construir los componentes de software de los sistemas de información</w:t>
            </w:r>
            <w:r w:rsidR="001F4CA3" w:rsidRPr="007E65E1">
              <w:rPr>
                <w:rFonts w:ascii="Arial" w:eastAsia="Arial" w:hAnsi="Arial" w:cs="Arial"/>
                <w:sz w:val="16"/>
                <w:szCs w:val="16"/>
              </w:rPr>
              <w:t>,</w:t>
            </w:r>
            <w:r w:rsidRPr="007E65E1">
              <w:rPr>
                <w:rFonts w:ascii="Arial" w:eastAsia="Arial" w:hAnsi="Arial" w:cs="Arial"/>
                <w:sz w:val="16"/>
                <w:szCs w:val="16"/>
              </w:rPr>
              <w:t xml:space="preserve"> siguiendo las directrices establecidas en las arquitecturas de solución y cumpliendo con el diseño definido.</w:t>
            </w:r>
          </w:p>
          <w:p w14:paraId="4CD4BB67" w14:textId="77777777"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 Desplegar los sistemas de información de la institución, en los diferentes ambientes para la realización de las pruebas correspondientes.</w:t>
            </w:r>
          </w:p>
          <w:p w14:paraId="182641ED" w14:textId="1E79CE73"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*Entregar los sistemas de información de la institución a los responsables del despliegue en ambientes productivos.</w:t>
            </w:r>
          </w:p>
        </w:tc>
      </w:tr>
      <w:tr w:rsidR="00EB69C6" w:rsidRPr="007E65E1" w14:paraId="500D4797" w14:textId="77777777" w:rsidTr="00E9179C">
        <w:trPr>
          <w:trHeight w:val="20"/>
        </w:trPr>
        <w:tc>
          <w:tcPr>
            <w:tcW w:w="1800" w:type="dxa"/>
            <w:shd w:val="clear" w:color="auto" w:fill="auto"/>
            <w:vAlign w:val="center"/>
          </w:tcPr>
          <w:p w14:paraId="209F2A25" w14:textId="77777777" w:rsidR="00EB69C6" w:rsidRPr="007E65E1" w:rsidRDefault="00EB69C6" w:rsidP="00E9179C">
            <w:pPr>
              <w:spacing w:after="0"/>
              <w:rPr>
                <w:rFonts w:ascii="Arial" w:hAnsi="Arial" w:cs="Arial"/>
                <w:sz w:val="16"/>
                <w:szCs w:val="16"/>
              </w:rPr>
            </w:pPr>
            <w:r w:rsidRPr="007E65E1">
              <w:rPr>
                <w:rFonts w:ascii="Arial" w:hAnsi="Arial" w:cs="Arial"/>
                <w:sz w:val="16"/>
                <w:szCs w:val="16"/>
              </w:rPr>
              <w:t>Ingenieros de soporte</w:t>
            </w:r>
          </w:p>
          <w:p w14:paraId="5818CE97" w14:textId="6A538195" w:rsidR="00E9179C" w:rsidRPr="007E65E1" w:rsidRDefault="00E9179C" w:rsidP="00E9179C">
            <w:pPr>
              <w:rPr>
                <w:rFonts w:ascii="Arial" w:hAnsi="Arial" w:cs="Arial"/>
                <w:sz w:val="16"/>
                <w:szCs w:val="16"/>
              </w:rPr>
            </w:pPr>
          </w:p>
        </w:tc>
        <w:tc>
          <w:tcPr>
            <w:tcW w:w="2099" w:type="dxa"/>
            <w:shd w:val="clear" w:color="auto" w:fill="auto"/>
            <w:vAlign w:val="center"/>
          </w:tcPr>
          <w:p w14:paraId="4ABA4F0C" w14:textId="57EAB059" w:rsidR="00EB69C6" w:rsidRPr="007E65E1" w:rsidRDefault="00EB69C6" w:rsidP="00E9179C">
            <w:pPr>
              <w:spacing w:after="0"/>
              <w:rPr>
                <w:rFonts w:ascii="Arial" w:hAnsi="Arial" w:cs="Arial"/>
                <w:sz w:val="16"/>
                <w:szCs w:val="16"/>
              </w:rPr>
            </w:pPr>
            <w:r w:rsidRPr="007E65E1">
              <w:rPr>
                <w:rFonts w:ascii="Arial" w:hAnsi="Arial" w:cs="Arial"/>
                <w:sz w:val="16"/>
                <w:szCs w:val="16"/>
              </w:rPr>
              <w:t xml:space="preserve">El profesional encargado de </w:t>
            </w:r>
            <w:r w:rsidR="00E9179C" w:rsidRPr="007E65E1">
              <w:rPr>
                <w:rFonts w:ascii="Arial" w:hAnsi="Arial" w:cs="Arial"/>
                <w:sz w:val="16"/>
                <w:szCs w:val="16"/>
              </w:rPr>
              <w:t>b</w:t>
            </w:r>
            <w:r w:rsidRPr="007E65E1">
              <w:rPr>
                <w:rFonts w:ascii="Arial" w:hAnsi="Arial" w:cs="Arial"/>
                <w:sz w:val="16"/>
                <w:szCs w:val="16"/>
              </w:rPr>
              <w:t>rindar el soporte y mantenimiento de los módulos que posea la entidad</w:t>
            </w:r>
          </w:p>
          <w:p w14:paraId="6877512E" w14:textId="77777777" w:rsidR="00EB69C6" w:rsidRPr="007E65E1" w:rsidRDefault="00EB69C6" w:rsidP="00E9179C">
            <w:pPr>
              <w:spacing w:after="0"/>
              <w:rPr>
                <w:rFonts w:ascii="Arial" w:hAnsi="Arial" w:cs="Arial"/>
                <w:sz w:val="16"/>
                <w:szCs w:val="16"/>
              </w:rPr>
            </w:pPr>
          </w:p>
        </w:tc>
        <w:tc>
          <w:tcPr>
            <w:tcW w:w="5452" w:type="dxa"/>
            <w:shd w:val="clear" w:color="auto" w:fill="auto"/>
          </w:tcPr>
          <w:p w14:paraId="04FB8646" w14:textId="77777777" w:rsidR="00E9179C" w:rsidRPr="007E65E1" w:rsidRDefault="00EB69C6" w:rsidP="00F72C85">
            <w:pPr>
              <w:spacing w:after="0"/>
              <w:jc w:val="both"/>
              <w:rPr>
                <w:rFonts w:ascii="Arial" w:eastAsia="Arial" w:hAnsi="Arial" w:cs="Arial"/>
                <w:sz w:val="16"/>
                <w:szCs w:val="16"/>
              </w:rPr>
            </w:pPr>
            <w:r w:rsidRPr="007E65E1">
              <w:rPr>
                <w:rFonts w:ascii="Arial" w:eastAsia="Arial" w:hAnsi="Arial" w:cs="Arial"/>
                <w:sz w:val="16"/>
                <w:szCs w:val="16"/>
              </w:rPr>
              <w:t xml:space="preserve">• </w:t>
            </w:r>
            <w:r w:rsidR="00E9179C" w:rsidRPr="007E65E1">
              <w:rPr>
                <w:rFonts w:ascii="Arial" w:eastAsia="Arial" w:hAnsi="Arial" w:cs="Arial"/>
                <w:sz w:val="16"/>
                <w:szCs w:val="16"/>
              </w:rPr>
              <w:t xml:space="preserve">Responder </w:t>
            </w:r>
            <w:r w:rsidRPr="007E65E1">
              <w:rPr>
                <w:rFonts w:ascii="Arial" w:eastAsia="Arial" w:hAnsi="Arial" w:cs="Arial"/>
                <w:sz w:val="16"/>
                <w:szCs w:val="16"/>
              </w:rPr>
              <w:t>por la provisión, instalación, configuración, operación y mantenimiento del hardware y software de los sistemas de información y su infraestructura relacionada.</w:t>
            </w:r>
          </w:p>
          <w:p w14:paraId="6D02FA9D" w14:textId="3C14CCA4"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 Apoyar a los equipos de proyectos con los requerimientos no funcionales en las etapas de análisis y diseño de los sistemas de información.</w:t>
            </w:r>
          </w:p>
          <w:p w14:paraId="26554BE7" w14:textId="77777777"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 Apoyar a los equipos de proyectos con los problemas técnicos, pruebas, puestas en producción y soporte.</w:t>
            </w:r>
          </w:p>
          <w:p w14:paraId="314DA1EE" w14:textId="77777777"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 Instalar nuevos sistemas de información o versiones actualizadas de los sistemas de información existentes, configurando hardware, servicios, ambientes, directorios de almacenamiento, etc., de acuerdo a los requisitos operacionales de la solución.</w:t>
            </w:r>
          </w:p>
          <w:p w14:paraId="0A49E61B" w14:textId="4ACFA188" w:rsidR="00EB69C6" w:rsidRPr="007E65E1" w:rsidRDefault="00EB69C6" w:rsidP="00F72C85">
            <w:pPr>
              <w:spacing w:after="0"/>
              <w:jc w:val="both"/>
              <w:rPr>
                <w:rFonts w:ascii="Arial" w:hAnsi="Arial" w:cs="Arial"/>
                <w:sz w:val="16"/>
                <w:szCs w:val="16"/>
              </w:rPr>
            </w:pPr>
            <w:r w:rsidRPr="007E65E1">
              <w:rPr>
                <w:rFonts w:ascii="Arial" w:eastAsia="Arial" w:hAnsi="Arial" w:cs="Arial"/>
                <w:sz w:val="16"/>
                <w:szCs w:val="16"/>
              </w:rPr>
              <w:t>•</w:t>
            </w:r>
            <w:r w:rsidR="00A869D3" w:rsidRPr="007E65E1">
              <w:rPr>
                <w:rFonts w:ascii="Arial" w:eastAsia="Arial" w:hAnsi="Arial" w:cs="Arial"/>
                <w:sz w:val="16"/>
                <w:szCs w:val="16"/>
              </w:rPr>
              <w:t xml:space="preserve"> </w:t>
            </w:r>
            <w:r w:rsidRPr="007E65E1">
              <w:rPr>
                <w:rFonts w:ascii="Arial" w:eastAsia="Arial" w:hAnsi="Arial" w:cs="Arial"/>
                <w:sz w:val="16"/>
                <w:szCs w:val="16"/>
              </w:rPr>
              <w:t>Desarrollar y mantener procedimientos de instalación y configuración de sistemas de información.</w:t>
            </w:r>
          </w:p>
        </w:tc>
      </w:tr>
      <w:tr w:rsidR="00C611D1" w:rsidRPr="007E65E1" w14:paraId="7D6BA30A" w14:textId="77777777" w:rsidTr="00E9179C">
        <w:trPr>
          <w:trHeight w:val="20"/>
        </w:trPr>
        <w:tc>
          <w:tcPr>
            <w:tcW w:w="1800" w:type="dxa"/>
            <w:shd w:val="clear" w:color="auto" w:fill="auto"/>
            <w:vAlign w:val="center"/>
          </w:tcPr>
          <w:p w14:paraId="26BAEF0B" w14:textId="0F1243DB" w:rsidR="00C611D1" w:rsidRPr="007E65E1" w:rsidRDefault="00C611D1" w:rsidP="00E9179C">
            <w:pPr>
              <w:spacing w:after="0"/>
              <w:rPr>
                <w:rFonts w:ascii="Arial" w:hAnsi="Arial" w:cs="Arial"/>
                <w:sz w:val="16"/>
                <w:szCs w:val="16"/>
              </w:rPr>
            </w:pPr>
            <w:r w:rsidRPr="007E65E1">
              <w:rPr>
                <w:rFonts w:ascii="Arial" w:hAnsi="Arial" w:cs="Arial"/>
                <w:sz w:val="16"/>
                <w:szCs w:val="16"/>
              </w:rPr>
              <w:t>Profesional en uso y apropiación</w:t>
            </w:r>
          </w:p>
        </w:tc>
        <w:tc>
          <w:tcPr>
            <w:tcW w:w="2099" w:type="dxa"/>
            <w:shd w:val="clear" w:color="auto" w:fill="auto"/>
            <w:vAlign w:val="center"/>
          </w:tcPr>
          <w:p w14:paraId="6C71493E" w14:textId="2731C2D1" w:rsidR="00C611D1" w:rsidRPr="007E65E1" w:rsidRDefault="00C611D1" w:rsidP="00E9179C">
            <w:pPr>
              <w:spacing w:after="0"/>
              <w:rPr>
                <w:rFonts w:ascii="Arial" w:hAnsi="Arial" w:cs="Arial"/>
                <w:sz w:val="16"/>
                <w:szCs w:val="16"/>
              </w:rPr>
            </w:pPr>
            <w:r w:rsidRPr="007E65E1">
              <w:rPr>
                <w:rFonts w:ascii="Arial" w:hAnsi="Arial" w:cs="Arial"/>
                <w:sz w:val="16"/>
                <w:szCs w:val="16"/>
              </w:rPr>
              <w:t>El profesional encargado de apoyar los procesos de uso y apropiación de los sistemas de información</w:t>
            </w:r>
          </w:p>
        </w:tc>
        <w:tc>
          <w:tcPr>
            <w:tcW w:w="5452" w:type="dxa"/>
            <w:shd w:val="clear" w:color="auto" w:fill="auto"/>
          </w:tcPr>
          <w:p w14:paraId="483D7C38" w14:textId="09828690" w:rsidR="00C611D1" w:rsidRPr="007E65E1" w:rsidRDefault="00C611D1" w:rsidP="00F72C85">
            <w:pPr>
              <w:spacing w:after="0"/>
              <w:jc w:val="both"/>
              <w:rPr>
                <w:rFonts w:ascii="Arial" w:eastAsia="Arial" w:hAnsi="Arial" w:cs="Arial"/>
                <w:sz w:val="16"/>
                <w:szCs w:val="16"/>
              </w:rPr>
            </w:pPr>
            <w:r w:rsidRPr="007E65E1">
              <w:rPr>
                <w:rFonts w:ascii="Arial" w:eastAsia="Arial" w:hAnsi="Arial" w:cs="Arial"/>
                <w:sz w:val="16"/>
                <w:szCs w:val="16"/>
              </w:rPr>
              <w:t>* Establecer los mecanismos para incentivar el uso y una correcta apropiación del sistema con los usuarios del mismo</w:t>
            </w:r>
          </w:p>
          <w:p w14:paraId="5D4144A8" w14:textId="57B46200" w:rsidR="00C611D1" w:rsidRPr="007E65E1" w:rsidRDefault="00C611D1" w:rsidP="00F72C85">
            <w:pPr>
              <w:spacing w:after="0"/>
              <w:jc w:val="both"/>
              <w:rPr>
                <w:rFonts w:ascii="Arial" w:eastAsia="Arial" w:hAnsi="Arial" w:cs="Arial"/>
                <w:sz w:val="16"/>
                <w:szCs w:val="16"/>
              </w:rPr>
            </w:pPr>
            <w:r w:rsidRPr="007E65E1">
              <w:rPr>
                <w:rFonts w:ascii="Arial" w:eastAsia="Arial" w:hAnsi="Arial" w:cs="Arial"/>
                <w:sz w:val="16"/>
                <w:szCs w:val="16"/>
              </w:rPr>
              <w:t xml:space="preserve">* Asegurar que se cumplan los mecanismos establecidos para el uso y apropiación de los sistemas y que se cuente con la documentación y repositorios requeridos </w:t>
            </w:r>
          </w:p>
          <w:p w14:paraId="107BDDD0" w14:textId="77777777" w:rsidR="00C611D1" w:rsidRPr="007E65E1" w:rsidRDefault="00C611D1" w:rsidP="00F72C85">
            <w:pPr>
              <w:spacing w:after="0"/>
              <w:jc w:val="both"/>
              <w:rPr>
                <w:rFonts w:ascii="Arial" w:eastAsia="Arial" w:hAnsi="Arial" w:cs="Arial"/>
                <w:sz w:val="16"/>
                <w:szCs w:val="16"/>
              </w:rPr>
            </w:pPr>
          </w:p>
          <w:p w14:paraId="5113BDF8" w14:textId="37758B6C" w:rsidR="00C611D1" w:rsidRPr="007E65E1" w:rsidRDefault="00C611D1" w:rsidP="00F72C85">
            <w:pPr>
              <w:spacing w:after="0"/>
              <w:jc w:val="both"/>
              <w:rPr>
                <w:rFonts w:ascii="Arial" w:eastAsia="Arial" w:hAnsi="Arial" w:cs="Arial"/>
                <w:sz w:val="16"/>
                <w:szCs w:val="16"/>
              </w:rPr>
            </w:pPr>
          </w:p>
        </w:tc>
      </w:tr>
      <w:tr w:rsidR="00C611D1" w:rsidRPr="007E65E1" w14:paraId="4D03BEBF" w14:textId="77777777" w:rsidTr="00E9179C">
        <w:trPr>
          <w:trHeight w:val="20"/>
        </w:trPr>
        <w:tc>
          <w:tcPr>
            <w:tcW w:w="1800" w:type="dxa"/>
            <w:shd w:val="clear" w:color="auto" w:fill="auto"/>
            <w:vAlign w:val="center"/>
          </w:tcPr>
          <w:p w14:paraId="7E78D651" w14:textId="19BCC8CC" w:rsidR="00C611D1" w:rsidRPr="007E65E1" w:rsidRDefault="00C611D1" w:rsidP="00E9179C">
            <w:pPr>
              <w:spacing w:after="0"/>
              <w:rPr>
                <w:rFonts w:ascii="Arial" w:hAnsi="Arial" w:cs="Arial"/>
                <w:sz w:val="16"/>
                <w:szCs w:val="16"/>
              </w:rPr>
            </w:pPr>
            <w:r w:rsidRPr="007E65E1">
              <w:rPr>
                <w:rFonts w:ascii="Arial" w:hAnsi="Arial" w:cs="Arial"/>
                <w:sz w:val="16"/>
                <w:szCs w:val="16"/>
              </w:rPr>
              <w:lastRenderedPageBreak/>
              <w:t>Profesional de seguridad de la información</w:t>
            </w:r>
          </w:p>
        </w:tc>
        <w:tc>
          <w:tcPr>
            <w:tcW w:w="2099" w:type="dxa"/>
            <w:shd w:val="clear" w:color="auto" w:fill="auto"/>
            <w:vAlign w:val="center"/>
          </w:tcPr>
          <w:p w14:paraId="7CC2DF4D" w14:textId="65A3FB81" w:rsidR="00C611D1" w:rsidRPr="007E65E1" w:rsidRDefault="00C611D1" w:rsidP="00E9179C">
            <w:pPr>
              <w:spacing w:after="0"/>
              <w:rPr>
                <w:rFonts w:ascii="Arial" w:hAnsi="Arial" w:cs="Arial"/>
                <w:sz w:val="16"/>
                <w:szCs w:val="16"/>
              </w:rPr>
            </w:pPr>
            <w:r w:rsidRPr="007E65E1">
              <w:rPr>
                <w:rFonts w:ascii="Arial" w:hAnsi="Arial" w:cs="Arial"/>
                <w:sz w:val="16"/>
                <w:szCs w:val="16"/>
              </w:rPr>
              <w:t>El profesional encargado de velar por asegurar que se cumplan los lineamientos de seguridad establecidos para los sistemas de información</w:t>
            </w:r>
          </w:p>
        </w:tc>
        <w:tc>
          <w:tcPr>
            <w:tcW w:w="5452" w:type="dxa"/>
            <w:shd w:val="clear" w:color="auto" w:fill="auto"/>
          </w:tcPr>
          <w:p w14:paraId="28CCB123" w14:textId="77777777" w:rsidR="00C611D1" w:rsidRPr="007E65E1" w:rsidRDefault="00C611D1" w:rsidP="00F72C85">
            <w:pPr>
              <w:spacing w:after="0"/>
              <w:jc w:val="both"/>
              <w:rPr>
                <w:rFonts w:ascii="Arial" w:eastAsia="Arial" w:hAnsi="Arial" w:cs="Arial"/>
                <w:sz w:val="16"/>
                <w:szCs w:val="16"/>
              </w:rPr>
            </w:pPr>
            <w:r w:rsidRPr="007E65E1">
              <w:rPr>
                <w:rFonts w:ascii="Arial" w:eastAsia="Arial" w:hAnsi="Arial" w:cs="Arial"/>
                <w:sz w:val="16"/>
                <w:szCs w:val="16"/>
              </w:rPr>
              <w:t>* Identificar los lineamientos de seguridad que se deben aplicar en las diferentes etapas del proceso de desarrollo de software como los controles de seguridad a implementar en los sistemas de información.</w:t>
            </w:r>
          </w:p>
          <w:p w14:paraId="5AFD932B" w14:textId="497ECADF" w:rsidR="00C611D1" w:rsidRPr="007E65E1" w:rsidRDefault="00C611D1" w:rsidP="00F72C85">
            <w:pPr>
              <w:spacing w:after="0"/>
              <w:jc w:val="both"/>
              <w:rPr>
                <w:rFonts w:ascii="Arial" w:eastAsia="Arial" w:hAnsi="Arial" w:cs="Arial"/>
                <w:sz w:val="16"/>
                <w:szCs w:val="16"/>
              </w:rPr>
            </w:pPr>
            <w:r w:rsidRPr="007E65E1">
              <w:rPr>
                <w:rFonts w:ascii="Arial" w:eastAsia="Arial" w:hAnsi="Arial" w:cs="Arial"/>
                <w:sz w:val="16"/>
                <w:szCs w:val="16"/>
              </w:rPr>
              <w:t xml:space="preserve">* Asegurar el cumplimiento de los lineamientos establecidos para el proceso de desarrollo como los controles implementados en el sistema de información </w:t>
            </w:r>
          </w:p>
        </w:tc>
      </w:tr>
    </w:tbl>
    <w:p w14:paraId="1EDB72EA" w14:textId="7455B2FF" w:rsidR="0073334B" w:rsidRPr="007E65E1" w:rsidRDefault="0073334B" w:rsidP="00F72C85">
      <w:pPr>
        <w:spacing w:after="0" w:line="240" w:lineRule="auto"/>
        <w:jc w:val="center"/>
        <w:rPr>
          <w:rFonts w:ascii="Arial" w:hAnsi="Arial" w:cs="Arial"/>
          <w:sz w:val="20"/>
          <w:szCs w:val="20"/>
        </w:rPr>
      </w:pPr>
    </w:p>
    <w:p w14:paraId="4B1CF6F4" w14:textId="3C1F0996" w:rsidR="00E44466" w:rsidRPr="007E65E1" w:rsidRDefault="002D5FF0" w:rsidP="00223777">
      <w:pPr>
        <w:pStyle w:val="Ttulo1"/>
        <w:numPr>
          <w:ilvl w:val="0"/>
          <w:numId w:val="43"/>
        </w:numPr>
      </w:pPr>
      <w:bookmarkStart w:id="12" w:name="_Toc154734997"/>
      <w:r w:rsidRPr="007E65E1">
        <w:t>COMPONENTES</w:t>
      </w:r>
      <w:r w:rsidR="00E44466" w:rsidRPr="007E65E1">
        <w:t xml:space="preserve"> </w:t>
      </w:r>
      <w:r w:rsidR="005A1B69" w:rsidRPr="007E65E1">
        <w:t xml:space="preserve">DE LA </w:t>
      </w:r>
      <w:r w:rsidR="00E44466" w:rsidRPr="007E65E1">
        <w:t>METODOLOGÍA</w:t>
      </w:r>
      <w:bookmarkEnd w:id="12"/>
    </w:p>
    <w:p w14:paraId="39A24BE8" w14:textId="3F3068C3" w:rsidR="00E44466" w:rsidRPr="007E65E1" w:rsidRDefault="00E44466" w:rsidP="00F72C85">
      <w:pPr>
        <w:spacing w:after="0"/>
        <w:jc w:val="both"/>
        <w:rPr>
          <w:rFonts w:ascii="Arial" w:hAnsi="Arial" w:cs="Arial"/>
        </w:rPr>
      </w:pPr>
      <w:r w:rsidRPr="007E65E1">
        <w:rPr>
          <w:rFonts w:ascii="Arial" w:hAnsi="Arial" w:cs="Arial"/>
        </w:rPr>
        <w:t>E</w:t>
      </w:r>
      <w:r w:rsidR="009866C5" w:rsidRPr="007E65E1">
        <w:rPr>
          <w:rFonts w:ascii="Arial" w:hAnsi="Arial" w:cs="Arial"/>
        </w:rPr>
        <w:t>n el siguiente</w:t>
      </w:r>
      <w:r w:rsidRPr="007E65E1">
        <w:rPr>
          <w:rFonts w:ascii="Arial" w:hAnsi="Arial" w:cs="Arial"/>
        </w:rPr>
        <w:t xml:space="preserve"> gráfico</w:t>
      </w:r>
      <w:r w:rsidR="009866C5" w:rsidRPr="007E65E1">
        <w:rPr>
          <w:rFonts w:ascii="Arial" w:hAnsi="Arial" w:cs="Arial"/>
        </w:rPr>
        <w:t xml:space="preserve"> se</w:t>
      </w:r>
      <w:r w:rsidRPr="007E65E1">
        <w:rPr>
          <w:rFonts w:ascii="Arial" w:hAnsi="Arial" w:cs="Arial"/>
        </w:rPr>
        <w:t xml:space="preserve"> ilustran l</w:t>
      </w:r>
      <w:r w:rsidR="002D5FF0" w:rsidRPr="007E65E1">
        <w:rPr>
          <w:rFonts w:ascii="Arial" w:hAnsi="Arial" w:cs="Arial"/>
        </w:rPr>
        <w:t>os</w:t>
      </w:r>
      <w:r w:rsidRPr="007E65E1">
        <w:rPr>
          <w:rFonts w:ascii="Arial" w:hAnsi="Arial" w:cs="Arial"/>
        </w:rPr>
        <w:t xml:space="preserve"> componen</w:t>
      </w:r>
      <w:r w:rsidR="002D5FF0" w:rsidRPr="007E65E1">
        <w:rPr>
          <w:rFonts w:ascii="Arial" w:hAnsi="Arial" w:cs="Arial"/>
        </w:rPr>
        <w:t xml:space="preserve">tes de </w:t>
      </w:r>
      <w:r w:rsidRPr="007E65E1">
        <w:rPr>
          <w:rFonts w:ascii="Arial" w:hAnsi="Arial" w:cs="Arial"/>
        </w:rPr>
        <w:t>la metodología</w:t>
      </w:r>
      <w:r w:rsidR="00445D6A" w:rsidRPr="007E65E1">
        <w:rPr>
          <w:rFonts w:ascii="Arial" w:hAnsi="Arial" w:cs="Arial"/>
        </w:rPr>
        <w:t xml:space="preserve"> de desarrollo de soluciones</w:t>
      </w:r>
      <w:r w:rsidR="0073334B" w:rsidRPr="007E65E1">
        <w:rPr>
          <w:rFonts w:ascii="Arial" w:hAnsi="Arial" w:cs="Arial"/>
        </w:rPr>
        <w:t>, los cuales se describen a continuación</w:t>
      </w:r>
      <w:r w:rsidR="00922772" w:rsidRPr="007E65E1">
        <w:rPr>
          <w:rFonts w:ascii="Arial" w:hAnsi="Arial" w:cs="Arial"/>
        </w:rPr>
        <w:t>:</w:t>
      </w:r>
    </w:p>
    <w:p w14:paraId="4621A163" w14:textId="77777777" w:rsidR="0073334B" w:rsidRPr="007E65E1" w:rsidRDefault="0073334B" w:rsidP="00F72C85">
      <w:pPr>
        <w:spacing w:after="0"/>
        <w:jc w:val="both"/>
        <w:rPr>
          <w:rFonts w:ascii="Arial" w:hAnsi="Arial" w:cs="Arial"/>
        </w:rPr>
      </w:pPr>
    </w:p>
    <w:p w14:paraId="058FDE3E" w14:textId="21A715E9" w:rsidR="0073334B" w:rsidRPr="007E65E1" w:rsidRDefault="00285750" w:rsidP="0013576B">
      <w:pPr>
        <w:pStyle w:val="Descripcin"/>
        <w:spacing w:after="0" w:line="240" w:lineRule="auto"/>
        <w:jc w:val="center"/>
        <w:rPr>
          <w:rFonts w:ascii="Arial" w:hAnsi="Arial" w:cs="Arial"/>
          <w:b w:val="0"/>
          <w:bCs w:val="0"/>
        </w:rPr>
      </w:pPr>
      <w:r w:rsidRPr="007E65E1">
        <w:rPr>
          <w:rFonts w:ascii="Arial" w:hAnsi="Arial" w:cs="Arial"/>
        </w:rPr>
        <w:t>I</w:t>
      </w:r>
      <w:r w:rsidR="001B3E4E" w:rsidRPr="007E65E1">
        <w:rPr>
          <w:rFonts w:ascii="Arial" w:hAnsi="Arial" w:cs="Arial"/>
        </w:rPr>
        <w:t xml:space="preserve">lustración </w:t>
      </w:r>
      <w:r w:rsidR="001B3E4E" w:rsidRPr="007E65E1">
        <w:rPr>
          <w:rFonts w:ascii="Arial" w:hAnsi="Arial" w:cs="Arial"/>
        </w:rPr>
        <w:fldChar w:fldCharType="begin"/>
      </w:r>
      <w:r w:rsidR="001B3E4E" w:rsidRPr="007E65E1">
        <w:rPr>
          <w:rFonts w:ascii="Arial" w:hAnsi="Arial" w:cs="Arial"/>
        </w:rPr>
        <w:instrText xml:space="preserve"> SEQ Ilustración \* ARABIC </w:instrText>
      </w:r>
      <w:r w:rsidR="001B3E4E" w:rsidRPr="007E65E1">
        <w:rPr>
          <w:rFonts w:ascii="Arial" w:hAnsi="Arial" w:cs="Arial"/>
        </w:rPr>
        <w:fldChar w:fldCharType="separate"/>
      </w:r>
      <w:r w:rsidR="00180C09" w:rsidRPr="007E65E1">
        <w:rPr>
          <w:rFonts w:ascii="Arial" w:hAnsi="Arial" w:cs="Arial"/>
          <w:noProof/>
        </w:rPr>
        <w:t>2</w:t>
      </w:r>
      <w:r w:rsidR="001B3E4E" w:rsidRPr="007E65E1">
        <w:rPr>
          <w:rFonts w:ascii="Arial" w:hAnsi="Arial" w:cs="Arial"/>
        </w:rPr>
        <w:fldChar w:fldCharType="end"/>
      </w:r>
      <w:r w:rsidR="001B3E4E" w:rsidRPr="007E65E1">
        <w:rPr>
          <w:rFonts w:ascii="Arial" w:hAnsi="Arial" w:cs="Arial"/>
        </w:rPr>
        <w:t xml:space="preserve">. </w:t>
      </w:r>
      <w:r w:rsidR="001B3E4E" w:rsidRPr="007E65E1">
        <w:rPr>
          <w:rFonts w:ascii="Arial" w:hAnsi="Arial" w:cs="Arial"/>
          <w:b w:val="0"/>
          <w:bCs w:val="0"/>
        </w:rPr>
        <w:t>Componentes de la metodología de desarrollo de soluciones</w:t>
      </w:r>
    </w:p>
    <w:p w14:paraId="2246C465" w14:textId="4F152C34" w:rsidR="00E44466" w:rsidRPr="007E65E1" w:rsidRDefault="00AF7C49" w:rsidP="00F72C85">
      <w:pPr>
        <w:spacing w:after="0"/>
        <w:jc w:val="center"/>
        <w:rPr>
          <w:rFonts w:ascii="Arial" w:hAnsi="Arial" w:cs="Arial"/>
        </w:rPr>
      </w:pPr>
      <w:r w:rsidRPr="007E65E1">
        <w:rPr>
          <w:rFonts w:ascii="Arial" w:hAnsi="Arial" w:cs="Arial"/>
          <w:noProof/>
        </w:rPr>
        <w:drawing>
          <wp:inline distT="0" distB="0" distL="0" distR="0" wp14:anchorId="044B0D96" wp14:editId="3AAED421">
            <wp:extent cx="2628900" cy="260478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6620" cy="2612430"/>
                    </a:xfrm>
                    <a:prstGeom prst="rect">
                      <a:avLst/>
                    </a:prstGeom>
                    <a:noFill/>
                    <a:ln>
                      <a:noFill/>
                    </a:ln>
                  </pic:spPr>
                </pic:pic>
              </a:graphicData>
            </a:graphic>
          </wp:inline>
        </w:drawing>
      </w:r>
    </w:p>
    <w:p w14:paraId="26401556" w14:textId="3A620DAA" w:rsidR="00A078F8" w:rsidRPr="007E65E1" w:rsidRDefault="00A078F8" w:rsidP="00F72C85">
      <w:pPr>
        <w:spacing w:after="0" w:line="240" w:lineRule="auto"/>
        <w:jc w:val="center"/>
        <w:rPr>
          <w:rFonts w:ascii="Arial" w:hAnsi="Arial" w:cs="Arial"/>
        </w:rPr>
      </w:pPr>
      <w:r w:rsidRPr="007E65E1">
        <w:rPr>
          <w:rFonts w:ascii="Arial" w:hAnsi="Arial" w:cs="Arial"/>
          <w:b/>
          <w:bCs/>
        </w:rPr>
        <w:t>Fuente</w:t>
      </w:r>
      <w:r w:rsidRPr="007E65E1">
        <w:rPr>
          <w:rFonts w:ascii="Arial" w:hAnsi="Arial" w:cs="Arial"/>
        </w:rPr>
        <w:t xml:space="preserve">: </w:t>
      </w:r>
      <w:r w:rsidR="00326123" w:rsidRPr="007E65E1">
        <w:rPr>
          <w:rFonts w:ascii="Arial" w:hAnsi="Arial" w:cs="Arial"/>
        </w:rPr>
        <w:t>Elaboración propia proceso EGTI</w:t>
      </w:r>
      <w:r w:rsidR="0073334B" w:rsidRPr="007E65E1">
        <w:rPr>
          <w:rFonts w:ascii="Arial" w:hAnsi="Arial" w:cs="Arial"/>
        </w:rPr>
        <w:t xml:space="preserve"> </w:t>
      </w:r>
      <w:r w:rsidR="00326123" w:rsidRPr="007E65E1">
        <w:rPr>
          <w:rFonts w:ascii="Arial" w:hAnsi="Arial" w:cs="Arial"/>
        </w:rPr>
        <w:t>-</w:t>
      </w:r>
      <w:r w:rsidR="0073334B" w:rsidRPr="007E65E1">
        <w:rPr>
          <w:rFonts w:ascii="Arial" w:hAnsi="Arial" w:cs="Arial"/>
        </w:rPr>
        <w:t xml:space="preserve"> </w:t>
      </w:r>
      <w:r w:rsidR="00326123" w:rsidRPr="007E65E1">
        <w:rPr>
          <w:rFonts w:ascii="Arial" w:hAnsi="Arial" w:cs="Arial"/>
        </w:rPr>
        <w:t xml:space="preserve">Estrategia y </w:t>
      </w:r>
      <w:r w:rsidR="0073334B" w:rsidRPr="007E65E1">
        <w:rPr>
          <w:rFonts w:ascii="Arial" w:hAnsi="Arial" w:cs="Arial"/>
        </w:rPr>
        <w:t>G</w:t>
      </w:r>
      <w:r w:rsidR="00326123" w:rsidRPr="007E65E1">
        <w:rPr>
          <w:rFonts w:ascii="Arial" w:hAnsi="Arial" w:cs="Arial"/>
        </w:rPr>
        <w:t>obierno de TI.</w:t>
      </w:r>
    </w:p>
    <w:p w14:paraId="6BD5EE77" w14:textId="77777777" w:rsidR="0073334B" w:rsidRPr="007E65E1" w:rsidRDefault="0073334B" w:rsidP="00F72C85">
      <w:pPr>
        <w:spacing w:after="0" w:line="240" w:lineRule="auto"/>
        <w:jc w:val="center"/>
        <w:rPr>
          <w:rFonts w:ascii="Arial" w:hAnsi="Arial" w:cs="Arial"/>
        </w:rPr>
      </w:pPr>
    </w:p>
    <w:p w14:paraId="614FF115" w14:textId="52A2F989" w:rsidR="00E44466" w:rsidRPr="007E65E1" w:rsidRDefault="00E44466" w:rsidP="0064795F">
      <w:pPr>
        <w:numPr>
          <w:ilvl w:val="0"/>
          <w:numId w:val="15"/>
        </w:numPr>
        <w:spacing w:after="0"/>
        <w:jc w:val="both"/>
        <w:rPr>
          <w:rFonts w:ascii="Arial" w:hAnsi="Arial" w:cs="Arial"/>
        </w:rPr>
      </w:pPr>
      <w:r w:rsidRPr="007E65E1">
        <w:rPr>
          <w:rFonts w:ascii="Arial" w:hAnsi="Arial" w:cs="Arial"/>
          <w:b/>
        </w:rPr>
        <w:t>La Gerencia de proyectos</w:t>
      </w:r>
      <w:r w:rsidRPr="007E65E1">
        <w:rPr>
          <w:rFonts w:ascii="Arial" w:hAnsi="Arial" w:cs="Arial"/>
        </w:rPr>
        <w:t xml:space="preserve">, tiene como finalidad la planificación, el seguimiento y control de las actividades y de los recursos humanos y tecnológicos que intervienen en </w:t>
      </w:r>
      <w:r w:rsidR="00BF09D7" w:rsidRPr="007E65E1">
        <w:rPr>
          <w:rFonts w:ascii="Arial" w:hAnsi="Arial" w:cs="Arial"/>
        </w:rPr>
        <w:t xml:space="preserve">un </w:t>
      </w:r>
      <w:r w:rsidRPr="007E65E1">
        <w:rPr>
          <w:rFonts w:ascii="Arial" w:hAnsi="Arial" w:cs="Arial"/>
        </w:rPr>
        <w:t xml:space="preserve">proyecto, pudiendo así realizar control </w:t>
      </w:r>
      <w:r w:rsidR="0073334B" w:rsidRPr="007E65E1">
        <w:rPr>
          <w:rFonts w:ascii="Arial" w:hAnsi="Arial" w:cs="Arial"/>
        </w:rPr>
        <w:t>en</w:t>
      </w:r>
      <w:r w:rsidRPr="007E65E1">
        <w:rPr>
          <w:rFonts w:ascii="Arial" w:hAnsi="Arial" w:cs="Arial"/>
        </w:rPr>
        <w:t xml:space="preserve"> todo momento</w:t>
      </w:r>
      <w:r w:rsidR="0073334B" w:rsidRPr="007E65E1">
        <w:rPr>
          <w:rFonts w:ascii="Arial" w:hAnsi="Arial" w:cs="Arial"/>
        </w:rPr>
        <w:t>,</w:t>
      </w:r>
      <w:r w:rsidRPr="007E65E1">
        <w:rPr>
          <w:rFonts w:ascii="Arial" w:hAnsi="Arial" w:cs="Arial"/>
        </w:rPr>
        <w:t xml:space="preserve"> conociendo qu</w:t>
      </w:r>
      <w:r w:rsidR="00BF09D7" w:rsidRPr="007E65E1">
        <w:rPr>
          <w:rFonts w:ascii="Arial" w:hAnsi="Arial" w:cs="Arial"/>
        </w:rPr>
        <w:t>é</w:t>
      </w:r>
      <w:r w:rsidRPr="007E65E1">
        <w:rPr>
          <w:rFonts w:ascii="Arial" w:hAnsi="Arial" w:cs="Arial"/>
        </w:rPr>
        <w:t xml:space="preserve"> problemas se presentan y tomando los correctivos lo más pronto posible, lo cual evitará desviaciones </w:t>
      </w:r>
      <w:r w:rsidR="0073334B" w:rsidRPr="007E65E1">
        <w:rPr>
          <w:rFonts w:ascii="Arial" w:hAnsi="Arial" w:cs="Arial"/>
        </w:rPr>
        <w:t>de</w:t>
      </w:r>
      <w:r w:rsidRPr="007E65E1">
        <w:rPr>
          <w:rFonts w:ascii="Arial" w:hAnsi="Arial" w:cs="Arial"/>
        </w:rPr>
        <w:t xml:space="preserve"> tiempo y económicas. </w:t>
      </w:r>
    </w:p>
    <w:p w14:paraId="71A7BADD" w14:textId="514BDC4D" w:rsidR="001D5410" w:rsidRPr="007E65E1" w:rsidRDefault="00E44466" w:rsidP="0064795F">
      <w:pPr>
        <w:numPr>
          <w:ilvl w:val="0"/>
          <w:numId w:val="15"/>
        </w:numPr>
        <w:spacing w:after="0"/>
        <w:jc w:val="both"/>
        <w:rPr>
          <w:rFonts w:ascii="Arial" w:hAnsi="Arial" w:cs="Arial"/>
        </w:rPr>
      </w:pPr>
      <w:r w:rsidRPr="007E65E1">
        <w:rPr>
          <w:rFonts w:ascii="Arial" w:hAnsi="Arial" w:cs="Arial"/>
        </w:rPr>
        <w:t xml:space="preserve">La fase de </w:t>
      </w:r>
      <w:r w:rsidRPr="007E65E1">
        <w:rPr>
          <w:rFonts w:ascii="Arial" w:hAnsi="Arial" w:cs="Arial"/>
          <w:b/>
        </w:rPr>
        <w:t>Calidad</w:t>
      </w:r>
      <w:r w:rsidRPr="007E65E1">
        <w:rPr>
          <w:rFonts w:ascii="Arial" w:hAnsi="Arial" w:cs="Arial"/>
        </w:rPr>
        <w:t xml:space="preserve"> es transversal por que debe estar presente en todas y cada una de las etapas del proyecto, garantizando y asegurando un nivel continuo de la calidad </w:t>
      </w:r>
      <w:r w:rsidR="0073334B" w:rsidRPr="007E65E1">
        <w:rPr>
          <w:rFonts w:ascii="Arial" w:hAnsi="Arial" w:cs="Arial"/>
        </w:rPr>
        <w:t>d</w:t>
      </w:r>
      <w:r w:rsidRPr="007E65E1">
        <w:rPr>
          <w:rFonts w:ascii="Arial" w:hAnsi="Arial" w:cs="Arial"/>
        </w:rPr>
        <w:t>el producto.</w:t>
      </w:r>
    </w:p>
    <w:p w14:paraId="221B8CFB" w14:textId="5C638843" w:rsidR="001D5410" w:rsidRPr="007E65E1" w:rsidRDefault="00E44466" w:rsidP="0064795F">
      <w:pPr>
        <w:numPr>
          <w:ilvl w:val="0"/>
          <w:numId w:val="15"/>
        </w:numPr>
        <w:spacing w:after="0"/>
        <w:jc w:val="both"/>
        <w:rPr>
          <w:rFonts w:ascii="Arial" w:hAnsi="Arial" w:cs="Arial"/>
        </w:rPr>
      </w:pPr>
      <w:r w:rsidRPr="007E65E1">
        <w:rPr>
          <w:rFonts w:ascii="Arial" w:hAnsi="Arial" w:cs="Arial"/>
        </w:rPr>
        <w:t xml:space="preserve">La </w:t>
      </w:r>
      <w:r w:rsidRPr="007E65E1">
        <w:rPr>
          <w:rFonts w:ascii="Arial" w:hAnsi="Arial" w:cs="Arial"/>
          <w:b/>
        </w:rPr>
        <w:t>Seguridad</w:t>
      </w:r>
      <w:r w:rsidRPr="007E65E1">
        <w:rPr>
          <w:rFonts w:ascii="Arial" w:hAnsi="Arial" w:cs="Arial"/>
        </w:rPr>
        <w:t xml:space="preserve"> busca incluir funciones y mecanismos tecnológicos que refuerzan la seguridad de la información.</w:t>
      </w:r>
    </w:p>
    <w:p w14:paraId="2C9A299F" w14:textId="2D4E0D9E" w:rsidR="001D5410" w:rsidRPr="007E65E1" w:rsidRDefault="00E44466" w:rsidP="0064795F">
      <w:pPr>
        <w:numPr>
          <w:ilvl w:val="0"/>
          <w:numId w:val="15"/>
        </w:numPr>
        <w:spacing w:after="0"/>
        <w:jc w:val="both"/>
        <w:rPr>
          <w:rFonts w:ascii="Arial" w:hAnsi="Arial" w:cs="Arial"/>
        </w:rPr>
      </w:pPr>
      <w:r w:rsidRPr="007E65E1">
        <w:rPr>
          <w:rFonts w:ascii="Arial" w:hAnsi="Arial" w:cs="Arial"/>
        </w:rPr>
        <w:lastRenderedPageBreak/>
        <w:t xml:space="preserve">El propósito del </w:t>
      </w:r>
      <w:r w:rsidRPr="007E65E1">
        <w:rPr>
          <w:rFonts w:ascii="Arial" w:hAnsi="Arial" w:cs="Arial"/>
          <w:b/>
        </w:rPr>
        <w:t>Análisis</w:t>
      </w:r>
      <w:r w:rsidRPr="007E65E1">
        <w:rPr>
          <w:rFonts w:ascii="Arial" w:hAnsi="Arial" w:cs="Arial"/>
        </w:rPr>
        <w:t xml:space="preserve"> es conseguir la especificación detallada del sistema de información, a través de los requisitos y las necesidades de información de los usuarios para los que se desarrollará el sistema.</w:t>
      </w:r>
    </w:p>
    <w:p w14:paraId="095E9209" w14:textId="526EA231" w:rsidR="00447843" w:rsidRPr="007E65E1" w:rsidRDefault="00E44466" w:rsidP="0064795F">
      <w:pPr>
        <w:numPr>
          <w:ilvl w:val="0"/>
          <w:numId w:val="16"/>
        </w:numPr>
        <w:spacing w:after="0"/>
        <w:jc w:val="both"/>
        <w:rPr>
          <w:rFonts w:ascii="Arial" w:hAnsi="Arial" w:cs="Arial"/>
        </w:rPr>
      </w:pPr>
      <w:r w:rsidRPr="007E65E1">
        <w:rPr>
          <w:rFonts w:ascii="Arial" w:hAnsi="Arial" w:cs="Arial"/>
        </w:rPr>
        <w:t xml:space="preserve">El </w:t>
      </w:r>
      <w:r w:rsidRPr="007E65E1">
        <w:rPr>
          <w:rFonts w:ascii="Arial" w:hAnsi="Arial" w:cs="Arial"/>
          <w:b/>
        </w:rPr>
        <w:t>Diseño</w:t>
      </w:r>
      <w:r w:rsidRPr="007E65E1">
        <w:rPr>
          <w:rFonts w:ascii="Arial" w:hAnsi="Arial" w:cs="Arial"/>
        </w:rPr>
        <w:t xml:space="preserve"> tiene como fin obtener la definición de la arquitectura del sistema y del entorno tecnológico, junto con la especificación detallada de los componentes del sistema de información. A partir de dicha información, se generan todas las especificaciones de construcción relativas al propio sistema, así como la especificación técnica del plan de pruebas, la definición de los requisitos de implantación y el diseño de los procedimientos de migración y carga inicial, éstos últimos cuando proceda. </w:t>
      </w:r>
    </w:p>
    <w:p w14:paraId="76089E2C" w14:textId="1BBCE080" w:rsidR="00E44466" w:rsidRPr="007E65E1" w:rsidRDefault="00E44466" w:rsidP="0064795F">
      <w:pPr>
        <w:numPr>
          <w:ilvl w:val="0"/>
          <w:numId w:val="16"/>
        </w:numPr>
        <w:spacing w:after="0"/>
        <w:jc w:val="both"/>
        <w:rPr>
          <w:rFonts w:ascii="Arial" w:hAnsi="Arial" w:cs="Arial"/>
        </w:rPr>
      </w:pPr>
      <w:r w:rsidRPr="007E65E1">
        <w:rPr>
          <w:rFonts w:ascii="Arial" w:hAnsi="Arial" w:cs="Arial"/>
        </w:rPr>
        <w:t xml:space="preserve">La </w:t>
      </w:r>
      <w:r w:rsidRPr="007E65E1">
        <w:rPr>
          <w:rFonts w:ascii="Arial" w:hAnsi="Arial" w:cs="Arial"/>
          <w:b/>
        </w:rPr>
        <w:t>Construcción</w:t>
      </w:r>
      <w:r w:rsidRPr="007E65E1">
        <w:rPr>
          <w:rFonts w:ascii="Arial" w:hAnsi="Arial" w:cs="Arial"/>
        </w:rPr>
        <w:t xml:space="preserve"> tiene como objetivo final la elaboración del código de programación y las pruebas de los distintos componentes del sistema de información, a partir del conjunto de especificaciones lógicas y físicas del mismo, obtenid</w:t>
      </w:r>
      <w:r w:rsidR="0013576B" w:rsidRPr="007E65E1">
        <w:rPr>
          <w:rFonts w:ascii="Arial" w:hAnsi="Arial" w:cs="Arial"/>
        </w:rPr>
        <w:t>as</w:t>
      </w:r>
      <w:r w:rsidRPr="007E65E1">
        <w:rPr>
          <w:rFonts w:ascii="Arial" w:hAnsi="Arial" w:cs="Arial"/>
        </w:rPr>
        <w:t xml:space="preserve"> en los procesos de Análisis </w:t>
      </w:r>
      <w:r w:rsidR="00BE0DCF" w:rsidRPr="007E65E1">
        <w:rPr>
          <w:rFonts w:ascii="Arial" w:hAnsi="Arial" w:cs="Arial"/>
        </w:rPr>
        <w:t>y Diseño</w:t>
      </w:r>
      <w:r w:rsidRPr="007E65E1">
        <w:rPr>
          <w:rFonts w:ascii="Arial" w:hAnsi="Arial" w:cs="Arial"/>
        </w:rPr>
        <w:t xml:space="preserve">. </w:t>
      </w:r>
    </w:p>
    <w:p w14:paraId="64957BF7" w14:textId="730CF576" w:rsidR="001D5410" w:rsidRPr="007E65E1" w:rsidRDefault="00E44466" w:rsidP="0064795F">
      <w:pPr>
        <w:numPr>
          <w:ilvl w:val="0"/>
          <w:numId w:val="16"/>
        </w:numPr>
        <w:spacing w:after="0"/>
        <w:jc w:val="both"/>
        <w:rPr>
          <w:rFonts w:ascii="Arial" w:hAnsi="Arial" w:cs="Arial"/>
        </w:rPr>
      </w:pPr>
      <w:r w:rsidRPr="007E65E1">
        <w:rPr>
          <w:rFonts w:ascii="Arial" w:hAnsi="Arial" w:cs="Arial"/>
        </w:rPr>
        <w:t xml:space="preserve">La </w:t>
      </w:r>
      <w:r w:rsidRPr="007E65E1">
        <w:rPr>
          <w:rFonts w:ascii="Arial" w:hAnsi="Arial" w:cs="Arial"/>
          <w:b/>
        </w:rPr>
        <w:t>Implantación</w:t>
      </w:r>
      <w:r w:rsidRPr="007E65E1">
        <w:rPr>
          <w:rFonts w:ascii="Arial" w:hAnsi="Arial" w:cs="Arial"/>
        </w:rPr>
        <w:t xml:space="preserve"> del Sistema y la </w:t>
      </w:r>
      <w:r w:rsidRPr="007E65E1">
        <w:rPr>
          <w:rFonts w:ascii="Arial" w:hAnsi="Arial" w:cs="Arial"/>
          <w:b/>
        </w:rPr>
        <w:t>Aceptación</w:t>
      </w:r>
      <w:r w:rsidRPr="007E65E1">
        <w:rPr>
          <w:rFonts w:ascii="Arial" w:hAnsi="Arial" w:cs="Arial"/>
        </w:rPr>
        <w:t xml:space="preserve"> por parte del cliente, Este proceso tiene como objetivo principal, la entrega y aceptación del sistema por parte del área usuaria responsable del proceso.</w:t>
      </w:r>
    </w:p>
    <w:p w14:paraId="43755A94" w14:textId="584CA737" w:rsidR="004A1D89" w:rsidRPr="007E65E1" w:rsidRDefault="00E44466" w:rsidP="004A1D89">
      <w:pPr>
        <w:numPr>
          <w:ilvl w:val="0"/>
          <w:numId w:val="16"/>
        </w:numPr>
        <w:spacing w:after="0"/>
        <w:jc w:val="both"/>
        <w:rPr>
          <w:rFonts w:ascii="Arial" w:hAnsi="Arial" w:cs="Arial"/>
        </w:rPr>
      </w:pPr>
      <w:r w:rsidRPr="007E65E1">
        <w:rPr>
          <w:rFonts w:ascii="Arial" w:hAnsi="Arial" w:cs="Arial"/>
        </w:rPr>
        <w:t xml:space="preserve">El </w:t>
      </w:r>
      <w:r w:rsidRPr="007E65E1">
        <w:rPr>
          <w:rFonts w:ascii="Arial" w:hAnsi="Arial" w:cs="Arial"/>
          <w:b/>
        </w:rPr>
        <w:t>Mantenimiento</w:t>
      </w:r>
      <w:r w:rsidRPr="007E65E1">
        <w:rPr>
          <w:rFonts w:ascii="Arial" w:hAnsi="Arial" w:cs="Arial"/>
        </w:rPr>
        <w:t xml:space="preserve"> del sistema tiene como objetivo garantizar la vida útil del sistema a partir de las peticiones de mantenimiento que los usuarios realizan con motivo de un problema detectado en el sistema o por la necesidad de una mejora </w:t>
      </w:r>
      <w:r w:rsidR="0073328C" w:rsidRPr="007E65E1">
        <w:rPr>
          <w:rFonts w:ascii="Arial" w:hAnsi="Arial" w:cs="Arial"/>
        </w:rPr>
        <w:t>de este</w:t>
      </w:r>
      <w:r w:rsidRPr="007E65E1">
        <w:rPr>
          <w:rFonts w:ascii="Arial" w:hAnsi="Arial" w:cs="Arial"/>
        </w:rPr>
        <w:t xml:space="preserve">. </w:t>
      </w:r>
    </w:p>
    <w:p w14:paraId="41B480B5" w14:textId="77777777" w:rsidR="004A1D89" w:rsidRPr="007E65E1" w:rsidRDefault="004A1D89" w:rsidP="004A1D89">
      <w:pPr>
        <w:spacing w:after="0" w:line="240" w:lineRule="auto"/>
        <w:ind w:left="360"/>
        <w:jc w:val="both"/>
        <w:rPr>
          <w:rFonts w:ascii="Arial" w:hAnsi="Arial" w:cs="Arial"/>
        </w:rPr>
      </w:pPr>
    </w:p>
    <w:p w14:paraId="04006ED4" w14:textId="596856C7" w:rsidR="00E3156F" w:rsidRPr="007E65E1" w:rsidRDefault="00E44466" w:rsidP="00223777">
      <w:pPr>
        <w:pStyle w:val="Ttulo1"/>
        <w:numPr>
          <w:ilvl w:val="0"/>
          <w:numId w:val="43"/>
        </w:numPr>
      </w:pPr>
      <w:bookmarkStart w:id="13" w:name="_Toc154734998"/>
      <w:r w:rsidRPr="007E65E1">
        <w:t>GERENCIA DEL PROYECTO</w:t>
      </w:r>
      <w:bookmarkEnd w:id="13"/>
    </w:p>
    <w:p w14:paraId="12D5F094" w14:textId="77777777" w:rsidR="001B3E4E" w:rsidRPr="007E65E1" w:rsidRDefault="001B3E4E" w:rsidP="00F72C85">
      <w:pPr>
        <w:spacing w:after="0"/>
        <w:rPr>
          <w:rFonts w:ascii="Arial" w:hAnsi="Arial" w:cs="Arial"/>
          <w:lang w:val="x-none" w:eastAsia="x-none"/>
        </w:rPr>
      </w:pPr>
    </w:p>
    <w:p w14:paraId="1ECD9AB9" w14:textId="4B026C28" w:rsidR="004A1D89" w:rsidRPr="007E65E1" w:rsidRDefault="00BB4CBB" w:rsidP="00F72C85">
      <w:pPr>
        <w:spacing w:after="0"/>
        <w:jc w:val="both"/>
        <w:rPr>
          <w:rFonts w:ascii="Arial" w:hAnsi="Arial" w:cs="Arial"/>
        </w:rPr>
      </w:pPr>
      <w:r w:rsidRPr="007E65E1">
        <w:rPr>
          <w:rFonts w:ascii="Arial" w:hAnsi="Arial" w:cs="Arial"/>
        </w:rPr>
        <w:t>La gestión de proyectos</w:t>
      </w:r>
      <w:r w:rsidR="00747890" w:rsidRPr="007E65E1">
        <w:rPr>
          <w:rFonts w:ascii="Arial" w:hAnsi="Arial" w:cs="Arial"/>
        </w:rPr>
        <w:t xml:space="preserve"> </w:t>
      </w:r>
      <w:r w:rsidR="00E44466" w:rsidRPr="007E65E1">
        <w:rPr>
          <w:rFonts w:ascii="Arial" w:hAnsi="Arial" w:cs="Arial"/>
        </w:rPr>
        <w:t>define</w:t>
      </w:r>
      <w:r w:rsidR="00747890" w:rsidRPr="007E65E1">
        <w:rPr>
          <w:rFonts w:ascii="Arial" w:hAnsi="Arial" w:cs="Arial"/>
        </w:rPr>
        <w:t xml:space="preserve"> los </w:t>
      </w:r>
      <w:r w:rsidR="00E44466" w:rsidRPr="007E65E1">
        <w:rPr>
          <w:rFonts w:ascii="Arial" w:hAnsi="Arial" w:cs="Arial"/>
        </w:rPr>
        <w:t>conceptos relacionados con la dirección de proyectos</w:t>
      </w:r>
      <w:r w:rsidR="004A1D89" w:rsidRPr="007E65E1">
        <w:rPr>
          <w:rFonts w:ascii="Arial" w:hAnsi="Arial" w:cs="Arial"/>
        </w:rPr>
        <w:t xml:space="preserve">, </w:t>
      </w:r>
      <w:r w:rsidR="00BE0DCF" w:rsidRPr="007E65E1">
        <w:rPr>
          <w:rFonts w:ascii="Arial" w:hAnsi="Arial" w:cs="Arial"/>
        </w:rPr>
        <w:t>constituyéndose su</w:t>
      </w:r>
      <w:r w:rsidR="004A1D89" w:rsidRPr="007E65E1">
        <w:rPr>
          <w:rFonts w:ascii="Arial" w:hAnsi="Arial" w:cs="Arial"/>
        </w:rPr>
        <w:t xml:space="preserve"> seguimiento en</w:t>
      </w:r>
      <w:r w:rsidR="00E44466" w:rsidRPr="007E65E1">
        <w:rPr>
          <w:rFonts w:ascii="Arial" w:hAnsi="Arial" w:cs="Arial"/>
        </w:rPr>
        <w:t xml:space="preserve"> </w:t>
      </w:r>
      <w:r w:rsidR="004A1D89" w:rsidRPr="007E65E1">
        <w:rPr>
          <w:rFonts w:ascii="Arial" w:hAnsi="Arial" w:cs="Arial"/>
        </w:rPr>
        <w:t xml:space="preserve">una </w:t>
      </w:r>
      <w:r w:rsidR="00E44466" w:rsidRPr="007E65E1">
        <w:rPr>
          <w:rFonts w:ascii="Arial" w:hAnsi="Arial" w:cs="Arial"/>
        </w:rPr>
        <w:t xml:space="preserve">buena práctica para la planificación, el seguimiento, </w:t>
      </w:r>
      <w:r w:rsidR="004A1D89" w:rsidRPr="007E65E1">
        <w:rPr>
          <w:rFonts w:ascii="Arial" w:hAnsi="Arial" w:cs="Arial"/>
        </w:rPr>
        <w:t xml:space="preserve">el </w:t>
      </w:r>
      <w:r w:rsidR="00E44466" w:rsidRPr="007E65E1">
        <w:rPr>
          <w:rFonts w:ascii="Arial" w:hAnsi="Arial" w:cs="Arial"/>
        </w:rPr>
        <w:t xml:space="preserve">control de las actividades, </w:t>
      </w:r>
      <w:r w:rsidR="00747890" w:rsidRPr="007E65E1">
        <w:rPr>
          <w:rFonts w:ascii="Arial" w:hAnsi="Arial" w:cs="Arial"/>
        </w:rPr>
        <w:t>el talento humano</w:t>
      </w:r>
      <w:r w:rsidR="00E44466" w:rsidRPr="007E65E1">
        <w:rPr>
          <w:rFonts w:ascii="Arial" w:hAnsi="Arial" w:cs="Arial"/>
        </w:rPr>
        <w:t xml:space="preserve"> y </w:t>
      </w:r>
      <w:r w:rsidR="004A1D89" w:rsidRPr="007E65E1">
        <w:rPr>
          <w:rFonts w:ascii="Arial" w:hAnsi="Arial" w:cs="Arial"/>
        </w:rPr>
        <w:t xml:space="preserve">los </w:t>
      </w:r>
      <w:r w:rsidR="00E44466" w:rsidRPr="007E65E1">
        <w:rPr>
          <w:rFonts w:ascii="Arial" w:hAnsi="Arial" w:cs="Arial"/>
        </w:rPr>
        <w:t>materiales</w:t>
      </w:r>
      <w:r w:rsidR="00EA4F34" w:rsidRPr="007E65E1">
        <w:rPr>
          <w:rFonts w:ascii="Arial" w:hAnsi="Arial" w:cs="Arial"/>
        </w:rPr>
        <w:t xml:space="preserve">. </w:t>
      </w:r>
    </w:p>
    <w:p w14:paraId="5BE3CFE1" w14:textId="77777777" w:rsidR="004A1D89" w:rsidRPr="007E65E1" w:rsidRDefault="004A1D89" w:rsidP="00F72C85">
      <w:pPr>
        <w:spacing w:after="0"/>
        <w:jc w:val="both"/>
        <w:rPr>
          <w:rFonts w:ascii="Arial" w:hAnsi="Arial" w:cs="Arial"/>
        </w:rPr>
      </w:pPr>
    </w:p>
    <w:p w14:paraId="4BDECE3D" w14:textId="1E81E85D" w:rsidR="00E44466" w:rsidRDefault="004A1D89" w:rsidP="00F72C85">
      <w:pPr>
        <w:spacing w:after="0"/>
        <w:jc w:val="both"/>
        <w:rPr>
          <w:rFonts w:ascii="Arial" w:hAnsi="Arial" w:cs="Arial"/>
        </w:rPr>
      </w:pPr>
      <w:r w:rsidRPr="007E65E1">
        <w:rPr>
          <w:rFonts w:ascii="Arial" w:hAnsi="Arial" w:cs="Arial"/>
        </w:rPr>
        <w:t>Siendo e</w:t>
      </w:r>
      <w:r w:rsidR="00EA4F34" w:rsidRPr="007E65E1">
        <w:rPr>
          <w:rFonts w:ascii="Arial" w:hAnsi="Arial" w:cs="Arial"/>
        </w:rPr>
        <w:t xml:space="preserve">ste </w:t>
      </w:r>
      <w:r w:rsidR="00E44466" w:rsidRPr="007E65E1">
        <w:rPr>
          <w:rFonts w:ascii="Arial" w:hAnsi="Arial" w:cs="Arial"/>
        </w:rPr>
        <w:t xml:space="preserve">un </w:t>
      </w:r>
      <w:r w:rsidR="00EA4F34" w:rsidRPr="007E65E1">
        <w:rPr>
          <w:rFonts w:ascii="Arial" w:hAnsi="Arial" w:cs="Arial"/>
        </w:rPr>
        <w:t xml:space="preserve">tema </w:t>
      </w:r>
      <w:r w:rsidR="00E44466" w:rsidRPr="007E65E1">
        <w:rPr>
          <w:rFonts w:ascii="Arial" w:hAnsi="Arial" w:cs="Arial"/>
        </w:rPr>
        <w:t>transversal para todas las etapas que intervienen en el ciclo de vida de un Sistema</w:t>
      </w:r>
      <w:r w:rsidR="00EA4F34" w:rsidRPr="007E65E1">
        <w:rPr>
          <w:rFonts w:ascii="Arial" w:hAnsi="Arial" w:cs="Arial"/>
        </w:rPr>
        <w:t xml:space="preserve"> y está alineado con el procedimiento </w:t>
      </w:r>
      <w:r w:rsidR="006A45E1" w:rsidRPr="007E65E1">
        <w:rPr>
          <w:rFonts w:ascii="Arial" w:hAnsi="Arial" w:cs="Arial"/>
        </w:rPr>
        <w:t>DESI-PR-002 Procedimiento de Gesti</w:t>
      </w:r>
      <w:r w:rsidRPr="007E65E1">
        <w:rPr>
          <w:rFonts w:ascii="Arial" w:hAnsi="Arial" w:cs="Arial"/>
        </w:rPr>
        <w:t>ó</w:t>
      </w:r>
      <w:r w:rsidR="006A45E1" w:rsidRPr="007E65E1">
        <w:rPr>
          <w:rFonts w:ascii="Arial" w:hAnsi="Arial" w:cs="Arial"/>
        </w:rPr>
        <w:t>n de Ideas y Proyectos de Mejora</w:t>
      </w:r>
      <w:r w:rsidR="009027A1" w:rsidRPr="007E65E1">
        <w:rPr>
          <w:rStyle w:val="Refdenotaalpie"/>
          <w:rFonts w:ascii="Arial" w:hAnsi="Arial" w:cs="Arial"/>
        </w:rPr>
        <w:footnoteReference w:id="11"/>
      </w:r>
      <w:r w:rsidR="008012C5" w:rsidRPr="007E65E1">
        <w:rPr>
          <w:rFonts w:ascii="Arial" w:hAnsi="Arial" w:cs="Arial"/>
        </w:rPr>
        <w:t>.</w:t>
      </w:r>
      <w:r w:rsidR="009027A1" w:rsidRPr="007E65E1">
        <w:rPr>
          <w:rFonts w:ascii="Arial" w:hAnsi="Arial" w:cs="Arial"/>
        </w:rPr>
        <w:t xml:space="preserve"> </w:t>
      </w:r>
      <w:r w:rsidRPr="007E65E1">
        <w:rPr>
          <w:rFonts w:ascii="Arial" w:hAnsi="Arial" w:cs="Arial"/>
        </w:rPr>
        <w:t xml:space="preserve">Es de </w:t>
      </w:r>
      <w:r w:rsidR="009027A1" w:rsidRPr="007E65E1">
        <w:rPr>
          <w:rFonts w:ascii="Arial" w:hAnsi="Arial" w:cs="Arial"/>
        </w:rPr>
        <w:t>aclara</w:t>
      </w:r>
      <w:r w:rsidRPr="007E65E1">
        <w:rPr>
          <w:rFonts w:ascii="Arial" w:hAnsi="Arial" w:cs="Arial"/>
        </w:rPr>
        <w:t>r</w:t>
      </w:r>
      <w:r w:rsidR="009027A1" w:rsidRPr="007E65E1">
        <w:rPr>
          <w:rFonts w:ascii="Arial" w:hAnsi="Arial" w:cs="Arial"/>
        </w:rPr>
        <w:t xml:space="preserve"> que la gestión del proyecto debe contemplar l</w:t>
      </w:r>
      <w:r w:rsidR="00AC5534" w:rsidRPr="007E65E1">
        <w:rPr>
          <w:rFonts w:ascii="Arial" w:hAnsi="Arial" w:cs="Arial"/>
        </w:rPr>
        <w:t>a estrategia</w:t>
      </w:r>
      <w:r w:rsidR="009027A1" w:rsidRPr="007E65E1">
        <w:rPr>
          <w:rFonts w:ascii="Arial" w:hAnsi="Arial" w:cs="Arial"/>
        </w:rPr>
        <w:t xml:space="preserve"> de Uso y </w:t>
      </w:r>
      <w:r w:rsidR="00AC5534" w:rsidRPr="007E65E1">
        <w:rPr>
          <w:rFonts w:ascii="Arial" w:hAnsi="Arial" w:cs="Arial"/>
        </w:rPr>
        <w:t>Apropiación de la UAERMV</w:t>
      </w:r>
      <w:r w:rsidR="00AC5534" w:rsidRPr="007E65E1">
        <w:rPr>
          <w:rStyle w:val="Refdenotaalpie"/>
          <w:rFonts w:ascii="Arial" w:hAnsi="Arial" w:cs="Arial"/>
        </w:rPr>
        <w:footnoteReference w:id="12"/>
      </w:r>
      <w:r w:rsidR="00857E5F" w:rsidRPr="007E65E1">
        <w:rPr>
          <w:rFonts w:ascii="Arial" w:hAnsi="Arial" w:cs="Arial"/>
        </w:rPr>
        <w:t xml:space="preserve"> y que todos los productos involucrados en el proyecto deben ser alojados en el repositorio corporativo</w:t>
      </w:r>
      <w:r w:rsidR="00857E5F" w:rsidRPr="007E65E1">
        <w:rPr>
          <w:rStyle w:val="Refdenotaalpie"/>
          <w:rFonts w:ascii="Arial" w:hAnsi="Arial" w:cs="Arial"/>
        </w:rPr>
        <w:footnoteReference w:id="13"/>
      </w:r>
      <w:r w:rsidR="00AC5534" w:rsidRPr="007E65E1">
        <w:rPr>
          <w:rFonts w:ascii="Arial" w:hAnsi="Arial" w:cs="Arial"/>
        </w:rPr>
        <w:t xml:space="preserve">. </w:t>
      </w:r>
      <w:r w:rsidR="007A4FCF" w:rsidRPr="007E65E1">
        <w:rPr>
          <w:rFonts w:ascii="Arial" w:hAnsi="Arial" w:cs="Arial"/>
        </w:rPr>
        <w:t>En la siguiente ilustración se presentan las principales fases a desarrollar en la gestión de un Proyecto</w:t>
      </w:r>
      <w:r w:rsidR="00285750" w:rsidRPr="007E65E1">
        <w:rPr>
          <w:rFonts w:ascii="Arial" w:hAnsi="Arial" w:cs="Arial"/>
        </w:rPr>
        <w:t>:</w:t>
      </w:r>
    </w:p>
    <w:p w14:paraId="78BC09AE" w14:textId="04DEB881" w:rsidR="00E55F7E" w:rsidRDefault="00E55F7E" w:rsidP="00F72C85">
      <w:pPr>
        <w:spacing w:after="0"/>
        <w:jc w:val="both"/>
        <w:rPr>
          <w:rFonts w:ascii="Arial" w:hAnsi="Arial" w:cs="Arial"/>
        </w:rPr>
      </w:pPr>
    </w:p>
    <w:p w14:paraId="6F58E2BC" w14:textId="644DAE8C" w:rsidR="00E55F7E" w:rsidRDefault="00E55F7E" w:rsidP="00F72C85">
      <w:pPr>
        <w:spacing w:after="0"/>
        <w:jc w:val="both"/>
        <w:rPr>
          <w:rFonts w:ascii="Arial" w:hAnsi="Arial" w:cs="Arial"/>
        </w:rPr>
      </w:pPr>
    </w:p>
    <w:p w14:paraId="132E2A52" w14:textId="294AE5FD" w:rsidR="00E55F7E" w:rsidRDefault="00E55F7E" w:rsidP="00F72C85">
      <w:pPr>
        <w:spacing w:after="0"/>
        <w:jc w:val="both"/>
        <w:rPr>
          <w:rFonts w:ascii="Arial" w:hAnsi="Arial" w:cs="Arial"/>
        </w:rPr>
      </w:pPr>
    </w:p>
    <w:p w14:paraId="3965DE32" w14:textId="77777777" w:rsidR="00E55F7E" w:rsidRPr="007E65E1" w:rsidRDefault="00E55F7E" w:rsidP="00F72C85">
      <w:pPr>
        <w:spacing w:after="0"/>
        <w:jc w:val="both"/>
        <w:rPr>
          <w:rFonts w:ascii="Arial" w:hAnsi="Arial" w:cs="Arial"/>
        </w:rPr>
      </w:pPr>
    </w:p>
    <w:p w14:paraId="68014C65" w14:textId="77777777" w:rsidR="00F72C85" w:rsidRPr="007E65E1" w:rsidRDefault="00F72C85" w:rsidP="00F72C85">
      <w:pPr>
        <w:spacing w:after="0"/>
        <w:jc w:val="both"/>
        <w:rPr>
          <w:rFonts w:ascii="Arial" w:hAnsi="Arial" w:cs="Arial"/>
        </w:rPr>
      </w:pPr>
    </w:p>
    <w:p w14:paraId="5F63D3F5" w14:textId="20BB1645" w:rsidR="001B3E4E" w:rsidRPr="007E65E1" w:rsidRDefault="001B3E4E" w:rsidP="00285750">
      <w:pPr>
        <w:pStyle w:val="Descripcin"/>
        <w:spacing w:after="0" w:line="240" w:lineRule="auto"/>
        <w:jc w:val="center"/>
        <w:rPr>
          <w:rFonts w:ascii="Arial" w:hAnsi="Arial" w:cs="Arial"/>
        </w:rPr>
      </w:pPr>
      <w:r w:rsidRPr="007E65E1">
        <w:rPr>
          <w:rFonts w:ascii="Arial" w:hAnsi="Arial" w:cs="Arial"/>
        </w:rPr>
        <w:t xml:space="preserve">Ilustración </w:t>
      </w:r>
      <w:r w:rsidRPr="007E65E1">
        <w:rPr>
          <w:rFonts w:ascii="Arial" w:hAnsi="Arial" w:cs="Arial"/>
        </w:rPr>
        <w:fldChar w:fldCharType="begin"/>
      </w:r>
      <w:r w:rsidRPr="007E65E1">
        <w:rPr>
          <w:rFonts w:ascii="Arial" w:hAnsi="Arial" w:cs="Arial"/>
        </w:rPr>
        <w:instrText xml:space="preserve"> SEQ Ilustración \* ARABIC </w:instrText>
      </w:r>
      <w:r w:rsidRPr="007E65E1">
        <w:rPr>
          <w:rFonts w:ascii="Arial" w:hAnsi="Arial" w:cs="Arial"/>
        </w:rPr>
        <w:fldChar w:fldCharType="separate"/>
      </w:r>
      <w:r w:rsidR="00180C09" w:rsidRPr="007E65E1">
        <w:rPr>
          <w:rFonts w:ascii="Arial" w:hAnsi="Arial" w:cs="Arial"/>
          <w:noProof/>
        </w:rPr>
        <w:t>3</w:t>
      </w:r>
      <w:r w:rsidRPr="007E65E1">
        <w:rPr>
          <w:rFonts w:ascii="Arial" w:hAnsi="Arial" w:cs="Arial"/>
        </w:rPr>
        <w:fldChar w:fldCharType="end"/>
      </w:r>
      <w:r w:rsidRPr="007E65E1">
        <w:rPr>
          <w:rFonts w:ascii="Arial" w:hAnsi="Arial" w:cs="Arial"/>
        </w:rPr>
        <w:t>.Componentes Generales de la gestión de proyectos</w:t>
      </w:r>
    </w:p>
    <w:p w14:paraId="535686DA" w14:textId="77777777" w:rsidR="009F4465" w:rsidRPr="007E65E1" w:rsidRDefault="009F4465" w:rsidP="00F72C85">
      <w:pPr>
        <w:spacing w:after="0"/>
        <w:jc w:val="center"/>
        <w:rPr>
          <w:rFonts w:ascii="Arial" w:hAnsi="Arial" w:cs="Arial"/>
        </w:rPr>
      </w:pPr>
      <w:r w:rsidRPr="007E65E1">
        <w:rPr>
          <w:rFonts w:ascii="Arial" w:hAnsi="Arial" w:cs="Arial"/>
          <w:noProof/>
        </w:rPr>
        <w:drawing>
          <wp:inline distT="0" distB="0" distL="0" distR="0" wp14:anchorId="348E4C15" wp14:editId="6D65F6E7">
            <wp:extent cx="3322320" cy="24771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48774" cy="2496837"/>
                    </a:xfrm>
                    <a:prstGeom prst="rect">
                      <a:avLst/>
                    </a:prstGeom>
                    <a:ln>
                      <a:noFill/>
                    </a:ln>
                  </pic:spPr>
                </pic:pic>
              </a:graphicData>
            </a:graphic>
          </wp:inline>
        </w:drawing>
      </w:r>
    </w:p>
    <w:p w14:paraId="06638FBF" w14:textId="79D00BFF" w:rsidR="009F4465" w:rsidRPr="00E55F7E" w:rsidRDefault="009F4465" w:rsidP="00F72C85">
      <w:pPr>
        <w:spacing w:after="0" w:line="240" w:lineRule="auto"/>
        <w:jc w:val="center"/>
        <w:rPr>
          <w:rFonts w:ascii="Arial" w:hAnsi="Arial" w:cs="Arial"/>
          <w:sz w:val="20"/>
        </w:rPr>
      </w:pPr>
      <w:r w:rsidRPr="00E55F7E">
        <w:rPr>
          <w:rFonts w:ascii="Arial" w:hAnsi="Arial" w:cs="Arial"/>
          <w:b/>
          <w:bCs/>
          <w:sz w:val="20"/>
        </w:rPr>
        <w:t>Fuente</w:t>
      </w:r>
      <w:r w:rsidRPr="00E55F7E">
        <w:rPr>
          <w:rFonts w:ascii="Arial" w:hAnsi="Arial" w:cs="Arial"/>
          <w:sz w:val="20"/>
        </w:rPr>
        <w:t xml:space="preserve">: </w:t>
      </w:r>
      <w:r w:rsidR="00326123" w:rsidRPr="00E55F7E">
        <w:rPr>
          <w:rFonts w:ascii="Arial" w:hAnsi="Arial" w:cs="Arial"/>
          <w:sz w:val="20"/>
        </w:rPr>
        <w:t>Elaboración propia proceso EGTI</w:t>
      </w:r>
      <w:r w:rsidR="00AB7546" w:rsidRPr="00E55F7E">
        <w:rPr>
          <w:rFonts w:ascii="Arial" w:hAnsi="Arial" w:cs="Arial"/>
          <w:sz w:val="20"/>
        </w:rPr>
        <w:t xml:space="preserve"> </w:t>
      </w:r>
      <w:r w:rsidR="00326123" w:rsidRPr="00E55F7E">
        <w:rPr>
          <w:rFonts w:ascii="Arial" w:hAnsi="Arial" w:cs="Arial"/>
          <w:sz w:val="20"/>
        </w:rPr>
        <w:t>-</w:t>
      </w:r>
      <w:r w:rsidR="00AB7546" w:rsidRPr="00E55F7E">
        <w:rPr>
          <w:rFonts w:ascii="Arial" w:hAnsi="Arial" w:cs="Arial"/>
          <w:sz w:val="20"/>
        </w:rPr>
        <w:t xml:space="preserve"> </w:t>
      </w:r>
      <w:r w:rsidR="00326123" w:rsidRPr="00E55F7E">
        <w:rPr>
          <w:rFonts w:ascii="Arial" w:hAnsi="Arial" w:cs="Arial"/>
          <w:sz w:val="20"/>
        </w:rPr>
        <w:t xml:space="preserve">Estrategia y </w:t>
      </w:r>
      <w:r w:rsidR="00AB7546" w:rsidRPr="00E55F7E">
        <w:rPr>
          <w:rFonts w:ascii="Arial" w:hAnsi="Arial" w:cs="Arial"/>
          <w:sz w:val="20"/>
        </w:rPr>
        <w:t>G</w:t>
      </w:r>
      <w:r w:rsidR="00326123" w:rsidRPr="00E55F7E">
        <w:rPr>
          <w:rFonts w:ascii="Arial" w:hAnsi="Arial" w:cs="Arial"/>
          <w:sz w:val="20"/>
        </w:rPr>
        <w:t>obierno de TI.</w:t>
      </w:r>
    </w:p>
    <w:p w14:paraId="72385882" w14:textId="77777777" w:rsidR="00F72C85" w:rsidRPr="007E65E1" w:rsidRDefault="00F72C85" w:rsidP="00F72C85">
      <w:pPr>
        <w:spacing w:after="0" w:line="240" w:lineRule="auto"/>
        <w:jc w:val="center"/>
        <w:rPr>
          <w:rFonts w:ascii="Arial" w:hAnsi="Arial" w:cs="Arial"/>
        </w:rPr>
      </w:pPr>
    </w:p>
    <w:p w14:paraId="4F9BBFB9" w14:textId="1857DCDA" w:rsidR="00055205" w:rsidRPr="007E65E1" w:rsidRDefault="00F934A9" w:rsidP="0064795F">
      <w:pPr>
        <w:pStyle w:val="Prrafodelista"/>
        <w:numPr>
          <w:ilvl w:val="0"/>
          <w:numId w:val="24"/>
        </w:numPr>
        <w:spacing w:after="0"/>
        <w:ind w:left="357" w:hanging="357"/>
        <w:jc w:val="both"/>
        <w:rPr>
          <w:rFonts w:ascii="Arial" w:hAnsi="Arial" w:cs="Arial"/>
        </w:rPr>
      </w:pPr>
      <w:r w:rsidRPr="007E65E1">
        <w:rPr>
          <w:rFonts w:ascii="Arial" w:hAnsi="Arial" w:cs="Arial"/>
          <w:b/>
          <w:bCs/>
        </w:rPr>
        <w:t>Generación de la idea de mejora</w:t>
      </w:r>
      <w:r w:rsidR="00CB74EB" w:rsidRPr="007E65E1">
        <w:rPr>
          <w:rFonts w:ascii="Arial" w:hAnsi="Arial" w:cs="Arial"/>
        </w:rPr>
        <w:t xml:space="preserve">, </w:t>
      </w:r>
      <w:r w:rsidR="00AA727A" w:rsidRPr="007E65E1">
        <w:rPr>
          <w:rFonts w:ascii="Arial" w:hAnsi="Arial" w:cs="Arial"/>
        </w:rPr>
        <w:t xml:space="preserve">contempla las diferentes actividades </w:t>
      </w:r>
      <w:r w:rsidR="00532937" w:rsidRPr="007E65E1">
        <w:rPr>
          <w:rFonts w:ascii="Arial" w:hAnsi="Arial" w:cs="Arial"/>
        </w:rPr>
        <w:t>hasta obtener el visto bueno para</w:t>
      </w:r>
      <w:r w:rsidR="00A93799" w:rsidRPr="007E65E1">
        <w:rPr>
          <w:rFonts w:ascii="Arial" w:hAnsi="Arial" w:cs="Arial"/>
        </w:rPr>
        <w:t xml:space="preserve"> convertirse en </w:t>
      </w:r>
      <w:r w:rsidR="00532937" w:rsidRPr="007E65E1">
        <w:rPr>
          <w:rFonts w:ascii="Arial" w:hAnsi="Arial" w:cs="Arial"/>
        </w:rPr>
        <w:t>un proyecto</w:t>
      </w:r>
      <w:r w:rsidR="000E0833" w:rsidRPr="007E65E1">
        <w:rPr>
          <w:rStyle w:val="Refdenotaalpie"/>
          <w:rFonts w:ascii="Arial" w:hAnsi="Arial" w:cs="Arial"/>
        </w:rPr>
        <w:footnoteReference w:id="14"/>
      </w:r>
      <w:r w:rsidR="00532937" w:rsidRPr="007E65E1">
        <w:rPr>
          <w:rFonts w:ascii="Arial" w:hAnsi="Arial" w:cs="Arial"/>
        </w:rPr>
        <w:t>, de ahí en adelante</w:t>
      </w:r>
      <w:r w:rsidR="000E0833" w:rsidRPr="007E65E1">
        <w:rPr>
          <w:rFonts w:ascii="Arial" w:hAnsi="Arial" w:cs="Arial"/>
        </w:rPr>
        <w:t xml:space="preserve"> viene la planeación, </w:t>
      </w:r>
      <w:r w:rsidR="00285750" w:rsidRPr="007E65E1">
        <w:rPr>
          <w:rFonts w:ascii="Arial" w:hAnsi="Arial" w:cs="Arial"/>
        </w:rPr>
        <w:t xml:space="preserve">la </w:t>
      </w:r>
      <w:r w:rsidR="000E0833" w:rsidRPr="007E65E1">
        <w:rPr>
          <w:rFonts w:ascii="Arial" w:hAnsi="Arial" w:cs="Arial"/>
        </w:rPr>
        <w:t xml:space="preserve">ejecución, </w:t>
      </w:r>
      <w:r w:rsidR="00285750" w:rsidRPr="007E65E1">
        <w:rPr>
          <w:rFonts w:ascii="Arial" w:hAnsi="Arial" w:cs="Arial"/>
        </w:rPr>
        <w:t xml:space="preserve">el </w:t>
      </w:r>
      <w:r w:rsidR="000E0833" w:rsidRPr="007E65E1">
        <w:rPr>
          <w:rFonts w:ascii="Arial" w:hAnsi="Arial" w:cs="Arial"/>
        </w:rPr>
        <w:t xml:space="preserve">seguimiento y el cierre </w:t>
      </w:r>
      <w:r w:rsidR="0073328C" w:rsidRPr="007E65E1">
        <w:rPr>
          <w:rFonts w:ascii="Arial" w:hAnsi="Arial" w:cs="Arial"/>
        </w:rPr>
        <w:t>de este</w:t>
      </w:r>
      <w:r w:rsidR="000E0833" w:rsidRPr="007E65E1">
        <w:rPr>
          <w:rFonts w:ascii="Arial" w:hAnsi="Arial" w:cs="Arial"/>
        </w:rPr>
        <w:t>.</w:t>
      </w:r>
    </w:p>
    <w:p w14:paraId="4C0485C6" w14:textId="3502D272" w:rsidR="00C32C7A" w:rsidRPr="007E65E1" w:rsidRDefault="00A93799" w:rsidP="0064795F">
      <w:pPr>
        <w:pStyle w:val="Prrafodelista"/>
        <w:numPr>
          <w:ilvl w:val="0"/>
          <w:numId w:val="23"/>
        </w:numPr>
        <w:spacing w:after="0"/>
        <w:ind w:left="357" w:hanging="357"/>
        <w:jc w:val="both"/>
        <w:rPr>
          <w:rFonts w:ascii="Arial" w:hAnsi="Arial" w:cs="Arial"/>
        </w:rPr>
      </w:pPr>
      <w:r w:rsidRPr="007E65E1">
        <w:rPr>
          <w:rFonts w:ascii="Arial" w:hAnsi="Arial" w:cs="Arial"/>
          <w:b/>
          <w:bCs/>
        </w:rPr>
        <w:t>P</w:t>
      </w:r>
      <w:r w:rsidR="00C32C7A" w:rsidRPr="007E65E1">
        <w:rPr>
          <w:rFonts w:ascii="Arial" w:hAnsi="Arial" w:cs="Arial"/>
          <w:b/>
          <w:bCs/>
        </w:rPr>
        <w:t>laneación</w:t>
      </w:r>
      <w:r w:rsidRPr="007E65E1">
        <w:rPr>
          <w:rFonts w:ascii="Arial" w:hAnsi="Arial" w:cs="Arial"/>
          <w:b/>
          <w:bCs/>
        </w:rPr>
        <w:t xml:space="preserve"> del proyecto,</w:t>
      </w:r>
      <w:r w:rsidR="00C32C7A" w:rsidRPr="007E65E1">
        <w:rPr>
          <w:rFonts w:ascii="Arial" w:hAnsi="Arial" w:cs="Arial"/>
        </w:rPr>
        <w:t xml:space="preserve"> </w:t>
      </w:r>
      <w:r w:rsidR="00624DCE" w:rsidRPr="007E65E1">
        <w:rPr>
          <w:rFonts w:ascii="Arial" w:hAnsi="Arial" w:cs="Arial"/>
        </w:rPr>
        <w:t>involucra la asigna</w:t>
      </w:r>
      <w:r w:rsidR="006E4CAA" w:rsidRPr="007E65E1">
        <w:rPr>
          <w:rFonts w:ascii="Arial" w:hAnsi="Arial" w:cs="Arial"/>
        </w:rPr>
        <w:t>ción de</w:t>
      </w:r>
      <w:r w:rsidR="00F20211" w:rsidRPr="007E65E1">
        <w:rPr>
          <w:rFonts w:ascii="Arial" w:hAnsi="Arial" w:cs="Arial"/>
        </w:rPr>
        <w:t>l gerente del proyecto, la gene</w:t>
      </w:r>
      <w:r w:rsidR="00770A46" w:rsidRPr="007E65E1">
        <w:rPr>
          <w:rFonts w:ascii="Arial" w:hAnsi="Arial" w:cs="Arial"/>
        </w:rPr>
        <w:t xml:space="preserve">ración del documento de </w:t>
      </w:r>
      <w:r w:rsidR="0055716F" w:rsidRPr="007E65E1">
        <w:rPr>
          <w:rFonts w:ascii="Arial" w:hAnsi="Arial" w:cs="Arial"/>
        </w:rPr>
        <w:t>ficha de generación de proyecto de mejora</w:t>
      </w:r>
      <w:r w:rsidR="00770A46" w:rsidRPr="007E65E1">
        <w:rPr>
          <w:rStyle w:val="Refdenotaalpie"/>
          <w:rFonts w:ascii="Arial" w:hAnsi="Arial" w:cs="Arial"/>
        </w:rPr>
        <w:footnoteReference w:id="15"/>
      </w:r>
      <w:r w:rsidR="00FE4C20" w:rsidRPr="007E65E1">
        <w:rPr>
          <w:rFonts w:ascii="Arial" w:hAnsi="Arial" w:cs="Arial"/>
        </w:rPr>
        <w:t>,</w:t>
      </w:r>
      <w:r w:rsidR="00D83599" w:rsidRPr="007E65E1">
        <w:rPr>
          <w:rFonts w:ascii="Arial" w:hAnsi="Arial" w:cs="Arial"/>
        </w:rPr>
        <w:t>el cual</w:t>
      </w:r>
      <w:r w:rsidR="00793928" w:rsidRPr="007E65E1">
        <w:rPr>
          <w:rFonts w:ascii="Arial" w:hAnsi="Arial" w:cs="Arial"/>
        </w:rPr>
        <w:t xml:space="preserve"> tiene como anexos</w:t>
      </w:r>
      <w:r w:rsidR="00D83599" w:rsidRPr="007E65E1">
        <w:rPr>
          <w:rFonts w:ascii="Arial" w:hAnsi="Arial" w:cs="Arial"/>
        </w:rPr>
        <w:t>:</w:t>
      </w:r>
      <w:r w:rsidR="007C6F3C" w:rsidRPr="007E65E1">
        <w:rPr>
          <w:rFonts w:ascii="Arial" w:hAnsi="Arial" w:cs="Arial"/>
        </w:rPr>
        <w:t xml:space="preserve"> </w:t>
      </w:r>
      <w:r w:rsidR="00285750" w:rsidRPr="007E65E1">
        <w:rPr>
          <w:rFonts w:ascii="Arial" w:hAnsi="Arial" w:cs="Arial"/>
        </w:rPr>
        <w:t xml:space="preserve">el </w:t>
      </w:r>
      <w:r w:rsidR="007C6F3C" w:rsidRPr="007E65E1">
        <w:rPr>
          <w:rFonts w:ascii="Arial" w:hAnsi="Arial" w:cs="Arial"/>
        </w:rPr>
        <w:t>a</w:t>
      </w:r>
      <w:r w:rsidR="0083059E" w:rsidRPr="007E65E1">
        <w:rPr>
          <w:rFonts w:ascii="Arial" w:hAnsi="Arial" w:cs="Arial"/>
        </w:rPr>
        <w:t>cta de inicio</w:t>
      </w:r>
      <w:r w:rsidR="007C6F3C" w:rsidRPr="007E65E1">
        <w:rPr>
          <w:rFonts w:ascii="Arial" w:hAnsi="Arial" w:cs="Arial"/>
        </w:rPr>
        <w:t xml:space="preserve">, </w:t>
      </w:r>
      <w:r w:rsidR="00285750" w:rsidRPr="007E65E1">
        <w:rPr>
          <w:rFonts w:ascii="Arial" w:hAnsi="Arial" w:cs="Arial"/>
        </w:rPr>
        <w:t xml:space="preserve">el </w:t>
      </w:r>
      <w:r w:rsidR="007C6F3C" w:rsidRPr="007E65E1">
        <w:rPr>
          <w:rFonts w:ascii="Arial" w:hAnsi="Arial" w:cs="Arial"/>
        </w:rPr>
        <w:t>o</w:t>
      </w:r>
      <w:r w:rsidR="0083059E" w:rsidRPr="007E65E1">
        <w:rPr>
          <w:rFonts w:ascii="Arial" w:hAnsi="Arial" w:cs="Arial"/>
        </w:rPr>
        <w:t>rganigrama del proyecto</w:t>
      </w:r>
      <w:r w:rsidR="007C6F3C" w:rsidRPr="007E65E1">
        <w:rPr>
          <w:rFonts w:ascii="Arial" w:hAnsi="Arial" w:cs="Arial"/>
        </w:rPr>
        <w:t xml:space="preserve">, </w:t>
      </w:r>
      <w:r w:rsidR="00285750" w:rsidRPr="007E65E1">
        <w:rPr>
          <w:rFonts w:ascii="Arial" w:hAnsi="Arial" w:cs="Arial"/>
        </w:rPr>
        <w:t xml:space="preserve">la </w:t>
      </w:r>
      <w:r w:rsidR="007C6F3C" w:rsidRPr="007E65E1">
        <w:rPr>
          <w:rFonts w:ascii="Arial" w:hAnsi="Arial" w:cs="Arial"/>
        </w:rPr>
        <w:t>i</w:t>
      </w:r>
      <w:r w:rsidR="0083059E" w:rsidRPr="007E65E1">
        <w:rPr>
          <w:rFonts w:ascii="Arial" w:hAnsi="Arial" w:cs="Arial"/>
        </w:rPr>
        <w:t>dentificación de interesados y sus requerimientos</w:t>
      </w:r>
      <w:r w:rsidR="007C6F3C" w:rsidRPr="007E65E1">
        <w:rPr>
          <w:rFonts w:ascii="Arial" w:hAnsi="Arial" w:cs="Arial"/>
        </w:rPr>
        <w:t>,</w:t>
      </w:r>
      <w:r w:rsidR="00285750" w:rsidRPr="007E65E1">
        <w:rPr>
          <w:rFonts w:ascii="Arial" w:hAnsi="Arial" w:cs="Arial"/>
        </w:rPr>
        <w:t xml:space="preserve"> la </w:t>
      </w:r>
      <w:r w:rsidR="007C6F3C" w:rsidRPr="007E65E1">
        <w:rPr>
          <w:rFonts w:ascii="Arial" w:hAnsi="Arial" w:cs="Arial"/>
        </w:rPr>
        <w:t>d</w:t>
      </w:r>
      <w:r w:rsidR="0083059E" w:rsidRPr="007E65E1">
        <w:rPr>
          <w:rFonts w:ascii="Arial" w:hAnsi="Arial" w:cs="Arial"/>
        </w:rPr>
        <w:t>escripción detallada del alcance del proyecto</w:t>
      </w:r>
      <w:r w:rsidR="007C6F3C" w:rsidRPr="007E65E1">
        <w:rPr>
          <w:rFonts w:ascii="Arial" w:hAnsi="Arial" w:cs="Arial"/>
        </w:rPr>
        <w:t xml:space="preserve">, </w:t>
      </w:r>
      <w:r w:rsidR="00285750" w:rsidRPr="007E65E1">
        <w:rPr>
          <w:rFonts w:ascii="Arial" w:hAnsi="Arial" w:cs="Arial"/>
        </w:rPr>
        <w:t xml:space="preserve">la </w:t>
      </w:r>
      <w:r w:rsidR="007C6F3C" w:rsidRPr="007E65E1">
        <w:rPr>
          <w:rFonts w:ascii="Arial" w:hAnsi="Arial" w:cs="Arial"/>
        </w:rPr>
        <w:t>e</w:t>
      </w:r>
      <w:r w:rsidR="0083059E" w:rsidRPr="007E65E1">
        <w:rPr>
          <w:rFonts w:ascii="Arial" w:hAnsi="Arial" w:cs="Arial"/>
        </w:rPr>
        <w:t>structura de Desglose de Trabajo (EDT</w:t>
      </w:r>
      <w:r w:rsidR="00793928" w:rsidRPr="007E65E1">
        <w:rPr>
          <w:rStyle w:val="Refdenotaalpie"/>
          <w:rFonts w:ascii="Arial" w:hAnsi="Arial" w:cs="Arial"/>
        </w:rPr>
        <w:footnoteReference w:id="16"/>
      </w:r>
      <w:r w:rsidR="0083059E" w:rsidRPr="007E65E1">
        <w:rPr>
          <w:rFonts w:ascii="Arial" w:hAnsi="Arial" w:cs="Arial"/>
        </w:rPr>
        <w:t>)</w:t>
      </w:r>
      <w:r w:rsidR="007C6F3C" w:rsidRPr="007E65E1">
        <w:rPr>
          <w:rFonts w:ascii="Arial" w:hAnsi="Arial" w:cs="Arial"/>
        </w:rPr>
        <w:t xml:space="preserve">, </w:t>
      </w:r>
      <w:r w:rsidR="00285750" w:rsidRPr="007E65E1">
        <w:rPr>
          <w:rFonts w:ascii="Arial" w:hAnsi="Arial" w:cs="Arial"/>
        </w:rPr>
        <w:t xml:space="preserve">la </w:t>
      </w:r>
      <w:r w:rsidR="007C6F3C" w:rsidRPr="007E65E1">
        <w:rPr>
          <w:rFonts w:ascii="Arial" w:hAnsi="Arial" w:cs="Arial"/>
        </w:rPr>
        <w:t>i</w:t>
      </w:r>
      <w:r w:rsidR="0083059E" w:rsidRPr="007E65E1">
        <w:rPr>
          <w:rFonts w:ascii="Arial" w:hAnsi="Arial" w:cs="Arial"/>
        </w:rPr>
        <w:t>dentificación y estimación de los recursos requeridos para la ejecución (</w:t>
      </w:r>
      <w:r w:rsidR="007C6F3C" w:rsidRPr="007E65E1">
        <w:rPr>
          <w:rFonts w:ascii="Arial" w:hAnsi="Arial" w:cs="Arial"/>
        </w:rPr>
        <w:t>talento</w:t>
      </w:r>
      <w:r w:rsidR="0083059E" w:rsidRPr="007E65E1">
        <w:rPr>
          <w:rFonts w:ascii="Arial" w:hAnsi="Arial" w:cs="Arial"/>
        </w:rPr>
        <w:t xml:space="preserve"> humano, equipos, materiales, etc.) y </w:t>
      </w:r>
      <w:r w:rsidR="00285750" w:rsidRPr="007E65E1">
        <w:rPr>
          <w:rFonts w:ascii="Arial" w:hAnsi="Arial" w:cs="Arial"/>
        </w:rPr>
        <w:t xml:space="preserve">los </w:t>
      </w:r>
      <w:r w:rsidR="0083059E" w:rsidRPr="007E65E1">
        <w:rPr>
          <w:rFonts w:ascii="Arial" w:hAnsi="Arial" w:cs="Arial"/>
        </w:rPr>
        <w:t>costos del proyecto de mejora</w:t>
      </w:r>
      <w:r w:rsidR="00EB6E4F" w:rsidRPr="007E65E1">
        <w:rPr>
          <w:rFonts w:ascii="Arial" w:hAnsi="Arial" w:cs="Arial"/>
        </w:rPr>
        <w:t>,</w:t>
      </w:r>
      <w:r w:rsidR="00285750" w:rsidRPr="007E65E1">
        <w:rPr>
          <w:rFonts w:ascii="Arial" w:hAnsi="Arial" w:cs="Arial"/>
        </w:rPr>
        <w:t xml:space="preserve"> la </w:t>
      </w:r>
      <w:r w:rsidR="00EB6E4F" w:rsidRPr="007E65E1">
        <w:rPr>
          <w:rFonts w:ascii="Arial" w:hAnsi="Arial" w:cs="Arial"/>
        </w:rPr>
        <w:t>m</w:t>
      </w:r>
      <w:r w:rsidR="0083059E" w:rsidRPr="007E65E1">
        <w:rPr>
          <w:rFonts w:ascii="Arial" w:hAnsi="Arial" w:cs="Arial"/>
        </w:rPr>
        <w:t>atriz de riesgos del proyecto</w:t>
      </w:r>
      <w:r w:rsidR="00EB6E4F" w:rsidRPr="007E65E1">
        <w:rPr>
          <w:rFonts w:ascii="Arial" w:hAnsi="Arial" w:cs="Arial"/>
        </w:rPr>
        <w:t xml:space="preserve"> y </w:t>
      </w:r>
      <w:r w:rsidR="00285750" w:rsidRPr="007E65E1">
        <w:rPr>
          <w:rFonts w:ascii="Arial" w:hAnsi="Arial" w:cs="Arial"/>
        </w:rPr>
        <w:t xml:space="preserve">el </w:t>
      </w:r>
      <w:r w:rsidR="00EB6E4F" w:rsidRPr="007E65E1">
        <w:rPr>
          <w:rFonts w:ascii="Arial" w:hAnsi="Arial" w:cs="Arial"/>
        </w:rPr>
        <w:t>c</w:t>
      </w:r>
      <w:r w:rsidR="0083059E" w:rsidRPr="007E65E1">
        <w:rPr>
          <w:rFonts w:ascii="Arial" w:hAnsi="Arial" w:cs="Arial"/>
        </w:rPr>
        <w:t>ronograma</w:t>
      </w:r>
      <w:r w:rsidR="00EB6E4F" w:rsidRPr="007E65E1">
        <w:rPr>
          <w:rFonts w:ascii="Arial" w:hAnsi="Arial" w:cs="Arial"/>
        </w:rPr>
        <w:t>.</w:t>
      </w:r>
      <w:r w:rsidR="0048131B" w:rsidRPr="007E65E1">
        <w:rPr>
          <w:rFonts w:ascii="Arial" w:hAnsi="Arial" w:cs="Arial"/>
        </w:rPr>
        <w:t xml:space="preserve"> Los documentos anteriormente</w:t>
      </w:r>
      <w:r w:rsidR="00285750" w:rsidRPr="007E65E1">
        <w:rPr>
          <w:rFonts w:ascii="Arial" w:hAnsi="Arial" w:cs="Arial"/>
        </w:rPr>
        <w:t xml:space="preserve"> </w:t>
      </w:r>
      <w:r w:rsidR="0048131B" w:rsidRPr="007E65E1">
        <w:rPr>
          <w:rFonts w:ascii="Arial" w:hAnsi="Arial" w:cs="Arial"/>
        </w:rPr>
        <w:t xml:space="preserve">mencionados deben ser aprobados </w:t>
      </w:r>
      <w:r w:rsidR="00AA37D4" w:rsidRPr="007E65E1">
        <w:rPr>
          <w:rFonts w:ascii="Arial" w:hAnsi="Arial" w:cs="Arial"/>
        </w:rPr>
        <w:t>por el líder estratégico del proceso generador del proyecto,</w:t>
      </w:r>
      <w:r w:rsidR="00511BEC">
        <w:rPr>
          <w:rFonts w:ascii="Arial" w:hAnsi="Arial" w:cs="Arial"/>
        </w:rPr>
        <w:t xml:space="preserve"> el directivo del área y el jefe de la Oficina de Tecnologías de Información</w:t>
      </w:r>
      <w:bookmarkStart w:id="14" w:name="_GoBack"/>
      <w:bookmarkEnd w:id="14"/>
      <w:r w:rsidR="00AA37D4" w:rsidRPr="007E65E1">
        <w:rPr>
          <w:rFonts w:ascii="Arial" w:hAnsi="Arial" w:cs="Arial"/>
        </w:rPr>
        <w:t>.</w:t>
      </w:r>
      <w:r w:rsidR="00793928" w:rsidRPr="007E65E1">
        <w:rPr>
          <w:rFonts w:ascii="Arial" w:hAnsi="Arial" w:cs="Arial"/>
        </w:rPr>
        <w:t xml:space="preserve"> </w:t>
      </w:r>
      <w:r w:rsidR="00663076" w:rsidRPr="007E65E1">
        <w:rPr>
          <w:rFonts w:ascii="Arial" w:hAnsi="Arial" w:cs="Arial"/>
        </w:rPr>
        <w:t xml:space="preserve">Adicional a lo anterior, </w:t>
      </w:r>
      <w:r w:rsidR="00CD6C26" w:rsidRPr="007E65E1">
        <w:rPr>
          <w:rFonts w:ascii="Arial" w:hAnsi="Arial" w:cs="Arial"/>
        </w:rPr>
        <w:t>la planeación involucra la realización de la reunión de lanzamiento del proyecto.</w:t>
      </w:r>
    </w:p>
    <w:p w14:paraId="386ECB6E" w14:textId="7419E346" w:rsidR="00D7200F" w:rsidRPr="007E65E1" w:rsidRDefault="00524FDD" w:rsidP="0064795F">
      <w:pPr>
        <w:pStyle w:val="Prrafodelista"/>
        <w:numPr>
          <w:ilvl w:val="0"/>
          <w:numId w:val="23"/>
        </w:numPr>
        <w:spacing w:after="0"/>
        <w:ind w:left="357" w:hanging="357"/>
        <w:jc w:val="both"/>
        <w:rPr>
          <w:rFonts w:ascii="Arial" w:hAnsi="Arial" w:cs="Arial"/>
        </w:rPr>
      </w:pPr>
      <w:r w:rsidRPr="007E65E1">
        <w:rPr>
          <w:rFonts w:ascii="Arial" w:hAnsi="Arial" w:cs="Arial"/>
          <w:b/>
          <w:bCs/>
        </w:rPr>
        <w:t xml:space="preserve">La ejecución del </w:t>
      </w:r>
      <w:r w:rsidR="00BE0DCF" w:rsidRPr="007E65E1">
        <w:rPr>
          <w:rFonts w:ascii="Arial" w:hAnsi="Arial" w:cs="Arial"/>
          <w:b/>
          <w:bCs/>
        </w:rPr>
        <w:t>proyecto</w:t>
      </w:r>
      <w:r w:rsidRPr="007E65E1">
        <w:rPr>
          <w:rFonts w:ascii="Arial" w:hAnsi="Arial" w:cs="Arial"/>
        </w:rPr>
        <w:t xml:space="preserve"> </w:t>
      </w:r>
      <w:r w:rsidR="00442F1F" w:rsidRPr="007E65E1">
        <w:rPr>
          <w:rFonts w:ascii="Arial" w:hAnsi="Arial" w:cs="Arial"/>
        </w:rPr>
        <w:t>involucra el desarrollo de diferentes producto</w:t>
      </w:r>
      <w:r w:rsidR="008C38F9" w:rsidRPr="007E65E1">
        <w:rPr>
          <w:rFonts w:ascii="Arial" w:hAnsi="Arial" w:cs="Arial"/>
        </w:rPr>
        <w:t xml:space="preserve">s y puede contemplar los </w:t>
      </w:r>
      <w:r w:rsidR="00A40FC7" w:rsidRPr="007E65E1">
        <w:rPr>
          <w:rFonts w:ascii="Arial" w:hAnsi="Arial" w:cs="Arial"/>
        </w:rPr>
        <w:t xml:space="preserve">procedimientos </w:t>
      </w:r>
      <w:r w:rsidR="006C7EA1" w:rsidRPr="007E65E1">
        <w:rPr>
          <w:rFonts w:ascii="Arial" w:hAnsi="Arial" w:cs="Arial"/>
        </w:rPr>
        <w:t xml:space="preserve">relacionados con </w:t>
      </w:r>
      <w:r w:rsidR="00711D68" w:rsidRPr="007E65E1">
        <w:rPr>
          <w:rFonts w:ascii="Arial" w:hAnsi="Arial" w:cs="Arial"/>
        </w:rPr>
        <w:t>Gesti</w:t>
      </w:r>
      <w:r w:rsidR="00285750" w:rsidRPr="007E65E1">
        <w:rPr>
          <w:rFonts w:ascii="Arial" w:hAnsi="Arial" w:cs="Arial"/>
        </w:rPr>
        <w:t>ó</w:t>
      </w:r>
      <w:r w:rsidR="00711D68" w:rsidRPr="007E65E1">
        <w:rPr>
          <w:rFonts w:ascii="Arial" w:hAnsi="Arial" w:cs="Arial"/>
        </w:rPr>
        <w:t xml:space="preserve">n </w:t>
      </w:r>
      <w:r w:rsidR="00285750" w:rsidRPr="007E65E1">
        <w:rPr>
          <w:rFonts w:ascii="Arial" w:hAnsi="Arial" w:cs="Arial"/>
        </w:rPr>
        <w:t xml:space="preserve">de </w:t>
      </w:r>
      <w:r w:rsidR="00711D68" w:rsidRPr="007E65E1">
        <w:rPr>
          <w:rFonts w:ascii="Arial" w:hAnsi="Arial" w:cs="Arial"/>
        </w:rPr>
        <w:t>Requerimientos</w:t>
      </w:r>
      <w:r w:rsidR="00285750" w:rsidRPr="007E65E1">
        <w:rPr>
          <w:rFonts w:ascii="Arial" w:hAnsi="Arial" w:cs="Arial"/>
        </w:rPr>
        <w:t xml:space="preserve">, </w:t>
      </w:r>
      <w:r w:rsidR="00BE0DCF" w:rsidRPr="007E65E1">
        <w:rPr>
          <w:rFonts w:ascii="Arial" w:hAnsi="Arial" w:cs="Arial"/>
        </w:rPr>
        <w:t>la Automatización</w:t>
      </w:r>
      <w:r w:rsidR="00711D68" w:rsidRPr="007E65E1">
        <w:rPr>
          <w:rFonts w:ascii="Arial" w:hAnsi="Arial" w:cs="Arial"/>
        </w:rPr>
        <w:t xml:space="preserve"> de Procesos, </w:t>
      </w:r>
      <w:r w:rsidR="00285750" w:rsidRPr="007E65E1">
        <w:rPr>
          <w:rFonts w:ascii="Arial" w:hAnsi="Arial" w:cs="Arial"/>
        </w:rPr>
        <w:t>la Construcción de</w:t>
      </w:r>
      <w:r w:rsidR="00711D68" w:rsidRPr="007E65E1">
        <w:rPr>
          <w:rFonts w:ascii="Arial" w:hAnsi="Arial" w:cs="Arial"/>
        </w:rPr>
        <w:t xml:space="preserve"> Soluciones, </w:t>
      </w:r>
      <w:r w:rsidR="00285750" w:rsidRPr="007E65E1">
        <w:rPr>
          <w:rFonts w:ascii="Arial" w:hAnsi="Arial" w:cs="Arial"/>
        </w:rPr>
        <w:t xml:space="preserve">el </w:t>
      </w:r>
      <w:r w:rsidR="00711D68" w:rsidRPr="007E65E1">
        <w:rPr>
          <w:rFonts w:ascii="Arial" w:hAnsi="Arial" w:cs="Arial"/>
        </w:rPr>
        <w:t xml:space="preserve">Diseño </w:t>
      </w:r>
      <w:r w:rsidR="00285750" w:rsidRPr="007E65E1">
        <w:rPr>
          <w:rFonts w:ascii="Arial" w:hAnsi="Arial" w:cs="Arial"/>
        </w:rPr>
        <w:t xml:space="preserve">de </w:t>
      </w:r>
      <w:r w:rsidR="00711D68" w:rsidRPr="007E65E1">
        <w:rPr>
          <w:rFonts w:ascii="Arial" w:hAnsi="Arial" w:cs="Arial"/>
        </w:rPr>
        <w:t>Soluciones</w:t>
      </w:r>
      <w:r w:rsidR="00D7200F" w:rsidRPr="007E65E1">
        <w:rPr>
          <w:rFonts w:ascii="Arial" w:hAnsi="Arial" w:cs="Arial"/>
        </w:rPr>
        <w:t xml:space="preserve"> y </w:t>
      </w:r>
      <w:r w:rsidR="00285750" w:rsidRPr="007E65E1">
        <w:rPr>
          <w:rFonts w:ascii="Arial" w:hAnsi="Arial" w:cs="Arial"/>
        </w:rPr>
        <w:t>el P</w:t>
      </w:r>
      <w:r w:rsidR="00D7200F" w:rsidRPr="007E65E1">
        <w:rPr>
          <w:rFonts w:ascii="Arial" w:hAnsi="Arial" w:cs="Arial"/>
        </w:rPr>
        <w:t xml:space="preserve">aso a Producción y </w:t>
      </w:r>
      <w:r w:rsidR="00285750" w:rsidRPr="007E65E1">
        <w:rPr>
          <w:rFonts w:ascii="Arial" w:hAnsi="Arial" w:cs="Arial"/>
        </w:rPr>
        <w:t xml:space="preserve">la </w:t>
      </w:r>
      <w:r w:rsidR="00D7200F" w:rsidRPr="007E65E1">
        <w:rPr>
          <w:rFonts w:ascii="Arial" w:hAnsi="Arial" w:cs="Arial"/>
        </w:rPr>
        <w:t xml:space="preserve">Puesta en </w:t>
      </w:r>
      <w:r w:rsidR="00285750" w:rsidRPr="007E65E1">
        <w:rPr>
          <w:rFonts w:ascii="Arial" w:hAnsi="Arial" w:cs="Arial"/>
        </w:rPr>
        <w:t>M</w:t>
      </w:r>
      <w:r w:rsidR="00D7200F" w:rsidRPr="007E65E1">
        <w:rPr>
          <w:rFonts w:ascii="Arial" w:hAnsi="Arial" w:cs="Arial"/>
        </w:rPr>
        <w:t xml:space="preserve">archa de la </w:t>
      </w:r>
      <w:r w:rsidR="00285750" w:rsidRPr="007E65E1">
        <w:rPr>
          <w:rFonts w:ascii="Arial" w:hAnsi="Arial" w:cs="Arial"/>
        </w:rPr>
        <w:t>S</w:t>
      </w:r>
      <w:r w:rsidR="00D7200F" w:rsidRPr="007E65E1">
        <w:rPr>
          <w:rFonts w:ascii="Arial" w:hAnsi="Arial" w:cs="Arial"/>
        </w:rPr>
        <w:t>olución.</w:t>
      </w:r>
      <w:r w:rsidR="00D3661D" w:rsidRPr="007E65E1">
        <w:rPr>
          <w:rFonts w:ascii="Arial" w:hAnsi="Arial" w:cs="Arial"/>
        </w:rPr>
        <w:t xml:space="preserve"> Es decir, contempla las fases de análisis, diseño, construcció</w:t>
      </w:r>
      <w:r w:rsidR="002B2287" w:rsidRPr="007E65E1">
        <w:rPr>
          <w:rFonts w:ascii="Arial" w:hAnsi="Arial" w:cs="Arial"/>
        </w:rPr>
        <w:t>n e implementación y aceptación de la solución.</w:t>
      </w:r>
    </w:p>
    <w:p w14:paraId="688215F7" w14:textId="77777777" w:rsidR="00285750" w:rsidRPr="007E65E1" w:rsidRDefault="00285750" w:rsidP="00285750">
      <w:pPr>
        <w:spacing w:after="0"/>
        <w:jc w:val="both"/>
        <w:rPr>
          <w:rFonts w:ascii="Arial" w:hAnsi="Arial" w:cs="Arial"/>
        </w:rPr>
      </w:pPr>
    </w:p>
    <w:p w14:paraId="6749A19B" w14:textId="6A963EE8" w:rsidR="001B3E4E" w:rsidRPr="007E65E1" w:rsidRDefault="00D62782" w:rsidP="00912DCF">
      <w:pPr>
        <w:pStyle w:val="NormalWeb"/>
        <w:spacing w:before="0" w:beforeAutospacing="0" w:after="0" w:afterAutospacing="0" w:line="276" w:lineRule="auto"/>
        <w:ind w:left="357"/>
        <w:jc w:val="both"/>
        <w:rPr>
          <w:rFonts w:ascii="Arial" w:hAnsi="Arial" w:cs="Arial"/>
          <w:sz w:val="22"/>
          <w:szCs w:val="22"/>
          <w:lang w:val="es-CO" w:eastAsia="es-CO"/>
        </w:rPr>
      </w:pPr>
      <w:r w:rsidRPr="007E65E1">
        <w:rPr>
          <w:rFonts w:ascii="Arial" w:hAnsi="Arial" w:cs="Arial"/>
          <w:sz w:val="22"/>
          <w:szCs w:val="22"/>
          <w:lang w:val="es-CO" w:eastAsia="es-CO"/>
        </w:rPr>
        <w:lastRenderedPageBreak/>
        <w:t xml:space="preserve">Es de </w:t>
      </w:r>
      <w:r w:rsidR="00BE0DCF" w:rsidRPr="007E65E1">
        <w:rPr>
          <w:rFonts w:ascii="Arial" w:hAnsi="Arial" w:cs="Arial"/>
          <w:sz w:val="22"/>
          <w:szCs w:val="22"/>
          <w:lang w:val="es-CO" w:eastAsia="es-CO"/>
        </w:rPr>
        <w:t>precisar</w:t>
      </w:r>
      <w:r w:rsidRPr="007E65E1">
        <w:rPr>
          <w:rFonts w:ascii="Arial" w:hAnsi="Arial" w:cs="Arial"/>
          <w:sz w:val="22"/>
          <w:szCs w:val="22"/>
          <w:lang w:val="es-CO" w:eastAsia="es-CO"/>
        </w:rPr>
        <w:t xml:space="preserve"> </w:t>
      </w:r>
      <w:r w:rsidR="00F06A25" w:rsidRPr="007E65E1">
        <w:rPr>
          <w:rFonts w:ascii="Arial" w:hAnsi="Arial" w:cs="Arial"/>
          <w:sz w:val="22"/>
          <w:szCs w:val="22"/>
          <w:lang w:val="es-CO" w:eastAsia="es-CO"/>
        </w:rPr>
        <w:t>que dentro de la ejecución de los proyectos de desarrollo de soluciones se han adoptado pr</w:t>
      </w:r>
      <w:r w:rsidRPr="007E65E1">
        <w:rPr>
          <w:rFonts w:ascii="Arial" w:hAnsi="Arial" w:cs="Arial"/>
          <w:sz w:val="22"/>
          <w:szCs w:val="22"/>
          <w:lang w:val="es-CO" w:eastAsia="es-CO"/>
        </w:rPr>
        <w:t>á</w:t>
      </w:r>
      <w:r w:rsidR="00F06A25" w:rsidRPr="007E65E1">
        <w:rPr>
          <w:rFonts w:ascii="Arial" w:hAnsi="Arial" w:cs="Arial"/>
          <w:sz w:val="22"/>
          <w:szCs w:val="22"/>
          <w:lang w:val="es-CO" w:eastAsia="es-CO"/>
        </w:rPr>
        <w:t>cticas de la metodología ágil SCRUM</w:t>
      </w:r>
      <w:r w:rsidRPr="007E65E1">
        <w:rPr>
          <w:rFonts w:ascii="Arial" w:hAnsi="Arial" w:cs="Arial"/>
          <w:sz w:val="22"/>
          <w:szCs w:val="22"/>
          <w:lang w:val="es-CO" w:eastAsia="es-CO"/>
        </w:rPr>
        <w:t xml:space="preserve">, </w:t>
      </w:r>
      <w:r w:rsidR="00F06A25" w:rsidRPr="007E65E1">
        <w:rPr>
          <w:rFonts w:ascii="Arial" w:hAnsi="Arial" w:cs="Arial"/>
          <w:sz w:val="22"/>
          <w:szCs w:val="22"/>
          <w:lang w:val="es-CO" w:eastAsia="es-CO"/>
        </w:rPr>
        <w:t>que permiten generar resultados en per</w:t>
      </w:r>
      <w:r w:rsidRPr="007E65E1">
        <w:rPr>
          <w:rFonts w:ascii="Arial" w:hAnsi="Arial" w:cs="Arial"/>
          <w:sz w:val="22"/>
          <w:szCs w:val="22"/>
          <w:lang w:val="es-CO" w:eastAsia="es-CO"/>
        </w:rPr>
        <w:t>í</w:t>
      </w:r>
      <w:r w:rsidR="00F06A25" w:rsidRPr="007E65E1">
        <w:rPr>
          <w:rFonts w:ascii="Arial" w:hAnsi="Arial" w:cs="Arial"/>
          <w:sz w:val="22"/>
          <w:szCs w:val="22"/>
          <w:lang w:val="es-CO" w:eastAsia="es-CO"/>
        </w:rPr>
        <w:t>odos cortos de tiempo. La metodología es aplicada en las fases de análisis, diseño, construcción, implantación</w:t>
      </w:r>
      <w:r w:rsidR="00AB7546" w:rsidRPr="007E65E1">
        <w:rPr>
          <w:rFonts w:ascii="Arial" w:hAnsi="Arial" w:cs="Arial"/>
          <w:sz w:val="22"/>
          <w:szCs w:val="22"/>
          <w:lang w:val="es-CO" w:eastAsia="es-CO"/>
        </w:rPr>
        <w:t>,</w:t>
      </w:r>
      <w:r w:rsidR="00F06A25" w:rsidRPr="007E65E1">
        <w:rPr>
          <w:rFonts w:ascii="Arial" w:hAnsi="Arial" w:cs="Arial"/>
          <w:sz w:val="22"/>
          <w:szCs w:val="22"/>
          <w:lang w:val="es-CO" w:eastAsia="es-CO"/>
        </w:rPr>
        <w:t xml:space="preserve"> aceptación y emplea un equipo con los siguientes roles: </w:t>
      </w:r>
    </w:p>
    <w:p w14:paraId="374CF58A" w14:textId="77777777" w:rsidR="00F72C85" w:rsidRPr="007E65E1" w:rsidRDefault="00F72C85" w:rsidP="00F72C85">
      <w:pPr>
        <w:pStyle w:val="NormalWeb"/>
        <w:spacing w:before="0" w:beforeAutospacing="0" w:after="0" w:afterAutospacing="0" w:line="276" w:lineRule="auto"/>
        <w:jc w:val="both"/>
        <w:rPr>
          <w:rFonts w:ascii="Arial" w:hAnsi="Arial" w:cs="Arial"/>
          <w:sz w:val="22"/>
          <w:szCs w:val="22"/>
          <w:lang w:val="es-CO" w:eastAsia="es-CO"/>
        </w:rPr>
      </w:pPr>
    </w:p>
    <w:p w14:paraId="7E639A36" w14:textId="6D1CEEFF" w:rsidR="001B3E4E" w:rsidRPr="007E65E1" w:rsidRDefault="001B3E4E" w:rsidP="00F72C85">
      <w:pPr>
        <w:pStyle w:val="Descripcin"/>
        <w:spacing w:after="0" w:line="240" w:lineRule="auto"/>
        <w:jc w:val="center"/>
        <w:rPr>
          <w:rFonts w:ascii="Arial" w:hAnsi="Arial" w:cs="Arial"/>
        </w:rPr>
      </w:pPr>
      <w:r w:rsidRPr="007E65E1">
        <w:rPr>
          <w:rFonts w:ascii="Arial" w:hAnsi="Arial" w:cs="Arial"/>
        </w:rPr>
        <w:t xml:space="preserve">Ilustración </w:t>
      </w:r>
      <w:r w:rsidRPr="007E65E1">
        <w:rPr>
          <w:rFonts w:ascii="Arial" w:hAnsi="Arial" w:cs="Arial"/>
        </w:rPr>
        <w:fldChar w:fldCharType="begin"/>
      </w:r>
      <w:r w:rsidRPr="007E65E1">
        <w:rPr>
          <w:rFonts w:ascii="Arial" w:hAnsi="Arial" w:cs="Arial"/>
        </w:rPr>
        <w:instrText xml:space="preserve"> SEQ Ilustración \* ARABIC </w:instrText>
      </w:r>
      <w:r w:rsidRPr="007E65E1">
        <w:rPr>
          <w:rFonts w:ascii="Arial" w:hAnsi="Arial" w:cs="Arial"/>
        </w:rPr>
        <w:fldChar w:fldCharType="separate"/>
      </w:r>
      <w:r w:rsidR="00180C09" w:rsidRPr="007E65E1">
        <w:rPr>
          <w:rFonts w:ascii="Arial" w:hAnsi="Arial" w:cs="Arial"/>
          <w:noProof/>
        </w:rPr>
        <w:t>4</w:t>
      </w:r>
      <w:r w:rsidRPr="007E65E1">
        <w:rPr>
          <w:rFonts w:ascii="Arial" w:hAnsi="Arial" w:cs="Arial"/>
        </w:rPr>
        <w:fldChar w:fldCharType="end"/>
      </w:r>
      <w:r w:rsidRPr="007E65E1">
        <w:rPr>
          <w:rFonts w:ascii="Arial" w:hAnsi="Arial" w:cs="Arial"/>
        </w:rPr>
        <w:t>: Roles del grupo de TI involucrados en la metodología SCRUM</w:t>
      </w:r>
    </w:p>
    <w:p w14:paraId="509231EB" w14:textId="1AD527C6" w:rsidR="00F06A25" w:rsidRPr="007E65E1" w:rsidRDefault="00F06A25" w:rsidP="00F72C85">
      <w:pPr>
        <w:pStyle w:val="NormalWeb"/>
        <w:keepNext/>
        <w:spacing w:before="0" w:beforeAutospacing="0" w:after="0" w:afterAutospacing="0"/>
        <w:jc w:val="center"/>
        <w:rPr>
          <w:rFonts w:ascii="Arial" w:hAnsi="Arial" w:cs="Arial"/>
        </w:rPr>
      </w:pPr>
      <w:r w:rsidRPr="007E65E1">
        <w:rPr>
          <w:rFonts w:ascii="Arial" w:hAnsi="Arial" w:cs="Arial"/>
          <w:noProof/>
          <w:lang w:val="es-CO" w:eastAsia="es-CO"/>
        </w:rPr>
        <w:drawing>
          <wp:inline distT="0" distB="0" distL="0" distR="0" wp14:anchorId="1B38D6D9" wp14:editId="7EB9020B">
            <wp:extent cx="1976002" cy="2266950"/>
            <wp:effectExtent l="19050" t="19050" r="24765" b="19050"/>
            <wp:docPr id="963805926" name="Picture 115414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141926"/>
                    <pic:cNvPicPr/>
                  </pic:nvPicPr>
                  <pic:blipFill>
                    <a:blip r:embed="rId17">
                      <a:extLst>
                        <a:ext uri="{28A0092B-C50C-407E-A947-70E740481C1C}">
                          <a14:useLocalDpi xmlns:a14="http://schemas.microsoft.com/office/drawing/2010/main" val="0"/>
                        </a:ext>
                      </a:extLst>
                    </a:blip>
                    <a:stretch>
                      <a:fillRect/>
                    </a:stretch>
                  </pic:blipFill>
                  <pic:spPr>
                    <a:xfrm>
                      <a:off x="0" y="0"/>
                      <a:ext cx="2010442" cy="2306461"/>
                    </a:xfrm>
                    <a:prstGeom prst="rect">
                      <a:avLst/>
                    </a:prstGeom>
                    <a:ln>
                      <a:solidFill>
                        <a:schemeClr val="accent1"/>
                      </a:solidFill>
                    </a:ln>
                  </pic:spPr>
                </pic:pic>
              </a:graphicData>
            </a:graphic>
          </wp:inline>
        </w:drawing>
      </w:r>
    </w:p>
    <w:p w14:paraId="5CBEDE08" w14:textId="36994DF9" w:rsidR="00F06A25" w:rsidRPr="00E55F7E" w:rsidRDefault="00F06A25" w:rsidP="00F72C85">
      <w:pPr>
        <w:pStyle w:val="Descripcin"/>
        <w:spacing w:after="0" w:line="240" w:lineRule="auto"/>
        <w:jc w:val="center"/>
        <w:rPr>
          <w:rFonts w:ascii="Arial" w:hAnsi="Arial" w:cs="Arial"/>
          <w:sz w:val="18"/>
        </w:rPr>
      </w:pPr>
      <w:r w:rsidRPr="00E55F7E">
        <w:rPr>
          <w:rFonts w:ascii="Arial" w:hAnsi="Arial" w:cs="Arial"/>
          <w:sz w:val="18"/>
        </w:rPr>
        <w:t xml:space="preserve">Fuente: </w:t>
      </w:r>
      <w:r w:rsidRPr="00E55F7E">
        <w:rPr>
          <w:rFonts w:ascii="Arial" w:hAnsi="Arial" w:cs="Arial"/>
          <w:b w:val="0"/>
          <w:bCs w:val="0"/>
          <w:sz w:val="18"/>
        </w:rPr>
        <w:t>Elaboración propia</w:t>
      </w:r>
      <w:r w:rsidRPr="00E55F7E">
        <w:rPr>
          <w:rFonts w:ascii="Arial" w:hAnsi="Arial" w:cs="Arial"/>
          <w:sz w:val="18"/>
        </w:rPr>
        <w:t xml:space="preserve"> </w:t>
      </w:r>
    </w:p>
    <w:p w14:paraId="5272B8FC" w14:textId="77777777" w:rsidR="00E55F7E" w:rsidRDefault="00E55F7E" w:rsidP="00F72C85">
      <w:pPr>
        <w:pStyle w:val="NormalWeb"/>
        <w:spacing w:before="0" w:beforeAutospacing="0" w:after="0" w:afterAutospacing="0"/>
        <w:jc w:val="both"/>
        <w:rPr>
          <w:rFonts w:ascii="Arial" w:hAnsi="Arial" w:cs="Arial"/>
          <w:color w:val="000000" w:themeColor="text1"/>
          <w:sz w:val="22"/>
          <w:szCs w:val="22"/>
          <w:lang w:val="es-CO"/>
        </w:rPr>
      </w:pPr>
    </w:p>
    <w:p w14:paraId="053E0DB8" w14:textId="27E68B17" w:rsidR="00AB7546" w:rsidRPr="007E65E1" w:rsidRDefault="00455045" w:rsidP="00F72C85">
      <w:pPr>
        <w:pStyle w:val="NormalWeb"/>
        <w:spacing w:before="0" w:beforeAutospacing="0" w:after="0" w:afterAutospacing="0"/>
        <w:jc w:val="both"/>
        <w:rPr>
          <w:rFonts w:ascii="Arial" w:hAnsi="Arial" w:cs="Arial"/>
          <w:color w:val="000000" w:themeColor="text1"/>
          <w:sz w:val="22"/>
          <w:szCs w:val="22"/>
        </w:rPr>
      </w:pPr>
      <w:r w:rsidRPr="007E65E1">
        <w:rPr>
          <w:rFonts w:ascii="Arial" w:hAnsi="Arial" w:cs="Arial"/>
          <w:color w:val="000000" w:themeColor="text1"/>
          <w:sz w:val="22"/>
          <w:szCs w:val="22"/>
          <w:lang w:val="es-CO"/>
        </w:rPr>
        <w:t xml:space="preserve">La aplicación de SCRUM en la UAERMV </w:t>
      </w:r>
      <w:r w:rsidR="00F06A25" w:rsidRPr="007E65E1">
        <w:rPr>
          <w:rFonts w:ascii="Arial" w:hAnsi="Arial" w:cs="Arial"/>
          <w:color w:val="000000" w:themeColor="text1"/>
          <w:sz w:val="22"/>
          <w:szCs w:val="22"/>
          <w:lang w:val="es-CO"/>
        </w:rPr>
        <w:t>contempla</w:t>
      </w:r>
      <w:r w:rsidR="00F06A25" w:rsidRPr="007E65E1">
        <w:rPr>
          <w:rFonts w:ascii="Arial" w:hAnsi="Arial" w:cs="Arial"/>
          <w:color w:val="000000" w:themeColor="text1"/>
          <w:sz w:val="22"/>
          <w:szCs w:val="22"/>
        </w:rPr>
        <w:t xml:space="preserve"> las siguientes etapas: </w:t>
      </w:r>
    </w:p>
    <w:p w14:paraId="2158BBBD" w14:textId="3D6921AF" w:rsidR="00F06A25" w:rsidRPr="007E65E1" w:rsidRDefault="00F06A25" w:rsidP="00F72C85">
      <w:pPr>
        <w:pStyle w:val="NormalWeb"/>
        <w:spacing w:before="0" w:beforeAutospacing="0" w:after="0" w:afterAutospacing="0"/>
        <w:jc w:val="both"/>
        <w:rPr>
          <w:rFonts w:ascii="Arial" w:hAnsi="Arial" w:cs="Arial"/>
          <w:sz w:val="22"/>
          <w:szCs w:val="22"/>
        </w:rPr>
      </w:pPr>
      <w:r w:rsidRPr="007E65E1">
        <w:rPr>
          <w:rFonts w:ascii="Arial" w:hAnsi="Arial" w:cs="Arial"/>
          <w:color w:val="000000" w:themeColor="text1"/>
          <w:sz w:val="22"/>
          <w:szCs w:val="22"/>
        </w:rPr>
        <w:t xml:space="preserve"> </w:t>
      </w:r>
    </w:p>
    <w:p w14:paraId="48F28AB8" w14:textId="17A167F2" w:rsidR="00F06A25" w:rsidRPr="007E65E1" w:rsidRDefault="00F06A25" w:rsidP="0064795F">
      <w:pPr>
        <w:pStyle w:val="NormalWeb"/>
        <w:numPr>
          <w:ilvl w:val="0"/>
          <w:numId w:val="29"/>
        </w:numPr>
        <w:spacing w:before="0" w:beforeAutospacing="0" w:after="0" w:afterAutospacing="0" w:line="276" w:lineRule="auto"/>
        <w:jc w:val="both"/>
        <w:textAlignment w:val="baseline"/>
        <w:rPr>
          <w:rFonts w:ascii="Arial" w:hAnsi="Arial" w:cs="Arial"/>
          <w:color w:val="000000"/>
          <w:sz w:val="22"/>
          <w:szCs w:val="22"/>
        </w:rPr>
      </w:pPr>
      <w:r w:rsidRPr="007E65E1">
        <w:rPr>
          <w:rFonts w:ascii="Arial" w:hAnsi="Arial" w:cs="Arial"/>
          <w:b/>
          <w:color w:val="000000"/>
          <w:sz w:val="22"/>
          <w:szCs w:val="22"/>
        </w:rPr>
        <w:t xml:space="preserve">Iniciación: </w:t>
      </w:r>
      <w:r w:rsidRPr="007E65E1">
        <w:rPr>
          <w:rFonts w:ascii="Arial" w:hAnsi="Arial" w:cs="Arial"/>
          <w:color w:val="000000"/>
          <w:sz w:val="22"/>
          <w:szCs w:val="22"/>
        </w:rPr>
        <w:t>Esta etapa consiste en crear la visión del proyecto, identificando los roles del equipo de desarrollo, así como el levantamiento de información.</w:t>
      </w:r>
    </w:p>
    <w:p w14:paraId="446E09E9" w14:textId="03120D66" w:rsidR="00F06A25" w:rsidRPr="007E65E1" w:rsidRDefault="00F06A25" w:rsidP="0064795F">
      <w:pPr>
        <w:pStyle w:val="NormalWeb"/>
        <w:numPr>
          <w:ilvl w:val="0"/>
          <w:numId w:val="29"/>
        </w:numPr>
        <w:spacing w:before="0" w:beforeAutospacing="0" w:after="0" w:afterAutospacing="0" w:line="276" w:lineRule="auto"/>
        <w:jc w:val="both"/>
        <w:textAlignment w:val="baseline"/>
        <w:rPr>
          <w:rFonts w:ascii="Arial" w:hAnsi="Arial" w:cs="Arial"/>
          <w:color w:val="000000"/>
          <w:sz w:val="22"/>
          <w:szCs w:val="22"/>
        </w:rPr>
      </w:pPr>
      <w:r w:rsidRPr="007E65E1">
        <w:rPr>
          <w:rFonts w:ascii="Arial" w:hAnsi="Arial" w:cs="Arial"/>
          <w:b/>
          <w:bCs/>
          <w:color w:val="000000" w:themeColor="text1"/>
          <w:sz w:val="22"/>
          <w:szCs w:val="22"/>
        </w:rPr>
        <w:t>Planeación y estimación:</w:t>
      </w:r>
      <w:r w:rsidRPr="007E65E1">
        <w:rPr>
          <w:rFonts w:ascii="Arial" w:hAnsi="Arial" w:cs="Arial"/>
          <w:color w:val="000000" w:themeColor="text1"/>
          <w:sz w:val="22"/>
          <w:szCs w:val="22"/>
        </w:rPr>
        <w:t xml:space="preserve"> Esta etapa consiste en la planificación y estimación de las actividades, se elabora una lista exhaustiva de los requisitos para generar la pila de tareas y se seleccionan los </w:t>
      </w:r>
      <w:r w:rsidR="0089420B" w:rsidRPr="007E65E1">
        <w:rPr>
          <w:rFonts w:ascii="Arial" w:hAnsi="Arial" w:cs="Arial"/>
          <w:color w:val="000000" w:themeColor="text1"/>
          <w:sz w:val="22"/>
          <w:szCs w:val="22"/>
        </w:rPr>
        <w:t>que tienen</w:t>
      </w:r>
      <w:r w:rsidRPr="007E65E1">
        <w:rPr>
          <w:rFonts w:ascii="Arial" w:hAnsi="Arial" w:cs="Arial"/>
          <w:color w:val="000000" w:themeColor="text1"/>
          <w:sz w:val="22"/>
          <w:szCs w:val="22"/>
        </w:rPr>
        <w:t xml:space="preserve"> mayor prioridad, evaluación y control de riesgos, validación y selección de herramientas, definición de fechas de entrega y la duración de cada uno de los sprints</w:t>
      </w:r>
      <w:sdt>
        <w:sdtPr>
          <w:rPr>
            <w:rFonts w:ascii="Arial" w:hAnsi="Arial" w:cs="Arial"/>
            <w:color w:val="000000" w:themeColor="text1"/>
            <w:sz w:val="22"/>
            <w:szCs w:val="22"/>
          </w:rPr>
          <w:id w:val="340209150"/>
          <w:citation/>
        </w:sdtPr>
        <w:sdtEndPr/>
        <w:sdtContent>
          <w:r w:rsidR="0057452E" w:rsidRPr="007E65E1">
            <w:rPr>
              <w:rFonts w:ascii="Arial" w:hAnsi="Arial" w:cs="Arial"/>
              <w:color w:val="000000" w:themeColor="text1"/>
              <w:sz w:val="22"/>
              <w:szCs w:val="22"/>
            </w:rPr>
            <w:fldChar w:fldCharType="begin"/>
          </w:r>
          <w:r w:rsidR="0057452E" w:rsidRPr="007E65E1">
            <w:rPr>
              <w:rFonts w:ascii="Arial" w:hAnsi="Arial" w:cs="Arial"/>
              <w:color w:val="000000" w:themeColor="text1"/>
              <w:sz w:val="22"/>
              <w:szCs w:val="22"/>
            </w:rPr>
            <w:instrText xml:space="preserve"> CITATION Kni10 \l 3082 </w:instrText>
          </w:r>
          <w:r w:rsidR="0057452E" w:rsidRPr="007E65E1">
            <w:rPr>
              <w:rFonts w:ascii="Arial" w:hAnsi="Arial" w:cs="Arial"/>
              <w:color w:val="000000" w:themeColor="text1"/>
              <w:sz w:val="22"/>
              <w:szCs w:val="22"/>
            </w:rPr>
            <w:fldChar w:fldCharType="separate"/>
          </w:r>
          <w:r w:rsidR="0057452E" w:rsidRPr="007E65E1">
            <w:rPr>
              <w:rFonts w:ascii="Arial" w:hAnsi="Arial" w:cs="Arial"/>
              <w:noProof/>
              <w:color w:val="000000" w:themeColor="text1"/>
              <w:sz w:val="22"/>
              <w:szCs w:val="22"/>
            </w:rPr>
            <w:t xml:space="preserve"> (Kniberg, H., Skarin, M., &amp; Anderson, 2010)</w:t>
          </w:r>
          <w:r w:rsidR="0057452E" w:rsidRPr="007E65E1">
            <w:rPr>
              <w:rFonts w:ascii="Arial" w:hAnsi="Arial" w:cs="Arial"/>
              <w:color w:val="000000" w:themeColor="text1"/>
              <w:sz w:val="22"/>
              <w:szCs w:val="22"/>
            </w:rPr>
            <w:fldChar w:fldCharType="end"/>
          </w:r>
        </w:sdtContent>
      </w:sdt>
      <w:r w:rsidR="0057452E" w:rsidRPr="007E65E1">
        <w:rPr>
          <w:rFonts w:ascii="Arial" w:hAnsi="Arial" w:cs="Arial"/>
          <w:color w:val="000000" w:themeColor="text1"/>
          <w:sz w:val="22"/>
          <w:szCs w:val="22"/>
        </w:rPr>
        <w:t>.</w:t>
      </w:r>
      <w:r w:rsidRPr="007E65E1">
        <w:rPr>
          <w:rFonts w:ascii="Arial" w:hAnsi="Arial" w:cs="Arial"/>
          <w:sz w:val="22"/>
          <w:szCs w:val="22"/>
        </w:rPr>
        <w:t xml:space="preserve"> Esta etapa se alinea con las planeaciones gerenciales que maneja la entidad.</w:t>
      </w:r>
    </w:p>
    <w:p w14:paraId="41ACBF6F" w14:textId="13A5FA4D" w:rsidR="00F06A25" w:rsidRPr="007E65E1" w:rsidRDefault="00F06A25" w:rsidP="0064795F">
      <w:pPr>
        <w:pStyle w:val="NormalWeb"/>
        <w:numPr>
          <w:ilvl w:val="0"/>
          <w:numId w:val="29"/>
        </w:numPr>
        <w:spacing w:before="0" w:beforeAutospacing="0" w:after="0" w:afterAutospacing="0" w:line="276" w:lineRule="auto"/>
        <w:jc w:val="both"/>
        <w:textAlignment w:val="baseline"/>
        <w:rPr>
          <w:rFonts w:ascii="Arial" w:hAnsi="Arial" w:cs="Arial"/>
          <w:color w:val="000000"/>
          <w:sz w:val="22"/>
          <w:szCs w:val="22"/>
        </w:rPr>
      </w:pPr>
      <w:r w:rsidRPr="007E65E1">
        <w:rPr>
          <w:rFonts w:ascii="Arial" w:hAnsi="Arial" w:cs="Arial"/>
          <w:b/>
          <w:bCs/>
          <w:color w:val="000000" w:themeColor="text1"/>
          <w:sz w:val="22"/>
          <w:szCs w:val="22"/>
        </w:rPr>
        <w:t>Implementación y desarrollo (Sprint)</w:t>
      </w:r>
      <w:r w:rsidRPr="007E65E1">
        <w:rPr>
          <w:rFonts w:ascii="Arial" w:hAnsi="Arial" w:cs="Arial"/>
          <w:color w:val="000000" w:themeColor="text1"/>
          <w:sz w:val="22"/>
          <w:szCs w:val="22"/>
        </w:rPr>
        <w:t xml:space="preserve">: </w:t>
      </w:r>
      <w:r w:rsidRPr="007E65E1">
        <w:rPr>
          <w:rFonts w:ascii="Arial" w:hAnsi="Arial" w:cs="Arial"/>
          <w:sz w:val="22"/>
          <w:szCs w:val="22"/>
          <w:lang w:val="es-CO" w:eastAsia="es-CO"/>
        </w:rPr>
        <w:t>Esta fase tiene como objetivo el desarrollo de las diferentes actividades necesarias para la creación del producto.</w:t>
      </w:r>
      <w:r w:rsidR="00AB7546" w:rsidRPr="007E65E1">
        <w:rPr>
          <w:rFonts w:ascii="Arial" w:hAnsi="Arial" w:cs="Arial"/>
          <w:sz w:val="22"/>
          <w:szCs w:val="22"/>
          <w:lang w:val="es-CO" w:eastAsia="es-CO"/>
        </w:rPr>
        <w:t xml:space="preserve"> </w:t>
      </w:r>
      <w:r w:rsidRPr="007E65E1">
        <w:rPr>
          <w:rFonts w:ascii="Arial" w:hAnsi="Arial" w:cs="Arial"/>
          <w:sz w:val="22"/>
          <w:szCs w:val="22"/>
          <w:lang w:val="es-CO" w:eastAsia="es-CO"/>
        </w:rPr>
        <w:t xml:space="preserve">Incluye </w:t>
      </w:r>
      <w:r w:rsidR="00AB7546" w:rsidRPr="007E65E1">
        <w:rPr>
          <w:rFonts w:ascii="Arial" w:hAnsi="Arial" w:cs="Arial"/>
          <w:sz w:val="22"/>
          <w:szCs w:val="22"/>
          <w:lang w:val="es-CO" w:eastAsia="es-CO"/>
        </w:rPr>
        <w:t xml:space="preserve">los </w:t>
      </w:r>
      <w:r w:rsidRPr="007E65E1">
        <w:rPr>
          <w:rFonts w:ascii="Arial" w:hAnsi="Arial" w:cs="Arial"/>
          <w:sz w:val="22"/>
          <w:szCs w:val="22"/>
          <w:lang w:val="es-CO" w:eastAsia="es-CO"/>
        </w:rPr>
        <w:t xml:space="preserve">entregables, </w:t>
      </w:r>
      <w:r w:rsidR="00AB7546" w:rsidRPr="007E65E1">
        <w:rPr>
          <w:rFonts w:ascii="Arial" w:hAnsi="Arial" w:cs="Arial"/>
          <w:sz w:val="22"/>
          <w:szCs w:val="22"/>
          <w:lang w:val="es-CO" w:eastAsia="es-CO"/>
        </w:rPr>
        <w:t xml:space="preserve">el </w:t>
      </w:r>
      <w:r w:rsidRPr="007E65E1">
        <w:rPr>
          <w:rFonts w:ascii="Arial" w:hAnsi="Arial" w:cs="Arial"/>
          <w:sz w:val="22"/>
          <w:szCs w:val="22"/>
          <w:lang w:val="es-CO" w:eastAsia="es-CO"/>
        </w:rPr>
        <w:t xml:space="preserve">seguimiento y </w:t>
      </w:r>
      <w:r w:rsidR="00AB7546" w:rsidRPr="007E65E1">
        <w:rPr>
          <w:rFonts w:ascii="Arial" w:hAnsi="Arial" w:cs="Arial"/>
          <w:sz w:val="22"/>
          <w:szCs w:val="22"/>
          <w:lang w:val="es-CO" w:eastAsia="es-CO"/>
        </w:rPr>
        <w:t xml:space="preserve">la </w:t>
      </w:r>
      <w:r w:rsidRPr="007E65E1">
        <w:rPr>
          <w:rFonts w:ascii="Arial" w:hAnsi="Arial" w:cs="Arial"/>
          <w:sz w:val="22"/>
          <w:szCs w:val="22"/>
          <w:lang w:val="es-CO" w:eastAsia="es-CO"/>
        </w:rPr>
        <w:t>retroalimentación. En esta fase</w:t>
      </w:r>
      <w:r w:rsidR="00AB7546" w:rsidRPr="007E65E1">
        <w:rPr>
          <w:rFonts w:ascii="Arial" w:hAnsi="Arial" w:cs="Arial"/>
          <w:sz w:val="22"/>
          <w:szCs w:val="22"/>
          <w:lang w:val="es-CO" w:eastAsia="es-CO"/>
        </w:rPr>
        <w:t>,</w:t>
      </w:r>
      <w:r w:rsidRPr="007E65E1">
        <w:rPr>
          <w:rFonts w:ascii="Arial" w:hAnsi="Arial" w:cs="Arial"/>
          <w:sz w:val="22"/>
          <w:szCs w:val="22"/>
          <w:lang w:val="es-CO" w:eastAsia="es-CO"/>
        </w:rPr>
        <w:t xml:space="preserve"> se pueden realizar tareas de análisis, diseño, construcción, implantación y aceptación</w:t>
      </w:r>
      <w:r w:rsidR="00AB7546" w:rsidRPr="007E65E1">
        <w:rPr>
          <w:rFonts w:ascii="Arial" w:hAnsi="Arial" w:cs="Arial"/>
          <w:sz w:val="22"/>
          <w:szCs w:val="22"/>
          <w:lang w:val="es-CO" w:eastAsia="es-CO"/>
        </w:rPr>
        <w:t>,</w:t>
      </w:r>
      <w:r w:rsidRPr="007E65E1">
        <w:rPr>
          <w:rFonts w:ascii="Arial" w:hAnsi="Arial" w:cs="Arial"/>
          <w:sz w:val="22"/>
          <w:szCs w:val="22"/>
          <w:lang w:val="es-CO" w:eastAsia="es-CO"/>
        </w:rPr>
        <w:t xml:space="preserve"> </w:t>
      </w:r>
      <w:r w:rsidR="00BE0DCF" w:rsidRPr="007E65E1">
        <w:rPr>
          <w:rFonts w:ascii="Arial" w:hAnsi="Arial" w:cs="Arial"/>
          <w:sz w:val="22"/>
          <w:szCs w:val="22"/>
          <w:lang w:val="es-CO" w:eastAsia="es-CO"/>
        </w:rPr>
        <w:t>y,</w:t>
      </w:r>
      <w:r w:rsidR="00AB7546" w:rsidRPr="007E65E1">
        <w:rPr>
          <w:rFonts w:ascii="Arial" w:hAnsi="Arial" w:cs="Arial"/>
          <w:sz w:val="22"/>
          <w:szCs w:val="22"/>
          <w:lang w:val="es-CO" w:eastAsia="es-CO"/>
        </w:rPr>
        <w:t xml:space="preserve"> además, </w:t>
      </w:r>
      <w:r w:rsidRPr="007E65E1">
        <w:rPr>
          <w:rFonts w:ascii="Arial" w:hAnsi="Arial" w:cs="Arial"/>
          <w:sz w:val="22"/>
          <w:szCs w:val="22"/>
          <w:lang w:val="es-CO" w:eastAsia="es-CO"/>
        </w:rPr>
        <w:t>se deben seguir los procedimientos EGTI-PR-002 para el levantamiento de requerimientos, EGTI-PR-004 para el diseño de la solución de software y EGTI-PR-003 para la construcción de soluciones que plantea el uso de Scrum</w:t>
      </w:r>
      <w:r w:rsidR="00AB7546" w:rsidRPr="007E65E1">
        <w:rPr>
          <w:rFonts w:ascii="Arial" w:hAnsi="Arial" w:cs="Arial"/>
          <w:sz w:val="22"/>
          <w:szCs w:val="22"/>
          <w:lang w:val="es-CO" w:eastAsia="es-CO"/>
        </w:rPr>
        <w:t xml:space="preserve">. A su vez, </w:t>
      </w:r>
      <w:r w:rsidRPr="007E65E1">
        <w:rPr>
          <w:rFonts w:ascii="Arial" w:hAnsi="Arial" w:cs="Arial"/>
          <w:sz w:val="22"/>
          <w:szCs w:val="22"/>
          <w:lang w:val="es-CO" w:eastAsia="es-CO"/>
        </w:rPr>
        <w:t xml:space="preserve">se </w:t>
      </w:r>
      <w:r w:rsidR="00AB7546" w:rsidRPr="007E65E1">
        <w:rPr>
          <w:rFonts w:ascii="Arial" w:hAnsi="Arial" w:cs="Arial"/>
          <w:sz w:val="22"/>
          <w:szCs w:val="22"/>
          <w:lang w:val="es-CO" w:eastAsia="es-CO"/>
        </w:rPr>
        <w:t xml:space="preserve">debe </w:t>
      </w:r>
      <w:r w:rsidRPr="007E65E1">
        <w:rPr>
          <w:rFonts w:ascii="Arial" w:hAnsi="Arial" w:cs="Arial"/>
          <w:sz w:val="22"/>
          <w:szCs w:val="22"/>
          <w:lang w:val="es-CO" w:eastAsia="es-CO"/>
        </w:rPr>
        <w:t>realizar</w:t>
      </w:r>
      <w:r w:rsidR="00AB7546" w:rsidRPr="007E65E1">
        <w:rPr>
          <w:rFonts w:ascii="Arial" w:hAnsi="Arial" w:cs="Arial"/>
          <w:sz w:val="22"/>
          <w:szCs w:val="22"/>
          <w:lang w:val="es-CO" w:eastAsia="es-CO"/>
        </w:rPr>
        <w:t xml:space="preserve"> </w:t>
      </w:r>
      <w:r w:rsidRPr="007E65E1">
        <w:rPr>
          <w:rFonts w:ascii="Arial" w:hAnsi="Arial" w:cs="Arial"/>
          <w:sz w:val="22"/>
          <w:szCs w:val="22"/>
          <w:lang w:val="es-CO" w:eastAsia="es-CO"/>
        </w:rPr>
        <w:t>un</w:t>
      </w:r>
      <w:r w:rsidR="00AB7546" w:rsidRPr="007E65E1">
        <w:rPr>
          <w:rFonts w:ascii="Arial" w:hAnsi="Arial" w:cs="Arial"/>
          <w:sz w:val="22"/>
          <w:szCs w:val="22"/>
          <w:lang w:val="es-CO" w:eastAsia="es-CO"/>
        </w:rPr>
        <w:t xml:space="preserve"> </w:t>
      </w:r>
      <w:r w:rsidRPr="007E65E1">
        <w:rPr>
          <w:rFonts w:ascii="Arial" w:hAnsi="Arial" w:cs="Arial"/>
          <w:sz w:val="22"/>
          <w:szCs w:val="22"/>
          <w:lang w:val="es-CO" w:eastAsia="es-CO"/>
        </w:rPr>
        <w:t>seguimiento</w:t>
      </w:r>
      <w:r w:rsidR="00BE0DCF" w:rsidRPr="007E65E1">
        <w:rPr>
          <w:rFonts w:ascii="Arial" w:hAnsi="Arial" w:cs="Arial"/>
          <w:sz w:val="22"/>
          <w:szCs w:val="22"/>
          <w:lang w:val="es-CO" w:eastAsia="es-CO"/>
        </w:rPr>
        <w:t xml:space="preserve"> d</w:t>
      </w:r>
      <w:r w:rsidR="00AB7546" w:rsidRPr="007E65E1">
        <w:rPr>
          <w:rFonts w:ascii="Arial" w:hAnsi="Arial" w:cs="Arial"/>
          <w:sz w:val="22"/>
          <w:szCs w:val="22"/>
          <w:lang w:val="es-CO" w:eastAsia="es-CO"/>
        </w:rPr>
        <w:t>el proyecto</w:t>
      </w:r>
      <w:r w:rsidRPr="007E65E1">
        <w:rPr>
          <w:rFonts w:ascii="Arial" w:hAnsi="Arial" w:cs="Arial"/>
          <w:sz w:val="22"/>
          <w:szCs w:val="22"/>
          <w:lang w:val="es-CO" w:eastAsia="es-CO"/>
        </w:rPr>
        <w:t xml:space="preserve"> a través de l</w:t>
      </w:r>
      <w:r w:rsidR="00F72C85" w:rsidRPr="007E65E1">
        <w:rPr>
          <w:rFonts w:ascii="Arial" w:hAnsi="Arial" w:cs="Arial"/>
          <w:sz w:val="22"/>
          <w:szCs w:val="22"/>
          <w:lang w:val="es-CO" w:eastAsia="es-CO"/>
        </w:rPr>
        <w:t>a</w:t>
      </w:r>
      <w:r w:rsidRPr="007E65E1">
        <w:rPr>
          <w:rFonts w:ascii="Arial" w:hAnsi="Arial" w:cs="Arial"/>
          <w:sz w:val="22"/>
          <w:szCs w:val="22"/>
          <w:lang w:val="es-CO" w:eastAsia="es-CO"/>
        </w:rPr>
        <w:t>s reuniones diarias y reuniones con el dueño del producto.</w:t>
      </w:r>
    </w:p>
    <w:p w14:paraId="579C94AB" w14:textId="77777777" w:rsidR="00F72C85" w:rsidRPr="007E65E1" w:rsidRDefault="00F72C85" w:rsidP="00F72C85">
      <w:pPr>
        <w:pStyle w:val="NormalWeb"/>
        <w:spacing w:before="0" w:beforeAutospacing="0" w:after="0" w:afterAutospacing="0"/>
        <w:jc w:val="both"/>
        <w:textAlignment w:val="baseline"/>
        <w:rPr>
          <w:rFonts w:ascii="Arial" w:hAnsi="Arial" w:cs="Arial"/>
          <w:color w:val="000000"/>
          <w:sz w:val="22"/>
          <w:szCs w:val="22"/>
        </w:rPr>
      </w:pPr>
    </w:p>
    <w:p w14:paraId="716BF606" w14:textId="0756920B" w:rsidR="009D5949" w:rsidRPr="007E65E1" w:rsidRDefault="00A506E7" w:rsidP="0064795F">
      <w:pPr>
        <w:pStyle w:val="Prrafodelista"/>
        <w:numPr>
          <w:ilvl w:val="0"/>
          <w:numId w:val="23"/>
        </w:numPr>
        <w:spacing w:after="0"/>
        <w:ind w:left="357" w:hanging="357"/>
        <w:jc w:val="both"/>
        <w:rPr>
          <w:rFonts w:ascii="Arial" w:hAnsi="Arial" w:cs="Arial"/>
        </w:rPr>
      </w:pPr>
      <w:r w:rsidRPr="007E65E1">
        <w:rPr>
          <w:rFonts w:ascii="Arial" w:hAnsi="Arial" w:cs="Arial"/>
          <w:b/>
          <w:bCs/>
        </w:rPr>
        <w:lastRenderedPageBreak/>
        <w:t xml:space="preserve">El seguimiento del </w:t>
      </w:r>
      <w:r w:rsidR="00BE0DCF" w:rsidRPr="007E65E1">
        <w:rPr>
          <w:rFonts w:ascii="Arial" w:hAnsi="Arial" w:cs="Arial"/>
          <w:b/>
          <w:bCs/>
        </w:rPr>
        <w:t>proyecto</w:t>
      </w:r>
      <w:r w:rsidRPr="007E65E1">
        <w:rPr>
          <w:rFonts w:ascii="Arial" w:hAnsi="Arial" w:cs="Arial"/>
          <w:b/>
          <w:bCs/>
        </w:rPr>
        <w:t xml:space="preserve"> </w:t>
      </w:r>
      <w:r w:rsidR="00795860" w:rsidRPr="007E65E1">
        <w:rPr>
          <w:rFonts w:ascii="Arial" w:hAnsi="Arial" w:cs="Arial"/>
        </w:rPr>
        <w:t xml:space="preserve">contempla las reuniones semanales de seguimiento a proyectos de TI, donde se presenta el avance </w:t>
      </w:r>
      <w:r w:rsidR="0055716F" w:rsidRPr="007E65E1">
        <w:rPr>
          <w:rFonts w:ascii="Arial" w:hAnsi="Arial" w:cs="Arial"/>
        </w:rPr>
        <w:t>del</w:t>
      </w:r>
      <w:r w:rsidR="00795860" w:rsidRPr="007E65E1">
        <w:rPr>
          <w:rFonts w:ascii="Arial" w:hAnsi="Arial" w:cs="Arial"/>
        </w:rPr>
        <w:t xml:space="preserve"> cronograma, las actividades desarrolladas </w:t>
      </w:r>
      <w:r w:rsidR="009C62F7" w:rsidRPr="007E65E1">
        <w:rPr>
          <w:rFonts w:ascii="Arial" w:hAnsi="Arial" w:cs="Arial"/>
        </w:rPr>
        <w:t xml:space="preserve">y los puntos de control. </w:t>
      </w:r>
    </w:p>
    <w:p w14:paraId="2BB16724" w14:textId="28FDC546" w:rsidR="0052025B" w:rsidRPr="007E65E1" w:rsidRDefault="009C62F7" w:rsidP="0064795F">
      <w:pPr>
        <w:pStyle w:val="Prrafodelista"/>
        <w:numPr>
          <w:ilvl w:val="0"/>
          <w:numId w:val="23"/>
        </w:numPr>
        <w:spacing w:after="0"/>
        <w:ind w:left="357" w:hanging="357"/>
        <w:jc w:val="both"/>
        <w:rPr>
          <w:rFonts w:ascii="Arial" w:hAnsi="Arial" w:cs="Arial"/>
        </w:rPr>
      </w:pPr>
      <w:r w:rsidRPr="007E65E1">
        <w:rPr>
          <w:rFonts w:ascii="Arial" w:hAnsi="Arial" w:cs="Arial"/>
          <w:b/>
          <w:bCs/>
        </w:rPr>
        <w:t xml:space="preserve">El cierre del </w:t>
      </w:r>
      <w:r w:rsidR="00BE0DCF" w:rsidRPr="007E65E1">
        <w:rPr>
          <w:rFonts w:ascii="Arial" w:hAnsi="Arial" w:cs="Arial"/>
          <w:b/>
          <w:bCs/>
        </w:rPr>
        <w:t>proyecto</w:t>
      </w:r>
      <w:r w:rsidR="006E758D" w:rsidRPr="007E65E1">
        <w:rPr>
          <w:rFonts w:ascii="Arial" w:hAnsi="Arial" w:cs="Arial"/>
          <w:b/>
          <w:bCs/>
        </w:rPr>
        <w:t xml:space="preserve"> </w:t>
      </w:r>
      <w:r w:rsidR="008274EB" w:rsidRPr="007E65E1">
        <w:rPr>
          <w:rFonts w:ascii="Arial" w:hAnsi="Arial" w:cs="Arial"/>
        </w:rPr>
        <w:t>contempla la elaboración del informe final</w:t>
      </w:r>
      <w:r w:rsidR="003866C8" w:rsidRPr="007E65E1">
        <w:rPr>
          <w:rStyle w:val="Refdenotaalpie"/>
          <w:rFonts w:ascii="Arial" w:hAnsi="Arial" w:cs="Arial"/>
        </w:rPr>
        <w:footnoteReference w:id="17"/>
      </w:r>
      <w:r w:rsidR="008274EB" w:rsidRPr="007E65E1">
        <w:rPr>
          <w:rFonts w:ascii="Arial" w:hAnsi="Arial" w:cs="Arial"/>
        </w:rPr>
        <w:t xml:space="preserve">, </w:t>
      </w:r>
      <w:r w:rsidR="00912DCF" w:rsidRPr="007E65E1">
        <w:rPr>
          <w:rFonts w:ascii="Arial" w:hAnsi="Arial" w:cs="Arial"/>
        </w:rPr>
        <w:t xml:space="preserve">el </w:t>
      </w:r>
      <w:r w:rsidR="00057FD7" w:rsidRPr="007E65E1">
        <w:rPr>
          <w:rFonts w:ascii="Arial" w:hAnsi="Arial" w:cs="Arial"/>
        </w:rPr>
        <w:t xml:space="preserve">documento de lecciones aprendidas, </w:t>
      </w:r>
      <w:r w:rsidR="00912DCF" w:rsidRPr="007E65E1">
        <w:rPr>
          <w:rFonts w:ascii="Arial" w:hAnsi="Arial" w:cs="Arial"/>
        </w:rPr>
        <w:t xml:space="preserve">el </w:t>
      </w:r>
      <w:r w:rsidR="00057FD7" w:rsidRPr="007E65E1">
        <w:rPr>
          <w:rFonts w:ascii="Arial" w:hAnsi="Arial" w:cs="Arial"/>
        </w:rPr>
        <w:t xml:space="preserve">cierre de adquisiciones, </w:t>
      </w:r>
      <w:r w:rsidR="00912DCF" w:rsidRPr="007E65E1">
        <w:rPr>
          <w:rFonts w:ascii="Arial" w:hAnsi="Arial" w:cs="Arial"/>
        </w:rPr>
        <w:t xml:space="preserve">la </w:t>
      </w:r>
      <w:r w:rsidR="000C1B53" w:rsidRPr="007E65E1">
        <w:rPr>
          <w:rFonts w:ascii="Arial" w:hAnsi="Arial" w:cs="Arial"/>
        </w:rPr>
        <w:t xml:space="preserve">entrega formal de productos, </w:t>
      </w:r>
      <w:r w:rsidR="00912DCF" w:rsidRPr="007E65E1">
        <w:rPr>
          <w:rFonts w:ascii="Arial" w:hAnsi="Arial" w:cs="Arial"/>
        </w:rPr>
        <w:t xml:space="preserve">la </w:t>
      </w:r>
      <w:r w:rsidR="000C1B53" w:rsidRPr="007E65E1">
        <w:rPr>
          <w:rFonts w:ascii="Arial" w:hAnsi="Arial" w:cs="Arial"/>
        </w:rPr>
        <w:t xml:space="preserve">entrega formal del repositorio a la </w:t>
      </w:r>
      <w:r w:rsidR="00912DCF" w:rsidRPr="007E65E1">
        <w:rPr>
          <w:rFonts w:ascii="Arial" w:hAnsi="Arial" w:cs="Arial"/>
        </w:rPr>
        <w:t>Oficina Asesora de Planeación (</w:t>
      </w:r>
      <w:r w:rsidR="000C1B53" w:rsidRPr="007E65E1">
        <w:rPr>
          <w:rFonts w:ascii="Arial" w:hAnsi="Arial" w:cs="Arial"/>
        </w:rPr>
        <w:t>OAP</w:t>
      </w:r>
      <w:r w:rsidR="00912DCF" w:rsidRPr="007E65E1">
        <w:rPr>
          <w:rFonts w:ascii="Arial" w:hAnsi="Arial" w:cs="Arial"/>
        </w:rPr>
        <w:t>)</w:t>
      </w:r>
      <w:r w:rsidR="00281DA8" w:rsidRPr="007E65E1">
        <w:rPr>
          <w:rFonts w:ascii="Arial" w:hAnsi="Arial" w:cs="Arial"/>
        </w:rPr>
        <w:t xml:space="preserve"> y la liberación o entrega del talento asignado.</w:t>
      </w:r>
      <w:r w:rsidR="00912DCF" w:rsidRPr="007E65E1">
        <w:rPr>
          <w:rFonts w:ascii="Arial" w:hAnsi="Arial" w:cs="Arial"/>
        </w:rPr>
        <w:t xml:space="preserve"> </w:t>
      </w:r>
      <w:r w:rsidR="00044AE8" w:rsidRPr="007E65E1">
        <w:rPr>
          <w:rFonts w:ascii="Arial" w:hAnsi="Arial" w:cs="Arial"/>
        </w:rPr>
        <w:t>En esta e</w:t>
      </w:r>
      <w:r w:rsidR="0052025B" w:rsidRPr="007E65E1">
        <w:rPr>
          <w:rFonts w:ascii="Arial" w:hAnsi="Arial" w:cs="Arial"/>
          <w:color w:val="000000" w:themeColor="text1"/>
        </w:rPr>
        <w:t>tapa</w:t>
      </w:r>
      <w:r w:rsidR="00044AE8" w:rsidRPr="007E65E1">
        <w:rPr>
          <w:rFonts w:ascii="Arial" w:hAnsi="Arial" w:cs="Arial"/>
          <w:color w:val="000000" w:themeColor="text1"/>
        </w:rPr>
        <w:t xml:space="preserve"> </w:t>
      </w:r>
      <w:r w:rsidR="0052025B" w:rsidRPr="007E65E1">
        <w:rPr>
          <w:rFonts w:ascii="Arial" w:hAnsi="Arial" w:cs="Arial"/>
          <w:color w:val="000000" w:themeColor="text1"/>
        </w:rPr>
        <w:t>el producto desarrollado está listo para su liberación y entrega, con toda la documentación correspondiente</w:t>
      </w:r>
      <w:r w:rsidR="00044AE8" w:rsidRPr="007E65E1">
        <w:rPr>
          <w:rFonts w:ascii="Arial" w:hAnsi="Arial" w:cs="Arial"/>
          <w:color w:val="000000" w:themeColor="text1"/>
        </w:rPr>
        <w:t>.</w:t>
      </w:r>
    </w:p>
    <w:p w14:paraId="7A099087" w14:textId="77777777" w:rsidR="00912DCF" w:rsidRPr="007E65E1" w:rsidRDefault="00912DCF" w:rsidP="00912DCF">
      <w:pPr>
        <w:spacing w:after="0"/>
        <w:jc w:val="both"/>
        <w:rPr>
          <w:rFonts w:ascii="Arial" w:hAnsi="Arial" w:cs="Arial"/>
        </w:rPr>
      </w:pPr>
    </w:p>
    <w:p w14:paraId="0E223531" w14:textId="059AE579" w:rsidR="00721692" w:rsidRPr="007E65E1" w:rsidRDefault="00442F1F" w:rsidP="00912DCF">
      <w:pPr>
        <w:autoSpaceDE w:val="0"/>
        <w:autoSpaceDN w:val="0"/>
        <w:adjustRightInd w:val="0"/>
        <w:spacing w:after="0"/>
        <w:ind w:left="357"/>
        <w:rPr>
          <w:rFonts w:ascii="Arial" w:hAnsi="Arial" w:cs="Arial"/>
          <w:color w:val="000000" w:themeColor="text1"/>
        </w:rPr>
      </w:pPr>
      <w:r w:rsidRPr="007E65E1">
        <w:rPr>
          <w:rFonts w:ascii="Arial" w:hAnsi="Arial" w:cs="Arial"/>
        </w:rPr>
        <w:t xml:space="preserve"> </w:t>
      </w:r>
      <w:r w:rsidR="00721692" w:rsidRPr="007E65E1">
        <w:rPr>
          <w:rFonts w:ascii="Arial" w:hAnsi="Arial" w:cs="Arial"/>
          <w:color w:val="000000" w:themeColor="text1"/>
        </w:rPr>
        <w:t xml:space="preserve">A </w:t>
      </w:r>
      <w:r w:rsidR="00BE0DCF" w:rsidRPr="007E65E1">
        <w:rPr>
          <w:rFonts w:ascii="Arial" w:hAnsi="Arial" w:cs="Arial"/>
          <w:color w:val="000000" w:themeColor="text1"/>
        </w:rPr>
        <w:t>continuación,</w:t>
      </w:r>
      <w:r w:rsidR="00721692" w:rsidRPr="007E65E1">
        <w:rPr>
          <w:rFonts w:ascii="Arial" w:hAnsi="Arial" w:cs="Arial"/>
          <w:color w:val="000000" w:themeColor="text1"/>
        </w:rPr>
        <w:t xml:space="preserve"> se pueden visualizar los entregables a nivel general para esta fase:</w:t>
      </w:r>
    </w:p>
    <w:p w14:paraId="763C1B32" w14:textId="77777777" w:rsidR="00F72C85" w:rsidRPr="007E65E1" w:rsidRDefault="00F72C85" w:rsidP="00F72C85">
      <w:pPr>
        <w:autoSpaceDE w:val="0"/>
        <w:autoSpaceDN w:val="0"/>
        <w:adjustRightInd w:val="0"/>
        <w:spacing w:after="0"/>
        <w:rPr>
          <w:rFonts w:ascii="Arial" w:hAnsi="Arial" w:cs="Arial"/>
          <w:color w:val="000000" w:themeColor="text1"/>
          <w:sz w:val="10"/>
          <w:szCs w:val="10"/>
        </w:rPr>
      </w:pPr>
    </w:p>
    <w:p w14:paraId="6F5F155E" w14:textId="77777777" w:rsidR="00E55F7E" w:rsidRPr="007E65E1" w:rsidRDefault="00E55F7E" w:rsidP="00E55F7E">
      <w:pPr>
        <w:spacing w:after="0" w:line="240" w:lineRule="auto"/>
        <w:jc w:val="center"/>
        <w:rPr>
          <w:rFonts w:ascii="Arial" w:hAnsi="Arial" w:cs="Arial"/>
          <w:b/>
          <w:bCs/>
          <w:sz w:val="20"/>
          <w:szCs w:val="20"/>
        </w:rPr>
      </w:pPr>
      <w:r w:rsidRPr="007E65E1">
        <w:rPr>
          <w:rFonts w:ascii="Arial" w:hAnsi="Arial" w:cs="Arial"/>
          <w:b/>
          <w:bCs/>
          <w:sz w:val="20"/>
          <w:szCs w:val="20"/>
        </w:rPr>
        <w:t xml:space="preserve">Tabla </w:t>
      </w:r>
      <w:r w:rsidRPr="007E65E1">
        <w:rPr>
          <w:rFonts w:ascii="Arial" w:hAnsi="Arial" w:cs="Arial"/>
          <w:b/>
          <w:bCs/>
          <w:sz w:val="20"/>
          <w:szCs w:val="20"/>
        </w:rPr>
        <w:fldChar w:fldCharType="begin"/>
      </w:r>
      <w:r w:rsidRPr="007E65E1">
        <w:rPr>
          <w:rFonts w:ascii="Arial" w:hAnsi="Arial" w:cs="Arial"/>
          <w:b/>
          <w:bCs/>
          <w:sz w:val="20"/>
          <w:szCs w:val="20"/>
        </w:rPr>
        <w:instrText xml:space="preserve"> SEQ Tabla \* ARABIC </w:instrText>
      </w:r>
      <w:r w:rsidRPr="007E65E1">
        <w:rPr>
          <w:rFonts w:ascii="Arial" w:hAnsi="Arial" w:cs="Arial"/>
          <w:b/>
          <w:bCs/>
          <w:sz w:val="20"/>
          <w:szCs w:val="20"/>
        </w:rPr>
        <w:fldChar w:fldCharType="separate"/>
      </w:r>
      <w:r w:rsidRPr="007E65E1">
        <w:rPr>
          <w:rFonts w:ascii="Arial" w:hAnsi="Arial" w:cs="Arial"/>
          <w:b/>
          <w:bCs/>
          <w:noProof/>
          <w:sz w:val="20"/>
          <w:szCs w:val="20"/>
        </w:rPr>
        <w:t>2</w:t>
      </w:r>
      <w:r w:rsidRPr="007E65E1">
        <w:rPr>
          <w:rFonts w:ascii="Arial" w:hAnsi="Arial" w:cs="Arial"/>
          <w:b/>
          <w:bCs/>
          <w:sz w:val="20"/>
          <w:szCs w:val="20"/>
        </w:rPr>
        <w:fldChar w:fldCharType="end"/>
      </w:r>
      <w:r w:rsidRPr="007E65E1">
        <w:rPr>
          <w:rFonts w:ascii="Arial" w:hAnsi="Arial" w:cs="Arial"/>
          <w:b/>
          <w:bCs/>
          <w:sz w:val="20"/>
          <w:szCs w:val="20"/>
        </w:rPr>
        <w:t>.</w:t>
      </w:r>
      <w:r w:rsidRPr="007E65E1">
        <w:rPr>
          <w:rFonts w:ascii="Arial" w:hAnsi="Arial" w:cs="Arial"/>
          <w:sz w:val="20"/>
          <w:szCs w:val="20"/>
        </w:rPr>
        <w:t xml:space="preserve"> Entregables generales y criterios de aceptación de la fase de análisis</w:t>
      </w:r>
    </w:p>
    <w:tbl>
      <w:tblPr>
        <w:tblW w:w="4994" w:type="pct"/>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122"/>
        <w:gridCol w:w="3968"/>
        <w:gridCol w:w="3294"/>
      </w:tblGrid>
      <w:tr w:rsidR="00721692" w:rsidRPr="007E65E1" w14:paraId="0DDEE32A" w14:textId="77777777" w:rsidTr="00BA0462">
        <w:trPr>
          <w:trHeight w:val="357"/>
          <w:tblHeader/>
        </w:trPr>
        <w:tc>
          <w:tcPr>
            <w:tcW w:w="1131" w:type="pct"/>
            <w:tcBorders>
              <w:bottom w:val="single" w:sz="12" w:space="0" w:color="666666"/>
            </w:tcBorders>
            <w:shd w:val="clear" w:color="auto" w:fill="D5DCE4" w:themeFill="text2" w:themeFillTint="33"/>
            <w:vAlign w:val="center"/>
          </w:tcPr>
          <w:p w14:paraId="6FACF4DB" w14:textId="77777777" w:rsidR="00721692" w:rsidRPr="007E65E1" w:rsidRDefault="00721692" w:rsidP="00BA0462">
            <w:pPr>
              <w:autoSpaceDE w:val="0"/>
              <w:autoSpaceDN w:val="0"/>
              <w:adjustRightInd w:val="0"/>
              <w:spacing w:after="0"/>
              <w:jc w:val="center"/>
              <w:rPr>
                <w:rFonts w:ascii="Arial" w:hAnsi="Arial" w:cs="Arial"/>
                <w:b/>
                <w:bCs/>
                <w:color w:val="000000"/>
                <w:sz w:val="18"/>
                <w:szCs w:val="18"/>
              </w:rPr>
            </w:pPr>
            <w:r w:rsidRPr="007E65E1">
              <w:rPr>
                <w:rFonts w:ascii="Arial" w:hAnsi="Arial" w:cs="Arial"/>
                <w:b/>
                <w:bCs/>
                <w:color w:val="000000"/>
                <w:sz w:val="18"/>
                <w:szCs w:val="18"/>
              </w:rPr>
              <w:t>Entregable</w:t>
            </w:r>
          </w:p>
        </w:tc>
        <w:tc>
          <w:tcPr>
            <w:tcW w:w="2114" w:type="pct"/>
            <w:tcBorders>
              <w:bottom w:val="single" w:sz="12" w:space="0" w:color="666666"/>
            </w:tcBorders>
            <w:shd w:val="clear" w:color="auto" w:fill="D5DCE4" w:themeFill="text2" w:themeFillTint="33"/>
            <w:vAlign w:val="center"/>
          </w:tcPr>
          <w:p w14:paraId="593A74DC" w14:textId="77777777" w:rsidR="00721692" w:rsidRPr="007E65E1" w:rsidRDefault="00721692" w:rsidP="00BA0462">
            <w:pPr>
              <w:autoSpaceDE w:val="0"/>
              <w:autoSpaceDN w:val="0"/>
              <w:adjustRightInd w:val="0"/>
              <w:spacing w:after="0"/>
              <w:jc w:val="center"/>
              <w:rPr>
                <w:rFonts w:ascii="Arial" w:hAnsi="Arial" w:cs="Arial"/>
                <w:b/>
                <w:bCs/>
                <w:color w:val="000000"/>
                <w:sz w:val="18"/>
                <w:szCs w:val="18"/>
              </w:rPr>
            </w:pPr>
            <w:r w:rsidRPr="007E65E1">
              <w:rPr>
                <w:rFonts w:ascii="Arial" w:hAnsi="Arial" w:cs="Arial"/>
                <w:b/>
                <w:bCs/>
                <w:color w:val="000000"/>
                <w:sz w:val="18"/>
                <w:szCs w:val="18"/>
              </w:rPr>
              <w:t>Criterio de aceptación</w:t>
            </w:r>
          </w:p>
        </w:tc>
        <w:tc>
          <w:tcPr>
            <w:tcW w:w="1755" w:type="pct"/>
            <w:tcBorders>
              <w:bottom w:val="single" w:sz="12" w:space="0" w:color="666666"/>
            </w:tcBorders>
            <w:shd w:val="clear" w:color="auto" w:fill="D5DCE4" w:themeFill="text2" w:themeFillTint="33"/>
            <w:vAlign w:val="center"/>
          </w:tcPr>
          <w:p w14:paraId="32A20D24" w14:textId="77777777" w:rsidR="00721692" w:rsidRPr="007E65E1" w:rsidRDefault="00721692" w:rsidP="00BA0462">
            <w:pPr>
              <w:autoSpaceDE w:val="0"/>
              <w:autoSpaceDN w:val="0"/>
              <w:adjustRightInd w:val="0"/>
              <w:spacing w:after="0"/>
              <w:jc w:val="center"/>
              <w:rPr>
                <w:rFonts w:ascii="Arial" w:hAnsi="Arial" w:cs="Arial"/>
                <w:b/>
                <w:bCs/>
                <w:color w:val="000000"/>
                <w:sz w:val="18"/>
                <w:szCs w:val="18"/>
              </w:rPr>
            </w:pPr>
            <w:r w:rsidRPr="007E65E1">
              <w:rPr>
                <w:rFonts w:ascii="Arial" w:hAnsi="Arial" w:cs="Arial"/>
                <w:b/>
                <w:bCs/>
                <w:color w:val="000000"/>
                <w:sz w:val="18"/>
                <w:szCs w:val="18"/>
              </w:rPr>
              <w:t>Aprobación</w:t>
            </w:r>
          </w:p>
        </w:tc>
      </w:tr>
      <w:tr w:rsidR="00721692" w:rsidRPr="007E65E1" w14:paraId="7FE7BB1B" w14:textId="77777777" w:rsidTr="00912DCF">
        <w:trPr>
          <w:trHeight w:val="729"/>
        </w:trPr>
        <w:tc>
          <w:tcPr>
            <w:tcW w:w="1131" w:type="pct"/>
            <w:shd w:val="clear" w:color="auto" w:fill="auto"/>
            <w:vAlign w:val="center"/>
          </w:tcPr>
          <w:p w14:paraId="3ABD87DE" w14:textId="0E825101" w:rsidR="00721692" w:rsidRPr="007E65E1" w:rsidRDefault="00194B91" w:rsidP="00912DCF">
            <w:pPr>
              <w:autoSpaceDE w:val="0"/>
              <w:autoSpaceDN w:val="0"/>
              <w:adjustRightInd w:val="0"/>
              <w:spacing w:after="0"/>
              <w:rPr>
                <w:rFonts w:ascii="Arial" w:hAnsi="Arial" w:cs="Arial"/>
                <w:b/>
                <w:bCs/>
                <w:color w:val="000000"/>
                <w:sz w:val="18"/>
                <w:szCs w:val="18"/>
              </w:rPr>
            </w:pPr>
            <w:r w:rsidRPr="007E65E1">
              <w:rPr>
                <w:rFonts w:ascii="Arial" w:hAnsi="Arial" w:cs="Arial"/>
                <w:b/>
                <w:bCs/>
                <w:color w:val="000000"/>
                <w:sz w:val="18"/>
                <w:szCs w:val="18"/>
              </w:rPr>
              <w:t>Formato ficha técnica de idea de mejora.</w:t>
            </w:r>
          </w:p>
        </w:tc>
        <w:tc>
          <w:tcPr>
            <w:tcW w:w="2114" w:type="pct"/>
            <w:shd w:val="clear" w:color="auto" w:fill="auto"/>
            <w:vAlign w:val="center"/>
          </w:tcPr>
          <w:p w14:paraId="1655E307" w14:textId="76BFD17D" w:rsidR="00721692" w:rsidRPr="007E65E1" w:rsidRDefault="00194B91" w:rsidP="00912DCF">
            <w:pPr>
              <w:autoSpaceDE w:val="0"/>
              <w:autoSpaceDN w:val="0"/>
              <w:adjustRightInd w:val="0"/>
              <w:spacing w:after="0"/>
              <w:rPr>
                <w:rFonts w:ascii="Arial" w:hAnsi="Arial" w:cs="Arial"/>
                <w:color w:val="000000"/>
                <w:sz w:val="18"/>
                <w:szCs w:val="18"/>
              </w:rPr>
            </w:pPr>
            <w:r w:rsidRPr="007E65E1">
              <w:rPr>
                <w:rFonts w:ascii="Arial" w:hAnsi="Arial" w:cs="Arial"/>
                <w:color w:val="000000"/>
                <w:sz w:val="18"/>
                <w:szCs w:val="18"/>
              </w:rPr>
              <w:t xml:space="preserve">Debe cumplir con lo expuesto en </w:t>
            </w:r>
            <w:r w:rsidR="00B872A1" w:rsidRPr="007E65E1">
              <w:rPr>
                <w:rFonts w:ascii="Arial" w:hAnsi="Arial" w:cs="Arial"/>
                <w:color w:val="000000"/>
                <w:sz w:val="18"/>
                <w:szCs w:val="18"/>
              </w:rPr>
              <w:t>el procedimiento</w:t>
            </w:r>
            <w:r w:rsidR="00B872A1" w:rsidRPr="007E65E1">
              <w:rPr>
                <w:rStyle w:val="Refdenotaalpie"/>
                <w:rFonts w:ascii="Arial" w:hAnsi="Arial" w:cs="Arial"/>
                <w:color w:val="000000"/>
                <w:sz w:val="18"/>
                <w:szCs w:val="18"/>
              </w:rPr>
              <w:footnoteReference w:id="18"/>
            </w:r>
            <w:r w:rsidR="00B872A1" w:rsidRPr="007E65E1">
              <w:rPr>
                <w:rFonts w:ascii="Arial" w:hAnsi="Arial" w:cs="Arial"/>
                <w:color w:val="000000"/>
                <w:sz w:val="18"/>
                <w:szCs w:val="18"/>
              </w:rPr>
              <w:t xml:space="preserve"> </w:t>
            </w:r>
          </w:p>
        </w:tc>
        <w:tc>
          <w:tcPr>
            <w:tcW w:w="1755" w:type="pct"/>
            <w:shd w:val="clear" w:color="auto" w:fill="auto"/>
          </w:tcPr>
          <w:p w14:paraId="182214CE" w14:textId="0CB7EF12" w:rsidR="00721692" w:rsidRPr="007E65E1" w:rsidRDefault="003C6972" w:rsidP="00F72C85">
            <w:pPr>
              <w:autoSpaceDE w:val="0"/>
              <w:autoSpaceDN w:val="0"/>
              <w:adjustRightInd w:val="0"/>
              <w:spacing w:after="0"/>
              <w:ind w:left="-113"/>
              <w:jc w:val="both"/>
              <w:rPr>
                <w:rFonts w:ascii="Arial" w:hAnsi="Arial" w:cs="Arial"/>
                <w:color w:val="000000"/>
                <w:sz w:val="18"/>
                <w:szCs w:val="18"/>
                <w:lang w:val="es-MX"/>
              </w:rPr>
            </w:pPr>
            <w:r w:rsidRPr="007E65E1">
              <w:rPr>
                <w:rFonts w:ascii="Arial" w:hAnsi="Arial" w:cs="Arial"/>
                <w:color w:val="000000"/>
                <w:sz w:val="18"/>
                <w:szCs w:val="18"/>
                <w:lang w:val="es-MX"/>
              </w:rPr>
              <w:t>*</w:t>
            </w:r>
            <w:r w:rsidR="00C87B5A" w:rsidRPr="007E65E1">
              <w:rPr>
                <w:rFonts w:ascii="Arial" w:hAnsi="Arial" w:cs="Arial"/>
                <w:color w:val="000000"/>
                <w:sz w:val="18"/>
                <w:szCs w:val="18"/>
                <w:lang w:val="es-MX"/>
              </w:rPr>
              <w:t xml:space="preserve">Comité </w:t>
            </w:r>
            <w:r w:rsidR="0055716F" w:rsidRPr="007E65E1">
              <w:rPr>
                <w:rFonts w:ascii="Arial" w:hAnsi="Arial" w:cs="Arial"/>
                <w:color w:val="000000"/>
                <w:sz w:val="18"/>
                <w:szCs w:val="18"/>
                <w:lang w:val="es-MX"/>
              </w:rPr>
              <w:t>institucional de gestión y desempeño.</w:t>
            </w:r>
          </w:p>
          <w:p w14:paraId="2C48CCDB" w14:textId="15BABBA0" w:rsidR="00C87B5A" w:rsidRPr="007E65E1" w:rsidRDefault="003C6972" w:rsidP="00F72C85">
            <w:pPr>
              <w:autoSpaceDE w:val="0"/>
              <w:autoSpaceDN w:val="0"/>
              <w:adjustRightInd w:val="0"/>
              <w:spacing w:after="0"/>
              <w:ind w:left="-113"/>
              <w:jc w:val="both"/>
              <w:rPr>
                <w:rFonts w:ascii="Arial" w:hAnsi="Arial" w:cs="Arial"/>
                <w:color w:val="000000"/>
                <w:sz w:val="18"/>
                <w:szCs w:val="18"/>
                <w:lang w:val="es-MX"/>
              </w:rPr>
            </w:pPr>
            <w:r w:rsidRPr="007E65E1">
              <w:rPr>
                <w:rFonts w:ascii="Arial" w:hAnsi="Arial" w:cs="Arial"/>
                <w:color w:val="000000"/>
                <w:sz w:val="18"/>
                <w:szCs w:val="18"/>
                <w:lang w:val="es-MX"/>
              </w:rPr>
              <w:t>*</w:t>
            </w:r>
            <w:r w:rsidRPr="007E65E1">
              <w:rPr>
                <w:rFonts w:ascii="Arial" w:hAnsi="Arial" w:cs="Arial"/>
                <w:sz w:val="18"/>
                <w:szCs w:val="18"/>
              </w:rPr>
              <w:t xml:space="preserve"> </w:t>
            </w:r>
            <w:r w:rsidRPr="007E65E1">
              <w:rPr>
                <w:rFonts w:ascii="Arial" w:hAnsi="Arial" w:cs="Arial"/>
                <w:color w:val="000000"/>
                <w:sz w:val="18"/>
                <w:szCs w:val="18"/>
                <w:lang w:val="es-MX"/>
              </w:rPr>
              <w:t xml:space="preserve">Rol </w:t>
            </w:r>
            <w:r w:rsidR="00912DCF" w:rsidRPr="007E65E1">
              <w:rPr>
                <w:rFonts w:ascii="Arial" w:hAnsi="Arial" w:cs="Arial"/>
                <w:color w:val="000000"/>
                <w:sz w:val="18"/>
                <w:szCs w:val="18"/>
                <w:lang w:val="es-MX"/>
              </w:rPr>
              <w:t>L</w:t>
            </w:r>
            <w:r w:rsidRPr="007E65E1">
              <w:rPr>
                <w:rFonts w:ascii="Arial" w:hAnsi="Arial" w:cs="Arial"/>
                <w:color w:val="000000"/>
                <w:sz w:val="18"/>
                <w:szCs w:val="18"/>
                <w:lang w:val="es-MX"/>
              </w:rPr>
              <w:t xml:space="preserve">íder </w:t>
            </w:r>
            <w:r w:rsidR="00912DCF" w:rsidRPr="007E65E1">
              <w:rPr>
                <w:rFonts w:ascii="Arial" w:hAnsi="Arial" w:cs="Arial"/>
                <w:color w:val="000000"/>
                <w:sz w:val="18"/>
                <w:szCs w:val="18"/>
                <w:lang w:val="es-MX"/>
              </w:rPr>
              <w:t>P</w:t>
            </w:r>
            <w:r w:rsidRPr="007E65E1">
              <w:rPr>
                <w:rFonts w:ascii="Arial" w:hAnsi="Arial" w:cs="Arial"/>
                <w:color w:val="000000"/>
                <w:sz w:val="18"/>
                <w:szCs w:val="18"/>
                <w:lang w:val="es-MX"/>
              </w:rPr>
              <w:t>rocesos de Tecnología.</w:t>
            </w:r>
          </w:p>
        </w:tc>
      </w:tr>
      <w:tr w:rsidR="006E49DC" w:rsidRPr="007E65E1" w14:paraId="01029095" w14:textId="77777777" w:rsidTr="00912DCF">
        <w:trPr>
          <w:trHeight w:val="20"/>
        </w:trPr>
        <w:tc>
          <w:tcPr>
            <w:tcW w:w="1131" w:type="pct"/>
            <w:shd w:val="clear" w:color="auto" w:fill="auto"/>
            <w:vAlign w:val="center"/>
          </w:tcPr>
          <w:p w14:paraId="7801FAEF" w14:textId="3C0A59A5" w:rsidR="006E49DC" w:rsidRPr="007E65E1" w:rsidRDefault="006E49DC" w:rsidP="00912DCF">
            <w:pPr>
              <w:autoSpaceDE w:val="0"/>
              <w:autoSpaceDN w:val="0"/>
              <w:adjustRightInd w:val="0"/>
              <w:spacing w:after="0"/>
              <w:rPr>
                <w:rFonts w:ascii="Arial" w:hAnsi="Arial" w:cs="Arial"/>
                <w:b/>
                <w:bCs/>
                <w:color w:val="000000"/>
                <w:sz w:val="18"/>
                <w:szCs w:val="18"/>
              </w:rPr>
            </w:pPr>
            <w:r w:rsidRPr="007E65E1">
              <w:rPr>
                <w:rFonts w:ascii="Arial" w:hAnsi="Arial" w:cs="Arial"/>
                <w:b/>
                <w:bCs/>
                <w:color w:val="000000"/>
                <w:sz w:val="18"/>
                <w:szCs w:val="18"/>
              </w:rPr>
              <w:t>Plan de gestión del proyecto y anexos</w:t>
            </w:r>
          </w:p>
        </w:tc>
        <w:tc>
          <w:tcPr>
            <w:tcW w:w="2114" w:type="pct"/>
            <w:shd w:val="clear" w:color="auto" w:fill="auto"/>
            <w:vAlign w:val="center"/>
          </w:tcPr>
          <w:p w14:paraId="7F04940A" w14:textId="238C13C3" w:rsidR="006E49DC" w:rsidRPr="007E65E1" w:rsidRDefault="006E49DC" w:rsidP="00912DCF">
            <w:pPr>
              <w:spacing w:after="0"/>
              <w:rPr>
                <w:rFonts w:ascii="Arial" w:hAnsi="Arial" w:cs="Arial"/>
                <w:color w:val="000000" w:themeColor="text1"/>
                <w:sz w:val="18"/>
                <w:szCs w:val="18"/>
              </w:rPr>
            </w:pPr>
            <w:r w:rsidRPr="007E65E1">
              <w:rPr>
                <w:rFonts w:ascii="Arial" w:hAnsi="Arial" w:cs="Arial"/>
                <w:color w:val="000000"/>
                <w:sz w:val="18"/>
                <w:szCs w:val="18"/>
              </w:rPr>
              <w:t>Debe cumplir con lo expuesto en el procedimiento</w:t>
            </w:r>
            <w:r w:rsidRPr="007E65E1">
              <w:rPr>
                <w:rStyle w:val="Refdenotaalpie"/>
                <w:rFonts w:ascii="Arial" w:hAnsi="Arial" w:cs="Arial"/>
                <w:color w:val="000000"/>
                <w:sz w:val="18"/>
                <w:szCs w:val="18"/>
              </w:rPr>
              <w:footnoteReference w:id="19"/>
            </w:r>
            <w:r w:rsidRPr="007E65E1">
              <w:rPr>
                <w:rFonts w:ascii="Arial" w:hAnsi="Arial" w:cs="Arial"/>
                <w:color w:val="000000"/>
                <w:sz w:val="18"/>
                <w:szCs w:val="18"/>
              </w:rPr>
              <w:t xml:space="preserve"> </w:t>
            </w:r>
          </w:p>
        </w:tc>
        <w:tc>
          <w:tcPr>
            <w:tcW w:w="1755" w:type="pct"/>
            <w:vMerge w:val="restart"/>
            <w:shd w:val="clear" w:color="auto" w:fill="auto"/>
          </w:tcPr>
          <w:p w14:paraId="0D262FDF" w14:textId="7F457DFA" w:rsidR="006E49DC" w:rsidRPr="007E65E1" w:rsidRDefault="006E49DC" w:rsidP="00F72C85">
            <w:pPr>
              <w:autoSpaceDE w:val="0"/>
              <w:autoSpaceDN w:val="0"/>
              <w:adjustRightInd w:val="0"/>
              <w:spacing w:after="0"/>
              <w:ind w:left="-113"/>
              <w:jc w:val="both"/>
              <w:rPr>
                <w:rFonts w:ascii="Arial" w:hAnsi="Arial" w:cs="Arial"/>
                <w:color w:val="000000"/>
                <w:sz w:val="18"/>
                <w:szCs w:val="18"/>
                <w:lang w:val="es-MX"/>
              </w:rPr>
            </w:pPr>
            <w:r w:rsidRPr="007E65E1">
              <w:rPr>
                <w:rFonts w:ascii="Arial" w:hAnsi="Arial" w:cs="Arial"/>
                <w:color w:val="000000"/>
                <w:sz w:val="18"/>
                <w:szCs w:val="18"/>
                <w:lang w:val="es-MX"/>
              </w:rPr>
              <w:t>*Rol Líder Procesos de Tecnología.</w:t>
            </w:r>
          </w:p>
          <w:p w14:paraId="51105D62" w14:textId="65B224C0" w:rsidR="006E49DC" w:rsidRPr="007E65E1" w:rsidRDefault="006E49DC" w:rsidP="00F72C85">
            <w:pPr>
              <w:autoSpaceDE w:val="0"/>
              <w:autoSpaceDN w:val="0"/>
              <w:adjustRightInd w:val="0"/>
              <w:spacing w:after="0"/>
              <w:ind w:left="-113"/>
              <w:jc w:val="both"/>
              <w:rPr>
                <w:rFonts w:ascii="Arial" w:hAnsi="Arial" w:cs="Arial"/>
                <w:color w:val="000000"/>
                <w:sz w:val="18"/>
                <w:szCs w:val="18"/>
              </w:rPr>
            </w:pPr>
            <w:r w:rsidRPr="007E65E1">
              <w:rPr>
                <w:rFonts w:ascii="Arial" w:hAnsi="Arial" w:cs="Arial"/>
                <w:color w:val="000000"/>
                <w:sz w:val="18"/>
                <w:szCs w:val="18"/>
              </w:rPr>
              <w:t>*Rol líder Desarrollo y Mantenimiento de Sistemas de Información.</w:t>
            </w:r>
          </w:p>
          <w:p w14:paraId="1DE71099" w14:textId="77777777" w:rsidR="006E49DC" w:rsidRPr="007E65E1" w:rsidRDefault="006E49DC" w:rsidP="00F72C85">
            <w:pPr>
              <w:autoSpaceDE w:val="0"/>
              <w:autoSpaceDN w:val="0"/>
              <w:adjustRightInd w:val="0"/>
              <w:spacing w:after="0"/>
              <w:ind w:left="-113"/>
              <w:jc w:val="both"/>
              <w:rPr>
                <w:rFonts w:ascii="Arial" w:hAnsi="Arial" w:cs="Arial"/>
                <w:color w:val="000000"/>
                <w:sz w:val="18"/>
                <w:szCs w:val="18"/>
              </w:rPr>
            </w:pPr>
            <w:r w:rsidRPr="007E65E1">
              <w:rPr>
                <w:rFonts w:ascii="Arial" w:hAnsi="Arial" w:cs="Arial"/>
                <w:color w:val="000000"/>
                <w:sz w:val="18"/>
                <w:szCs w:val="18"/>
              </w:rPr>
              <w:t>*Usuario Funcional</w:t>
            </w:r>
          </w:p>
          <w:p w14:paraId="7E118404" w14:textId="5DA9B3A5" w:rsidR="006E49DC" w:rsidRPr="007E65E1" w:rsidRDefault="006E49DC" w:rsidP="00F72C85">
            <w:pPr>
              <w:autoSpaceDE w:val="0"/>
              <w:autoSpaceDN w:val="0"/>
              <w:adjustRightInd w:val="0"/>
              <w:spacing w:after="0"/>
              <w:ind w:left="-113"/>
              <w:jc w:val="both"/>
              <w:rPr>
                <w:rFonts w:ascii="Arial" w:hAnsi="Arial" w:cs="Arial"/>
                <w:color w:val="000000"/>
                <w:sz w:val="18"/>
                <w:szCs w:val="18"/>
              </w:rPr>
            </w:pPr>
          </w:p>
        </w:tc>
      </w:tr>
      <w:tr w:rsidR="006E49DC" w:rsidRPr="007E65E1" w14:paraId="3CB50DE2" w14:textId="77777777" w:rsidTr="006E49DC">
        <w:trPr>
          <w:trHeight w:val="310"/>
        </w:trPr>
        <w:tc>
          <w:tcPr>
            <w:tcW w:w="1131" w:type="pct"/>
            <w:shd w:val="clear" w:color="auto" w:fill="auto"/>
            <w:vAlign w:val="center"/>
          </w:tcPr>
          <w:p w14:paraId="77C58950" w14:textId="22D7A111" w:rsidR="006E49DC" w:rsidRPr="007E65E1" w:rsidRDefault="006E49DC" w:rsidP="00912DCF">
            <w:pPr>
              <w:autoSpaceDE w:val="0"/>
              <w:autoSpaceDN w:val="0"/>
              <w:adjustRightInd w:val="0"/>
              <w:spacing w:after="0"/>
              <w:rPr>
                <w:rFonts w:ascii="Arial" w:hAnsi="Arial" w:cs="Arial"/>
                <w:b/>
                <w:bCs/>
                <w:color w:val="000000"/>
                <w:sz w:val="18"/>
                <w:szCs w:val="18"/>
              </w:rPr>
            </w:pPr>
            <w:r w:rsidRPr="007E65E1">
              <w:rPr>
                <w:rFonts w:ascii="Arial" w:hAnsi="Arial" w:cs="Arial"/>
                <w:b/>
                <w:bCs/>
                <w:color w:val="000000"/>
                <w:sz w:val="18"/>
                <w:szCs w:val="18"/>
              </w:rPr>
              <w:t>Evidencia kick off</w:t>
            </w:r>
          </w:p>
        </w:tc>
        <w:tc>
          <w:tcPr>
            <w:tcW w:w="2114" w:type="pct"/>
            <w:shd w:val="clear" w:color="auto" w:fill="auto"/>
            <w:vAlign w:val="center"/>
          </w:tcPr>
          <w:p w14:paraId="7031C7E2" w14:textId="6A893BB3" w:rsidR="006E49DC" w:rsidRPr="007E65E1" w:rsidRDefault="006E49DC" w:rsidP="00912DCF">
            <w:pPr>
              <w:spacing w:after="0"/>
              <w:rPr>
                <w:rFonts w:ascii="Arial" w:hAnsi="Arial" w:cs="Arial"/>
                <w:color w:val="000000"/>
                <w:sz w:val="18"/>
                <w:szCs w:val="18"/>
              </w:rPr>
            </w:pPr>
            <w:r w:rsidRPr="007E65E1">
              <w:rPr>
                <w:rFonts w:ascii="Arial" w:hAnsi="Arial" w:cs="Arial"/>
                <w:color w:val="000000"/>
                <w:sz w:val="18"/>
                <w:szCs w:val="18"/>
              </w:rPr>
              <w:t>Presentación y acta de la reunión de lanzamiento del proyecto (kick off).</w:t>
            </w:r>
          </w:p>
        </w:tc>
        <w:tc>
          <w:tcPr>
            <w:tcW w:w="1755" w:type="pct"/>
            <w:vMerge/>
            <w:shd w:val="clear" w:color="auto" w:fill="auto"/>
          </w:tcPr>
          <w:p w14:paraId="40CE12D3" w14:textId="77777777" w:rsidR="006E49DC" w:rsidRPr="007E65E1" w:rsidRDefault="006E49DC" w:rsidP="00F72C85">
            <w:pPr>
              <w:autoSpaceDE w:val="0"/>
              <w:autoSpaceDN w:val="0"/>
              <w:adjustRightInd w:val="0"/>
              <w:spacing w:after="0"/>
              <w:jc w:val="both"/>
              <w:rPr>
                <w:rFonts w:ascii="Arial" w:hAnsi="Arial" w:cs="Arial"/>
                <w:color w:val="000000"/>
                <w:sz w:val="18"/>
                <w:szCs w:val="18"/>
                <w:lang w:val="es-MX"/>
              </w:rPr>
            </w:pPr>
          </w:p>
        </w:tc>
      </w:tr>
      <w:tr w:rsidR="006E49DC" w:rsidRPr="007E65E1" w14:paraId="1A051884" w14:textId="77777777" w:rsidTr="006E49DC">
        <w:trPr>
          <w:trHeight w:val="20"/>
        </w:trPr>
        <w:tc>
          <w:tcPr>
            <w:tcW w:w="1131" w:type="pct"/>
            <w:shd w:val="clear" w:color="auto" w:fill="auto"/>
            <w:vAlign w:val="center"/>
          </w:tcPr>
          <w:p w14:paraId="5A7152CF" w14:textId="4CEC22C3" w:rsidR="006E49DC" w:rsidRPr="007E65E1" w:rsidRDefault="006E49DC" w:rsidP="00912DCF">
            <w:pPr>
              <w:autoSpaceDE w:val="0"/>
              <w:autoSpaceDN w:val="0"/>
              <w:adjustRightInd w:val="0"/>
              <w:spacing w:after="0"/>
              <w:rPr>
                <w:rFonts w:ascii="Arial" w:hAnsi="Arial" w:cs="Arial"/>
                <w:b/>
                <w:bCs/>
                <w:color w:val="000000"/>
                <w:sz w:val="18"/>
                <w:szCs w:val="18"/>
              </w:rPr>
            </w:pPr>
            <w:r w:rsidRPr="007E65E1">
              <w:rPr>
                <w:rFonts w:ascii="Arial" w:hAnsi="Arial" w:cs="Arial"/>
                <w:b/>
                <w:bCs/>
                <w:color w:val="000000"/>
                <w:sz w:val="18"/>
                <w:szCs w:val="18"/>
              </w:rPr>
              <w:t>Productos</w:t>
            </w:r>
          </w:p>
        </w:tc>
        <w:tc>
          <w:tcPr>
            <w:tcW w:w="2114" w:type="pct"/>
            <w:shd w:val="clear" w:color="auto" w:fill="auto"/>
            <w:vAlign w:val="center"/>
          </w:tcPr>
          <w:p w14:paraId="4882AF42" w14:textId="273E6F3F" w:rsidR="006E49DC" w:rsidRPr="007E65E1" w:rsidRDefault="006E49DC" w:rsidP="00912DCF">
            <w:pPr>
              <w:autoSpaceDE w:val="0"/>
              <w:autoSpaceDN w:val="0"/>
              <w:adjustRightInd w:val="0"/>
              <w:spacing w:after="0"/>
              <w:rPr>
                <w:rFonts w:ascii="Arial" w:hAnsi="Arial" w:cs="Arial"/>
                <w:color w:val="000000"/>
                <w:sz w:val="18"/>
                <w:szCs w:val="18"/>
              </w:rPr>
            </w:pPr>
            <w:r w:rsidRPr="007E65E1">
              <w:rPr>
                <w:rFonts w:ascii="Arial" w:hAnsi="Arial" w:cs="Arial"/>
                <w:color w:val="000000"/>
                <w:sz w:val="18"/>
                <w:szCs w:val="18"/>
              </w:rPr>
              <w:t xml:space="preserve">La descripción de los productos y los criterios de aceptación </w:t>
            </w:r>
            <w:r w:rsidR="00BE0DCF" w:rsidRPr="007E65E1">
              <w:rPr>
                <w:rFonts w:ascii="Arial" w:hAnsi="Arial" w:cs="Arial"/>
                <w:color w:val="000000"/>
                <w:sz w:val="18"/>
                <w:szCs w:val="18"/>
              </w:rPr>
              <w:t>varía</w:t>
            </w:r>
            <w:r w:rsidRPr="007E65E1">
              <w:rPr>
                <w:rFonts w:ascii="Arial" w:hAnsi="Arial" w:cs="Arial"/>
                <w:color w:val="000000"/>
                <w:sz w:val="18"/>
                <w:szCs w:val="18"/>
              </w:rPr>
              <w:t xml:space="preserve"> según la fase del ciclo de vida del software.</w:t>
            </w:r>
          </w:p>
        </w:tc>
        <w:tc>
          <w:tcPr>
            <w:tcW w:w="1755" w:type="pct"/>
            <w:vMerge w:val="restart"/>
            <w:shd w:val="clear" w:color="auto" w:fill="auto"/>
            <w:vAlign w:val="center"/>
          </w:tcPr>
          <w:p w14:paraId="525DA738" w14:textId="4E066712" w:rsidR="006E49DC" w:rsidRPr="007E65E1" w:rsidRDefault="006E49DC" w:rsidP="006E49DC">
            <w:pPr>
              <w:autoSpaceDE w:val="0"/>
              <w:autoSpaceDN w:val="0"/>
              <w:adjustRightInd w:val="0"/>
              <w:spacing w:after="0"/>
              <w:ind w:left="-113"/>
              <w:rPr>
                <w:rFonts w:ascii="Arial" w:hAnsi="Arial" w:cs="Arial"/>
                <w:color w:val="000000"/>
                <w:sz w:val="18"/>
                <w:szCs w:val="18"/>
                <w:lang w:val="es-MX"/>
              </w:rPr>
            </w:pPr>
            <w:r w:rsidRPr="007E65E1">
              <w:rPr>
                <w:rFonts w:ascii="Arial" w:hAnsi="Arial" w:cs="Arial"/>
                <w:color w:val="000000"/>
                <w:sz w:val="18"/>
                <w:szCs w:val="18"/>
                <w:lang w:val="es-MX"/>
              </w:rPr>
              <w:t>*Rol Líder procesos de Tecnología.</w:t>
            </w:r>
          </w:p>
          <w:p w14:paraId="17A22930" w14:textId="6300FF6D" w:rsidR="006E49DC" w:rsidRPr="007E65E1" w:rsidRDefault="006E49DC" w:rsidP="006E49DC">
            <w:pPr>
              <w:autoSpaceDE w:val="0"/>
              <w:autoSpaceDN w:val="0"/>
              <w:adjustRightInd w:val="0"/>
              <w:spacing w:after="0"/>
              <w:ind w:left="-113"/>
              <w:rPr>
                <w:rFonts w:ascii="Arial" w:hAnsi="Arial" w:cs="Arial"/>
                <w:color w:val="000000"/>
                <w:sz w:val="18"/>
                <w:szCs w:val="18"/>
              </w:rPr>
            </w:pPr>
            <w:r w:rsidRPr="007E65E1">
              <w:rPr>
                <w:rFonts w:ascii="Arial" w:hAnsi="Arial" w:cs="Arial"/>
                <w:color w:val="000000"/>
                <w:sz w:val="18"/>
                <w:szCs w:val="18"/>
              </w:rPr>
              <w:t>*Rol Líder Desarrollo y Mantenimiento de Sistemas de Información</w:t>
            </w:r>
          </w:p>
          <w:p w14:paraId="19DBA2E6" w14:textId="0BDF7BEF" w:rsidR="006E49DC" w:rsidRPr="007E65E1" w:rsidRDefault="006E49DC" w:rsidP="006E49DC">
            <w:pPr>
              <w:autoSpaceDE w:val="0"/>
              <w:autoSpaceDN w:val="0"/>
              <w:adjustRightInd w:val="0"/>
              <w:spacing w:after="0"/>
              <w:ind w:left="-113"/>
              <w:rPr>
                <w:rFonts w:ascii="Arial" w:hAnsi="Arial" w:cs="Arial"/>
                <w:color w:val="000000"/>
                <w:sz w:val="18"/>
                <w:szCs w:val="18"/>
              </w:rPr>
            </w:pPr>
            <w:r w:rsidRPr="007E65E1">
              <w:rPr>
                <w:rFonts w:ascii="Arial" w:hAnsi="Arial" w:cs="Arial"/>
                <w:color w:val="000000"/>
                <w:sz w:val="18"/>
                <w:szCs w:val="18"/>
              </w:rPr>
              <w:t>*Usuario Funcional</w:t>
            </w:r>
          </w:p>
        </w:tc>
      </w:tr>
      <w:tr w:rsidR="006E49DC" w:rsidRPr="007E65E1" w14:paraId="42A81535" w14:textId="77777777" w:rsidTr="00912DCF">
        <w:trPr>
          <w:trHeight w:val="20"/>
        </w:trPr>
        <w:tc>
          <w:tcPr>
            <w:tcW w:w="1131" w:type="pct"/>
            <w:shd w:val="clear" w:color="auto" w:fill="auto"/>
            <w:vAlign w:val="center"/>
          </w:tcPr>
          <w:p w14:paraId="3C81EE50" w14:textId="4B15CA0F" w:rsidR="006E49DC" w:rsidRPr="007E65E1" w:rsidRDefault="006E49DC" w:rsidP="00912DCF">
            <w:pPr>
              <w:autoSpaceDE w:val="0"/>
              <w:autoSpaceDN w:val="0"/>
              <w:adjustRightInd w:val="0"/>
              <w:spacing w:after="0"/>
              <w:rPr>
                <w:rFonts w:ascii="Arial" w:hAnsi="Arial" w:cs="Arial"/>
                <w:b/>
                <w:bCs/>
                <w:color w:val="000000"/>
                <w:sz w:val="18"/>
                <w:szCs w:val="18"/>
              </w:rPr>
            </w:pPr>
            <w:r w:rsidRPr="007E65E1">
              <w:rPr>
                <w:rFonts w:ascii="Arial" w:hAnsi="Arial" w:cs="Arial"/>
                <w:b/>
                <w:bCs/>
                <w:color w:val="000000"/>
                <w:sz w:val="18"/>
                <w:szCs w:val="18"/>
              </w:rPr>
              <w:t>Informes de seguimiento</w:t>
            </w:r>
          </w:p>
        </w:tc>
        <w:tc>
          <w:tcPr>
            <w:tcW w:w="2114" w:type="pct"/>
            <w:shd w:val="clear" w:color="auto" w:fill="auto"/>
            <w:vAlign w:val="center"/>
          </w:tcPr>
          <w:p w14:paraId="5FA041F6" w14:textId="6E8762A5" w:rsidR="006E49DC" w:rsidRPr="007E65E1" w:rsidRDefault="006E49DC" w:rsidP="00912DCF">
            <w:pPr>
              <w:autoSpaceDE w:val="0"/>
              <w:autoSpaceDN w:val="0"/>
              <w:adjustRightInd w:val="0"/>
              <w:spacing w:after="0"/>
              <w:rPr>
                <w:rFonts w:ascii="Arial" w:hAnsi="Arial" w:cs="Arial"/>
                <w:color w:val="000000"/>
                <w:sz w:val="18"/>
                <w:szCs w:val="18"/>
              </w:rPr>
            </w:pPr>
            <w:r w:rsidRPr="007E65E1">
              <w:rPr>
                <w:rFonts w:ascii="Arial" w:hAnsi="Arial" w:cs="Arial"/>
                <w:color w:val="000000"/>
                <w:sz w:val="18"/>
                <w:szCs w:val="18"/>
              </w:rPr>
              <w:t>Debe contener como mínimo el avance en el cronograma, las actividades desarrolladas en la semana, los puntos de atención y si existe, un atraso se debe presentar un plan de choque.</w:t>
            </w:r>
          </w:p>
        </w:tc>
        <w:tc>
          <w:tcPr>
            <w:tcW w:w="1755" w:type="pct"/>
            <w:vMerge/>
            <w:shd w:val="clear" w:color="auto" w:fill="auto"/>
          </w:tcPr>
          <w:p w14:paraId="220F5E79" w14:textId="0216AAF2" w:rsidR="006E49DC" w:rsidRPr="007E65E1" w:rsidRDefault="006E49DC" w:rsidP="00F72C85">
            <w:pPr>
              <w:autoSpaceDE w:val="0"/>
              <w:autoSpaceDN w:val="0"/>
              <w:adjustRightInd w:val="0"/>
              <w:spacing w:after="0"/>
              <w:jc w:val="both"/>
              <w:rPr>
                <w:rFonts w:ascii="Arial" w:hAnsi="Arial" w:cs="Arial"/>
                <w:color w:val="000000"/>
                <w:sz w:val="18"/>
                <w:szCs w:val="18"/>
                <w:lang w:val="es-MX"/>
              </w:rPr>
            </w:pPr>
          </w:p>
        </w:tc>
      </w:tr>
      <w:tr w:rsidR="006E49DC" w:rsidRPr="007E65E1" w14:paraId="544FB542" w14:textId="77777777" w:rsidTr="00F72C85">
        <w:trPr>
          <w:trHeight w:val="20"/>
        </w:trPr>
        <w:tc>
          <w:tcPr>
            <w:tcW w:w="1131" w:type="pct"/>
            <w:shd w:val="clear" w:color="auto" w:fill="auto"/>
          </w:tcPr>
          <w:p w14:paraId="5550EEB9" w14:textId="3C385082" w:rsidR="006E49DC" w:rsidRPr="007E65E1" w:rsidRDefault="006E49DC" w:rsidP="00F72C85">
            <w:pPr>
              <w:autoSpaceDE w:val="0"/>
              <w:autoSpaceDN w:val="0"/>
              <w:adjustRightInd w:val="0"/>
              <w:spacing w:after="0"/>
              <w:rPr>
                <w:rFonts w:ascii="Arial" w:hAnsi="Arial" w:cs="Arial"/>
                <w:b/>
                <w:bCs/>
                <w:color w:val="000000"/>
                <w:sz w:val="18"/>
                <w:szCs w:val="18"/>
              </w:rPr>
            </w:pPr>
            <w:r w:rsidRPr="007E65E1">
              <w:rPr>
                <w:rFonts w:ascii="Arial" w:hAnsi="Arial" w:cs="Arial"/>
                <w:b/>
                <w:bCs/>
                <w:color w:val="000000"/>
                <w:sz w:val="18"/>
                <w:szCs w:val="18"/>
              </w:rPr>
              <w:t>Informe de cierre</w:t>
            </w:r>
          </w:p>
        </w:tc>
        <w:tc>
          <w:tcPr>
            <w:tcW w:w="2114" w:type="pct"/>
            <w:shd w:val="clear" w:color="auto" w:fill="auto"/>
          </w:tcPr>
          <w:p w14:paraId="1CE31F01" w14:textId="2C16C0F8" w:rsidR="006E49DC" w:rsidRPr="007E65E1" w:rsidRDefault="006E49DC" w:rsidP="00F72C85">
            <w:pPr>
              <w:autoSpaceDE w:val="0"/>
              <w:autoSpaceDN w:val="0"/>
              <w:adjustRightInd w:val="0"/>
              <w:spacing w:after="0"/>
              <w:jc w:val="both"/>
              <w:rPr>
                <w:rFonts w:ascii="Arial" w:hAnsi="Arial" w:cs="Arial"/>
                <w:color w:val="000000"/>
                <w:sz w:val="18"/>
                <w:szCs w:val="18"/>
              </w:rPr>
            </w:pPr>
            <w:r w:rsidRPr="007E65E1">
              <w:rPr>
                <w:rFonts w:ascii="Arial" w:hAnsi="Arial" w:cs="Arial"/>
                <w:color w:val="000000"/>
                <w:sz w:val="18"/>
                <w:szCs w:val="18"/>
              </w:rPr>
              <w:t>Debe cumplir con lo expuesto en el procedimiento</w:t>
            </w:r>
            <w:r w:rsidRPr="007E65E1">
              <w:rPr>
                <w:rStyle w:val="Refdenotaalpie"/>
                <w:rFonts w:ascii="Arial" w:hAnsi="Arial" w:cs="Arial"/>
                <w:color w:val="000000"/>
                <w:sz w:val="18"/>
                <w:szCs w:val="18"/>
              </w:rPr>
              <w:footnoteReference w:id="20"/>
            </w:r>
          </w:p>
        </w:tc>
        <w:tc>
          <w:tcPr>
            <w:tcW w:w="1755" w:type="pct"/>
            <w:vMerge/>
            <w:shd w:val="clear" w:color="auto" w:fill="auto"/>
          </w:tcPr>
          <w:p w14:paraId="50291D23" w14:textId="49765554" w:rsidR="006E49DC" w:rsidRPr="007E65E1" w:rsidRDefault="006E49DC" w:rsidP="00F72C85">
            <w:pPr>
              <w:autoSpaceDE w:val="0"/>
              <w:autoSpaceDN w:val="0"/>
              <w:adjustRightInd w:val="0"/>
              <w:spacing w:after="0"/>
              <w:jc w:val="both"/>
              <w:rPr>
                <w:rFonts w:ascii="Arial" w:hAnsi="Arial" w:cs="Arial"/>
                <w:color w:val="000000"/>
                <w:sz w:val="18"/>
                <w:szCs w:val="18"/>
                <w:lang w:val="es-MX"/>
              </w:rPr>
            </w:pPr>
          </w:p>
        </w:tc>
      </w:tr>
    </w:tbl>
    <w:p w14:paraId="3EC1EAAB" w14:textId="4053C945" w:rsidR="001132F4" w:rsidRPr="007E65E1" w:rsidRDefault="001132F4" w:rsidP="00F72C85">
      <w:pPr>
        <w:spacing w:after="0" w:line="240" w:lineRule="auto"/>
        <w:jc w:val="center"/>
        <w:rPr>
          <w:rFonts w:ascii="Arial" w:hAnsi="Arial" w:cs="Arial"/>
          <w:sz w:val="20"/>
          <w:szCs w:val="20"/>
        </w:rPr>
      </w:pPr>
      <w:r w:rsidRPr="007E65E1">
        <w:rPr>
          <w:rFonts w:ascii="Arial" w:hAnsi="Arial" w:cs="Arial"/>
          <w:b/>
          <w:bCs/>
          <w:sz w:val="20"/>
          <w:szCs w:val="20"/>
        </w:rPr>
        <w:t>Fuente</w:t>
      </w:r>
      <w:r w:rsidRPr="007E65E1">
        <w:rPr>
          <w:rFonts w:ascii="Arial" w:hAnsi="Arial" w:cs="Arial"/>
          <w:sz w:val="20"/>
          <w:szCs w:val="20"/>
        </w:rPr>
        <w:t>: Proceso EGTI</w:t>
      </w:r>
    </w:p>
    <w:p w14:paraId="2C94DA0E" w14:textId="5A1B48B7" w:rsidR="00327707" w:rsidRPr="007E65E1" w:rsidRDefault="00E44466" w:rsidP="00223777">
      <w:pPr>
        <w:pStyle w:val="Ttulo1"/>
        <w:numPr>
          <w:ilvl w:val="0"/>
          <w:numId w:val="43"/>
        </w:numPr>
      </w:pPr>
      <w:bookmarkStart w:id="15" w:name="_Toc154734999"/>
      <w:r w:rsidRPr="007E65E1">
        <w:t>ANÁLISIS</w:t>
      </w:r>
      <w:bookmarkEnd w:id="15"/>
    </w:p>
    <w:p w14:paraId="63C18971" w14:textId="77777777" w:rsidR="00F72C85" w:rsidRPr="007E65E1" w:rsidRDefault="00F72C85" w:rsidP="00F72C85">
      <w:pPr>
        <w:spacing w:after="0"/>
        <w:rPr>
          <w:rFonts w:ascii="Arial" w:hAnsi="Arial" w:cs="Arial"/>
          <w:lang w:val="x-none" w:eastAsia="x-none"/>
        </w:rPr>
      </w:pPr>
    </w:p>
    <w:p w14:paraId="40FB9218" w14:textId="6A6CC189" w:rsidR="00C22991" w:rsidRPr="007E65E1" w:rsidRDefault="5602A104" w:rsidP="00F72C85">
      <w:pPr>
        <w:spacing w:after="0"/>
        <w:jc w:val="both"/>
        <w:rPr>
          <w:rFonts w:ascii="Arial" w:hAnsi="Arial" w:cs="Arial"/>
        </w:rPr>
      </w:pPr>
      <w:r w:rsidRPr="007E65E1">
        <w:rPr>
          <w:rFonts w:ascii="Arial" w:hAnsi="Arial" w:cs="Arial"/>
        </w:rPr>
        <w:t>El objetivo de esta fase es la obtención de una especificación detallada del sistema de información</w:t>
      </w:r>
      <w:r w:rsidR="0011615B" w:rsidRPr="007E65E1">
        <w:rPr>
          <w:rFonts w:ascii="Arial" w:hAnsi="Arial" w:cs="Arial"/>
        </w:rPr>
        <w:t>,</w:t>
      </w:r>
      <w:r w:rsidRPr="007E65E1">
        <w:rPr>
          <w:rFonts w:ascii="Arial" w:hAnsi="Arial" w:cs="Arial"/>
        </w:rPr>
        <w:t xml:space="preserve"> que satisfaga las necesidades de información del cliente y sirva de base para la fase de diseño. En la siguiente ilustración</w:t>
      </w:r>
      <w:r w:rsidR="004F7EDB" w:rsidRPr="007E65E1">
        <w:rPr>
          <w:rFonts w:ascii="Arial" w:hAnsi="Arial" w:cs="Arial"/>
        </w:rPr>
        <w:t>,</w:t>
      </w:r>
      <w:r w:rsidRPr="007E65E1">
        <w:rPr>
          <w:rFonts w:ascii="Arial" w:hAnsi="Arial" w:cs="Arial"/>
        </w:rPr>
        <w:t xml:space="preserve"> se puede</w:t>
      </w:r>
      <w:r w:rsidR="0055088C" w:rsidRPr="007E65E1">
        <w:rPr>
          <w:rFonts w:ascii="Arial" w:hAnsi="Arial" w:cs="Arial"/>
        </w:rPr>
        <w:t>n</w:t>
      </w:r>
      <w:r w:rsidRPr="007E65E1">
        <w:rPr>
          <w:rFonts w:ascii="Arial" w:hAnsi="Arial" w:cs="Arial"/>
        </w:rPr>
        <w:t xml:space="preserve"> contemplar </w:t>
      </w:r>
      <w:r w:rsidR="0055088C" w:rsidRPr="007E65E1">
        <w:rPr>
          <w:rFonts w:ascii="Arial" w:hAnsi="Arial" w:cs="Arial"/>
        </w:rPr>
        <w:t xml:space="preserve">los diferentes componentes </w:t>
      </w:r>
      <w:r w:rsidRPr="007E65E1">
        <w:rPr>
          <w:rFonts w:ascii="Arial" w:hAnsi="Arial" w:cs="Arial"/>
        </w:rPr>
        <w:t>de la fase de “análisis”</w:t>
      </w:r>
      <w:r w:rsidR="0011615B" w:rsidRPr="007E65E1">
        <w:rPr>
          <w:rFonts w:ascii="Arial" w:hAnsi="Arial" w:cs="Arial"/>
        </w:rPr>
        <w:t>:</w:t>
      </w:r>
    </w:p>
    <w:p w14:paraId="2A1AB2E6" w14:textId="0D51598A" w:rsidR="00CD5955" w:rsidRDefault="00CD5955">
      <w:pPr>
        <w:spacing w:after="0" w:line="240" w:lineRule="auto"/>
        <w:rPr>
          <w:rFonts w:ascii="Arial" w:hAnsi="Arial" w:cs="Arial"/>
          <w:b/>
          <w:bCs/>
          <w:sz w:val="20"/>
          <w:szCs w:val="20"/>
        </w:rPr>
      </w:pPr>
    </w:p>
    <w:p w14:paraId="04E4C227" w14:textId="77777777" w:rsidR="00E55F7E" w:rsidRPr="007E65E1" w:rsidRDefault="00E55F7E">
      <w:pPr>
        <w:spacing w:after="0" w:line="240" w:lineRule="auto"/>
        <w:rPr>
          <w:rFonts w:ascii="Arial" w:hAnsi="Arial" w:cs="Arial"/>
          <w:b/>
          <w:bCs/>
          <w:sz w:val="20"/>
          <w:szCs w:val="20"/>
        </w:rPr>
      </w:pPr>
    </w:p>
    <w:p w14:paraId="6A84FC9E" w14:textId="4CC532F1" w:rsidR="00F72C85" w:rsidRPr="007E65E1" w:rsidRDefault="00F72C85" w:rsidP="00F72C85">
      <w:pPr>
        <w:pStyle w:val="Descripcin"/>
        <w:spacing w:after="0" w:line="240" w:lineRule="auto"/>
        <w:jc w:val="center"/>
        <w:rPr>
          <w:rFonts w:ascii="Arial" w:hAnsi="Arial" w:cs="Arial"/>
        </w:rPr>
      </w:pPr>
      <w:r w:rsidRPr="007E65E1">
        <w:rPr>
          <w:rFonts w:ascii="Arial" w:hAnsi="Arial" w:cs="Arial"/>
        </w:rPr>
        <w:lastRenderedPageBreak/>
        <w:t xml:space="preserve">Ilustración </w:t>
      </w:r>
      <w:r w:rsidRPr="007E65E1">
        <w:rPr>
          <w:rFonts w:ascii="Arial" w:hAnsi="Arial" w:cs="Arial"/>
        </w:rPr>
        <w:fldChar w:fldCharType="begin"/>
      </w:r>
      <w:r w:rsidRPr="007E65E1">
        <w:rPr>
          <w:rFonts w:ascii="Arial" w:hAnsi="Arial" w:cs="Arial"/>
        </w:rPr>
        <w:instrText xml:space="preserve"> SEQ Ilustración \* ARABIC </w:instrText>
      </w:r>
      <w:r w:rsidRPr="007E65E1">
        <w:rPr>
          <w:rFonts w:ascii="Arial" w:hAnsi="Arial" w:cs="Arial"/>
        </w:rPr>
        <w:fldChar w:fldCharType="separate"/>
      </w:r>
      <w:r w:rsidR="00180C09" w:rsidRPr="007E65E1">
        <w:rPr>
          <w:rFonts w:ascii="Arial" w:hAnsi="Arial" w:cs="Arial"/>
          <w:noProof/>
        </w:rPr>
        <w:t>5</w:t>
      </w:r>
      <w:r w:rsidRPr="007E65E1">
        <w:rPr>
          <w:rFonts w:ascii="Arial" w:hAnsi="Arial" w:cs="Arial"/>
        </w:rPr>
        <w:fldChar w:fldCharType="end"/>
      </w:r>
      <w:r w:rsidRPr="007E65E1">
        <w:rPr>
          <w:rFonts w:ascii="Arial" w:hAnsi="Arial" w:cs="Arial"/>
        </w:rPr>
        <w:t>. Fase de Análisis</w:t>
      </w:r>
    </w:p>
    <w:p w14:paraId="0E206841" w14:textId="665D744D" w:rsidR="00C22991" w:rsidRPr="007E65E1" w:rsidRDefault="00DE7CDA" w:rsidP="00F72C85">
      <w:pPr>
        <w:spacing w:after="0"/>
        <w:jc w:val="center"/>
        <w:rPr>
          <w:rFonts w:ascii="Arial" w:hAnsi="Arial" w:cs="Arial"/>
          <w:noProof/>
        </w:rPr>
      </w:pPr>
      <w:r w:rsidRPr="007E65E1">
        <w:rPr>
          <w:rFonts w:ascii="Arial" w:hAnsi="Arial" w:cs="Arial"/>
          <w:noProof/>
        </w:rPr>
        <w:drawing>
          <wp:inline distT="0" distB="0" distL="0" distR="0" wp14:anchorId="5814374D" wp14:editId="58AFFAFB">
            <wp:extent cx="4800600" cy="3358329"/>
            <wp:effectExtent l="0" t="0" r="0" b="0"/>
            <wp:docPr id="132720355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rotWithShape="1">
                    <a:blip r:embed="rId18">
                      <a:extLst>
                        <a:ext uri="{28A0092B-C50C-407E-A947-70E740481C1C}">
                          <a14:useLocalDpi xmlns:a14="http://schemas.microsoft.com/office/drawing/2010/main" val="0"/>
                        </a:ext>
                      </a:extLst>
                    </a:blip>
                    <a:srcRect l="9623" r="5271"/>
                    <a:stretch/>
                  </pic:blipFill>
                  <pic:spPr bwMode="auto">
                    <a:xfrm>
                      <a:off x="0" y="0"/>
                      <a:ext cx="4830235" cy="3379061"/>
                    </a:xfrm>
                    <a:prstGeom prst="rect">
                      <a:avLst/>
                    </a:prstGeom>
                    <a:ln>
                      <a:noFill/>
                    </a:ln>
                    <a:extLst>
                      <a:ext uri="{53640926-AAD7-44D8-BBD7-CCE9431645EC}">
                        <a14:shadowObscured xmlns:a14="http://schemas.microsoft.com/office/drawing/2010/main"/>
                      </a:ext>
                    </a:extLst>
                  </pic:spPr>
                </pic:pic>
              </a:graphicData>
            </a:graphic>
          </wp:inline>
        </w:drawing>
      </w:r>
    </w:p>
    <w:p w14:paraId="6672D3C8" w14:textId="65AE396D" w:rsidR="00C22991" w:rsidRPr="00E55F7E" w:rsidRDefault="00C22991" w:rsidP="004F7EDB">
      <w:pPr>
        <w:spacing w:after="0" w:line="240" w:lineRule="auto"/>
        <w:jc w:val="center"/>
        <w:rPr>
          <w:rFonts w:ascii="Arial" w:hAnsi="Arial" w:cs="Arial"/>
          <w:sz w:val="20"/>
        </w:rPr>
      </w:pPr>
      <w:r w:rsidRPr="00E55F7E">
        <w:rPr>
          <w:rFonts w:ascii="Arial" w:hAnsi="Arial" w:cs="Arial"/>
          <w:b/>
          <w:bCs/>
          <w:sz w:val="20"/>
        </w:rPr>
        <w:t>Fuente</w:t>
      </w:r>
      <w:r w:rsidRPr="00E55F7E">
        <w:rPr>
          <w:rFonts w:ascii="Arial" w:hAnsi="Arial" w:cs="Arial"/>
          <w:sz w:val="20"/>
        </w:rPr>
        <w:t>: Elaboración propia proceso EGTI</w:t>
      </w:r>
      <w:r w:rsidR="004F7EDB" w:rsidRPr="00E55F7E">
        <w:rPr>
          <w:rFonts w:ascii="Arial" w:hAnsi="Arial" w:cs="Arial"/>
          <w:sz w:val="20"/>
        </w:rPr>
        <w:t xml:space="preserve"> </w:t>
      </w:r>
      <w:r w:rsidRPr="00E55F7E">
        <w:rPr>
          <w:rFonts w:ascii="Arial" w:hAnsi="Arial" w:cs="Arial"/>
          <w:sz w:val="20"/>
        </w:rPr>
        <w:t>-</w:t>
      </w:r>
      <w:r w:rsidR="004F7EDB" w:rsidRPr="00E55F7E">
        <w:rPr>
          <w:rFonts w:ascii="Arial" w:hAnsi="Arial" w:cs="Arial"/>
          <w:sz w:val="20"/>
        </w:rPr>
        <w:t xml:space="preserve"> </w:t>
      </w:r>
      <w:r w:rsidRPr="00E55F7E">
        <w:rPr>
          <w:rFonts w:ascii="Arial" w:hAnsi="Arial" w:cs="Arial"/>
          <w:sz w:val="20"/>
        </w:rPr>
        <w:t>Estrategia y</w:t>
      </w:r>
      <w:r w:rsidR="004F7EDB" w:rsidRPr="00E55F7E">
        <w:rPr>
          <w:rFonts w:ascii="Arial" w:hAnsi="Arial" w:cs="Arial"/>
          <w:sz w:val="20"/>
        </w:rPr>
        <w:t xml:space="preserve"> G</w:t>
      </w:r>
      <w:r w:rsidRPr="00E55F7E">
        <w:rPr>
          <w:rFonts w:ascii="Arial" w:hAnsi="Arial" w:cs="Arial"/>
          <w:sz w:val="20"/>
        </w:rPr>
        <w:t>obierno de TI.</w:t>
      </w:r>
    </w:p>
    <w:p w14:paraId="644477D3" w14:textId="77777777" w:rsidR="00326123" w:rsidRPr="007E65E1" w:rsidRDefault="00326123" w:rsidP="00F72C85">
      <w:pPr>
        <w:spacing w:after="0" w:line="240" w:lineRule="auto"/>
        <w:jc w:val="center"/>
        <w:rPr>
          <w:rFonts w:ascii="Arial" w:hAnsi="Arial" w:cs="Arial"/>
        </w:rPr>
      </w:pPr>
    </w:p>
    <w:p w14:paraId="5E337B71" w14:textId="76D4812B" w:rsidR="00C22991" w:rsidRPr="007E65E1" w:rsidRDefault="00C22991" w:rsidP="0064795F">
      <w:pPr>
        <w:numPr>
          <w:ilvl w:val="0"/>
          <w:numId w:val="19"/>
        </w:numPr>
        <w:spacing w:after="0"/>
        <w:jc w:val="both"/>
        <w:rPr>
          <w:rFonts w:ascii="Arial" w:hAnsi="Arial" w:cs="Arial"/>
        </w:rPr>
      </w:pPr>
      <w:r w:rsidRPr="007E65E1">
        <w:rPr>
          <w:rFonts w:ascii="Arial" w:hAnsi="Arial" w:cs="Arial"/>
          <w:b/>
        </w:rPr>
        <w:t xml:space="preserve">La definición de la posible </w:t>
      </w:r>
      <w:r w:rsidR="00BE0DCF" w:rsidRPr="007E65E1">
        <w:rPr>
          <w:rFonts w:ascii="Arial" w:hAnsi="Arial" w:cs="Arial"/>
          <w:b/>
        </w:rPr>
        <w:t>solución</w:t>
      </w:r>
      <w:r w:rsidRPr="007E65E1">
        <w:rPr>
          <w:rFonts w:ascii="Arial" w:hAnsi="Arial" w:cs="Arial"/>
        </w:rPr>
        <w:t xml:space="preserve"> incluye la delimitación de su alcance, los procesos involucrados, la identificación de las entidades externas al sistema que aportan o reciben información</w:t>
      </w:r>
      <w:r w:rsidRPr="007E65E1">
        <w:rPr>
          <w:rStyle w:val="Refdenotaalpie"/>
          <w:rFonts w:ascii="Arial" w:hAnsi="Arial" w:cs="Arial"/>
        </w:rPr>
        <w:footnoteReference w:id="21"/>
      </w:r>
      <w:r w:rsidRPr="007E65E1">
        <w:rPr>
          <w:rFonts w:ascii="Arial" w:hAnsi="Arial" w:cs="Arial"/>
        </w:rPr>
        <w:t>,</w:t>
      </w:r>
      <w:r w:rsidR="00F55A77" w:rsidRPr="007E65E1">
        <w:rPr>
          <w:rFonts w:ascii="Arial" w:hAnsi="Arial" w:cs="Arial"/>
        </w:rPr>
        <w:t xml:space="preserve"> </w:t>
      </w:r>
      <w:r w:rsidRPr="007E65E1">
        <w:rPr>
          <w:rFonts w:ascii="Arial" w:hAnsi="Arial" w:cs="Arial"/>
        </w:rPr>
        <w:t>el entorno tecnológico que se requiere para dar respuesta a las necesidades de información, especificando sus posibles condicionantes y restricciones. Finalmente se identifican los roles y los perfiles de los usuarios, interlocutores tanto en la obtención de requisitos como en la validación de los distintos productos y la aceptación final del sistema. Para mayor detalle se puede consultar el procedimiento EGTI-PR-002 Procedimiento Gesti</w:t>
      </w:r>
      <w:r w:rsidR="00C62F8F" w:rsidRPr="007E65E1">
        <w:rPr>
          <w:rFonts w:ascii="Arial" w:hAnsi="Arial" w:cs="Arial"/>
        </w:rPr>
        <w:t>ó</w:t>
      </w:r>
      <w:r w:rsidRPr="007E65E1">
        <w:rPr>
          <w:rFonts w:ascii="Arial" w:hAnsi="Arial" w:cs="Arial"/>
        </w:rPr>
        <w:t>n Requerimientos Automatizaci</w:t>
      </w:r>
      <w:r w:rsidR="00C62F8F" w:rsidRPr="007E65E1">
        <w:rPr>
          <w:rFonts w:ascii="Arial" w:hAnsi="Arial" w:cs="Arial"/>
        </w:rPr>
        <w:t>ó</w:t>
      </w:r>
      <w:r w:rsidRPr="007E65E1">
        <w:rPr>
          <w:rFonts w:ascii="Arial" w:hAnsi="Arial" w:cs="Arial"/>
        </w:rPr>
        <w:t>n de Procesos</w:t>
      </w:r>
      <w:r w:rsidR="00A305D3" w:rsidRPr="007E65E1">
        <w:rPr>
          <w:rFonts w:ascii="Arial" w:hAnsi="Arial" w:cs="Arial"/>
        </w:rPr>
        <w:t xml:space="preserve"> (ver SISGESTION)</w:t>
      </w:r>
      <w:r w:rsidRPr="007E65E1">
        <w:rPr>
          <w:rFonts w:ascii="Arial" w:hAnsi="Arial" w:cs="Arial"/>
        </w:rPr>
        <w:t>.</w:t>
      </w:r>
    </w:p>
    <w:p w14:paraId="78138B71" w14:textId="49D18D87" w:rsidR="00C22991" w:rsidRPr="007E65E1" w:rsidRDefault="00C22991" w:rsidP="0064795F">
      <w:pPr>
        <w:numPr>
          <w:ilvl w:val="0"/>
          <w:numId w:val="19"/>
        </w:numPr>
        <w:spacing w:after="0"/>
        <w:jc w:val="both"/>
        <w:rPr>
          <w:rFonts w:ascii="Arial" w:hAnsi="Arial" w:cs="Arial"/>
        </w:rPr>
      </w:pPr>
      <w:r w:rsidRPr="007E65E1">
        <w:rPr>
          <w:rFonts w:ascii="Arial" w:hAnsi="Arial" w:cs="Arial"/>
          <w:b/>
        </w:rPr>
        <w:t xml:space="preserve">Requisitos: </w:t>
      </w:r>
      <w:r w:rsidRPr="007E65E1">
        <w:rPr>
          <w:rFonts w:ascii="Arial" w:hAnsi="Arial" w:cs="Arial"/>
        </w:rPr>
        <w:t>involucra la definición, análisis y validación de los requisitos a partir del levantamiento de requerimientos suministrados por los usuarios, mediante fichas de requerimientos, esta ficha se maneja en el formato “</w:t>
      </w:r>
      <w:hyperlink r:id="rId19">
        <w:r w:rsidRPr="007E65E1">
          <w:rPr>
            <w:rFonts w:ascii="Arial" w:hAnsi="Arial" w:cs="Arial"/>
          </w:rPr>
          <w:t>Requerimientos Sistemas Informaci</w:t>
        </w:r>
        <w:r w:rsidR="00C62F8F" w:rsidRPr="007E65E1">
          <w:rPr>
            <w:rFonts w:ascii="Arial" w:hAnsi="Arial" w:cs="Arial"/>
          </w:rPr>
          <w:t>ó</w:t>
        </w:r>
        <w:r w:rsidRPr="007E65E1">
          <w:rPr>
            <w:rFonts w:ascii="Arial" w:hAnsi="Arial" w:cs="Arial"/>
          </w:rPr>
          <w:t>n Usuarios</w:t>
        </w:r>
      </w:hyperlink>
      <w:r w:rsidRPr="007E65E1">
        <w:rPr>
          <w:rFonts w:ascii="Arial" w:hAnsi="Arial" w:cs="Arial"/>
        </w:rPr>
        <w:t>” y se referencia en sisgestion como “EGTI-FM-004”.</w:t>
      </w:r>
    </w:p>
    <w:p w14:paraId="20D975C0" w14:textId="441B730E" w:rsidR="00C22991" w:rsidRPr="007E65E1" w:rsidRDefault="00A305D3" w:rsidP="0064795F">
      <w:pPr>
        <w:numPr>
          <w:ilvl w:val="0"/>
          <w:numId w:val="19"/>
        </w:numPr>
        <w:spacing w:after="0"/>
        <w:jc w:val="both"/>
        <w:rPr>
          <w:rFonts w:ascii="Arial" w:hAnsi="Arial" w:cs="Arial"/>
        </w:rPr>
      </w:pPr>
      <w:r w:rsidRPr="007E65E1">
        <w:rPr>
          <w:rFonts w:ascii="Arial" w:hAnsi="Arial" w:cs="Arial"/>
          <w:b/>
        </w:rPr>
        <w:t xml:space="preserve">Subsistemas: </w:t>
      </w:r>
      <w:r w:rsidR="00B67FD0" w:rsidRPr="007E65E1">
        <w:rPr>
          <w:rFonts w:ascii="Arial" w:hAnsi="Arial" w:cs="Arial"/>
        </w:rPr>
        <w:t>se</w:t>
      </w:r>
      <w:r w:rsidRPr="007E65E1">
        <w:rPr>
          <w:rFonts w:ascii="Arial" w:hAnsi="Arial" w:cs="Arial"/>
        </w:rPr>
        <w:t xml:space="preserve"> </w:t>
      </w:r>
      <w:r w:rsidR="00C22991" w:rsidRPr="007E65E1">
        <w:rPr>
          <w:rFonts w:ascii="Arial" w:hAnsi="Arial" w:cs="Arial"/>
        </w:rPr>
        <w:t xml:space="preserve">facilita el análisis del sistema de información llevando a cabo la descomposición </w:t>
      </w:r>
      <w:r w:rsidRPr="007E65E1">
        <w:rPr>
          <w:rFonts w:ascii="Arial" w:hAnsi="Arial" w:cs="Arial"/>
        </w:rPr>
        <w:t xml:space="preserve">de este </w:t>
      </w:r>
      <w:r w:rsidR="00C22991" w:rsidRPr="007E65E1">
        <w:rPr>
          <w:rFonts w:ascii="Arial" w:hAnsi="Arial" w:cs="Arial"/>
        </w:rPr>
        <w:t>en subsistemas.</w:t>
      </w:r>
    </w:p>
    <w:p w14:paraId="5186F86D" w14:textId="6A4EC65C" w:rsidR="00C22991" w:rsidRPr="007E65E1" w:rsidRDefault="74E579A5" w:rsidP="0064795F">
      <w:pPr>
        <w:numPr>
          <w:ilvl w:val="0"/>
          <w:numId w:val="19"/>
        </w:numPr>
        <w:spacing w:after="0"/>
        <w:jc w:val="both"/>
        <w:rPr>
          <w:rFonts w:ascii="Arial" w:hAnsi="Arial" w:cs="Arial"/>
        </w:rPr>
      </w:pPr>
      <w:r w:rsidRPr="007E65E1">
        <w:rPr>
          <w:rFonts w:ascii="Arial" w:hAnsi="Arial" w:cs="Arial"/>
          <w:b/>
          <w:bCs/>
        </w:rPr>
        <w:t xml:space="preserve">Modelo de datos: </w:t>
      </w:r>
      <w:r w:rsidRPr="007E65E1">
        <w:rPr>
          <w:rFonts w:ascii="Arial" w:hAnsi="Arial" w:cs="Arial"/>
        </w:rPr>
        <w:t xml:space="preserve">identifica las necesidades de información de cada uno de los procesos que conforman el sistema en su mínima unidad, permite contemplar todos los componentes (entidades, relaciones, atributos y reglas de negocio) necesarios para dar </w:t>
      </w:r>
      <w:r w:rsidRPr="007E65E1">
        <w:rPr>
          <w:rFonts w:ascii="Arial" w:hAnsi="Arial" w:cs="Arial"/>
        </w:rPr>
        <w:lastRenderedPageBreak/>
        <w:t>respuesta a las necesidades establecidas del sistema.</w:t>
      </w:r>
      <w:r w:rsidR="681C8951" w:rsidRPr="007E65E1">
        <w:rPr>
          <w:rFonts w:ascii="Arial" w:hAnsi="Arial" w:cs="Arial"/>
        </w:rPr>
        <w:t xml:space="preserve"> Se utiliza un modelo de alto nivel para definir las entidades y sus posibles relaciones</w:t>
      </w:r>
      <w:r w:rsidR="00C62F8F" w:rsidRPr="007E65E1">
        <w:rPr>
          <w:rFonts w:ascii="Arial" w:hAnsi="Arial" w:cs="Arial"/>
        </w:rPr>
        <w:t>,</w:t>
      </w:r>
      <w:r w:rsidR="681C8951" w:rsidRPr="007E65E1">
        <w:rPr>
          <w:rFonts w:ascii="Arial" w:hAnsi="Arial" w:cs="Arial"/>
        </w:rPr>
        <w:t xml:space="preserve"> </w:t>
      </w:r>
      <w:r w:rsidR="00AF1CF3" w:rsidRPr="007E65E1">
        <w:rPr>
          <w:rFonts w:ascii="Arial" w:hAnsi="Arial" w:cs="Arial"/>
        </w:rPr>
        <w:t>conocido como modelo conceptual</w:t>
      </w:r>
      <w:r w:rsidR="681C8951" w:rsidRPr="007E65E1">
        <w:rPr>
          <w:rFonts w:ascii="Arial" w:hAnsi="Arial" w:cs="Arial"/>
        </w:rPr>
        <w:t xml:space="preserve"> </w:t>
      </w:r>
      <w:r w:rsidR="00AF1CF3" w:rsidRPr="007E65E1">
        <w:rPr>
          <w:rFonts w:ascii="Arial" w:hAnsi="Arial" w:cs="Arial"/>
        </w:rPr>
        <w:t>y se describe</w:t>
      </w:r>
      <w:r w:rsidR="00C62F8F" w:rsidRPr="007E65E1">
        <w:rPr>
          <w:rFonts w:ascii="Arial" w:hAnsi="Arial" w:cs="Arial"/>
        </w:rPr>
        <w:t>n</w:t>
      </w:r>
      <w:r w:rsidR="00AF1CF3" w:rsidRPr="007E65E1">
        <w:rPr>
          <w:rFonts w:ascii="Arial" w:hAnsi="Arial" w:cs="Arial"/>
        </w:rPr>
        <w:t xml:space="preserve"> los datos con mayor detalle posible</w:t>
      </w:r>
      <w:r w:rsidR="00C62F8F" w:rsidRPr="007E65E1">
        <w:rPr>
          <w:rFonts w:ascii="Arial" w:hAnsi="Arial" w:cs="Arial"/>
        </w:rPr>
        <w:t>,</w:t>
      </w:r>
      <w:r w:rsidR="00904F70" w:rsidRPr="007E65E1">
        <w:rPr>
          <w:rFonts w:ascii="Arial" w:hAnsi="Arial" w:cs="Arial"/>
        </w:rPr>
        <w:t xml:space="preserve"> identificando las llaves primarias de cada una de las entidades</w:t>
      </w:r>
      <w:r w:rsidR="00AF1CF3" w:rsidRPr="007E65E1">
        <w:rPr>
          <w:rFonts w:ascii="Arial" w:hAnsi="Arial" w:cs="Arial"/>
        </w:rPr>
        <w:t xml:space="preserve"> a través de un modelo lógico</w:t>
      </w:r>
      <w:sdt>
        <w:sdtPr>
          <w:rPr>
            <w:rFonts w:ascii="Arial" w:hAnsi="Arial" w:cs="Arial"/>
          </w:rPr>
          <w:id w:val="1842730732"/>
          <w:citation/>
        </w:sdtPr>
        <w:sdtEndPr/>
        <w:sdtContent>
          <w:r w:rsidR="009A20FF" w:rsidRPr="007E65E1">
            <w:rPr>
              <w:rFonts w:ascii="Arial" w:hAnsi="Arial" w:cs="Arial"/>
            </w:rPr>
            <w:fldChar w:fldCharType="begin"/>
          </w:r>
          <w:r w:rsidR="009A20FF" w:rsidRPr="007E65E1">
            <w:rPr>
              <w:rFonts w:ascii="Arial" w:hAnsi="Arial" w:cs="Arial"/>
              <w:lang w:val="es-ES"/>
            </w:rPr>
            <w:instrText xml:space="preserve"> CITATION Tec19 \l 3082 </w:instrText>
          </w:r>
          <w:r w:rsidR="009A20FF" w:rsidRPr="007E65E1">
            <w:rPr>
              <w:rFonts w:ascii="Arial" w:hAnsi="Arial" w:cs="Arial"/>
            </w:rPr>
            <w:fldChar w:fldCharType="separate"/>
          </w:r>
          <w:r w:rsidR="009A20FF" w:rsidRPr="007E65E1">
            <w:rPr>
              <w:rFonts w:ascii="Arial" w:hAnsi="Arial" w:cs="Arial"/>
              <w:noProof/>
              <w:lang w:val="es-ES"/>
            </w:rPr>
            <w:t xml:space="preserve"> (Información, 2019)</w:t>
          </w:r>
          <w:r w:rsidR="009A20FF" w:rsidRPr="007E65E1">
            <w:rPr>
              <w:rFonts w:ascii="Arial" w:hAnsi="Arial" w:cs="Arial"/>
            </w:rPr>
            <w:fldChar w:fldCharType="end"/>
          </w:r>
        </w:sdtContent>
      </w:sdt>
      <w:r w:rsidR="009A20FF" w:rsidRPr="007E65E1">
        <w:rPr>
          <w:rFonts w:ascii="Arial" w:hAnsi="Arial" w:cs="Arial"/>
        </w:rPr>
        <w:t>.</w:t>
      </w:r>
    </w:p>
    <w:p w14:paraId="41F557D9" w14:textId="6CCFB535" w:rsidR="00C22991" w:rsidRPr="007E65E1" w:rsidRDefault="681C8951" w:rsidP="0064795F">
      <w:pPr>
        <w:numPr>
          <w:ilvl w:val="0"/>
          <w:numId w:val="19"/>
        </w:numPr>
        <w:spacing w:after="0"/>
        <w:jc w:val="both"/>
        <w:rPr>
          <w:rFonts w:ascii="Arial" w:hAnsi="Arial" w:cs="Arial"/>
        </w:rPr>
      </w:pPr>
      <w:r w:rsidRPr="007E65E1">
        <w:rPr>
          <w:rFonts w:ascii="Arial" w:hAnsi="Arial" w:cs="Arial"/>
          <w:b/>
          <w:bCs/>
        </w:rPr>
        <w:t>Interfaces</w:t>
      </w:r>
      <w:r w:rsidR="00A305D3" w:rsidRPr="007E65E1">
        <w:rPr>
          <w:rFonts w:ascii="Arial" w:hAnsi="Arial" w:cs="Arial"/>
        </w:rPr>
        <w:t xml:space="preserve">: </w:t>
      </w:r>
      <w:r w:rsidR="00C22991" w:rsidRPr="007E65E1">
        <w:rPr>
          <w:rFonts w:ascii="Arial" w:hAnsi="Arial" w:cs="Arial"/>
        </w:rPr>
        <w:t>La</w:t>
      </w:r>
      <w:r w:rsidR="00A305D3" w:rsidRPr="007E65E1">
        <w:rPr>
          <w:rFonts w:ascii="Arial" w:hAnsi="Arial" w:cs="Arial"/>
        </w:rPr>
        <w:t xml:space="preserve"> identificación de esta tienen como </w:t>
      </w:r>
      <w:r w:rsidR="00C22991" w:rsidRPr="007E65E1">
        <w:rPr>
          <w:rFonts w:ascii="Arial" w:hAnsi="Arial" w:cs="Arial"/>
        </w:rPr>
        <w:t>fin definir y delimitar el modo en que el sistema va a relacionarse con el exterior</w:t>
      </w:r>
      <w:r w:rsidR="00A305D3" w:rsidRPr="007E65E1">
        <w:rPr>
          <w:rFonts w:ascii="Arial" w:hAnsi="Arial" w:cs="Arial"/>
        </w:rPr>
        <w:t>.</w:t>
      </w:r>
    </w:p>
    <w:p w14:paraId="7C37E909" w14:textId="77777777" w:rsidR="00C22991" w:rsidRPr="007E65E1" w:rsidRDefault="00C22991" w:rsidP="00F72C85">
      <w:pPr>
        <w:spacing w:before="240" w:after="0"/>
        <w:ind w:left="720"/>
        <w:jc w:val="both"/>
        <w:rPr>
          <w:rFonts w:ascii="Arial" w:hAnsi="Arial" w:cs="Arial"/>
        </w:rPr>
      </w:pPr>
      <w:r w:rsidRPr="007E65E1">
        <w:rPr>
          <w:rFonts w:ascii="Arial" w:hAnsi="Arial" w:cs="Arial"/>
        </w:rPr>
        <w:t>Para cada interfaz identificada, se especifica:</w:t>
      </w:r>
    </w:p>
    <w:p w14:paraId="07F3E9DF" w14:textId="77777777" w:rsidR="00C22991" w:rsidRPr="007E65E1" w:rsidRDefault="00C22991" w:rsidP="0064795F">
      <w:pPr>
        <w:pStyle w:val="Prrafodelista"/>
        <w:numPr>
          <w:ilvl w:val="0"/>
          <w:numId w:val="26"/>
        </w:numPr>
        <w:spacing w:before="240" w:after="0"/>
        <w:jc w:val="both"/>
        <w:rPr>
          <w:rFonts w:ascii="Arial" w:hAnsi="Arial" w:cs="Arial"/>
        </w:rPr>
      </w:pPr>
      <w:r w:rsidRPr="007E65E1">
        <w:rPr>
          <w:rFonts w:ascii="Arial" w:hAnsi="Arial" w:cs="Arial"/>
        </w:rPr>
        <w:t>Procesos del sistema de información asociados.</w:t>
      </w:r>
    </w:p>
    <w:p w14:paraId="335FBD32" w14:textId="77777777" w:rsidR="00C22991" w:rsidRPr="007E65E1" w:rsidRDefault="00C22991" w:rsidP="0064795F">
      <w:pPr>
        <w:pStyle w:val="Prrafodelista"/>
        <w:numPr>
          <w:ilvl w:val="0"/>
          <w:numId w:val="26"/>
        </w:numPr>
        <w:spacing w:after="0"/>
        <w:jc w:val="both"/>
        <w:rPr>
          <w:rFonts w:ascii="Arial" w:hAnsi="Arial" w:cs="Arial"/>
        </w:rPr>
      </w:pPr>
      <w:r w:rsidRPr="007E65E1">
        <w:rPr>
          <w:rFonts w:ascii="Arial" w:hAnsi="Arial" w:cs="Arial"/>
        </w:rPr>
        <w:t>Especificaciones funcionales de los sistemas origen o destino.</w:t>
      </w:r>
    </w:p>
    <w:p w14:paraId="7AE9EEF1" w14:textId="77777777" w:rsidR="00C22991" w:rsidRPr="007E65E1" w:rsidRDefault="00C22991" w:rsidP="0064795F">
      <w:pPr>
        <w:pStyle w:val="Prrafodelista"/>
        <w:numPr>
          <w:ilvl w:val="0"/>
          <w:numId w:val="26"/>
        </w:numPr>
        <w:spacing w:after="0"/>
        <w:jc w:val="both"/>
        <w:rPr>
          <w:rFonts w:ascii="Arial" w:hAnsi="Arial" w:cs="Arial"/>
        </w:rPr>
      </w:pPr>
      <w:r w:rsidRPr="007E65E1">
        <w:rPr>
          <w:rFonts w:ascii="Arial" w:hAnsi="Arial" w:cs="Arial"/>
        </w:rPr>
        <w:t>Formatos de los datos intercambiados.</w:t>
      </w:r>
    </w:p>
    <w:p w14:paraId="7B809433" w14:textId="77777777" w:rsidR="00C22991" w:rsidRPr="007E65E1" w:rsidRDefault="00C22991" w:rsidP="0064795F">
      <w:pPr>
        <w:pStyle w:val="Prrafodelista"/>
        <w:numPr>
          <w:ilvl w:val="0"/>
          <w:numId w:val="26"/>
        </w:numPr>
        <w:spacing w:after="0"/>
        <w:jc w:val="both"/>
        <w:rPr>
          <w:rFonts w:ascii="Arial" w:hAnsi="Arial" w:cs="Arial"/>
        </w:rPr>
      </w:pPr>
      <w:r w:rsidRPr="007E65E1">
        <w:rPr>
          <w:rFonts w:ascii="Arial" w:hAnsi="Arial" w:cs="Arial"/>
        </w:rPr>
        <w:t>Aspectos operativos de la interfaz: en lotes o en línea y medio físico utilizado.</w:t>
      </w:r>
    </w:p>
    <w:p w14:paraId="0EC26416" w14:textId="77777777" w:rsidR="00C22991" w:rsidRPr="007E65E1" w:rsidRDefault="00C22991" w:rsidP="0064795F">
      <w:pPr>
        <w:pStyle w:val="Prrafodelista"/>
        <w:numPr>
          <w:ilvl w:val="0"/>
          <w:numId w:val="26"/>
        </w:numPr>
        <w:spacing w:after="0"/>
        <w:jc w:val="both"/>
        <w:rPr>
          <w:rFonts w:ascii="Arial" w:hAnsi="Arial" w:cs="Arial"/>
        </w:rPr>
      </w:pPr>
      <w:r w:rsidRPr="007E65E1">
        <w:rPr>
          <w:rFonts w:ascii="Arial" w:hAnsi="Arial" w:cs="Arial"/>
        </w:rPr>
        <w:t>Frecuencia o periodicidad del intercambio.</w:t>
      </w:r>
    </w:p>
    <w:p w14:paraId="528667B3" w14:textId="77777777" w:rsidR="00C22991" w:rsidRPr="007E65E1" w:rsidRDefault="00C22991" w:rsidP="0064795F">
      <w:pPr>
        <w:pStyle w:val="Prrafodelista"/>
        <w:numPr>
          <w:ilvl w:val="0"/>
          <w:numId w:val="26"/>
        </w:numPr>
        <w:spacing w:after="0"/>
        <w:jc w:val="both"/>
        <w:rPr>
          <w:rFonts w:ascii="Arial" w:hAnsi="Arial" w:cs="Arial"/>
        </w:rPr>
      </w:pPr>
      <w:r w:rsidRPr="007E65E1">
        <w:rPr>
          <w:rFonts w:ascii="Arial" w:hAnsi="Arial" w:cs="Arial"/>
        </w:rPr>
        <w:t>Evento que desencadena la interfaz.</w:t>
      </w:r>
    </w:p>
    <w:p w14:paraId="0945115A" w14:textId="77777777" w:rsidR="00C22991" w:rsidRPr="007E65E1" w:rsidRDefault="00C22991" w:rsidP="0064795F">
      <w:pPr>
        <w:pStyle w:val="Prrafodelista"/>
        <w:numPr>
          <w:ilvl w:val="0"/>
          <w:numId w:val="26"/>
        </w:numPr>
        <w:spacing w:after="0"/>
        <w:jc w:val="both"/>
        <w:rPr>
          <w:rFonts w:ascii="Arial" w:hAnsi="Arial" w:cs="Arial"/>
        </w:rPr>
      </w:pPr>
      <w:r w:rsidRPr="007E65E1">
        <w:rPr>
          <w:rFonts w:ascii="Arial" w:hAnsi="Arial" w:cs="Arial"/>
        </w:rPr>
        <w:t>Validaciones, requisitos especiales de seguridad, etc.</w:t>
      </w:r>
    </w:p>
    <w:p w14:paraId="39B75C93" w14:textId="2E5FEB59" w:rsidR="00C22991" w:rsidRPr="007E65E1" w:rsidRDefault="00C22991" w:rsidP="0064795F">
      <w:pPr>
        <w:pStyle w:val="Prrafodelista"/>
        <w:numPr>
          <w:ilvl w:val="0"/>
          <w:numId w:val="26"/>
        </w:numPr>
        <w:spacing w:after="0"/>
        <w:jc w:val="both"/>
        <w:rPr>
          <w:rFonts w:ascii="Arial" w:hAnsi="Arial" w:cs="Arial"/>
        </w:rPr>
      </w:pPr>
      <w:r w:rsidRPr="007E65E1">
        <w:rPr>
          <w:rFonts w:ascii="Arial" w:hAnsi="Arial" w:cs="Arial"/>
        </w:rPr>
        <w:t>Modificaciones o adaptaciones necesarias en los sistemas origen o destino</w:t>
      </w:r>
      <w:r w:rsidR="0035655C" w:rsidRPr="007E65E1">
        <w:rPr>
          <w:rFonts w:ascii="Arial" w:hAnsi="Arial" w:cs="Arial"/>
        </w:rPr>
        <w:t>.</w:t>
      </w:r>
    </w:p>
    <w:p w14:paraId="30D491A5" w14:textId="77777777" w:rsidR="0035655C" w:rsidRPr="007E65E1" w:rsidRDefault="0035655C" w:rsidP="0035655C">
      <w:pPr>
        <w:pStyle w:val="Prrafodelista"/>
        <w:spacing w:after="0"/>
        <w:ind w:left="2160"/>
        <w:jc w:val="both"/>
        <w:rPr>
          <w:rFonts w:ascii="Arial" w:hAnsi="Arial" w:cs="Arial"/>
        </w:rPr>
      </w:pPr>
    </w:p>
    <w:p w14:paraId="4613D9F0" w14:textId="77777777" w:rsidR="00C62F8F" w:rsidRPr="007E65E1" w:rsidRDefault="00A305D3" w:rsidP="0064795F">
      <w:pPr>
        <w:numPr>
          <w:ilvl w:val="0"/>
          <w:numId w:val="19"/>
        </w:numPr>
        <w:spacing w:after="0"/>
        <w:jc w:val="both"/>
        <w:rPr>
          <w:rFonts w:ascii="Arial" w:hAnsi="Arial" w:cs="Arial"/>
        </w:rPr>
      </w:pPr>
      <w:r w:rsidRPr="007E65E1">
        <w:rPr>
          <w:rFonts w:ascii="Arial" w:hAnsi="Arial" w:cs="Arial"/>
          <w:b/>
        </w:rPr>
        <w:t xml:space="preserve">Interfaz de Usuario: </w:t>
      </w:r>
      <w:r w:rsidR="008810A4" w:rsidRPr="007E65E1">
        <w:rPr>
          <w:rFonts w:ascii="Arial" w:hAnsi="Arial" w:cs="Arial"/>
        </w:rPr>
        <w:t>El objetivo es realizar un análisis de los procesos del sistema de información en los que se requiere una interacción del usuario, con el fin de crear una interfaz que satisfaga todos los requisitos establecidos, teniendo en cuenta los diferentes perfiles a quiénes va dirigido. En esta parte</w:t>
      </w:r>
      <w:r w:rsidR="00C22991" w:rsidRPr="007E65E1">
        <w:rPr>
          <w:rFonts w:ascii="Arial" w:hAnsi="Arial" w:cs="Arial"/>
        </w:rPr>
        <w:t xml:space="preserve"> se define</w:t>
      </w:r>
      <w:r w:rsidRPr="007E65E1">
        <w:rPr>
          <w:rFonts w:ascii="Arial" w:hAnsi="Arial" w:cs="Arial"/>
        </w:rPr>
        <w:t>n</w:t>
      </w:r>
      <w:r w:rsidR="00C22991" w:rsidRPr="007E65E1">
        <w:rPr>
          <w:rFonts w:ascii="Arial" w:hAnsi="Arial" w:cs="Arial"/>
        </w:rPr>
        <w:t xml:space="preserve"> formatos de pantallas, diálogos, e informes, principalmente.</w:t>
      </w:r>
    </w:p>
    <w:p w14:paraId="786DEBD6" w14:textId="6B1CAC88" w:rsidR="00E44466" w:rsidRPr="007E65E1" w:rsidRDefault="00C22991" w:rsidP="00C62F8F">
      <w:pPr>
        <w:spacing w:after="0"/>
        <w:ind w:left="360"/>
        <w:jc w:val="both"/>
        <w:rPr>
          <w:rFonts w:ascii="Arial" w:hAnsi="Arial" w:cs="Arial"/>
        </w:rPr>
      </w:pPr>
      <w:r w:rsidRPr="007E65E1">
        <w:rPr>
          <w:rFonts w:ascii="Arial" w:hAnsi="Arial" w:cs="Arial"/>
        </w:rPr>
        <w:t xml:space="preserve"> </w:t>
      </w:r>
    </w:p>
    <w:p w14:paraId="2BFD58AB" w14:textId="32C27030" w:rsidR="00E44466" w:rsidRDefault="74E579A5" w:rsidP="00F72C85">
      <w:pPr>
        <w:autoSpaceDE w:val="0"/>
        <w:autoSpaceDN w:val="0"/>
        <w:adjustRightInd w:val="0"/>
        <w:spacing w:after="0"/>
        <w:rPr>
          <w:rFonts w:ascii="Arial" w:hAnsi="Arial" w:cs="Arial"/>
          <w:color w:val="000000" w:themeColor="text1"/>
        </w:rPr>
      </w:pPr>
      <w:r w:rsidRPr="007E65E1">
        <w:rPr>
          <w:rFonts w:ascii="Arial" w:hAnsi="Arial" w:cs="Arial"/>
          <w:color w:val="000000" w:themeColor="text1"/>
        </w:rPr>
        <w:t xml:space="preserve">A </w:t>
      </w:r>
      <w:r w:rsidR="00BE0DCF" w:rsidRPr="007E65E1">
        <w:rPr>
          <w:rFonts w:ascii="Arial" w:hAnsi="Arial" w:cs="Arial"/>
          <w:color w:val="000000" w:themeColor="text1"/>
        </w:rPr>
        <w:t>continuación,</w:t>
      </w:r>
      <w:r w:rsidRPr="007E65E1">
        <w:rPr>
          <w:rFonts w:ascii="Arial" w:hAnsi="Arial" w:cs="Arial"/>
          <w:color w:val="000000" w:themeColor="text1"/>
        </w:rPr>
        <w:t xml:space="preserve"> se pueden visualizar los entregables a nivel general para esta fase:</w:t>
      </w:r>
    </w:p>
    <w:p w14:paraId="6856AD6A" w14:textId="77777777" w:rsidR="00E55F7E" w:rsidRPr="007E65E1" w:rsidRDefault="00E55F7E" w:rsidP="00F72C85">
      <w:pPr>
        <w:autoSpaceDE w:val="0"/>
        <w:autoSpaceDN w:val="0"/>
        <w:adjustRightInd w:val="0"/>
        <w:spacing w:after="0"/>
        <w:rPr>
          <w:rFonts w:ascii="Arial" w:hAnsi="Arial" w:cs="Arial"/>
          <w:color w:val="000000" w:themeColor="text1"/>
        </w:rPr>
      </w:pPr>
    </w:p>
    <w:p w14:paraId="0F327C22" w14:textId="77777777" w:rsidR="00E55F7E" w:rsidRPr="007E65E1" w:rsidRDefault="00E55F7E" w:rsidP="00E55F7E">
      <w:pPr>
        <w:spacing w:after="0" w:line="240" w:lineRule="auto"/>
        <w:jc w:val="center"/>
        <w:rPr>
          <w:rFonts w:ascii="Arial" w:hAnsi="Arial" w:cs="Arial"/>
          <w:b/>
          <w:bCs/>
          <w:sz w:val="20"/>
          <w:szCs w:val="20"/>
        </w:rPr>
      </w:pPr>
      <w:r w:rsidRPr="007E65E1">
        <w:rPr>
          <w:rFonts w:ascii="Arial" w:hAnsi="Arial" w:cs="Arial"/>
          <w:b/>
          <w:bCs/>
          <w:sz w:val="20"/>
          <w:szCs w:val="20"/>
        </w:rPr>
        <w:t xml:space="preserve">Tabla </w:t>
      </w:r>
      <w:r w:rsidRPr="007E65E1">
        <w:rPr>
          <w:rFonts w:ascii="Arial" w:hAnsi="Arial" w:cs="Arial"/>
          <w:b/>
          <w:bCs/>
          <w:sz w:val="20"/>
          <w:szCs w:val="20"/>
        </w:rPr>
        <w:fldChar w:fldCharType="begin"/>
      </w:r>
      <w:r w:rsidRPr="007E65E1">
        <w:rPr>
          <w:rFonts w:ascii="Arial" w:hAnsi="Arial" w:cs="Arial"/>
          <w:b/>
          <w:bCs/>
          <w:sz w:val="20"/>
          <w:szCs w:val="20"/>
        </w:rPr>
        <w:instrText xml:space="preserve"> SEQ Tabla \* ARABIC </w:instrText>
      </w:r>
      <w:r w:rsidRPr="007E65E1">
        <w:rPr>
          <w:rFonts w:ascii="Arial" w:hAnsi="Arial" w:cs="Arial"/>
          <w:b/>
          <w:bCs/>
          <w:sz w:val="20"/>
          <w:szCs w:val="20"/>
        </w:rPr>
        <w:fldChar w:fldCharType="separate"/>
      </w:r>
      <w:r w:rsidRPr="007E65E1">
        <w:rPr>
          <w:rFonts w:ascii="Arial" w:hAnsi="Arial" w:cs="Arial"/>
          <w:b/>
          <w:bCs/>
          <w:noProof/>
          <w:sz w:val="20"/>
          <w:szCs w:val="20"/>
        </w:rPr>
        <w:t>3</w:t>
      </w:r>
      <w:r w:rsidRPr="007E65E1">
        <w:rPr>
          <w:rFonts w:ascii="Arial" w:hAnsi="Arial" w:cs="Arial"/>
          <w:b/>
          <w:bCs/>
          <w:sz w:val="20"/>
          <w:szCs w:val="20"/>
        </w:rPr>
        <w:fldChar w:fldCharType="end"/>
      </w:r>
      <w:r w:rsidRPr="007E65E1">
        <w:rPr>
          <w:rFonts w:ascii="Arial" w:hAnsi="Arial" w:cs="Arial"/>
          <w:b/>
          <w:bCs/>
          <w:sz w:val="20"/>
          <w:szCs w:val="20"/>
        </w:rPr>
        <w:t>.  Entregables generales y criterios de aceptación de la fase de análisis</w:t>
      </w:r>
    </w:p>
    <w:tbl>
      <w:tblPr>
        <w:tblW w:w="5000" w:type="pct"/>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3132"/>
        <w:gridCol w:w="2674"/>
        <w:gridCol w:w="3589"/>
      </w:tblGrid>
      <w:tr w:rsidR="008810A4" w:rsidRPr="007E65E1" w14:paraId="69AA9EEA" w14:textId="77777777" w:rsidTr="00CD5955">
        <w:trPr>
          <w:trHeight w:val="20"/>
          <w:tblHeader/>
        </w:trPr>
        <w:tc>
          <w:tcPr>
            <w:tcW w:w="1667" w:type="pct"/>
            <w:tcBorders>
              <w:bottom w:val="single" w:sz="12" w:space="0" w:color="666666"/>
            </w:tcBorders>
            <w:shd w:val="clear" w:color="auto" w:fill="D5DCE4" w:themeFill="text2" w:themeFillTint="33"/>
          </w:tcPr>
          <w:p w14:paraId="313F6F90" w14:textId="77777777" w:rsidR="008810A4" w:rsidRPr="007E65E1" w:rsidRDefault="008810A4" w:rsidP="00F72C85">
            <w:pPr>
              <w:autoSpaceDE w:val="0"/>
              <w:autoSpaceDN w:val="0"/>
              <w:adjustRightInd w:val="0"/>
              <w:spacing w:after="0"/>
              <w:jc w:val="center"/>
              <w:rPr>
                <w:rFonts w:ascii="Arial" w:hAnsi="Arial" w:cs="Arial"/>
                <w:b/>
                <w:bCs/>
                <w:color w:val="000000"/>
                <w:sz w:val="18"/>
                <w:szCs w:val="18"/>
              </w:rPr>
            </w:pPr>
            <w:r w:rsidRPr="007E65E1">
              <w:rPr>
                <w:rFonts w:ascii="Arial" w:hAnsi="Arial" w:cs="Arial"/>
                <w:b/>
                <w:bCs/>
                <w:color w:val="000000"/>
                <w:sz w:val="18"/>
                <w:szCs w:val="18"/>
              </w:rPr>
              <w:t>Entregable</w:t>
            </w:r>
          </w:p>
        </w:tc>
        <w:tc>
          <w:tcPr>
            <w:tcW w:w="1423" w:type="pct"/>
            <w:tcBorders>
              <w:bottom w:val="single" w:sz="12" w:space="0" w:color="666666"/>
            </w:tcBorders>
            <w:shd w:val="clear" w:color="auto" w:fill="D5DCE4" w:themeFill="text2" w:themeFillTint="33"/>
          </w:tcPr>
          <w:p w14:paraId="69A7C02D" w14:textId="77777777" w:rsidR="008810A4" w:rsidRPr="007E65E1" w:rsidRDefault="008810A4" w:rsidP="00F72C85">
            <w:pPr>
              <w:autoSpaceDE w:val="0"/>
              <w:autoSpaceDN w:val="0"/>
              <w:adjustRightInd w:val="0"/>
              <w:spacing w:after="0"/>
              <w:jc w:val="center"/>
              <w:rPr>
                <w:rFonts w:ascii="Arial" w:hAnsi="Arial" w:cs="Arial"/>
                <w:b/>
                <w:bCs/>
                <w:color w:val="000000"/>
                <w:sz w:val="18"/>
                <w:szCs w:val="18"/>
              </w:rPr>
            </w:pPr>
            <w:r w:rsidRPr="007E65E1">
              <w:rPr>
                <w:rFonts w:ascii="Arial" w:hAnsi="Arial" w:cs="Arial"/>
                <w:b/>
                <w:bCs/>
                <w:color w:val="000000"/>
                <w:sz w:val="18"/>
                <w:szCs w:val="18"/>
              </w:rPr>
              <w:t>Criterio de aceptación</w:t>
            </w:r>
          </w:p>
        </w:tc>
        <w:tc>
          <w:tcPr>
            <w:tcW w:w="1910" w:type="pct"/>
            <w:tcBorders>
              <w:bottom w:val="single" w:sz="12" w:space="0" w:color="666666"/>
            </w:tcBorders>
            <w:shd w:val="clear" w:color="auto" w:fill="D5DCE4" w:themeFill="text2" w:themeFillTint="33"/>
          </w:tcPr>
          <w:p w14:paraId="63846885" w14:textId="77777777" w:rsidR="008810A4" w:rsidRPr="007E65E1" w:rsidRDefault="008810A4" w:rsidP="00F72C85">
            <w:pPr>
              <w:autoSpaceDE w:val="0"/>
              <w:autoSpaceDN w:val="0"/>
              <w:adjustRightInd w:val="0"/>
              <w:spacing w:after="0"/>
              <w:jc w:val="center"/>
              <w:rPr>
                <w:rFonts w:ascii="Arial" w:hAnsi="Arial" w:cs="Arial"/>
                <w:b/>
                <w:bCs/>
                <w:color w:val="000000"/>
                <w:sz w:val="18"/>
                <w:szCs w:val="18"/>
              </w:rPr>
            </w:pPr>
            <w:r w:rsidRPr="007E65E1">
              <w:rPr>
                <w:rFonts w:ascii="Arial" w:hAnsi="Arial" w:cs="Arial"/>
                <w:b/>
                <w:bCs/>
                <w:color w:val="000000"/>
                <w:sz w:val="18"/>
                <w:szCs w:val="18"/>
              </w:rPr>
              <w:t>Aprobación</w:t>
            </w:r>
          </w:p>
        </w:tc>
      </w:tr>
      <w:tr w:rsidR="008810A4" w:rsidRPr="007E65E1" w14:paraId="2446D483" w14:textId="77777777" w:rsidTr="007A4E3E">
        <w:trPr>
          <w:trHeight w:val="20"/>
        </w:trPr>
        <w:tc>
          <w:tcPr>
            <w:tcW w:w="1667" w:type="pct"/>
            <w:shd w:val="clear" w:color="auto" w:fill="auto"/>
            <w:vAlign w:val="center"/>
          </w:tcPr>
          <w:p w14:paraId="519F66BA" w14:textId="77777777" w:rsidR="008810A4" w:rsidRPr="007E65E1" w:rsidRDefault="008810A4" w:rsidP="007A4E3E">
            <w:pPr>
              <w:autoSpaceDE w:val="0"/>
              <w:autoSpaceDN w:val="0"/>
              <w:adjustRightInd w:val="0"/>
              <w:spacing w:after="0"/>
              <w:rPr>
                <w:rFonts w:ascii="Arial" w:hAnsi="Arial" w:cs="Arial"/>
                <w:b/>
                <w:bCs/>
                <w:color w:val="000000"/>
                <w:sz w:val="18"/>
                <w:szCs w:val="18"/>
              </w:rPr>
            </w:pPr>
            <w:r w:rsidRPr="007E65E1">
              <w:rPr>
                <w:rFonts w:ascii="Arial" w:hAnsi="Arial" w:cs="Arial"/>
                <w:b/>
                <w:bCs/>
                <w:color w:val="000000"/>
                <w:sz w:val="18"/>
                <w:szCs w:val="18"/>
              </w:rPr>
              <w:t>Documentos de requerimientos</w:t>
            </w:r>
          </w:p>
        </w:tc>
        <w:tc>
          <w:tcPr>
            <w:tcW w:w="1423" w:type="pct"/>
            <w:shd w:val="clear" w:color="auto" w:fill="auto"/>
            <w:vAlign w:val="center"/>
          </w:tcPr>
          <w:p w14:paraId="6B34C0BD" w14:textId="77777777" w:rsidR="008810A4" w:rsidRPr="007E65E1" w:rsidRDefault="008810A4" w:rsidP="007A4E3E">
            <w:pPr>
              <w:autoSpaceDE w:val="0"/>
              <w:autoSpaceDN w:val="0"/>
              <w:adjustRightInd w:val="0"/>
              <w:spacing w:after="0"/>
              <w:rPr>
                <w:rFonts w:ascii="Arial" w:hAnsi="Arial" w:cs="Arial"/>
                <w:color w:val="000000"/>
                <w:sz w:val="18"/>
                <w:szCs w:val="18"/>
              </w:rPr>
            </w:pPr>
            <w:r w:rsidRPr="007E65E1">
              <w:rPr>
                <w:rFonts w:ascii="Arial" w:hAnsi="Arial" w:cs="Arial"/>
                <w:color w:val="000000"/>
                <w:sz w:val="18"/>
                <w:szCs w:val="18"/>
              </w:rPr>
              <w:t>*Aplicación del formato de la UAERMV</w:t>
            </w:r>
            <w:r w:rsidRPr="007E65E1">
              <w:rPr>
                <w:rStyle w:val="Refdenotaalpie"/>
                <w:rFonts w:ascii="Arial" w:hAnsi="Arial" w:cs="Arial"/>
                <w:color w:val="000000"/>
                <w:sz w:val="18"/>
                <w:szCs w:val="18"/>
              </w:rPr>
              <w:footnoteReference w:id="22"/>
            </w:r>
          </w:p>
          <w:p w14:paraId="61D30453" w14:textId="77777777" w:rsidR="008810A4" w:rsidRPr="007E65E1" w:rsidRDefault="008810A4" w:rsidP="007A4E3E">
            <w:pPr>
              <w:autoSpaceDE w:val="0"/>
              <w:autoSpaceDN w:val="0"/>
              <w:adjustRightInd w:val="0"/>
              <w:spacing w:after="0"/>
              <w:rPr>
                <w:rFonts w:ascii="Arial" w:hAnsi="Arial" w:cs="Arial"/>
                <w:color w:val="000000"/>
                <w:sz w:val="18"/>
                <w:szCs w:val="18"/>
              </w:rPr>
            </w:pPr>
            <w:r w:rsidRPr="007E65E1">
              <w:rPr>
                <w:rFonts w:ascii="Arial" w:hAnsi="Arial" w:cs="Arial"/>
                <w:color w:val="000000"/>
                <w:sz w:val="18"/>
                <w:szCs w:val="18"/>
              </w:rPr>
              <w:t xml:space="preserve">*Aprobación del documento. </w:t>
            </w:r>
          </w:p>
        </w:tc>
        <w:tc>
          <w:tcPr>
            <w:tcW w:w="1910" w:type="pct"/>
            <w:shd w:val="clear" w:color="auto" w:fill="auto"/>
          </w:tcPr>
          <w:p w14:paraId="7759D31E" w14:textId="07CD6B34" w:rsidR="008810A4" w:rsidRPr="007E65E1" w:rsidRDefault="008810A4" w:rsidP="00F72C85">
            <w:pPr>
              <w:autoSpaceDE w:val="0"/>
              <w:autoSpaceDN w:val="0"/>
              <w:adjustRightInd w:val="0"/>
              <w:spacing w:after="0"/>
              <w:rPr>
                <w:rFonts w:ascii="Arial" w:hAnsi="Arial" w:cs="Arial"/>
                <w:color w:val="000000"/>
                <w:sz w:val="18"/>
                <w:szCs w:val="18"/>
              </w:rPr>
            </w:pPr>
            <w:r w:rsidRPr="007E65E1">
              <w:rPr>
                <w:rFonts w:ascii="Arial" w:hAnsi="Arial" w:cs="Arial"/>
                <w:color w:val="000000"/>
                <w:sz w:val="18"/>
                <w:szCs w:val="18"/>
              </w:rPr>
              <w:t xml:space="preserve">*Rol </w:t>
            </w:r>
            <w:r w:rsidR="007A4E3E" w:rsidRPr="007E65E1">
              <w:rPr>
                <w:rFonts w:ascii="Arial" w:hAnsi="Arial" w:cs="Arial"/>
                <w:color w:val="000000"/>
                <w:sz w:val="18"/>
                <w:szCs w:val="18"/>
              </w:rPr>
              <w:t>L</w:t>
            </w:r>
            <w:r w:rsidRPr="007E65E1">
              <w:rPr>
                <w:rFonts w:ascii="Arial" w:hAnsi="Arial" w:cs="Arial"/>
                <w:color w:val="000000"/>
                <w:sz w:val="18"/>
                <w:szCs w:val="18"/>
              </w:rPr>
              <w:t xml:space="preserve">íder </w:t>
            </w:r>
            <w:r w:rsidR="007A4E3E" w:rsidRPr="007E65E1">
              <w:rPr>
                <w:rFonts w:ascii="Arial" w:hAnsi="Arial" w:cs="Arial"/>
                <w:color w:val="000000"/>
                <w:sz w:val="18"/>
                <w:szCs w:val="18"/>
              </w:rPr>
              <w:t>P</w:t>
            </w:r>
            <w:r w:rsidRPr="007E65E1">
              <w:rPr>
                <w:rFonts w:ascii="Arial" w:hAnsi="Arial" w:cs="Arial"/>
                <w:color w:val="000000"/>
                <w:sz w:val="18"/>
                <w:szCs w:val="18"/>
              </w:rPr>
              <w:t>rocesos de Tecnología</w:t>
            </w:r>
          </w:p>
          <w:p w14:paraId="4C05267A" w14:textId="705C6847" w:rsidR="0077729B" w:rsidRPr="007E65E1" w:rsidRDefault="008810A4" w:rsidP="00F72C85">
            <w:pPr>
              <w:autoSpaceDE w:val="0"/>
              <w:autoSpaceDN w:val="0"/>
              <w:adjustRightInd w:val="0"/>
              <w:spacing w:after="0"/>
              <w:jc w:val="both"/>
              <w:rPr>
                <w:rFonts w:ascii="Arial" w:hAnsi="Arial" w:cs="Arial"/>
                <w:color w:val="000000"/>
                <w:sz w:val="18"/>
                <w:szCs w:val="18"/>
              </w:rPr>
            </w:pPr>
            <w:r w:rsidRPr="007E65E1">
              <w:rPr>
                <w:rFonts w:ascii="Arial" w:hAnsi="Arial" w:cs="Arial"/>
                <w:color w:val="000000"/>
                <w:sz w:val="18"/>
                <w:szCs w:val="18"/>
              </w:rPr>
              <w:t xml:space="preserve">*Rol </w:t>
            </w:r>
            <w:r w:rsidR="007A4E3E" w:rsidRPr="007E65E1">
              <w:rPr>
                <w:rFonts w:ascii="Arial" w:hAnsi="Arial" w:cs="Arial"/>
                <w:color w:val="000000"/>
                <w:sz w:val="18"/>
                <w:szCs w:val="18"/>
              </w:rPr>
              <w:t>L</w:t>
            </w:r>
            <w:r w:rsidRPr="007E65E1">
              <w:rPr>
                <w:rFonts w:ascii="Arial" w:hAnsi="Arial" w:cs="Arial"/>
                <w:color w:val="000000"/>
                <w:sz w:val="18"/>
                <w:szCs w:val="18"/>
              </w:rPr>
              <w:t xml:space="preserve">íder </w:t>
            </w:r>
            <w:r w:rsidR="0077729B" w:rsidRPr="007E65E1">
              <w:rPr>
                <w:rFonts w:ascii="Arial" w:hAnsi="Arial" w:cs="Arial"/>
                <w:color w:val="000000"/>
                <w:sz w:val="18"/>
                <w:szCs w:val="18"/>
              </w:rPr>
              <w:t xml:space="preserve">Desarrollo y </w:t>
            </w:r>
            <w:r w:rsidR="007A4E3E" w:rsidRPr="007E65E1">
              <w:rPr>
                <w:rFonts w:ascii="Arial" w:hAnsi="Arial" w:cs="Arial"/>
                <w:color w:val="000000"/>
                <w:sz w:val="18"/>
                <w:szCs w:val="18"/>
              </w:rPr>
              <w:t>M</w:t>
            </w:r>
            <w:r w:rsidR="0077729B" w:rsidRPr="007E65E1">
              <w:rPr>
                <w:rFonts w:ascii="Arial" w:hAnsi="Arial" w:cs="Arial"/>
                <w:color w:val="000000"/>
                <w:sz w:val="18"/>
                <w:szCs w:val="18"/>
              </w:rPr>
              <w:t>antenimiento de Sistemas de Información</w:t>
            </w:r>
          </w:p>
          <w:p w14:paraId="7CA1E478" w14:textId="77777777" w:rsidR="008810A4" w:rsidRPr="007E65E1" w:rsidRDefault="008810A4" w:rsidP="00F72C85">
            <w:pPr>
              <w:autoSpaceDE w:val="0"/>
              <w:autoSpaceDN w:val="0"/>
              <w:adjustRightInd w:val="0"/>
              <w:spacing w:after="0"/>
              <w:jc w:val="both"/>
              <w:rPr>
                <w:rFonts w:ascii="Arial" w:hAnsi="Arial" w:cs="Arial"/>
                <w:color w:val="000000"/>
                <w:sz w:val="18"/>
                <w:szCs w:val="18"/>
              </w:rPr>
            </w:pPr>
            <w:r w:rsidRPr="007E65E1">
              <w:rPr>
                <w:rFonts w:ascii="Arial" w:hAnsi="Arial" w:cs="Arial"/>
                <w:color w:val="000000"/>
                <w:sz w:val="18"/>
                <w:szCs w:val="18"/>
              </w:rPr>
              <w:t>*Usuario Funcional</w:t>
            </w:r>
          </w:p>
          <w:p w14:paraId="07F6DB46" w14:textId="1A3C0598" w:rsidR="00173EC5" w:rsidRPr="007E65E1" w:rsidRDefault="00173EC5" w:rsidP="00F72C85">
            <w:pPr>
              <w:autoSpaceDE w:val="0"/>
              <w:autoSpaceDN w:val="0"/>
              <w:adjustRightInd w:val="0"/>
              <w:spacing w:after="0"/>
              <w:jc w:val="both"/>
              <w:rPr>
                <w:rFonts w:ascii="Arial" w:hAnsi="Arial" w:cs="Arial"/>
                <w:color w:val="000000"/>
                <w:sz w:val="18"/>
                <w:szCs w:val="18"/>
              </w:rPr>
            </w:pPr>
            <w:r w:rsidRPr="007E65E1">
              <w:rPr>
                <w:rFonts w:ascii="Arial" w:hAnsi="Arial" w:cs="Arial"/>
                <w:color w:val="000000"/>
                <w:sz w:val="18"/>
                <w:szCs w:val="18"/>
              </w:rPr>
              <w:t>*</w:t>
            </w:r>
            <w:r w:rsidR="0077729B" w:rsidRPr="007E65E1">
              <w:rPr>
                <w:rFonts w:ascii="Arial" w:hAnsi="Arial" w:cs="Arial"/>
                <w:color w:val="000000"/>
                <w:sz w:val="18"/>
                <w:szCs w:val="18"/>
              </w:rPr>
              <w:t>Analistas de Requerimientos</w:t>
            </w:r>
            <w:r w:rsidRPr="007E65E1">
              <w:rPr>
                <w:rStyle w:val="Refdenotaalpie"/>
                <w:rFonts w:ascii="Arial" w:hAnsi="Arial" w:cs="Arial"/>
                <w:color w:val="000000"/>
                <w:sz w:val="18"/>
                <w:szCs w:val="18"/>
              </w:rPr>
              <w:footnoteReference w:id="23"/>
            </w:r>
          </w:p>
        </w:tc>
      </w:tr>
      <w:tr w:rsidR="008810A4" w:rsidRPr="007E65E1" w14:paraId="7D7AB060" w14:textId="77777777" w:rsidTr="007A4E3E">
        <w:trPr>
          <w:trHeight w:val="20"/>
        </w:trPr>
        <w:tc>
          <w:tcPr>
            <w:tcW w:w="1667" w:type="pct"/>
            <w:shd w:val="clear" w:color="auto" w:fill="auto"/>
            <w:vAlign w:val="center"/>
          </w:tcPr>
          <w:p w14:paraId="4C537563" w14:textId="77777777" w:rsidR="008810A4" w:rsidRPr="007E65E1" w:rsidRDefault="008810A4" w:rsidP="007A4E3E">
            <w:pPr>
              <w:autoSpaceDE w:val="0"/>
              <w:autoSpaceDN w:val="0"/>
              <w:adjustRightInd w:val="0"/>
              <w:spacing w:after="0"/>
              <w:rPr>
                <w:rFonts w:ascii="Arial" w:hAnsi="Arial" w:cs="Arial"/>
                <w:b/>
                <w:bCs/>
                <w:color w:val="000000"/>
                <w:sz w:val="18"/>
                <w:szCs w:val="18"/>
              </w:rPr>
            </w:pPr>
            <w:r w:rsidRPr="007E65E1">
              <w:rPr>
                <w:rFonts w:ascii="Arial" w:hAnsi="Arial" w:cs="Arial"/>
                <w:b/>
                <w:bCs/>
                <w:color w:val="000000"/>
                <w:sz w:val="18"/>
                <w:szCs w:val="18"/>
              </w:rPr>
              <w:t>Modelo de datos conceptual y lógico</w:t>
            </w:r>
          </w:p>
        </w:tc>
        <w:tc>
          <w:tcPr>
            <w:tcW w:w="1423" w:type="pct"/>
            <w:shd w:val="clear" w:color="auto" w:fill="auto"/>
            <w:vAlign w:val="center"/>
          </w:tcPr>
          <w:p w14:paraId="38CB41F7" w14:textId="0E18C625" w:rsidR="008810A4" w:rsidRPr="007E65E1" w:rsidRDefault="74E579A5" w:rsidP="007A4E3E">
            <w:pPr>
              <w:spacing w:after="0"/>
              <w:rPr>
                <w:rFonts w:ascii="Arial" w:hAnsi="Arial" w:cs="Arial"/>
                <w:color w:val="000000" w:themeColor="text1"/>
                <w:sz w:val="18"/>
                <w:szCs w:val="18"/>
              </w:rPr>
            </w:pPr>
            <w:r w:rsidRPr="007E65E1">
              <w:rPr>
                <w:rFonts w:ascii="Arial" w:hAnsi="Arial" w:cs="Arial"/>
                <w:color w:val="000000" w:themeColor="text1"/>
                <w:sz w:val="18"/>
                <w:szCs w:val="18"/>
              </w:rPr>
              <w:t xml:space="preserve">Socialización con el especialista de Base de datos y entrega del modelo conceptual y lógico </w:t>
            </w:r>
          </w:p>
        </w:tc>
        <w:tc>
          <w:tcPr>
            <w:tcW w:w="1910" w:type="pct"/>
            <w:shd w:val="clear" w:color="auto" w:fill="auto"/>
          </w:tcPr>
          <w:p w14:paraId="68AE62E4" w14:textId="648BD420" w:rsidR="008810A4" w:rsidRPr="007E65E1" w:rsidRDefault="008810A4" w:rsidP="00F72C85">
            <w:pPr>
              <w:autoSpaceDE w:val="0"/>
              <w:autoSpaceDN w:val="0"/>
              <w:adjustRightInd w:val="0"/>
              <w:spacing w:after="0"/>
              <w:rPr>
                <w:rFonts w:ascii="Arial" w:hAnsi="Arial" w:cs="Arial"/>
                <w:color w:val="000000"/>
                <w:sz w:val="18"/>
                <w:szCs w:val="18"/>
              </w:rPr>
            </w:pPr>
            <w:r w:rsidRPr="007E65E1">
              <w:rPr>
                <w:rFonts w:ascii="Arial" w:hAnsi="Arial" w:cs="Arial"/>
                <w:color w:val="000000"/>
                <w:sz w:val="18"/>
                <w:szCs w:val="18"/>
              </w:rPr>
              <w:t xml:space="preserve">*Rol </w:t>
            </w:r>
            <w:r w:rsidR="007A4E3E" w:rsidRPr="007E65E1">
              <w:rPr>
                <w:rFonts w:ascii="Arial" w:hAnsi="Arial" w:cs="Arial"/>
                <w:color w:val="000000"/>
                <w:sz w:val="18"/>
                <w:szCs w:val="18"/>
              </w:rPr>
              <w:t>L</w:t>
            </w:r>
            <w:r w:rsidRPr="007E65E1">
              <w:rPr>
                <w:rFonts w:ascii="Arial" w:hAnsi="Arial" w:cs="Arial"/>
                <w:color w:val="000000"/>
                <w:sz w:val="18"/>
                <w:szCs w:val="18"/>
              </w:rPr>
              <w:t xml:space="preserve">íder </w:t>
            </w:r>
            <w:r w:rsidR="007A4E3E" w:rsidRPr="007E65E1">
              <w:rPr>
                <w:rFonts w:ascii="Arial" w:hAnsi="Arial" w:cs="Arial"/>
                <w:color w:val="000000"/>
                <w:sz w:val="18"/>
                <w:szCs w:val="18"/>
              </w:rPr>
              <w:t>P</w:t>
            </w:r>
            <w:r w:rsidRPr="007E65E1">
              <w:rPr>
                <w:rFonts w:ascii="Arial" w:hAnsi="Arial" w:cs="Arial"/>
                <w:color w:val="000000"/>
                <w:sz w:val="18"/>
                <w:szCs w:val="18"/>
              </w:rPr>
              <w:t>rocesos de Tecnología</w:t>
            </w:r>
          </w:p>
          <w:p w14:paraId="0514AD95" w14:textId="32FD76C7" w:rsidR="008810A4" w:rsidRPr="007E65E1" w:rsidRDefault="008810A4" w:rsidP="00F72C85">
            <w:pPr>
              <w:autoSpaceDE w:val="0"/>
              <w:autoSpaceDN w:val="0"/>
              <w:adjustRightInd w:val="0"/>
              <w:spacing w:after="0"/>
              <w:jc w:val="both"/>
              <w:rPr>
                <w:rFonts w:ascii="Arial" w:hAnsi="Arial" w:cs="Arial"/>
                <w:color w:val="000000"/>
                <w:sz w:val="18"/>
                <w:szCs w:val="18"/>
              </w:rPr>
            </w:pPr>
            <w:r w:rsidRPr="007E65E1">
              <w:rPr>
                <w:rFonts w:ascii="Arial" w:hAnsi="Arial" w:cs="Arial"/>
                <w:color w:val="000000"/>
                <w:sz w:val="18"/>
                <w:szCs w:val="18"/>
              </w:rPr>
              <w:t xml:space="preserve">*Rol </w:t>
            </w:r>
            <w:r w:rsidR="007A4E3E" w:rsidRPr="007E65E1">
              <w:rPr>
                <w:rFonts w:ascii="Arial" w:hAnsi="Arial" w:cs="Arial"/>
                <w:color w:val="000000"/>
                <w:sz w:val="18"/>
                <w:szCs w:val="18"/>
              </w:rPr>
              <w:t>L</w:t>
            </w:r>
            <w:r w:rsidRPr="007E65E1">
              <w:rPr>
                <w:rFonts w:ascii="Arial" w:hAnsi="Arial" w:cs="Arial"/>
                <w:color w:val="000000"/>
                <w:sz w:val="18"/>
                <w:szCs w:val="18"/>
              </w:rPr>
              <w:t xml:space="preserve">íder Desarrollo y </w:t>
            </w:r>
            <w:r w:rsidR="007A4E3E" w:rsidRPr="007E65E1">
              <w:rPr>
                <w:rFonts w:ascii="Arial" w:hAnsi="Arial" w:cs="Arial"/>
                <w:color w:val="000000"/>
                <w:sz w:val="18"/>
                <w:szCs w:val="18"/>
              </w:rPr>
              <w:t>M</w:t>
            </w:r>
            <w:r w:rsidRPr="007E65E1">
              <w:rPr>
                <w:rFonts w:ascii="Arial" w:hAnsi="Arial" w:cs="Arial"/>
                <w:color w:val="000000"/>
                <w:sz w:val="18"/>
                <w:szCs w:val="18"/>
              </w:rPr>
              <w:t>antenimiento de Sistemas de Información</w:t>
            </w:r>
          </w:p>
          <w:p w14:paraId="0553DE10" w14:textId="4BECA2B5" w:rsidR="008810A4" w:rsidRPr="007E65E1" w:rsidRDefault="008810A4" w:rsidP="00F72C85">
            <w:pPr>
              <w:autoSpaceDE w:val="0"/>
              <w:autoSpaceDN w:val="0"/>
              <w:adjustRightInd w:val="0"/>
              <w:spacing w:after="0"/>
              <w:rPr>
                <w:rFonts w:ascii="Arial" w:hAnsi="Arial" w:cs="Arial"/>
                <w:color w:val="000000"/>
                <w:sz w:val="18"/>
                <w:szCs w:val="18"/>
              </w:rPr>
            </w:pPr>
            <w:r w:rsidRPr="007E65E1">
              <w:rPr>
                <w:rFonts w:ascii="Arial" w:hAnsi="Arial" w:cs="Arial"/>
                <w:color w:val="000000"/>
                <w:sz w:val="18"/>
                <w:szCs w:val="18"/>
              </w:rPr>
              <w:t xml:space="preserve">*Rol </w:t>
            </w:r>
            <w:r w:rsidR="0077729B" w:rsidRPr="007E65E1">
              <w:rPr>
                <w:rFonts w:ascii="Arial" w:hAnsi="Arial" w:cs="Arial"/>
                <w:color w:val="000000"/>
                <w:sz w:val="18"/>
                <w:szCs w:val="18"/>
              </w:rPr>
              <w:t xml:space="preserve">Especialista en </w:t>
            </w:r>
            <w:r w:rsidR="007A4E3E" w:rsidRPr="007E65E1">
              <w:rPr>
                <w:rFonts w:ascii="Arial" w:hAnsi="Arial" w:cs="Arial"/>
                <w:color w:val="000000"/>
                <w:sz w:val="18"/>
                <w:szCs w:val="18"/>
              </w:rPr>
              <w:t>B</w:t>
            </w:r>
            <w:r w:rsidR="0077729B" w:rsidRPr="007E65E1">
              <w:rPr>
                <w:rFonts w:ascii="Arial" w:hAnsi="Arial" w:cs="Arial"/>
                <w:color w:val="000000"/>
                <w:sz w:val="18"/>
                <w:szCs w:val="18"/>
              </w:rPr>
              <w:t xml:space="preserve">ase de </w:t>
            </w:r>
            <w:r w:rsidR="007A4E3E" w:rsidRPr="007E65E1">
              <w:rPr>
                <w:rFonts w:ascii="Arial" w:hAnsi="Arial" w:cs="Arial"/>
                <w:color w:val="000000"/>
                <w:sz w:val="18"/>
                <w:szCs w:val="18"/>
              </w:rPr>
              <w:t>D</w:t>
            </w:r>
            <w:r w:rsidR="0077729B" w:rsidRPr="007E65E1">
              <w:rPr>
                <w:rFonts w:ascii="Arial" w:hAnsi="Arial" w:cs="Arial"/>
                <w:color w:val="000000"/>
                <w:sz w:val="18"/>
                <w:szCs w:val="18"/>
              </w:rPr>
              <w:t>atos</w:t>
            </w:r>
          </w:p>
        </w:tc>
      </w:tr>
      <w:tr w:rsidR="008810A4" w:rsidRPr="007E65E1" w14:paraId="37BA22E3" w14:textId="77777777" w:rsidTr="007A4E3E">
        <w:trPr>
          <w:trHeight w:val="20"/>
        </w:trPr>
        <w:tc>
          <w:tcPr>
            <w:tcW w:w="1667" w:type="pct"/>
            <w:shd w:val="clear" w:color="auto" w:fill="auto"/>
            <w:vAlign w:val="center"/>
          </w:tcPr>
          <w:p w14:paraId="66CD454A" w14:textId="77777777" w:rsidR="008810A4" w:rsidRPr="007E65E1" w:rsidRDefault="00173EC5" w:rsidP="007A4E3E">
            <w:pPr>
              <w:autoSpaceDE w:val="0"/>
              <w:autoSpaceDN w:val="0"/>
              <w:adjustRightInd w:val="0"/>
              <w:spacing w:after="0"/>
              <w:rPr>
                <w:rFonts w:ascii="Arial" w:hAnsi="Arial" w:cs="Arial"/>
                <w:b/>
                <w:bCs/>
                <w:color w:val="000000"/>
                <w:sz w:val="18"/>
                <w:szCs w:val="18"/>
              </w:rPr>
            </w:pPr>
            <w:r w:rsidRPr="007E65E1">
              <w:rPr>
                <w:rFonts w:ascii="Arial" w:hAnsi="Arial" w:cs="Arial"/>
                <w:b/>
                <w:bCs/>
                <w:color w:val="000000"/>
                <w:sz w:val="18"/>
                <w:szCs w:val="18"/>
              </w:rPr>
              <w:lastRenderedPageBreak/>
              <w:t>Interfases de usuario</w:t>
            </w:r>
          </w:p>
        </w:tc>
        <w:tc>
          <w:tcPr>
            <w:tcW w:w="1423" w:type="pct"/>
            <w:shd w:val="clear" w:color="auto" w:fill="auto"/>
            <w:vAlign w:val="center"/>
          </w:tcPr>
          <w:p w14:paraId="6BE80FCE" w14:textId="535015CF" w:rsidR="008810A4" w:rsidRPr="007E65E1" w:rsidRDefault="001D0465" w:rsidP="007A4E3E">
            <w:pPr>
              <w:autoSpaceDE w:val="0"/>
              <w:autoSpaceDN w:val="0"/>
              <w:adjustRightInd w:val="0"/>
              <w:spacing w:after="0"/>
              <w:rPr>
                <w:rFonts w:ascii="Arial" w:hAnsi="Arial" w:cs="Arial"/>
                <w:color w:val="000000"/>
                <w:sz w:val="18"/>
                <w:szCs w:val="18"/>
              </w:rPr>
            </w:pPr>
            <w:r w:rsidRPr="007E65E1">
              <w:rPr>
                <w:rFonts w:ascii="Arial" w:hAnsi="Arial" w:cs="Arial"/>
                <w:color w:val="000000"/>
                <w:sz w:val="18"/>
                <w:szCs w:val="18"/>
              </w:rPr>
              <w:t>Interfases alineadas con los casos de uso.</w:t>
            </w:r>
          </w:p>
        </w:tc>
        <w:tc>
          <w:tcPr>
            <w:tcW w:w="1910" w:type="pct"/>
            <w:shd w:val="clear" w:color="auto" w:fill="auto"/>
          </w:tcPr>
          <w:p w14:paraId="40B34F91" w14:textId="7E3D0F01" w:rsidR="00173EC5" w:rsidRPr="007E65E1" w:rsidRDefault="00173EC5" w:rsidP="00F72C85">
            <w:pPr>
              <w:autoSpaceDE w:val="0"/>
              <w:autoSpaceDN w:val="0"/>
              <w:adjustRightInd w:val="0"/>
              <w:spacing w:after="0"/>
              <w:rPr>
                <w:rFonts w:ascii="Arial" w:hAnsi="Arial" w:cs="Arial"/>
                <w:color w:val="000000"/>
                <w:sz w:val="18"/>
                <w:szCs w:val="18"/>
              </w:rPr>
            </w:pPr>
            <w:r w:rsidRPr="007E65E1">
              <w:rPr>
                <w:rFonts w:ascii="Arial" w:hAnsi="Arial" w:cs="Arial"/>
                <w:color w:val="000000"/>
                <w:sz w:val="18"/>
                <w:szCs w:val="18"/>
              </w:rPr>
              <w:t xml:space="preserve">*Rol </w:t>
            </w:r>
            <w:r w:rsidR="007A4E3E" w:rsidRPr="007E65E1">
              <w:rPr>
                <w:rFonts w:ascii="Arial" w:hAnsi="Arial" w:cs="Arial"/>
                <w:color w:val="000000"/>
                <w:sz w:val="18"/>
                <w:szCs w:val="18"/>
              </w:rPr>
              <w:t>L</w:t>
            </w:r>
            <w:r w:rsidRPr="007E65E1">
              <w:rPr>
                <w:rFonts w:ascii="Arial" w:hAnsi="Arial" w:cs="Arial"/>
                <w:color w:val="000000"/>
                <w:sz w:val="18"/>
                <w:szCs w:val="18"/>
              </w:rPr>
              <w:t xml:space="preserve">íder </w:t>
            </w:r>
            <w:r w:rsidR="007A4E3E" w:rsidRPr="007E65E1">
              <w:rPr>
                <w:rFonts w:ascii="Arial" w:hAnsi="Arial" w:cs="Arial"/>
                <w:color w:val="000000"/>
                <w:sz w:val="18"/>
                <w:szCs w:val="18"/>
              </w:rPr>
              <w:t>P</w:t>
            </w:r>
            <w:r w:rsidRPr="007E65E1">
              <w:rPr>
                <w:rFonts w:ascii="Arial" w:hAnsi="Arial" w:cs="Arial"/>
                <w:color w:val="000000"/>
                <w:sz w:val="18"/>
                <w:szCs w:val="18"/>
              </w:rPr>
              <w:t>rocesos de Tecnología</w:t>
            </w:r>
          </w:p>
          <w:p w14:paraId="3A003FB9" w14:textId="6E49F226" w:rsidR="00173EC5" w:rsidRPr="007E65E1" w:rsidRDefault="00173EC5" w:rsidP="00F72C85">
            <w:pPr>
              <w:autoSpaceDE w:val="0"/>
              <w:autoSpaceDN w:val="0"/>
              <w:adjustRightInd w:val="0"/>
              <w:spacing w:after="0"/>
              <w:jc w:val="both"/>
              <w:rPr>
                <w:rFonts w:ascii="Arial" w:hAnsi="Arial" w:cs="Arial"/>
                <w:color w:val="000000"/>
                <w:sz w:val="18"/>
                <w:szCs w:val="18"/>
              </w:rPr>
            </w:pPr>
            <w:r w:rsidRPr="007E65E1">
              <w:rPr>
                <w:rFonts w:ascii="Arial" w:hAnsi="Arial" w:cs="Arial"/>
                <w:color w:val="000000" w:themeColor="text1"/>
                <w:sz w:val="18"/>
                <w:szCs w:val="18"/>
              </w:rPr>
              <w:t xml:space="preserve">*Rol </w:t>
            </w:r>
            <w:r w:rsidR="007A4E3E" w:rsidRPr="007E65E1">
              <w:rPr>
                <w:rFonts w:ascii="Arial" w:hAnsi="Arial" w:cs="Arial"/>
                <w:color w:val="000000" w:themeColor="text1"/>
                <w:sz w:val="18"/>
                <w:szCs w:val="18"/>
              </w:rPr>
              <w:t>L</w:t>
            </w:r>
            <w:r w:rsidRPr="007E65E1">
              <w:rPr>
                <w:rFonts w:ascii="Arial" w:hAnsi="Arial" w:cs="Arial"/>
                <w:color w:val="000000" w:themeColor="text1"/>
                <w:sz w:val="18"/>
                <w:szCs w:val="18"/>
              </w:rPr>
              <w:t xml:space="preserve">íder Desarrollo y </w:t>
            </w:r>
            <w:r w:rsidR="007A4E3E" w:rsidRPr="007E65E1">
              <w:rPr>
                <w:rFonts w:ascii="Arial" w:hAnsi="Arial" w:cs="Arial"/>
                <w:color w:val="000000" w:themeColor="text1"/>
                <w:sz w:val="18"/>
                <w:szCs w:val="18"/>
              </w:rPr>
              <w:t>M</w:t>
            </w:r>
            <w:r w:rsidRPr="007E65E1">
              <w:rPr>
                <w:rFonts w:ascii="Arial" w:hAnsi="Arial" w:cs="Arial"/>
                <w:color w:val="000000" w:themeColor="text1"/>
                <w:sz w:val="18"/>
                <w:szCs w:val="18"/>
              </w:rPr>
              <w:t>antenimiento de Sistemas de Información</w:t>
            </w:r>
          </w:p>
          <w:p w14:paraId="36997213" w14:textId="6F3F69CE" w:rsidR="008810A4" w:rsidRPr="007E65E1" w:rsidRDefault="55DCFDEE" w:rsidP="00F72C85">
            <w:pPr>
              <w:autoSpaceDE w:val="0"/>
              <w:autoSpaceDN w:val="0"/>
              <w:adjustRightInd w:val="0"/>
              <w:spacing w:after="0"/>
              <w:jc w:val="both"/>
              <w:rPr>
                <w:rFonts w:ascii="Arial" w:hAnsi="Arial" w:cs="Arial"/>
                <w:color w:val="000000"/>
                <w:sz w:val="18"/>
                <w:szCs w:val="18"/>
              </w:rPr>
            </w:pPr>
            <w:r w:rsidRPr="007E65E1">
              <w:rPr>
                <w:rFonts w:ascii="Arial" w:hAnsi="Arial" w:cs="Arial"/>
                <w:color w:val="000000" w:themeColor="text1"/>
                <w:sz w:val="18"/>
                <w:szCs w:val="18"/>
              </w:rPr>
              <w:t>*Usuario Funcional</w:t>
            </w:r>
          </w:p>
        </w:tc>
      </w:tr>
    </w:tbl>
    <w:p w14:paraId="787D4F16" w14:textId="22F9455C" w:rsidR="00173EC5" w:rsidRPr="007E65E1" w:rsidRDefault="00173EC5" w:rsidP="00F72C85">
      <w:pPr>
        <w:spacing w:after="0" w:line="240" w:lineRule="auto"/>
        <w:jc w:val="center"/>
        <w:rPr>
          <w:rFonts w:ascii="Arial" w:hAnsi="Arial" w:cs="Arial"/>
          <w:sz w:val="20"/>
          <w:szCs w:val="20"/>
        </w:rPr>
      </w:pPr>
      <w:r w:rsidRPr="007E65E1">
        <w:rPr>
          <w:rFonts w:ascii="Arial" w:hAnsi="Arial" w:cs="Arial"/>
          <w:sz w:val="20"/>
          <w:szCs w:val="20"/>
        </w:rPr>
        <w:t>Fuente: Proceso EGTI</w:t>
      </w:r>
    </w:p>
    <w:p w14:paraId="7A4FEC02" w14:textId="44718A5F" w:rsidR="00E44466" w:rsidRPr="007E65E1" w:rsidRDefault="00E44466" w:rsidP="00223777">
      <w:pPr>
        <w:pStyle w:val="Ttulo1"/>
        <w:numPr>
          <w:ilvl w:val="0"/>
          <w:numId w:val="43"/>
        </w:numPr>
      </w:pPr>
      <w:bookmarkStart w:id="16" w:name="_Toc154735000"/>
      <w:r w:rsidRPr="007E65E1">
        <w:t>DISEÑO</w:t>
      </w:r>
      <w:bookmarkEnd w:id="16"/>
    </w:p>
    <w:p w14:paraId="62FAA427" w14:textId="77777777" w:rsidR="007D2FC6" w:rsidRPr="007E65E1" w:rsidRDefault="007D2FC6" w:rsidP="00F72C85">
      <w:pPr>
        <w:spacing w:after="0"/>
        <w:rPr>
          <w:rFonts w:ascii="Arial" w:hAnsi="Arial" w:cs="Arial"/>
          <w:lang w:val="x-none" w:eastAsia="x-none"/>
        </w:rPr>
      </w:pPr>
    </w:p>
    <w:p w14:paraId="71D1C916" w14:textId="5C8D7DDB" w:rsidR="007A4E3E" w:rsidRPr="007E65E1" w:rsidRDefault="00173EC5" w:rsidP="00F72C85">
      <w:pPr>
        <w:spacing w:after="0"/>
        <w:jc w:val="both"/>
        <w:rPr>
          <w:rFonts w:ascii="Arial" w:hAnsi="Arial" w:cs="Arial"/>
        </w:rPr>
      </w:pPr>
      <w:r w:rsidRPr="007E65E1">
        <w:rPr>
          <w:rFonts w:ascii="Arial" w:hAnsi="Arial" w:cs="Arial"/>
        </w:rPr>
        <w:t>Con esta fase se pretende obtener la definición de la arquitectura del sistema información, el entorno tecnológico que le va a dar soporte y el detalle de sus componentes. A partir de dicha información, se generan todas las especificaciones de construcción</w:t>
      </w:r>
      <w:r w:rsidR="00C67381" w:rsidRPr="007E65E1">
        <w:rPr>
          <w:rFonts w:ascii="Arial" w:hAnsi="Arial" w:cs="Arial"/>
        </w:rPr>
        <w:t>, e</w:t>
      </w:r>
      <w:r w:rsidRPr="007E65E1">
        <w:rPr>
          <w:rFonts w:ascii="Arial" w:hAnsi="Arial" w:cs="Arial"/>
        </w:rPr>
        <w:t>l plan de pruebas, la definición de los requisitos de implantación y el diseño de los procedimientos de migración y carga inicial, si los hay</w:t>
      </w:r>
      <w:r w:rsidR="00C67381" w:rsidRPr="007E65E1">
        <w:rPr>
          <w:rFonts w:ascii="Arial" w:hAnsi="Arial" w:cs="Arial"/>
        </w:rPr>
        <w:t xml:space="preserve">. </w:t>
      </w:r>
      <w:r w:rsidR="00835C3D" w:rsidRPr="007E65E1">
        <w:rPr>
          <w:rFonts w:ascii="Arial" w:hAnsi="Arial" w:cs="Arial"/>
        </w:rPr>
        <w:t>Es importante aclarar que esta fase está contemplada en el procedimiento EGTI-PR-004 Procedimiento Diseño Soluciones.</w:t>
      </w:r>
      <w:r w:rsidR="007D2FC6" w:rsidRPr="007E65E1">
        <w:rPr>
          <w:rFonts w:ascii="Arial" w:hAnsi="Arial" w:cs="Arial"/>
        </w:rPr>
        <w:t xml:space="preserve"> </w:t>
      </w:r>
      <w:r w:rsidR="00C67381" w:rsidRPr="007E65E1">
        <w:rPr>
          <w:rFonts w:ascii="Arial" w:hAnsi="Arial" w:cs="Arial"/>
        </w:rPr>
        <w:t>La siguiente ilustración presenta las diferentes actividades del diseño:</w:t>
      </w:r>
    </w:p>
    <w:p w14:paraId="3689D91D" w14:textId="0FA53AA6" w:rsidR="007C5C2A" w:rsidRPr="007E65E1" w:rsidRDefault="0059225B" w:rsidP="007C5C2A">
      <w:pPr>
        <w:pStyle w:val="Descripcin"/>
        <w:spacing w:after="0" w:line="240" w:lineRule="auto"/>
        <w:jc w:val="center"/>
        <w:rPr>
          <w:rFonts w:ascii="Arial" w:hAnsi="Arial" w:cs="Arial"/>
        </w:rPr>
      </w:pPr>
      <w:r w:rsidRPr="007E65E1">
        <w:rPr>
          <w:rFonts w:ascii="Arial" w:hAnsi="Arial" w:cs="Arial"/>
        </w:rPr>
        <w:t>I</w:t>
      </w:r>
      <w:r w:rsidR="007C5C2A" w:rsidRPr="007E65E1">
        <w:rPr>
          <w:rFonts w:ascii="Arial" w:hAnsi="Arial" w:cs="Arial"/>
        </w:rPr>
        <w:t xml:space="preserve">lustración </w:t>
      </w:r>
      <w:r w:rsidR="007C5C2A" w:rsidRPr="007E65E1">
        <w:rPr>
          <w:rFonts w:ascii="Arial" w:hAnsi="Arial" w:cs="Arial"/>
        </w:rPr>
        <w:fldChar w:fldCharType="begin"/>
      </w:r>
      <w:r w:rsidR="007C5C2A" w:rsidRPr="007E65E1">
        <w:rPr>
          <w:rFonts w:ascii="Arial" w:hAnsi="Arial" w:cs="Arial"/>
        </w:rPr>
        <w:instrText xml:space="preserve"> SEQ Ilustración \* ARABIC </w:instrText>
      </w:r>
      <w:r w:rsidR="007C5C2A" w:rsidRPr="007E65E1">
        <w:rPr>
          <w:rFonts w:ascii="Arial" w:hAnsi="Arial" w:cs="Arial"/>
        </w:rPr>
        <w:fldChar w:fldCharType="separate"/>
      </w:r>
      <w:r w:rsidR="00180C09" w:rsidRPr="007E65E1">
        <w:rPr>
          <w:rFonts w:ascii="Arial" w:hAnsi="Arial" w:cs="Arial"/>
          <w:noProof/>
        </w:rPr>
        <w:t>6</w:t>
      </w:r>
      <w:r w:rsidR="007C5C2A" w:rsidRPr="007E65E1">
        <w:rPr>
          <w:rFonts w:ascii="Arial" w:hAnsi="Arial" w:cs="Arial"/>
        </w:rPr>
        <w:fldChar w:fldCharType="end"/>
      </w:r>
      <w:r w:rsidR="007C5C2A" w:rsidRPr="007E65E1">
        <w:rPr>
          <w:rFonts w:ascii="Arial" w:hAnsi="Arial" w:cs="Arial"/>
        </w:rPr>
        <w:t>. Fase de diseño</w:t>
      </w:r>
    </w:p>
    <w:p w14:paraId="2B4C2026" w14:textId="05692AE2" w:rsidR="00173EC5" w:rsidRPr="007E65E1" w:rsidRDefault="00DE7CDA" w:rsidP="00F72C85">
      <w:pPr>
        <w:spacing w:after="0"/>
        <w:jc w:val="center"/>
        <w:rPr>
          <w:rFonts w:ascii="Arial" w:hAnsi="Arial" w:cs="Arial"/>
        </w:rPr>
      </w:pPr>
      <w:r w:rsidRPr="007E65E1">
        <w:rPr>
          <w:rFonts w:ascii="Arial" w:hAnsi="Arial" w:cs="Arial"/>
          <w:noProof/>
        </w:rPr>
        <w:drawing>
          <wp:inline distT="0" distB="0" distL="0" distR="0" wp14:anchorId="1A9A5E24" wp14:editId="54B18ED5">
            <wp:extent cx="5477510" cy="3057525"/>
            <wp:effectExtent l="0" t="0" r="0" b="9525"/>
            <wp:docPr id="12106123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rotWithShape="1">
                    <a:blip r:embed="rId20">
                      <a:extLst>
                        <a:ext uri="{28A0092B-C50C-407E-A947-70E740481C1C}">
                          <a14:useLocalDpi xmlns:a14="http://schemas.microsoft.com/office/drawing/2010/main" val="0"/>
                        </a:ext>
                      </a:extLst>
                    </a:blip>
                    <a:srcRect l="3468" r="3650" b="9816"/>
                    <a:stretch/>
                  </pic:blipFill>
                  <pic:spPr bwMode="auto">
                    <a:xfrm>
                      <a:off x="0" y="0"/>
                      <a:ext cx="5486593" cy="3062595"/>
                    </a:xfrm>
                    <a:prstGeom prst="rect">
                      <a:avLst/>
                    </a:prstGeom>
                    <a:ln>
                      <a:noFill/>
                    </a:ln>
                    <a:extLst>
                      <a:ext uri="{53640926-AAD7-44D8-BBD7-CCE9431645EC}">
                        <a14:shadowObscured xmlns:a14="http://schemas.microsoft.com/office/drawing/2010/main"/>
                      </a:ext>
                    </a:extLst>
                  </pic:spPr>
                </pic:pic>
              </a:graphicData>
            </a:graphic>
          </wp:inline>
        </w:drawing>
      </w:r>
    </w:p>
    <w:p w14:paraId="443C86DD" w14:textId="5F5FB91E" w:rsidR="00C67381" w:rsidRPr="007E65E1" w:rsidRDefault="00C67381" w:rsidP="00F72C85">
      <w:pPr>
        <w:spacing w:after="0" w:line="240" w:lineRule="auto"/>
        <w:jc w:val="center"/>
        <w:rPr>
          <w:rFonts w:ascii="Arial" w:hAnsi="Arial" w:cs="Arial"/>
        </w:rPr>
      </w:pPr>
      <w:r w:rsidRPr="007E65E1">
        <w:rPr>
          <w:rFonts w:ascii="Arial" w:hAnsi="Arial" w:cs="Arial"/>
          <w:b/>
          <w:bCs/>
        </w:rPr>
        <w:t>Fuente</w:t>
      </w:r>
      <w:r w:rsidRPr="007E65E1">
        <w:rPr>
          <w:rFonts w:ascii="Arial" w:hAnsi="Arial" w:cs="Arial"/>
        </w:rPr>
        <w:t xml:space="preserve">: Elaboración propia proceso EGTI-Estrategia y </w:t>
      </w:r>
      <w:r w:rsidR="0023376C" w:rsidRPr="007E65E1">
        <w:rPr>
          <w:rFonts w:ascii="Arial" w:hAnsi="Arial" w:cs="Arial"/>
        </w:rPr>
        <w:t>G</w:t>
      </w:r>
      <w:r w:rsidRPr="007E65E1">
        <w:rPr>
          <w:rFonts w:ascii="Arial" w:hAnsi="Arial" w:cs="Arial"/>
        </w:rPr>
        <w:t>obierno de TI.</w:t>
      </w:r>
    </w:p>
    <w:p w14:paraId="094D13B5" w14:textId="65C4319F" w:rsidR="00173EC5" w:rsidRPr="007E65E1" w:rsidRDefault="00835C3D" w:rsidP="0064795F">
      <w:pPr>
        <w:numPr>
          <w:ilvl w:val="0"/>
          <w:numId w:val="20"/>
        </w:numPr>
        <w:spacing w:before="240" w:after="0"/>
        <w:jc w:val="both"/>
        <w:rPr>
          <w:rFonts w:ascii="Arial" w:hAnsi="Arial" w:cs="Arial"/>
        </w:rPr>
      </w:pPr>
      <w:r w:rsidRPr="007E65E1">
        <w:rPr>
          <w:rFonts w:ascii="Arial" w:hAnsi="Arial" w:cs="Arial"/>
          <w:b/>
        </w:rPr>
        <w:t>Definición de arquitectura</w:t>
      </w:r>
      <w:r w:rsidRPr="007E65E1">
        <w:rPr>
          <w:rFonts w:ascii="Arial" w:hAnsi="Arial" w:cs="Arial"/>
          <w:b/>
          <w:bCs/>
        </w:rPr>
        <w:t>:</w:t>
      </w:r>
      <w:r w:rsidRPr="007E65E1">
        <w:rPr>
          <w:rFonts w:ascii="Arial" w:hAnsi="Arial" w:cs="Arial"/>
        </w:rPr>
        <w:t xml:space="preserve">  Esta actividad tiene como objetivo diseñar la arquitectura de solución del sistema de información basada en la arquitectura de referencia de la UAERMV.</w:t>
      </w:r>
      <w:r w:rsidR="00FD4832" w:rsidRPr="007E65E1">
        <w:rPr>
          <w:rFonts w:ascii="Arial" w:hAnsi="Arial" w:cs="Arial"/>
        </w:rPr>
        <w:t xml:space="preserve"> </w:t>
      </w:r>
      <w:r w:rsidRPr="007E65E1">
        <w:rPr>
          <w:rFonts w:ascii="Arial" w:hAnsi="Arial" w:cs="Arial"/>
        </w:rPr>
        <w:t>La UAERMV contempla las siguientes vistas para</w:t>
      </w:r>
      <w:r w:rsidR="00173EC5" w:rsidRPr="007E65E1">
        <w:rPr>
          <w:rFonts w:ascii="Arial" w:hAnsi="Arial" w:cs="Arial"/>
        </w:rPr>
        <w:t xml:space="preserve"> la definición de la arquitectura tecnológica:</w:t>
      </w:r>
    </w:p>
    <w:p w14:paraId="6CF9B91A" w14:textId="78E04109" w:rsidR="00173EC5" w:rsidRPr="007E65E1" w:rsidRDefault="00173EC5" w:rsidP="0064795F">
      <w:pPr>
        <w:pStyle w:val="Prrafodelista"/>
        <w:numPr>
          <w:ilvl w:val="0"/>
          <w:numId w:val="27"/>
        </w:numPr>
        <w:spacing w:before="240" w:after="0"/>
        <w:jc w:val="both"/>
        <w:rPr>
          <w:rFonts w:ascii="Arial" w:hAnsi="Arial" w:cs="Arial"/>
        </w:rPr>
      </w:pPr>
      <w:r w:rsidRPr="007E65E1">
        <w:rPr>
          <w:rFonts w:ascii="Arial" w:hAnsi="Arial" w:cs="Arial"/>
        </w:rPr>
        <w:lastRenderedPageBreak/>
        <w:t xml:space="preserve">La vista conceptual </w:t>
      </w:r>
      <w:r w:rsidR="69740BC0" w:rsidRPr="007E65E1">
        <w:rPr>
          <w:rFonts w:ascii="Arial" w:hAnsi="Arial" w:cs="Arial"/>
        </w:rPr>
        <w:t>se</w:t>
      </w:r>
      <w:r w:rsidRPr="007E65E1">
        <w:rPr>
          <w:rFonts w:ascii="Arial" w:hAnsi="Arial" w:cs="Arial"/>
        </w:rPr>
        <w:t xml:space="preserve"> usa para definir los requerimientos funcionales y </w:t>
      </w:r>
      <w:r w:rsidR="78E9BA9D" w:rsidRPr="007E65E1">
        <w:rPr>
          <w:rFonts w:ascii="Arial" w:hAnsi="Arial" w:cs="Arial"/>
        </w:rPr>
        <w:t xml:space="preserve">ayuda a aclarar </w:t>
      </w:r>
      <w:r w:rsidRPr="007E65E1">
        <w:rPr>
          <w:rFonts w:ascii="Arial" w:hAnsi="Arial" w:cs="Arial"/>
        </w:rPr>
        <w:t>la visión que los usuarios del negocio tienen de la aplicación</w:t>
      </w:r>
      <w:r w:rsidR="00750397" w:rsidRPr="007E65E1">
        <w:rPr>
          <w:rFonts w:ascii="Arial" w:hAnsi="Arial" w:cs="Arial"/>
        </w:rPr>
        <w:t>,</w:t>
      </w:r>
      <w:r w:rsidRPr="007E65E1">
        <w:rPr>
          <w:rFonts w:ascii="Arial" w:hAnsi="Arial" w:cs="Arial"/>
        </w:rPr>
        <w:t xml:space="preserve"> y describ</w:t>
      </w:r>
      <w:r w:rsidR="2B998D20" w:rsidRPr="007E65E1">
        <w:rPr>
          <w:rFonts w:ascii="Arial" w:hAnsi="Arial" w:cs="Arial"/>
        </w:rPr>
        <w:t>e</w:t>
      </w:r>
      <w:r w:rsidRPr="007E65E1">
        <w:rPr>
          <w:rFonts w:ascii="Arial" w:hAnsi="Arial" w:cs="Arial"/>
        </w:rPr>
        <w:t xml:space="preserve"> el modelo de negocio que la arquitectura debe cubrir</w:t>
      </w:r>
      <w:r w:rsidR="4DDB1787" w:rsidRPr="007E65E1">
        <w:rPr>
          <w:rFonts w:ascii="Arial" w:hAnsi="Arial" w:cs="Arial"/>
        </w:rPr>
        <w:t xml:space="preserve"> </w:t>
      </w:r>
      <w:sdt>
        <w:sdtPr>
          <w:rPr>
            <w:rFonts w:ascii="Arial" w:hAnsi="Arial" w:cs="Arial"/>
          </w:rPr>
          <w:id w:val="-444471505"/>
          <w:citation/>
        </w:sdtPr>
        <w:sdtEndPr/>
        <w:sdtContent>
          <w:r w:rsidR="007C2846" w:rsidRPr="007E65E1">
            <w:rPr>
              <w:rFonts w:ascii="Arial" w:hAnsi="Arial" w:cs="Arial"/>
            </w:rPr>
            <w:fldChar w:fldCharType="begin"/>
          </w:r>
          <w:r w:rsidR="007C2846" w:rsidRPr="007E65E1">
            <w:rPr>
              <w:rFonts w:ascii="Arial" w:hAnsi="Arial" w:cs="Arial"/>
              <w:lang w:val="es-ES"/>
            </w:rPr>
            <w:instrText xml:space="preserve"> CITATION los19 \l 3082 </w:instrText>
          </w:r>
          <w:r w:rsidR="007C2846" w:rsidRPr="007E65E1">
            <w:rPr>
              <w:rFonts w:ascii="Arial" w:hAnsi="Arial" w:cs="Arial"/>
            </w:rPr>
            <w:fldChar w:fldCharType="separate"/>
          </w:r>
          <w:r w:rsidR="007C2846" w:rsidRPr="007E65E1">
            <w:rPr>
              <w:rFonts w:ascii="Arial" w:hAnsi="Arial" w:cs="Arial"/>
              <w:noProof/>
              <w:lang w:val="es-ES"/>
            </w:rPr>
            <w:t>(losdelailera-blog, 2019)</w:t>
          </w:r>
          <w:r w:rsidR="007C2846" w:rsidRPr="007E65E1">
            <w:rPr>
              <w:rFonts w:ascii="Arial" w:hAnsi="Arial" w:cs="Arial"/>
            </w:rPr>
            <w:fldChar w:fldCharType="end"/>
          </w:r>
        </w:sdtContent>
      </w:sdt>
      <w:r w:rsidR="007C2846" w:rsidRPr="007E65E1">
        <w:rPr>
          <w:rFonts w:ascii="Arial" w:hAnsi="Arial" w:cs="Arial"/>
        </w:rPr>
        <w:t>.</w:t>
      </w:r>
    </w:p>
    <w:p w14:paraId="433F1D0C" w14:textId="6F79A6A2" w:rsidR="00173EC5" w:rsidRPr="007E65E1" w:rsidRDefault="00173EC5" w:rsidP="0064795F">
      <w:pPr>
        <w:pStyle w:val="Prrafodelista"/>
        <w:numPr>
          <w:ilvl w:val="0"/>
          <w:numId w:val="27"/>
        </w:numPr>
        <w:spacing w:after="0"/>
        <w:jc w:val="both"/>
        <w:rPr>
          <w:rFonts w:ascii="Arial" w:hAnsi="Arial" w:cs="Arial"/>
        </w:rPr>
      </w:pPr>
      <w:r w:rsidRPr="007E65E1">
        <w:rPr>
          <w:rFonts w:ascii="Arial" w:hAnsi="Arial" w:cs="Arial"/>
        </w:rPr>
        <w:t>La vista lógica muestra los componentes principales de diseño y sus relaciones de forma independiente de los detalles técnicos y cómo la funcionalidad será implementada en la plataforma de ejecución</w:t>
      </w:r>
      <w:sdt>
        <w:sdtPr>
          <w:rPr>
            <w:rFonts w:ascii="Arial" w:hAnsi="Arial" w:cs="Arial"/>
          </w:rPr>
          <w:id w:val="-1737001296"/>
          <w:citation/>
        </w:sdtPr>
        <w:sdtEndPr/>
        <w:sdtContent>
          <w:r w:rsidR="002B4808" w:rsidRPr="007E65E1">
            <w:rPr>
              <w:rFonts w:ascii="Arial" w:hAnsi="Arial" w:cs="Arial"/>
            </w:rPr>
            <w:fldChar w:fldCharType="begin"/>
          </w:r>
          <w:r w:rsidR="002B4808" w:rsidRPr="007E65E1">
            <w:rPr>
              <w:rFonts w:ascii="Arial" w:hAnsi="Arial" w:cs="Arial"/>
              <w:lang w:val="es-ES"/>
            </w:rPr>
            <w:instrText xml:space="preserve"> CITATION Adr19 \l 3082 </w:instrText>
          </w:r>
          <w:r w:rsidR="002B4808" w:rsidRPr="007E65E1">
            <w:rPr>
              <w:rFonts w:ascii="Arial" w:hAnsi="Arial" w:cs="Arial"/>
            </w:rPr>
            <w:fldChar w:fldCharType="separate"/>
          </w:r>
          <w:r w:rsidR="002B4808" w:rsidRPr="007E65E1">
            <w:rPr>
              <w:rFonts w:ascii="Arial" w:hAnsi="Arial" w:cs="Arial"/>
              <w:noProof/>
              <w:lang w:val="es-ES"/>
            </w:rPr>
            <w:t xml:space="preserve"> (Adrián Lasso, 2019)</w:t>
          </w:r>
          <w:r w:rsidR="002B4808" w:rsidRPr="007E65E1">
            <w:rPr>
              <w:rFonts w:ascii="Arial" w:hAnsi="Arial" w:cs="Arial"/>
            </w:rPr>
            <w:fldChar w:fldCharType="end"/>
          </w:r>
        </w:sdtContent>
      </w:sdt>
      <w:r w:rsidR="002B4808" w:rsidRPr="007E65E1">
        <w:rPr>
          <w:rFonts w:ascii="Arial" w:hAnsi="Arial" w:cs="Arial"/>
        </w:rPr>
        <w:t xml:space="preserve"> </w:t>
      </w:r>
      <w:r w:rsidRPr="007E65E1">
        <w:rPr>
          <w:rFonts w:ascii="Arial" w:hAnsi="Arial" w:cs="Arial"/>
        </w:rPr>
        <w:t>.</w:t>
      </w:r>
      <w:r w:rsidR="3DBD1743" w:rsidRPr="007E65E1">
        <w:rPr>
          <w:rFonts w:ascii="Arial" w:hAnsi="Arial" w:cs="Arial"/>
        </w:rPr>
        <w:t xml:space="preserve"> </w:t>
      </w:r>
    </w:p>
    <w:p w14:paraId="281C2976" w14:textId="0E479B84" w:rsidR="3DBD1743" w:rsidRPr="007E65E1" w:rsidRDefault="3DBD1743" w:rsidP="0064795F">
      <w:pPr>
        <w:pStyle w:val="Prrafodelista"/>
        <w:numPr>
          <w:ilvl w:val="0"/>
          <w:numId w:val="27"/>
        </w:numPr>
        <w:spacing w:after="0"/>
        <w:jc w:val="both"/>
        <w:rPr>
          <w:rFonts w:ascii="Arial" w:hAnsi="Arial" w:cs="Arial"/>
        </w:rPr>
      </w:pPr>
      <w:r w:rsidRPr="007E65E1">
        <w:rPr>
          <w:rFonts w:ascii="Arial" w:hAnsi="Arial" w:cs="Arial"/>
        </w:rPr>
        <w:t xml:space="preserve">La vista </w:t>
      </w:r>
      <w:r w:rsidR="662995C5" w:rsidRPr="007E65E1">
        <w:rPr>
          <w:rFonts w:ascii="Arial" w:hAnsi="Arial" w:cs="Arial"/>
        </w:rPr>
        <w:t>Física</w:t>
      </w:r>
      <w:r w:rsidRPr="007E65E1">
        <w:rPr>
          <w:rFonts w:ascii="Arial" w:hAnsi="Arial" w:cs="Arial"/>
        </w:rPr>
        <w:t xml:space="preserve"> </w:t>
      </w:r>
      <w:r w:rsidR="727B4DF5" w:rsidRPr="007E65E1">
        <w:rPr>
          <w:rFonts w:ascii="Arial" w:hAnsi="Arial" w:cs="Arial"/>
        </w:rPr>
        <w:t>“</w:t>
      </w:r>
      <w:r w:rsidRPr="007E65E1">
        <w:rPr>
          <w:rFonts w:ascii="Arial" w:hAnsi="Arial" w:cs="Arial"/>
        </w:rPr>
        <w:t>Ilustra la distribución del procesamiento entre los distintos equipos que conforman la solución, incluyendo los servicios y procesos de base. Los elementos definidos en la vista lógica se "mapean" componentes de software (servicios, procesos, etc.) o de hardware que definen más precisamente como se ejecutará la solución</w:t>
      </w:r>
      <w:r w:rsidR="196BDB87" w:rsidRPr="007E65E1">
        <w:rPr>
          <w:rFonts w:ascii="Arial" w:hAnsi="Arial" w:cs="Arial"/>
        </w:rPr>
        <w:t xml:space="preserve">” </w:t>
      </w:r>
      <w:sdt>
        <w:sdtPr>
          <w:rPr>
            <w:rFonts w:ascii="Arial" w:hAnsi="Arial" w:cs="Arial"/>
          </w:rPr>
          <w:id w:val="-1767771015"/>
          <w:citation/>
        </w:sdtPr>
        <w:sdtEndPr/>
        <w:sdtContent>
          <w:r w:rsidR="00467DAA" w:rsidRPr="007E65E1">
            <w:rPr>
              <w:rFonts w:ascii="Arial" w:hAnsi="Arial" w:cs="Arial"/>
            </w:rPr>
            <w:fldChar w:fldCharType="begin"/>
          </w:r>
          <w:r w:rsidR="00467DAA" w:rsidRPr="007E65E1">
            <w:rPr>
              <w:rFonts w:ascii="Arial" w:hAnsi="Arial" w:cs="Arial"/>
            </w:rPr>
            <w:instrText xml:space="preserve"> CITATION Adr19 \l 3082 </w:instrText>
          </w:r>
          <w:r w:rsidR="00467DAA" w:rsidRPr="007E65E1">
            <w:rPr>
              <w:rFonts w:ascii="Arial" w:hAnsi="Arial" w:cs="Arial"/>
            </w:rPr>
            <w:fldChar w:fldCharType="separate"/>
          </w:r>
          <w:r w:rsidR="00467DAA" w:rsidRPr="007E65E1">
            <w:rPr>
              <w:rFonts w:ascii="Arial" w:hAnsi="Arial" w:cs="Arial"/>
            </w:rPr>
            <w:t>(Adrián Lasso, 2019)</w:t>
          </w:r>
          <w:r w:rsidR="00467DAA" w:rsidRPr="007E65E1">
            <w:rPr>
              <w:rFonts w:ascii="Arial" w:hAnsi="Arial" w:cs="Arial"/>
            </w:rPr>
            <w:fldChar w:fldCharType="end"/>
          </w:r>
        </w:sdtContent>
      </w:sdt>
      <w:r w:rsidRPr="007E65E1">
        <w:rPr>
          <w:rFonts w:ascii="Arial" w:hAnsi="Arial" w:cs="Arial"/>
        </w:rPr>
        <w:t>.</w:t>
      </w:r>
    </w:p>
    <w:p w14:paraId="674A1FE9" w14:textId="29D714E1" w:rsidR="00173EC5" w:rsidRPr="007E65E1" w:rsidRDefault="00173EC5" w:rsidP="0064795F">
      <w:pPr>
        <w:pStyle w:val="Prrafodelista"/>
        <w:numPr>
          <w:ilvl w:val="0"/>
          <w:numId w:val="27"/>
        </w:numPr>
        <w:spacing w:after="0"/>
        <w:jc w:val="both"/>
        <w:rPr>
          <w:rFonts w:ascii="Arial" w:hAnsi="Arial" w:cs="Arial"/>
        </w:rPr>
      </w:pPr>
      <w:r w:rsidRPr="007E65E1">
        <w:rPr>
          <w:rFonts w:ascii="Arial" w:hAnsi="Arial" w:cs="Arial"/>
        </w:rPr>
        <w:t xml:space="preserve">La vista de implementación </w:t>
      </w:r>
      <w:r w:rsidR="2EE20718" w:rsidRPr="007E65E1">
        <w:rPr>
          <w:rFonts w:ascii="Arial" w:hAnsi="Arial" w:cs="Arial"/>
        </w:rPr>
        <w:t>“</w:t>
      </w:r>
      <w:r w:rsidRPr="007E65E1">
        <w:rPr>
          <w:rFonts w:ascii="Arial" w:hAnsi="Arial" w:cs="Arial"/>
        </w:rPr>
        <w:t xml:space="preserve">describe cómo se implementan los componentes físicos </w:t>
      </w:r>
      <w:r w:rsidR="57053D0A" w:rsidRPr="007E65E1">
        <w:rPr>
          <w:rFonts w:ascii="Arial" w:hAnsi="Arial" w:cs="Arial"/>
        </w:rPr>
        <w:t xml:space="preserve">se encuentran </w:t>
      </w:r>
      <w:r w:rsidRPr="007E65E1">
        <w:rPr>
          <w:rFonts w:ascii="Arial" w:hAnsi="Arial" w:cs="Arial"/>
        </w:rPr>
        <w:t>agrup</w:t>
      </w:r>
      <w:r w:rsidR="2BF90836" w:rsidRPr="007E65E1">
        <w:rPr>
          <w:rFonts w:ascii="Arial" w:hAnsi="Arial" w:cs="Arial"/>
        </w:rPr>
        <w:t>a</w:t>
      </w:r>
      <w:r w:rsidRPr="007E65E1">
        <w:rPr>
          <w:rFonts w:ascii="Arial" w:hAnsi="Arial" w:cs="Arial"/>
        </w:rPr>
        <w:t>dos en subsistemas organizados en capas y jerarquías</w:t>
      </w:r>
      <w:r w:rsidR="196BDB87" w:rsidRPr="007E65E1">
        <w:rPr>
          <w:rFonts w:ascii="Arial" w:hAnsi="Arial" w:cs="Arial"/>
        </w:rPr>
        <w:t>”</w:t>
      </w:r>
      <w:sdt>
        <w:sdtPr>
          <w:rPr>
            <w:rFonts w:ascii="Arial" w:hAnsi="Arial" w:cs="Arial"/>
          </w:rPr>
          <w:id w:val="-1844396907"/>
          <w:citation/>
        </w:sdtPr>
        <w:sdtEndPr/>
        <w:sdtContent>
          <w:r w:rsidR="009F5C34" w:rsidRPr="007E65E1">
            <w:rPr>
              <w:rFonts w:ascii="Arial" w:hAnsi="Arial" w:cs="Arial"/>
            </w:rPr>
            <w:fldChar w:fldCharType="begin"/>
          </w:r>
          <w:r w:rsidR="009F5C34" w:rsidRPr="007E65E1">
            <w:rPr>
              <w:rFonts w:ascii="Arial" w:hAnsi="Arial" w:cs="Arial"/>
              <w:lang w:val="es-ES"/>
            </w:rPr>
            <w:instrText xml:space="preserve"> CITATION Adr19 \l 3082 </w:instrText>
          </w:r>
          <w:r w:rsidR="009F5C34" w:rsidRPr="007E65E1">
            <w:rPr>
              <w:rFonts w:ascii="Arial" w:hAnsi="Arial" w:cs="Arial"/>
            </w:rPr>
            <w:fldChar w:fldCharType="separate"/>
          </w:r>
          <w:r w:rsidR="009F5C34" w:rsidRPr="007E65E1">
            <w:rPr>
              <w:rFonts w:ascii="Arial" w:hAnsi="Arial" w:cs="Arial"/>
              <w:noProof/>
              <w:lang w:val="es-ES"/>
            </w:rPr>
            <w:t xml:space="preserve"> (Adrián Lasso, 2019)</w:t>
          </w:r>
          <w:r w:rsidR="009F5C34" w:rsidRPr="007E65E1">
            <w:rPr>
              <w:rFonts w:ascii="Arial" w:hAnsi="Arial" w:cs="Arial"/>
            </w:rPr>
            <w:fldChar w:fldCharType="end"/>
          </w:r>
        </w:sdtContent>
      </w:sdt>
      <w:r w:rsidR="765E8827" w:rsidRPr="007E65E1">
        <w:rPr>
          <w:rFonts w:ascii="Arial" w:hAnsi="Arial" w:cs="Arial"/>
        </w:rPr>
        <w:t>.</w:t>
      </w:r>
    </w:p>
    <w:p w14:paraId="21B72395" w14:textId="77777777" w:rsidR="00962DD2" w:rsidRPr="007E65E1" w:rsidRDefault="00962DD2" w:rsidP="00F72C85">
      <w:pPr>
        <w:spacing w:after="0"/>
        <w:ind w:left="1440"/>
        <w:jc w:val="both"/>
        <w:rPr>
          <w:rFonts w:ascii="Arial" w:hAnsi="Arial" w:cs="Arial"/>
        </w:rPr>
      </w:pPr>
    </w:p>
    <w:p w14:paraId="09DCE13A" w14:textId="29A5F019" w:rsidR="00173EC5" w:rsidRPr="007E65E1" w:rsidRDefault="00962DD2" w:rsidP="0064795F">
      <w:pPr>
        <w:numPr>
          <w:ilvl w:val="0"/>
          <w:numId w:val="20"/>
        </w:numPr>
        <w:spacing w:after="0"/>
        <w:jc w:val="both"/>
        <w:rPr>
          <w:rFonts w:ascii="Arial" w:hAnsi="Arial" w:cs="Arial"/>
        </w:rPr>
      </w:pPr>
      <w:r w:rsidRPr="007E65E1">
        <w:rPr>
          <w:rFonts w:ascii="Arial" w:hAnsi="Arial" w:cs="Arial"/>
          <w:b/>
        </w:rPr>
        <w:t>Caso de uso</w:t>
      </w:r>
      <w:r w:rsidRPr="007E65E1">
        <w:rPr>
          <w:rFonts w:ascii="Arial" w:hAnsi="Arial" w:cs="Arial"/>
          <w:b/>
          <w:bCs/>
        </w:rPr>
        <w:t>:</w:t>
      </w:r>
      <w:r w:rsidR="00DA6086" w:rsidRPr="007E65E1">
        <w:rPr>
          <w:rFonts w:ascii="Arial" w:hAnsi="Arial" w:cs="Arial"/>
          <w:b/>
          <w:bCs/>
        </w:rPr>
        <w:t xml:space="preserve"> </w:t>
      </w:r>
      <w:r w:rsidR="00DA6086" w:rsidRPr="007E65E1">
        <w:rPr>
          <w:rFonts w:ascii="Arial" w:hAnsi="Arial" w:cs="Arial"/>
        </w:rPr>
        <w:t>T</w:t>
      </w:r>
      <w:r w:rsidR="00173EC5" w:rsidRPr="007E65E1">
        <w:rPr>
          <w:rFonts w:ascii="Arial" w:hAnsi="Arial" w:cs="Arial"/>
        </w:rPr>
        <w:t>iene como propósito especificar el comportamiento del sistema de información, mediante objetos o subsistemas de diseño que interactúan, y determinar las operaciones de las clases e interfaces de los distin</w:t>
      </w:r>
      <w:r w:rsidRPr="007E65E1">
        <w:rPr>
          <w:rFonts w:ascii="Arial" w:hAnsi="Arial" w:cs="Arial"/>
        </w:rPr>
        <w:t>tos subsistemas de diseño. S</w:t>
      </w:r>
      <w:r w:rsidR="00173EC5" w:rsidRPr="007E65E1">
        <w:rPr>
          <w:rFonts w:ascii="Arial" w:hAnsi="Arial" w:cs="Arial"/>
        </w:rPr>
        <w:t>e debe tener en cuenta el procedimiento “</w:t>
      </w:r>
      <w:hyperlink r:id="rId21">
        <w:r w:rsidR="00173EC5" w:rsidRPr="007E65E1">
          <w:rPr>
            <w:rFonts w:ascii="Arial" w:hAnsi="Arial" w:cs="Arial"/>
            <w:color w:val="232347"/>
            <w:sz w:val="21"/>
            <w:szCs w:val="21"/>
            <w:u w:val="single"/>
          </w:rPr>
          <w:t xml:space="preserve">Diseño </w:t>
        </w:r>
        <w:r w:rsidR="0035655C" w:rsidRPr="007E65E1">
          <w:rPr>
            <w:rFonts w:ascii="Arial" w:hAnsi="Arial" w:cs="Arial"/>
            <w:color w:val="232347"/>
            <w:sz w:val="21"/>
            <w:szCs w:val="21"/>
            <w:u w:val="single"/>
          </w:rPr>
          <w:t xml:space="preserve">de </w:t>
        </w:r>
        <w:r w:rsidR="00173EC5" w:rsidRPr="007E65E1">
          <w:rPr>
            <w:rFonts w:ascii="Arial" w:hAnsi="Arial" w:cs="Arial"/>
            <w:color w:val="232347"/>
            <w:sz w:val="21"/>
            <w:szCs w:val="21"/>
            <w:u w:val="single"/>
          </w:rPr>
          <w:t>Soluciones</w:t>
        </w:r>
      </w:hyperlink>
      <w:r w:rsidR="00173EC5" w:rsidRPr="007E65E1">
        <w:rPr>
          <w:rFonts w:ascii="Arial" w:hAnsi="Arial" w:cs="Arial"/>
        </w:rPr>
        <w:t>” referenciado en sisgestion como “EGTI-PR-004”</w:t>
      </w:r>
      <w:r w:rsidRPr="007E65E1">
        <w:rPr>
          <w:rFonts w:ascii="Arial" w:hAnsi="Arial" w:cs="Arial"/>
        </w:rPr>
        <w:t xml:space="preserve"> y se debe diligenciar el EGTI-FM-002 Formato Casos de Uso.</w:t>
      </w:r>
    </w:p>
    <w:p w14:paraId="79B9163B" w14:textId="77777777" w:rsidR="00962DD2" w:rsidRPr="007E65E1" w:rsidRDefault="00962DD2" w:rsidP="00F72C85">
      <w:pPr>
        <w:spacing w:after="0"/>
        <w:ind w:left="720"/>
        <w:jc w:val="both"/>
        <w:rPr>
          <w:rFonts w:ascii="Arial" w:hAnsi="Arial" w:cs="Arial"/>
        </w:rPr>
      </w:pPr>
    </w:p>
    <w:p w14:paraId="4C96BD0F" w14:textId="7CC0B212" w:rsidR="00173EC5" w:rsidRPr="007E65E1" w:rsidRDefault="00962DD2" w:rsidP="0064795F">
      <w:pPr>
        <w:numPr>
          <w:ilvl w:val="0"/>
          <w:numId w:val="20"/>
        </w:numPr>
        <w:spacing w:after="0"/>
        <w:jc w:val="both"/>
        <w:rPr>
          <w:rFonts w:ascii="Arial" w:hAnsi="Arial" w:cs="Arial"/>
        </w:rPr>
      </w:pPr>
      <w:r w:rsidRPr="007E65E1">
        <w:rPr>
          <w:rFonts w:ascii="Arial" w:hAnsi="Arial" w:cs="Arial"/>
          <w:b/>
        </w:rPr>
        <w:t>Plan de pruebas</w:t>
      </w:r>
      <w:r w:rsidRPr="007E65E1">
        <w:rPr>
          <w:rFonts w:ascii="Arial" w:hAnsi="Arial" w:cs="Arial"/>
          <w:b/>
          <w:bCs/>
        </w:rPr>
        <w:t>:</w:t>
      </w:r>
      <w:r w:rsidRPr="007E65E1">
        <w:rPr>
          <w:rFonts w:ascii="Arial" w:hAnsi="Arial" w:cs="Arial"/>
        </w:rPr>
        <w:t xml:space="preserve"> </w:t>
      </w:r>
      <w:r w:rsidR="00173EC5" w:rsidRPr="007E65E1">
        <w:rPr>
          <w:rFonts w:ascii="Arial" w:hAnsi="Arial" w:cs="Arial"/>
        </w:rPr>
        <w:t>E</w:t>
      </w:r>
      <w:r w:rsidRPr="007E65E1">
        <w:rPr>
          <w:rFonts w:ascii="Arial" w:hAnsi="Arial" w:cs="Arial"/>
        </w:rPr>
        <w:t>ste</w:t>
      </w:r>
      <w:r w:rsidR="00173EC5" w:rsidRPr="007E65E1">
        <w:rPr>
          <w:rFonts w:ascii="Arial" w:hAnsi="Arial" w:cs="Arial"/>
        </w:rPr>
        <w:t xml:space="preserve"> diseño </w:t>
      </w:r>
      <w:r w:rsidRPr="007E65E1">
        <w:rPr>
          <w:rFonts w:ascii="Arial" w:hAnsi="Arial" w:cs="Arial"/>
        </w:rPr>
        <w:t>permite</w:t>
      </w:r>
      <w:r w:rsidR="00173EC5" w:rsidRPr="007E65E1">
        <w:rPr>
          <w:rFonts w:ascii="Arial" w:hAnsi="Arial" w:cs="Arial"/>
        </w:rPr>
        <w:t xml:space="preserve"> verificar que las funcionalidades del sistema de información cumplan con las necesidades establecidas por el usuario en los casos de uso, con las debidas garantías de calidad.</w:t>
      </w:r>
      <w:r w:rsidRPr="007E65E1">
        <w:rPr>
          <w:rFonts w:ascii="Arial" w:hAnsi="Arial" w:cs="Arial"/>
        </w:rPr>
        <w:t xml:space="preserve"> Se debe tener en cuenta el EGTI-FM-003 Formato Pruebas Casos de Uso, ver en SISGESTION</w:t>
      </w:r>
      <w:r w:rsidR="005668A1" w:rsidRPr="007E65E1">
        <w:rPr>
          <w:rFonts w:ascii="Arial" w:hAnsi="Arial" w:cs="Arial"/>
        </w:rPr>
        <w:t xml:space="preserve">, </w:t>
      </w:r>
      <w:r w:rsidR="0023376C" w:rsidRPr="007E65E1">
        <w:rPr>
          <w:rFonts w:ascii="Arial" w:hAnsi="Arial" w:cs="Arial"/>
        </w:rPr>
        <w:t>el cual</w:t>
      </w:r>
      <w:r w:rsidR="005668A1" w:rsidRPr="007E65E1">
        <w:rPr>
          <w:rFonts w:ascii="Arial" w:hAnsi="Arial" w:cs="Arial"/>
        </w:rPr>
        <w:t xml:space="preserve"> </w:t>
      </w:r>
      <w:r w:rsidR="0023376C" w:rsidRPr="007E65E1">
        <w:rPr>
          <w:rFonts w:ascii="Arial" w:hAnsi="Arial" w:cs="Arial"/>
        </w:rPr>
        <w:t xml:space="preserve">debe </w:t>
      </w:r>
      <w:r w:rsidR="005668A1" w:rsidRPr="007E65E1">
        <w:rPr>
          <w:rFonts w:ascii="Arial" w:hAnsi="Arial" w:cs="Arial"/>
        </w:rPr>
        <w:t>estar acorde con el plan de aseguramiento de calidad</w:t>
      </w:r>
      <w:r w:rsidRPr="007E65E1">
        <w:rPr>
          <w:rFonts w:ascii="Arial" w:hAnsi="Arial" w:cs="Arial"/>
        </w:rPr>
        <w:t>.</w:t>
      </w:r>
    </w:p>
    <w:p w14:paraId="4DDFCA61" w14:textId="77777777" w:rsidR="00962DD2" w:rsidRPr="007E65E1" w:rsidRDefault="00962DD2" w:rsidP="00F72C85">
      <w:pPr>
        <w:spacing w:after="0"/>
        <w:ind w:left="720"/>
        <w:jc w:val="both"/>
        <w:rPr>
          <w:rFonts w:ascii="Arial" w:hAnsi="Arial" w:cs="Arial"/>
        </w:rPr>
      </w:pPr>
    </w:p>
    <w:p w14:paraId="1D63D497" w14:textId="2086F4B4" w:rsidR="00962DD2" w:rsidRPr="007E65E1" w:rsidRDefault="00173EC5" w:rsidP="0064795F">
      <w:pPr>
        <w:numPr>
          <w:ilvl w:val="0"/>
          <w:numId w:val="20"/>
        </w:numPr>
        <w:spacing w:after="0"/>
        <w:jc w:val="both"/>
        <w:rPr>
          <w:rFonts w:ascii="Arial" w:hAnsi="Arial" w:cs="Arial"/>
        </w:rPr>
      </w:pPr>
      <w:r w:rsidRPr="007E65E1">
        <w:rPr>
          <w:rFonts w:ascii="Arial" w:hAnsi="Arial" w:cs="Arial"/>
          <w:b/>
        </w:rPr>
        <w:t>Diseño Gráfico</w:t>
      </w:r>
      <w:r w:rsidR="00962DD2" w:rsidRPr="007E65E1">
        <w:rPr>
          <w:rFonts w:ascii="Arial" w:hAnsi="Arial" w:cs="Arial"/>
          <w:b/>
        </w:rPr>
        <w:t xml:space="preserve">: </w:t>
      </w:r>
      <w:r w:rsidR="00DA6086" w:rsidRPr="007E65E1">
        <w:rPr>
          <w:rFonts w:ascii="Arial" w:hAnsi="Arial" w:cs="Arial"/>
        </w:rPr>
        <w:t>E</w:t>
      </w:r>
      <w:r w:rsidR="00962DD2" w:rsidRPr="007E65E1">
        <w:rPr>
          <w:rFonts w:ascii="Arial" w:hAnsi="Arial" w:cs="Arial"/>
        </w:rPr>
        <w:t>ste</w:t>
      </w:r>
      <w:r w:rsidRPr="007E65E1">
        <w:rPr>
          <w:rFonts w:ascii="Arial" w:hAnsi="Arial" w:cs="Arial"/>
        </w:rPr>
        <w:t xml:space="preserve"> juega un papel muy importante dentro de la metodología, ya que es una de las actividades que debe ir de la mano con las otras descritas en este documento</w:t>
      </w:r>
      <w:r w:rsidR="00DA6086" w:rsidRPr="007E65E1">
        <w:rPr>
          <w:rFonts w:ascii="Arial" w:hAnsi="Arial" w:cs="Arial"/>
        </w:rPr>
        <w:t>,</w:t>
      </w:r>
      <w:r w:rsidRPr="007E65E1">
        <w:rPr>
          <w:rFonts w:ascii="Arial" w:hAnsi="Arial" w:cs="Arial"/>
        </w:rPr>
        <w:t xml:space="preserve"> </w:t>
      </w:r>
      <w:r w:rsidR="00764D6C" w:rsidRPr="007E65E1">
        <w:rPr>
          <w:rFonts w:ascii="Arial" w:hAnsi="Arial" w:cs="Arial"/>
        </w:rPr>
        <w:t xml:space="preserve">como por ejemplo los casos de uso, </w:t>
      </w:r>
      <w:r w:rsidRPr="007E65E1">
        <w:rPr>
          <w:rFonts w:ascii="Arial" w:hAnsi="Arial" w:cs="Arial"/>
        </w:rPr>
        <w:t>que permita su desarrollo en paralelo para que al momento de iniciar la construcción del sistema de información se tengan estos elementos de diseño y los desarrolladores los apliquen en la construcción del código. Dicho diseño debe estar enmarcado</w:t>
      </w:r>
      <w:r w:rsidR="00962DD2" w:rsidRPr="007E65E1">
        <w:rPr>
          <w:rFonts w:ascii="Arial" w:hAnsi="Arial" w:cs="Arial"/>
        </w:rPr>
        <w:t xml:space="preserve"> en el estilo corporativo de la UAERMV.</w:t>
      </w:r>
    </w:p>
    <w:p w14:paraId="19DF672B" w14:textId="77777777" w:rsidR="00962DD2" w:rsidRPr="007E65E1" w:rsidRDefault="00962DD2" w:rsidP="00F72C85">
      <w:pPr>
        <w:spacing w:after="0"/>
        <w:jc w:val="both"/>
        <w:rPr>
          <w:rFonts w:ascii="Arial" w:hAnsi="Arial" w:cs="Arial"/>
        </w:rPr>
      </w:pPr>
    </w:p>
    <w:p w14:paraId="2A85ACF2" w14:textId="1652AE24" w:rsidR="00173EC5" w:rsidRPr="007E65E1" w:rsidRDefault="00173EC5" w:rsidP="0064795F">
      <w:pPr>
        <w:numPr>
          <w:ilvl w:val="0"/>
          <w:numId w:val="20"/>
        </w:numPr>
        <w:spacing w:after="0"/>
        <w:jc w:val="both"/>
        <w:rPr>
          <w:rFonts w:ascii="Arial" w:hAnsi="Arial" w:cs="Arial"/>
        </w:rPr>
      </w:pPr>
      <w:r w:rsidRPr="007E65E1">
        <w:rPr>
          <w:rFonts w:ascii="Arial" w:hAnsi="Arial" w:cs="Arial"/>
          <w:b/>
        </w:rPr>
        <w:t>Especificaciones de construcción</w:t>
      </w:r>
      <w:r w:rsidR="00E113E2" w:rsidRPr="007E65E1">
        <w:rPr>
          <w:rFonts w:ascii="Arial" w:hAnsi="Arial" w:cs="Arial"/>
          <w:b/>
        </w:rPr>
        <w:t xml:space="preserve">: </w:t>
      </w:r>
      <w:r w:rsidR="00E113E2" w:rsidRPr="007E65E1">
        <w:rPr>
          <w:rFonts w:ascii="Arial" w:hAnsi="Arial" w:cs="Arial"/>
        </w:rPr>
        <w:t>se</w:t>
      </w:r>
      <w:r w:rsidRPr="007E65E1">
        <w:rPr>
          <w:rFonts w:ascii="Arial" w:hAnsi="Arial" w:cs="Arial"/>
        </w:rPr>
        <w:t xml:space="preserve"> debe contemplar las Especificaciones de Estándares y Normas de Diseño tales como:</w:t>
      </w:r>
    </w:p>
    <w:p w14:paraId="0E42D0C3" w14:textId="77777777" w:rsidR="00F073ED" w:rsidRPr="007E65E1" w:rsidRDefault="00F073ED" w:rsidP="00F72C85">
      <w:pPr>
        <w:spacing w:after="0"/>
        <w:jc w:val="both"/>
        <w:rPr>
          <w:rFonts w:ascii="Arial" w:hAnsi="Arial" w:cs="Arial"/>
        </w:rPr>
      </w:pPr>
    </w:p>
    <w:p w14:paraId="65488EF6" w14:textId="20B66407" w:rsidR="00173EC5" w:rsidRPr="007E65E1" w:rsidRDefault="74E579A5" w:rsidP="00223777">
      <w:pPr>
        <w:numPr>
          <w:ilvl w:val="1"/>
          <w:numId w:val="20"/>
        </w:numPr>
        <w:spacing w:after="0"/>
        <w:ind w:left="567"/>
        <w:jc w:val="both"/>
        <w:rPr>
          <w:rFonts w:ascii="Arial" w:hAnsi="Arial" w:cs="Arial"/>
        </w:rPr>
      </w:pPr>
      <w:r w:rsidRPr="007E65E1">
        <w:rPr>
          <w:rFonts w:ascii="Arial" w:hAnsi="Arial" w:cs="Arial"/>
        </w:rPr>
        <w:t xml:space="preserve">Para el diseño y la construcción </w:t>
      </w:r>
      <w:r w:rsidR="006D78B8" w:rsidRPr="007E65E1">
        <w:rPr>
          <w:rFonts w:ascii="Arial" w:hAnsi="Arial" w:cs="Arial"/>
        </w:rPr>
        <w:t>s</w:t>
      </w:r>
      <w:r w:rsidRPr="007E65E1">
        <w:rPr>
          <w:rFonts w:ascii="Arial" w:hAnsi="Arial" w:cs="Arial"/>
        </w:rPr>
        <w:t>e debe aplicar el Patrón de Capas que es un patrón ar</w:t>
      </w:r>
      <w:r w:rsidR="00223777">
        <w:rPr>
          <w:rFonts w:ascii="Arial" w:hAnsi="Arial" w:cs="Arial"/>
        </w:rPr>
        <w:t xml:space="preserve">quitectónico de alto nivel, </w:t>
      </w:r>
      <w:r w:rsidRPr="007E65E1">
        <w:rPr>
          <w:rFonts w:ascii="Arial" w:hAnsi="Arial" w:cs="Arial"/>
        </w:rPr>
        <w:t>compuesto por dos capas principales front-end y back-end.</w:t>
      </w:r>
    </w:p>
    <w:p w14:paraId="2BA16569" w14:textId="55A2BB90" w:rsidR="00173EC5" w:rsidRPr="007E65E1" w:rsidRDefault="74E579A5" w:rsidP="00223777">
      <w:pPr>
        <w:numPr>
          <w:ilvl w:val="1"/>
          <w:numId w:val="20"/>
        </w:numPr>
        <w:spacing w:after="0"/>
        <w:ind w:left="567"/>
        <w:jc w:val="both"/>
        <w:rPr>
          <w:rFonts w:ascii="Arial" w:hAnsi="Arial" w:cs="Arial"/>
        </w:rPr>
      </w:pPr>
      <w:r w:rsidRPr="007E65E1">
        <w:rPr>
          <w:rFonts w:ascii="Arial" w:hAnsi="Arial" w:cs="Arial"/>
        </w:rPr>
        <w:lastRenderedPageBreak/>
        <w:t>Para la construcción de la capa del front-end de las aplicaciones donde se requiere intervención del usuario (tanto en Web como en Desktop) se recomienda el uso del patrón de diseño Modelo Vista Controlador (MVC Model View Controller).</w:t>
      </w:r>
    </w:p>
    <w:p w14:paraId="69BC3227" w14:textId="18B72CA0" w:rsidR="00173EC5" w:rsidRPr="007E65E1" w:rsidRDefault="00173EC5" w:rsidP="00223777">
      <w:pPr>
        <w:numPr>
          <w:ilvl w:val="1"/>
          <w:numId w:val="20"/>
        </w:numPr>
        <w:spacing w:after="0"/>
        <w:ind w:left="567"/>
        <w:jc w:val="both"/>
        <w:rPr>
          <w:rFonts w:ascii="Arial" w:hAnsi="Arial" w:cs="Arial"/>
        </w:rPr>
      </w:pPr>
      <w:r w:rsidRPr="007E65E1">
        <w:rPr>
          <w:rFonts w:ascii="Arial" w:hAnsi="Arial" w:cs="Arial"/>
        </w:rPr>
        <w:t xml:space="preserve">Para la comunicación entre </w:t>
      </w:r>
      <w:r w:rsidR="17088D7A" w:rsidRPr="007E65E1">
        <w:rPr>
          <w:rFonts w:ascii="Arial" w:hAnsi="Arial" w:cs="Arial"/>
        </w:rPr>
        <w:t>las</w:t>
      </w:r>
      <w:r w:rsidRPr="007E65E1">
        <w:rPr>
          <w:rFonts w:ascii="Arial" w:hAnsi="Arial" w:cs="Arial"/>
        </w:rPr>
        <w:t xml:space="preserve"> capas de “Agentes de Servicio” se propone la utilización de patrones de diseño Fachada (Session Facade). Tal patrón permite la encapsulación de la lógica de negocio y los datos de negocio ante la capa cliente que la utilice. De esta forma se proporciona una interfaz uniforme de acceso al servicio que oculta </w:t>
      </w:r>
      <w:r w:rsidR="00223777">
        <w:rPr>
          <w:rFonts w:ascii="Arial" w:hAnsi="Arial" w:cs="Arial"/>
        </w:rPr>
        <w:t>su complejidad.</w:t>
      </w:r>
    </w:p>
    <w:p w14:paraId="73DCE72B" w14:textId="77777777" w:rsidR="00173EC5" w:rsidRPr="007E65E1" w:rsidRDefault="74E579A5" w:rsidP="00223777">
      <w:pPr>
        <w:numPr>
          <w:ilvl w:val="1"/>
          <w:numId w:val="20"/>
        </w:numPr>
        <w:spacing w:after="0"/>
        <w:ind w:left="567"/>
        <w:jc w:val="both"/>
        <w:rPr>
          <w:rFonts w:ascii="Arial" w:hAnsi="Arial" w:cs="Arial"/>
        </w:rPr>
      </w:pPr>
      <w:r w:rsidRPr="007E65E1">
        <w:rPr>
          <w:rFonts w:ascii="Arial" w:hAnsi="Arial" w:cs="Arial"/>
        </w:rPr>
        <w:t>Para la comunicación entre las capas de “Interacción”, “Componentes Empresariales” y “Agentes de Servicio” se propone la utilización de los patrones de diseño Service Locator (Se encarga de la localización del servicio, la creación de interfaces complejas y operaciones de red) y Business Delegate (permite reducir el acoplamiento entre las capas cliente y de servicios. Esconde los detalles de la implementación del servicio de negocio, así como también la localización y detalles para el acceso al servicio).</w:t>
      </w:r>
    </w:p>
    <w:p w14:paraId="7C9D5720" w14:textId="16983D64" w:rsidR="00173EC5" w:rsidRPr="007E65E1" w:rsidRDefault="74E579A5" w:rsidP="00223777">
      <w:pPr>
        <w:numPr>
          <w:ilvl w:val="1"/>
          <w:numId w:val="20"/>
        </w:numPr>
        <w:spacing w:after="0"/>
        <w:ind w:left="567"/>
        <w:jc w:val="both"/>
        <w:rPr>
          <w:rFonts w:ascii="Arial" w:hAnsi="Arial" w:cs="Arial"/>
        </w:rPr>
      </w:pPr>
      <w:r w:rsidRPr="007E65E1">
        <w:rPr>
          <w:rFonts w:ascii="Arial" w:hAnsi="Arial" w:cs="Arial"/>
        </w:rPr>
        <w:t>Se propone aplicar, en lo posible, el patrón de persistencia (Data Access Object Service Activator DAO) que consiste en utilizar un objeto de acceso a datos para abstraer y encapsular todos los accesos a la fuente de datos. El DAO maneja la conexión con la fuente de datos para obtener y almacenar los mismos. Para el transporte de datos entre capas se recomienda la utilización del patrón Transfer Object que enc</w:t>
      </w:r>
      <w:r w:rsidR="00764D6C" w:rsidRPr="007E65E1">
        <w:rPr>
          <w:rFonts w:ascii="Arial" w:hAnsi="Arial" w:cs="Arial"/>
        </w:rPr>
        <w:t>a</w:t>
      </w:r>
      <w:r w:rsidRPr="007E65E1">
        <w:rPr>
          <w:rFonts w:ascii="Arial" w:hAnsi="Arial" w:cs="Arial"/>
        </w:rPr>
        <w:t>psula los valores de los atributos relacionados con los objetos de negocio.</w:t>
      </w:r>
    </w:p>
    <w:p w14:paraId="3B24663A" w14:textId="6B62716B" w:rsidR="00173EC5" w:rsidRPr="007E65E1" w:rsidRDefault="00173EC5" w:rsidP="00223777">
      <w:pPr>
        <w:numPr>
          <w:ilvl w:val="1"/>
          <w:numId w:val="20"/>
        </w:numPr>
        <w:spacing w:after="0"/>
        <w:ind w:left="567"/>
        <w:jc w:val="both"/>
        <w:rPr>
          <w:rFonts w:ascii="Arial" w:hAnsi="Arial" w:cs="Arial"/>
        </w:rPr>
      </w:pPr>
      <w:r w:rsidRPr="007E65E1">
        <w:rPr>
          <w:rFonts w:ascii="Arial" w:hAnsi="Arial" w:cs="Arial"/>
        </w:rPr>
        <w:t xml:space="preserve">El protocolo de comunicaciones para los Web Services debe estar acorde a los estándares </w:t>
      </w:r>
      <w:r w:rsidR="00764D6C" w:rsidRPr="007E65E1">
        <w:rPr>
          <w:rFonts w:ascii="Arial" w:hAnsi="Arial" w:cs="Arial"/>
        </w:rPr>
        <w:t xml:space="preserve">de la </w:t>
      </w:r>
      <w:r w:rsidR="00FF1CB2" w:rsidRPr="007E65E1">
        <w:rPr>
          <w:rFonts w:ascii="Arial" w:hAnsi="Arial" w:cs="Arial"/>
        </w:rPr>
        <w:t>Arquitectura Orientada a Servicios -</w:t>
      </w:r>
      <w:r w:rsidR="00764D6C" w:rsidRPr="007E65E1">
        <w:rPr>
          <w:rFonts w:ascii="Arial" w:hAnsi="Arial" w:cs="Arial"/>
        </w:rPr>
        <w:t xml:space="preserve"> </w:t>
      </w:r>
      <w:r w:rsidRPr="007E65E1">
        <w:rPr>
          <w:rFonts w:ascii="Arial" w:hAnsi="Arial" w:cs="Arial"/>
        </w:rPr>
        <w:t>SOA.</w:t>
      </w:r>
    </w:p>
    <w:p w14:paraId="7E72A5CB" w14:textId="78331849" w:rsidR="00173EC5" w:rsidRPr="007E65E1" w:rsidRDefault="00173EC5" w:rsidP="00223777">
      <w:pPr>
        <w:numPr>
          <w:ilvl w:val="1"/>
          <w:numId w:val="20"/>
        </w:numPr>
        <w:spacing w:after="0"/>
        <w:ind w:left="567"/>
        <w:jc w:val="both"/>
        <w:rPr>
          <w:rFonts w:ascii="Arial" w:hAnsi="Arial" w:cs="Arial"/>
        </w:rPr>
      </w:pPr>
      <w:r w:rsidRPr="007E65E1">
        <w:rPr>
          <w:rFonts w:ascii="Arial" w:hAnsi="Arial" w:cs="Arial"/>
        </w:rPr>
        <w:t xml:space="preserve">Para mejorar el desempeño del sistema se propone la </w:t>
      </w:r>
      <w:r w:rsidR="00223777">
        <w:rPr>
          <w:rFonts w:ascii="Arial" w:hAnsi="Arial" w:cs="Arial"/>
        </w:rPr>
        <w:t xml:space="preserve">implementación de la lógica de </w:t>
      </w:r>
      <w:r w:rsidRPr="007E65E1">
        <w:rPr>
          <w:rFonts w:ascii="Arial" w:hAnsi="Arial" w:cs="Arial"/>
        </w:rPr>
        <w:t>negocio</w:t>
      </w:r>
      <w:r w:rsidR="000A7A38" w:rsidRPr="007E65E1">
        <w:rPr>
          <w:rFonts w:ascii="Arial" w:hAnsi="Arial" w:cs="Arial"/>
        </w:rPr>
        <w:t>,</w:t>
      </w:r>
      <w:r w:rsidRPr="007E65E1">
        <w:rPr>
          <w:rFonts w:ascii="Arial" w:hAnsi="Arial" w:cs="Arial"/>
        </w:rPr>
        <w:t xml:space="preserve"> a través de procedimientos almacenados </w:t>
      </w:r>
      <w:r w:rsidR="000A7A38" w:rsidRPr="007E65E1">
        <w:rPr>
          <w:rFonts w:ascii="Arial" w:hAnsi="Arial" w:cs="Arial"/>
        </w:rPr>
        <w:t xml:space="preserve">y </w:t>
      </w:r>
      <w:r w:rsidRPr="007E65E1">
        <w:rPr>
          <w:rFonts w:ascii="Arial" w:hAnsi="Arial" w:cs="Arial"/>
        </w:rPr>
        <w:t>publicados en la Base d</w:t>
      </w:r>
      <w:r w:rsidR="00223777">
        <w:rPr>
          <w:rFonts w:ascii="Arial" w:hAnsi="Arial" w:cs="Arial"/>
        </w:rPr>
        <w:t>e Datos.</w:t>
      </w:r>
    </w:p>
    <w:p w14:paraId="1FCD313E" w14:textId="77777777" w:rsidR="000A7A38" w:rsidRPr="007E65E1" w:rsidRDefault="000A7A38" w:rsidP="000A7A38">
      <w:pPr>
        <w:spacing w:after="0"/>
        <w:ind w:left="1080"/>
        <w:jc w:val="both"/>
        <w:rPr>
          <w:rFonts w:ascii="Arial" w:hAnsi="Arial" w:cs="Arial"/>
        </w:rPr>
      </w:pPr>
    </w:p>
    <w:p w14:paraId="6AB60DB5" w14:textId="46DEF153" w:rsidR="3D43B02C" w:rsidRDefault="3D43B02C" w:rsidP="00F72C85">
      <w:pPr>
        <w:spacing w:after="0"/>
        <w:rPr>
          <w:rFonts w:ascii="Arial" w:hAnsi="Arial" w:cs="Arial"/>
          <w:color w:val="000000" w:themeColor="text1"/>
        </w:rPr>
      </w:pPr>
      <w:r w:rsidRPr="007E65E1">
        <w:rPr>
          <w:rFonts w:ascii="Arial" w:hAnsi="Arial" w:cs="Arial"/>
          <w:color w:val="000000" w:themeColor="text1"/>
        </w:rPr>
        <w:t>A continuación</w:t>
      </w:r>
      <w:r w:rsidR="196BDB87" w:rsidRPr="007E65E1">
        <w:rPr>
          <w:rFonts w:ascii="Arial" w:hAnsi="Arial" w:cs="Arial"/>
          <w:color w:val="000000" w:themeColor="text1"/>
        </w:rPr>
        <w:t>,</w:t>
      </w:r>
      <w:r w:rsidRPr="007E65E1">
        <w:rPr>
          <w:rFonts w:ascii="Arial" w:hAnsi="Arial" w:cs="Arial"/>
          <w:color w:val="000000" w:themeColor="text1"/>
        </w:rPr>
        <w:t xml:space="preserve"> se pueden visualizar los entregables a nivel general para esta fase:</w:t>
      </w:r>
    </w:p>
    <w:p w14:paraId="71DCC65B" w14:textId="77777777" w:rsidR="00E55F7E" w:rsidRPr="007E65E1" w:rsidRDefault="00E55F7E" w:rsidP="00F72C85">
      <w:pPr>
        <w:spacing w:after="0"/>
        <w:rPr>
          <w:rFonts w:ascii="Arial" w:hAnsi="Arial" w:cs="Arial"/>
          <w:color w:val="000000" w:themeColor="text1"/>
        </w:rPr>
      </w:pPr>
    </w:p>
    <w:p w14:paraId="3693DA1E" w14:textId="77777777" w:rsidR="00E55F7E" w:rsidRPr="007E65E1" w:rsidRDefault="00E55F7E" w:rsidP="00E55F7E">
      <w:pPr>
        <w:spacing w:after="0" w:line="240" w:lineRule="auto"/>
        <w:jc w:val="center"/>
        <w:rPr>
          <w:rFonts w:ascii="Arial" w:hAnsi="Arial" w:cs="Arial"/>
          <w:b/>
          <w:bCs/>
          <w:sz w:val="20"/>
          <w:szCs w:val="20"/>
        </w:rPr>
      </w:pPr>
      <w:r w:rsidRPr="007E65E1">
        <w:rPr>
          <w:rFonts w:ascii="Arial" w:hAnsi="Arial" w:cs="Arial"/>
          <w:b/>
          <w:bCs/>
          <w:sz w:val="20"/>
          <w:szCs w:val="20"/>
        </w:rPr>
        <w:t xml:space="preserve">Tabla </w:t>
      </w:r>
      <w:r w:rsidRPr="007E65E1">
        <w:rPr>
          <w:rFonts w:ascii="Arial" w:hAnsi="Arial" w:cs="Arial"/>
          <w:b/>
          <w:bCs/>
          <w:sz w:val="20"/>
          <w:szCs w:val="20"/>
        </w:rPr>
        <w:fldChar w:fldCharType="begin"/>
      </w:r>
      <w:r w:rsidRPr="007E65E1">
        <w:rPr>
          <w:rFonts w:ascii="Arial" w:hAnsi="Arial" w:cs="Arial"/>
          <w:b/>
          <w:bCs/>
          <w:sz w:val="20"/>
          <w:szCs w:val="20"/>
        </w:rPr>
        <w:instrText xml:space="preserve"> SEQ Tabla \* ARABIC </w:instrText>
      </w:r>
      <w:r w:rsidRPr="007E65E1">
        <w:rPr>
          <w:rFonts w:ascii="Arial" w:hAnsi="Arial" w:cs="Arial"/>
          <w:b/>
          <w:bCs/>
          <w:sz w:val="20"/>
          <w:szCs w:val="20"/>
        </w:rPr>
        <w:fldChar w:fldCharType="separate"/>
      </w:r>
      <w:r w:rsidRPr="007E65E1">
        <w:rPr>
          <w:rFonts w:ascii="Arial" w:hAnsi="Arial" w:cs="Arial"/>
          <w:b/>
          <w:bCs/>
          <w:noProof/>
          <w:sz w:val="20"/>
          <w:szCs w:val="20"/>
        </w:rPr>
        <w:t>4</w:t>
      </w:r>
      <w:r w:rsidRPr="007E65E1">
        <w:rPr>
          <w:rFonts w:ascii="Arial" w:hAnsi="Arial" w:cs="Arial"/>
          <w:b/>
          <w:bCs/>
          <w:sz w:val="20"/>
          <w:szCs w:val="20"/>
        </w:rPr>
        <w:fldChar w:fldCharType="end"/>
      </w:r>
      <w:r w:rsidRPr="007E65E1">
        <w:rPr>
          <w:rFonts w:ascii="Arial" w:hAnsi="Arial" w:cs="Arial"/>
          <w:b/>
          <w:bCs/>
          <w:sz w:val="20"/>
          <w:szCs w:val="20"/>
        </w:rPr>
        <w:t>.  Entregables generales y criterios de aceptación de la fase de diseño de soluciones</w:t>
      </w: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3133"/>
        <w:gridCol w:w="3132"/>
        <w:gridCol w:w="3130"/>
      </w:tblGrid>
      <w:tr w:rsidR="317311F6" w:rsidRPr="007E65E1" w14:paraId="4C3A6425" w14:textId="77777777" w:rsidTr="007C5C2A">
        <w:trPr>
          <w:trHeight w:val="293"/>
          <w:tblHeader/>
        </w:trPr>
        <w:tc>
          <w:tcPr>
            <w:tcW w:w="3133" w:type="dxa"/>
            <w:tcBorders>
              <w:bottom w:val="single" w:sz="12" w:space="0" w:color="666666"/>
            </w:tcBorders>
            <w:shd w:val="clear" w:color="auto" w:fill="D9E2F3" w:themeFill="accent1" w:themeFillTint="33"/>
          </w:tcPr>
          <w:p w14:paraId="0933659B" w14:textId="77777777" w:rsidR="317311F6" w:rsidRPr="007E65E1" w:rsidRDefault="317311F6" w:rsidP="00F72C85">
            <w:pPr>
              <w:spacing w:after="0"/>
              <w:rPr>
                <w:rFonts w:ascii="Arial" w:hAnsi="Arial" w:cs="Arial"/>
                <w:b/>
                <w:bCs/>
                <w:color w:val="000000" w:themeColor="text1"/>
                <w:sz w:val="16"/>
                <w:szCs w:val="16"/>
              </w:rPr>
            </w:pPr>
            <w:r w:rsidRPr="007E65E1">
              <w:rPr>
                <w:rFonts w:ascii="Arial" w:hAnsi="Arial" w:cs="Arial"/>
                <w:b/>
                <w:bCs/>
                <w:color w:val="000000" w:themeColor="text1"/>
                <w:sz w:val="16"/>
                <w:szCs w:val="16"/>
              </w:rPr>
              <w:t>Entregable</w:t>
            </w:r>
          </w:p>
        </w:tc>
        <w:tc>
          <w:tcPr>
            <w:tcW w:w="3132" w:type="dxa"/>
            <w:tcBorders>
              <w:bottom w:val="single" w:sz="12" w:space="0" w:color="666666"/>
            </w:tcBorders>
            <w:shd w:val="clear" w:color="auto" w:fill="D9E2F3" w:themeFill="accent1" w:themeFillTint="33"/>
          </w:tcPr>
          <w:p w14:paraId="12B2FE64" w14:textId="77777777" w:rsidR="317311F6" w:rsidRPr="007E65E1" w:rsidRDefault="317311F6" w:rsidP="00F72C85">
            <w:pPr>
              <w:spacing w:after="0"/>
              <w:rPr>
                <w:rFonts w:ascii="Arial" w:hAnsi="Arial" w:cs="Arial"/>
                <w:b/>
                <w:bCs/>
                <w:color w:val="000000" w:themeColor="text1"/>
                <w:sz w:val="16"/>
                <w:szCs w:val="16"/>
              </w:rPr>
            </w:pPr>
            <w:r w:rsidRPr="007E65E1">
              <w:rPr>
                <w:rFonts w:ascii="Arial" w:hAnsi="Arial" w:cs="Arial"/>
                <w:b/>
                <w:bCs/>
                <w:color w:val="000000" w:themeColor="text1"/>
                <w:sz w:val="16"/>
                <w:szCs w:val="16"/>
              </w:rPr>
              <w:t>Criterio de aceptación</w:t>
            </w:r>
          </w:p>
        </w:tc>
        <w:tc>
          <w:tcPr>
            <w:tcW w:w="3130" w:type="dxa"/>
            <w:tcBorders>
              <w:bottom w:val="single" w:sz="12" w:space="0" w:color="666666"/>
            </w:tcBorders>
            <w:shd w:val="clear" w:color="auto" w:fill="D9E2F3" w:themeFill="accent1" w:themeFillTint="33"/>
          </w:tcPr>
          <w:p w14:paraId="231D6450" w14:textId="77777777" w:rsidR="317311F6" w:rsidRPr="007E65E1" w:rsidRDefault="317311F6" w:rsidP="00F72C85">
            <w:pPr>
              <w:spacing w:after="0"/>
              <w:jc w:val="center"/>
              <w:rPr>
                <w:rFonts w:ascii="Arial" w:hAnsi="Arial" w:cs="Arial"/>
                <w:b/>
                <w:bCs/>
                <w:color w:val="000000" w:themeColor="text1"/>
                <w:sz w:val="16"/>
                <w:szCs w:val="16"/>
              </w:rPr>
            </w:pPr>
            <w:r w:rsidRPr="007E65E1">
              <w:rPr>
                <w:rFonts w:ascii="Arial" w:hAnsi="Arial" w:cs="Arial"/>
                <w:b/>
                <w:bCs/>
                <w:color w:val="000000" w:themeColor="text1"/>
                <w:sz w:val="16"/>
                <w:szCs w:val="16"/>
              </w:rPr>
              <w:t>Aprobación</w:t>
            </w:r>
          </w:p>
        </w:tc>
      </w:tr>
      <w:tr w:rsidR="317311F6" w:rsidRPr="007E65E1" w14:paraId="1B63BA04" w14:textId="77777777" w:rsidTr="00A15772">
        <w:trPr>
          <w:trHeight w:val="20"/>
        </w:trPr>
        <w:tc>
          <w:tcPr>
            <w:tcW w:w="3133" w:type="dxa"/>
            <w:shd w:val="clear" w:color="auto" w:fill="auto"/>
          </w:tcPr>
          <w:p w14:paraId="34551228" w14:textId="2D16EBA3" w:rsidR="317311F6" w:rsidRPr="007E65E1" w:rsidRDefault="317311F6" w:rsidP="00F72C85">
            <w:pPr>
              <w:spacing w:after="0"/>
              <w:rPr>
                <w:rFonts w:ascii="Arial" w:hAnsi="Arial" w:cs="Arial"/>
                <w:b/>
                <w:bCs/>
                <w:color w:val="000000" w:themeColor="text1"/>
                <w:sz w:val="16"/>
                <w:szCs w:val="16"/>
              </w:rPr>
            </w:pPr>
            <w:r w:rsidRPr="007E65E1">
              <w:rPr>
                <w:rFonts w:ascii="Arial" w:hAnsi="Arial" w:cs="Arial"/>
                <w:b/>
                <w:bCs/>
                <w:color w:val="000000" w:themeColor="text1"/>
                <w:sz w:val="16"/>
                <w:szCs w:val="16"/>
              </w:rPr>
              <w:t xml:space="preserve">Documentos de </w:t>
            </w:r>
            <w:r w:rsidR="739B854B" w:rsidRPr="007E65E1">
              <w:rPr>
                <w:rFonts w:ascii="Arial" w:hAnsi="Arial" w:cs="Arial"/>
                <w:b/>
                <w:bCs/>
                <w:color w:val="000000" w:themeColor="text1"/>
                <w:sz w:val="16"/>
                <w:szCs w:val="16"/>
              </w:rPr>
              <w:t>Arquitectura</w:t>
            </w:r>
          </w:p>
        </w:tc>
        <w:tc>
          <w:tcPr>
            <w:tcW w:w="3132" w:type="dxa"/>
            <w:shd w:val="clear" w:color="auto" w:fill="auto"/>
          </w:tcPr>
          <w:p w14:paraId="4FA0811A" w14:textId="77777777" w:rsidR="317311F6" w:rsidRPr="007E65E1" w:rsidRDefault="317311F6" w:rsidP="00F72C85">
            <w:pPr>
              <w:spacing w:after="0"/>
              <w:rPr>
                <w:rFonts w:ascii="Arial" w:hAnsi="Arial" w:cs="Arial"/>
                <w:color w:val="000000" w:themeColor="text1"/>
                <w:sz w:val="16"/>
                <w:szCs w:val="16"/>
              </w:rPr>
            </w:pPr>
            <w:r w:rsidRPr="007E65E1">
              <w:rPr>
                <w:rFonts w:ascii="Arial" w:hAnsi="Arial" w:cs="Arial"/>
                <w:color w:val="000000" w:themeColor="text1"/>
                <w:sz w:val="16"/>
                <w:szCs w:val="16"/>
              </w:rPr>
              <w:t>*Aplicación del formato de la UAERMV</w:t>
            </w:r>
            <w:r w:rsidRPr="007E65E1">
              <w:rPr>
                <w:rStyle w:val="Refdenotaalpie"/>
                <w:rFonts w:ascii="Arial" w:hAnsi="Arial" w:cs="Arial"/>
                <w:color w:val="000000" w:themeColor="text1"/>
                <w:sz w:val="16"/>
                <w:szCs w:val="16"/>
              </w:rPr>
              <w:footnoteReference w:id="24"/>
            </w:r>
          </w:p>
          <w:p w14:paraId="5094E2E8" w14:textId="77777777" w:rsidR="317311F6" w:rsidRPr="007E65E1" w:rsidRDefault="317311F6" w:rsidP="00F72C85">
            <w:pPr>
              <w:spacing w:after="0"/>
              <w:rPr>
                <w:rFonts w:ascii="Arial" w:hAnsi="Arial" w:cs="Arial"/>
                <w:color w:val="000000" w:themeColor="text1"/>
                <w:sz w:val="16"/>
                <w:szCs w:val="16"/>
              </w:rPr>
            </w:pPr>
            <w:r w:rsidRPr="007E65E1">
              <w:rPr>
                <w:rFonts w:ascii="Arial" w:hAnsi="Arial" w:cs="Arial"/>
                <w:color w:val="000000" w:themeColor="text1"/>
                <w:sz w:val="16"/>
                <w:szCs w:val="16"/>
              </w:rPr>
              <w:t xml:space="preserve">*Aprobación del documento. </w:t>
            </w:r>
          </w:p>
        </w:tc>
        <w:tc>
          <w:tcPr>
            <w:tcW w:w="3130" w:type="dxa"/>
            <w:shd w:val="clear" w:color="auto" w:fill="auto"/>
          </w:tcPr>
          <w:p w14:paraId="0CFB35E2" w14:textId="63D5D140" w:rsidR="317311F6" w:rsidRPr="007E65E1" w:rsidRDefault="317311F6" w:rsidP="00F72C85">
            <w:pPr>
              <w:spacing w:after="0"/>
              <w:jc w:val="both"/>
              <w:rPr>
                <w:rFonts w:ascii="Arial" w:hAnsi="Arial" w:cs="Arial"/>
                <w:color w:val="000000" w:themeColor="text1"/>
                <w:sz w:val="16"/>
                <w:szCs w:val="16"/>
              </w:rPr>
            </w:pPr>
            <w:r w:rsidRPr="007E65E1">
              <w:rPr>
                <w:rFonts w:ascii="Arial" w:hAnsi="Arial" w:cs="Arial"/>
                <w:color w:val="000000" w:themeColor="text1"/>
                <w:sz w:val="16"/>
                <w:szCs w:val="16"/>
              </w:rPr>
              <w:t xml:space="preserve">*Rol </w:t>
            </w:r>
            <w:r w:rsidR="000A7A38" w:rsidRPr="007E65E1">
              <w:rPr>
                <w:rFonts w:ascii="Arial" w:hAnsi="Arial" w:cs="Arial"/>
                <w:color w:val="000000" w:themeColor="text1"/>
                <w:sz w:val="16"/>
                <w:szCs w:val="16"/>
              </w:rPr>
              <w:t>L</w:t>
            </w:r>
            <w:r w:rsidRPr="007E65E1">
              <w:rPr>
                <w:rFonts w:ascii="Arial" w:hAnsi="Arial" w:cs="Arial"/>
                <w:color w:val="000000" w:themeColor="text1"/>
                <w:sz w:val="16"/>
                <w:szCs w:val="16"/>
              </w:rPr>
              <w:t xml:space="preserve">íder </w:t>
            </w:r>
            <w:r w:rsidR="000A7A38" w:rsidRPr="007E65E1">
              <w:rPr>
                <w:rFonts w:ascii="Arial" w:hAnsi="Arial" w:cs="Arial"/>
                <w:color w:val="000000" w:themeColor="text1"/>
                <w:sz w:val="16"/>
                <w:szCs w:val="16"/>
              </w:rPr>
              <w:t>P</w:t>
            </w:r>
            <w:r w:rsidRPr="007E65E1">
              <w:rPr>
                <w:rFonts w:ascii="Arial" w:hAnsi="Arial" w:cs="Arial"/>
                <w:color w:val="000000" w:themeColor="text1"/>
                <w:sz w:val="16"/>
                <w:szCs w:val="16"/>
              </w:rPr>
              <w:t>rocesos de Tecnología</w:t>
            </w:r>
          </w:p>
          <w:p w14:paraId="2FF900BE" w14:textId="3C6E6EB2" w:rsidR="317311F6" w:rsidRPr="007E65E1" w:rsidRDefault="317311F6" w:rsidP="00F72C85">
            <w:pPr>
              <w:spacing w:after="0"/>
              <w:jc w:val="both"/>
              <w:rPr>
                <w:rFonts w:ascii="Arial" w:hAnsi="Arial" w:cs="Arial"/>
                <w:color w:val="000000" w:themeColor="text1"/>
                <w:sz w:val="16"/>
                <w:szCs w:val="16"/>
              </w:rPr>
            </w:pPr>
            <w:r w:rsidRPr="007E65E1">
              <w:rPr>
                <w:rFonts w:ascii="Arial" w:hAnsi="Arial" w:cs="Arial"/>
                <w:color w:val="000000" w:themeColor="text1"/>
                <w:sz w:val="16"/>
                <w:szCs w:val="16"/>
              </w:rPr>
              <w:t xml:space="preserve">*Rol </w:t>
            </w:r>
            <w:r w:rsidR="000A7A38" w:rsidRPr="007E65E1">
              <w:rPr>
                <w:rFonts w:ascii="Arial" w:hAnsi="Arial" w:cs="Arial"/>
                <w:color w:val="000000" w:themeColor="text1"/>
                <w:sz w:val="16"/>
                <w:szCs w:val="16"/>
              </w:rPr>
              <w:t>L</w:t>
            </w:r>
            <w:r w:rsidRPr="007E65E1">
              <w:rPr>
                <w:rFonts w:ascii="Arial" w:hAnsi="Arial" w:cs="Arial"/>
                <w:color w:val="000000" w:themeColor="text1"/>
                <w:sz w:val="16"/>
                <w:szCs w:val="16"/>
              </w:rPr>
              <w:t xml:space="preserve">íder Desarrollo y </w:t>
            </w:r>
            <w:r w:rsidR="000A7A38" w:rsidRPr="007E65E1">
              <w:rPr>
                <w:rFonts w:ascii="Arial" w:hAnsi="Arial" w:cs="Arial"/>
                <w:color w:val="000000" w:themeColor="text1"/>
                <w:sz w:val="16"/>
                <w:szCs w:val="16"/>
              </w:rPr>
              <w:t>M</w:t>
            </w:r>
            <w:r w:rsidRPr="007E65E1">
              <w:rPr>
                <w:rFonts w:ascii="Arial" w:hAnsi="Arial" w:cs="Arial"/>
                <w:color w:val="000000" w:themeColor="text1"/>
                <w:sz w:val="16"/>
                <w:szCs w:val="16"/>
              </w:rPr>
              <w:t>antenimiento de Sistemas de Información</w:t>
            </w:r>
          </w:p>
          <w:p w14:paraId="0889BFB5" w14:textId="77777777" w:rsidR="317311F6" w:rsidRPr="007E65E1" w:rsidRDefault="317311F6" w:rsidP="00F72C85">
            <w:pPr>
              <w:spacing w:after="0"/>
              <w:jc w:val="both"/>
              <w:rPr>
                <w:rFonts w:ascii="Arial" w:hAnsi="Arial" w:cs="Arial"/>
                <w:color w:val="000000" w:themeColor="text1"/>
                <w:sz w:val="16"/>
                <w:szCs w:val="16"/>
              </w:rPr>
            </w:pPr>
            <w:r w:rsidRPr="007E65E1">
              <w:rPr>
                <w:rFonts w:ascii="Arial" w:hAnsi="Arial" w:cs="Arial"/>
                <w:color w:val="000000" w:themeColor="text1"/>
                <w:sz w:val="16"/>
                <w:szCs w:val="16"/>
              </w:rPr>
              <w:t>*Usuario Funcional</w:t>
            </w:r>
          </w:p>
          <w:p w14:paraId="78943C1F" w14:textId="382D711D" w:rsidR="317311F6" w:rsidRPr="007E65E1" w:rsidRDefault="317311F6" w:rsidP="00F72C85">
            <w:pPr>
              <w:spacing w:after="0"/>
              <w:jc w:val="both"/>
              <w:rPr>
                <w:rFonts w:ascii="Arial" w:hAnsi="Arial" w:cs="Arial"/>
                <w:color w:val="000000" w:themeColor="text1"/>
                <w:sz w:val="16"/>
                <w:szCs w:val="16"/>
              </w:rPr>
            </w:pPr>
            <w:r w:rsidRPr="007E65E1">
              <w:rPr>
                <w:rFonts w:ascii="Arial" w:hAnsi="Arial" w:cs="Arial"/>
                <w:color w:val="000000" w:themeColor="text1"/>
                <w:sz w:val="16"/>
                <w:szCs w:val="16"/>
              </w:rPr>
              <w:t>*Analistas de Requerimientos</w:t>
            </w:r>
            <w:r w:rsidRPr="007E65E1">
              <w:rPr>
                <w:rStyle w:val="Refdenotaalpie"/>
                <w:rFonts w:ascii="Arial" w:hAnsi="Arial" w:cs="Arial"/>
                <w:color w:val="000000" w:themeColor="text1"/>
                <w:sz w:val="16"/>
                <w:szCs w:val="16"/>
              </w:rPr>
              <w:footnoteReference w:id="25"/>
            </w:r>
          </w:p>
        </w:tc>
      </w:tr>
      <w:tr w:rsidR="317311F6" w:rsidRPr="007E65E1" w14:paraId="5599E00E" w14:textId="77777777" w:rsidTr="00A15772">
        <w:trPr>
          <w:trHeight w:val="20"/>
        </w:trPr>
        <w:tc>
          <w:tcPr>
            <w:tcW w:w="3133" w:type="dxa"/>
            <w:shd w:val="clear" w:color="auto" w:fill="auto"/>
          </w:tcPr>
          <w:p w14:paraId="38636468" w14:textId="25041D6C" w:rsidR="4B4B4325" w:rsidRPr="007E65E1" w:rsidRDefault="4B4B4325" w:rsidP="00F72C85">
            <w:pPr>
              <w:spacing w:after="0"/>
              <w:rPr>
                <w:rFonts w:ascii="Arial" w:hAnsi="Arial" w:cs="Arial"/>
                <w:b/>
                <w:bCs/>
                <w:color w:val="000000" w:themeColor="text1"/>
                <w:sz w:val="16"/>
                <w:szCs w:val="16"/>
              </w:rPr>
            </w:pPr>
            <w:r w:rsidRPr="007E65E1">
              <w:rPr>
                <w:rFonts w:ascii="Arial" w:hAnsi="Arial" w:cs="Arial"/>
                <w:b/>
                <w:bCs/>
                <w:color w:val="000000" w:themeColor="text1"/>
                <w:sz w:val="16"/>
                <w:szCs w:val="16"/>
              </w:rPr>
              <w:t>Documento de Casos de Uso</w:t>
            </w:r>
          </w:p>
        </w:tc>
        <w:tc>
          <w:tcPr>
            <w:tcW w:w="3132" w:type="dxa"/>
            <w:shd w:val="clear" w:color="auto" w:fill="auto"/>
          </w:tcPr>
          <w:p w14:paraId="160370A5" w14:textId="2730B04D" w:rsidR="14844EF2" w:rsidRPr="007E65E1" w:rsidRDefault="14844EF2" w:rsidP="00F72C85">
            <w:pPr>
              <w:spacing w:after="0"/>
              <w:rPr>
                <w:rStyle w:val="Refdenotaalpie"/>
                <w:rFonts w:ascii="Arial" w:hAnsi="Arial" w:cs="Arial"/>
                <w:color w:val="000000" w:themeColor="text1"/>
                <w:sz w:val="16"/>
                <w:szCs w:val="16"/>
              </w:rPr>
            </w:pPr>
            <w:r w:rsidRPr="007E65E1">
              <w:rPr>
                <w:rFonts w:ascii="Arial" w:hAnsi="Arial" w:cs="Arial"/>
                <w:color w:val="000000" w:themeColor="text1"/>
                <w:sz w:val="16"/>
                <w:szCs w:val="16"/>
              </w:rPr>
              <w:t>* Aplicación del formato de UAERMV</w:t>
            </w:r>
            <w:r w:rsidR="009C161A" w:rsidRPr="007E65E1">
              <w:rPr>
                <w:rStyle w:val="Refdenotaalpie"/>
                <w:rFonts w:ascii="Arial" w:hAnsi="Arial" w:cs="Arial"/>
                <w:color w:val="000000" w:themeColor="text1"/>
                <w:sz w:val="16"/>
                <w:szCs w:val="16"/>
              </w:rPr>
              <w:footnoteReference w:id="26"/>
            </w:r>
          </w:p>
          <w:p w14:paraId="7BC16EE4" w14:textId="19E322FF" w:rsidR="14844EF2" w:rsidRPr="007E65E1" w:rsidRDefault="14844EF2" w:rsidP="00F72C85">
            <w:pPr>
              <w:spacing w:after="0"/>
              <w:rPr>
                <w:rFonts w:ascii="Arial" w:hAnsi="Arial" w:cs="Arial"/>
                <w:color w:val="000000" w:themeColor="text1"/>
                <w:sz w:val="16"/>
                <w:szCs w:val="16"/>
              </w:rPr>
            </w:pPr>
            <w:r w:rsidRPr="007E65E1">
              <w:rPr>
                <w:rFonts w:ascii="Arial" w:hAnsi="Arial" w:cs="Arial"/>
                <w:color w:val="000000" w:themeColor="text1"/>
                <w:sz w:val="16"/>
                <w:szCs w:val="16"/>
              </w:rPr>
              <w:t>*Aprobación del documento.</w:t>
            </w:r>
          </w:p>
          <w:p w14:paraId="59B997B3" w14:textId="63475EB8" w:rsidR="317311F6" w:rsidRPr="007E65E1" w:rsidRDefault="317311F6" w:rsidP="00F72C85">
            <w:pPr>
              <w:spacing w:after="0"/>
              <w:rPr>
                <w:rFonts w:ascii="Arial" w:hAnsi="Arial" w:cs="Arial"/>
                <w:color w:val="000000" w:themeColor="text1"/>
                <w:sz w:val="16"/>
                <w:szCs w:val="16"/>
              </w:rPr>
            </w:pPr>
          </w:p>
        </w:tc>
        <w:tc>
          <w:tcPr>
            <w:tcW w:w="3130" w:type="dxa"/>
            <w:shd w:val="clear" w:color="auto" w:fill="auto"/>
          </w:tcPr>
          <w:p w14:paraId="46671B63" w14:textId="0A00BF65" w:rsidR="317311F6" w:rsidRPr="007E65E1" w:rsidRDefault="317311F6" w:rsidP="00F72C85">
            <w:pPr>
              <w:spacing w:after="0"/>
              <w:jc w:val="both"/>
              <w:rPr>
                <w:rFonts w:ascii="Arial" w:hAnsi="Arial" w:cs="Arial"/>
                <w:color w:val="000000" w:themeColor="text1"/>
                <w:sz w:val="16"/>
                <w:szCs w:val="16"/>
              </w:rPr>
            </w:pPr>
            <w:r w:rsidRPr="007E65E1">
              <w:rPr>
                <w:rFonts w:ascii="Arial" w:hAnsi="Arial" w:cs="Arial"/>
                <w:color w:val="000000" w:themeColor="text1"/>
                <w:sz w:val="16"/>
                <w:szCs w:val="16"/>
              </w:rPr>
              <w:t xml:space="preserve">*Rol </w:t>
            </w:r>
            <w:r w:rsidR="000A7A38" w:rsidRPr="007E65E1">
              <w:rPr>
                <w:rFonts w:ascii="Arial" w:hAnsi="Arial" w:cs="Arial"/>
                <w:color w:val="000000" w:themeColor="text1"/>
                <w:sz w:val="16"/>
                <w:szCs w:val="16"/>
              </w:rPr>
              <w:t>L</w:t>
            </w:r>
            <w:r w:rsidRPr="007E65E1">
              <w:rPr>
                <w:rFonts w:ascii="Arial" w:hAnsi="Arial" w:cs="Arial"/>
                <w:color w:val="000000" w:themeColor="text1"/>
                <w:sz w:val="16"/>
                <w:szCs w:val="16"/>
              </w:rPr>
              <w:t xml:space="preserve">íder </w:t>
            </w:r>
            <w:r w:rsidR="000A7A38" w:rsidRPr="007E65E1">
              <w:rPr>
                <w:rFonts w:ascii="Arial" w:hAnsi="Arial" w:cs="Arial"/>
                <w:color w:val="000000" w:themeColor="text1"/>
                <w:sz w:val="16"/>
                <w:szCs w:val="16"/>
              </w:rPr>
              <w:t>P</w:t>
            </w:r>
            <w:r w:rsidRPr="007E65E1">
              <w:rPr>
                <w:rFonts w:ascii="Arial" w:hAnsi="Arial" w:cs="Arial"/>
                <w:color w:val="000000" w:themeColor="text1"/>
                <w:sz w:val="16"/>
                <w:szCs w:val="16"/>
              </w:rPr>
              <w:t>rocesos de Tecnología</w:t>
            </w:r>
          </w:p>
          <w:p w14:paraId="20EC098B" w14:textId="68BA67D1" w:rsidR="317311F6" w:rsidRPr="007E65E1" w:rsidRDefault="317311F6" w:rsidP="00F72C85">
            <w:pPr>
              <w:spacing w:after="0"/>
              <w:jc w:val="both"/>
              <w:rPr>
                <w:rFonts w:ascii="Arial" w:hAnsi="Arial" w:cs="Arial"/>
                <w:color w:val="000000" w:themeColor="text1"/>
                <w:sz w:val="16"/>
                <w:szCs w:val="16"/>
              </w:rPr>
            </w:pPr>
            <w:r w:rsidRPr="007E65E1">
              <w:rPr>
                <w:rFonts w:ascii="Arial" w:hAnsi="Arial" w:cs="Arial"/>
                <w:color w:val="000000" w:themeColor="text1"/>
                <w:sz w:val="16"/>
                <w:szCs w:val="16"/>
              </w:rPr>
              <w:t xml:space="preserve">*Rol </w:t>
            </w:r>
            <w:r w:rsidR="000A7A38" w:rsidRPr="007E65E1">
              <w:rPr>
                <w:rFonts w:ascii="Arial" w:hAnsi="Arial" w:cs="Arial"/>
                <w:color w:val="000000" w:themeColor="text1"/>
                <w:sz w:val="16"/>
                <w:szCs w:val="16"/>
              </w:rPr>
              <w:t>L</w:t>
            </w:r>
            <w:r w:rsidRPr="007E65E1">
              <w:rPr>
                <w:rFonts w:ascii="Arial" w:hAnsi="Arial" w:cs="Arial"/>
                <w:color w:val="000000" w:themeColor="text1"/>
                <w:sz w:val="16"/>
                <w:szCs w:val="16"/>
              </w:rPr>
              <w:t xml:space="preserve">íder Desarrollo y </w:t>
            </w:r>
            <w:r w:rsidR="000A7A38" w:rsidRPr="007E65E1">
              <w:rPr>
                <w:rFonts w:ascii="Arial" w:hAnsi="Arial" w:cs="Arial"/>
                <w:color w:val="000000" w:themeColor="text1"/>
                <w:sz w:val="16"/>
                <w:szCs w:val="16"/>
              </w:rPr>
              <w:t>M</w:t>
            </w:r>
            <w:r w:rsidRPr="007E65E1">
              <w:rPr>
                <w:rFonts w:ascii="Arial" w:hAnsi="Arial" w:cs="Arial"/>
                <w:color w:val="000000" w:themeColor="text1"/>
                <w:sz w:val="16"/>
                <w:szCs w:val="16"/>
              </w:rPr>
              <w:t>antenimiento de Sistemas de Información</w:t>
            </w:r>
          </w:p>
          <w:p w14:paraId="3D68332E" w14:textId="298A941B" w:rsidR="7787CE7F" w:rsidRPr="007E65E1" w:rsidRDefault="7787CE7F" w:rsidP="00F72C85">
            <w:pPr>
              <w:spacing w:after="0"/>
              <w:jc w:val="both"/>
              <w:rPr>
                <w:rFonts w:ascii="Arial" w:hAnsi="Arial" w:cs="Arial"/>
                <w:color w:val="000000" w:themeColor="text1"/>
                <w:sz w:val="16"/>
                <w:szCs w:val="16"/>
              </w:rPr>
            </w:pPr>
            <w:r w:rsidRPr="007E65E1">
              <w:rPr>
                <w:rFonts w:ascii="Arial" w:hAnsi="Arial" w:cs="Arial"/>
                <w:color w:val="000000" w:themeColor="text1"/>
                <w:sz w:val="16"/>
                <w:szCs w:val="16"/>
              </w:rPr>
              <w:t>*Usuario Funcional</w:t>
            </w:r>
          </w:p>
          <w:p w14:paraId="30000140" w14:textId="54CE5CD8" w:rsidR="7787CE7F" w:rsidRPr="007E65E1" w:rsidRDefault="7787CE7F" w:rsidP="00F72C85">
            <w:pPr>
              <w:spacing w:after="0"/>
              <w:jc w:val="both"/>
              <w:rPr>
                <w:rFonts w:ascii="Arial" w:hAnsi="Arial" w:cs="Arial"/>
                <w:color w:val="000000" w:themeColor="text1"/>
                <w:sz w:val="16"/>
                <w:szCs w:val="16"/>
              </w:rPr>
            </w:pPr>
            <w:r w:rsidRPr="007E65E1">
              <w:rPr>
                <w:rFonts w:ascii="Arial" w:hAnsi="Arial" w:cs="Arial"/>
                <w:color w:val="000000" w:themeColor="text1"/>
                <w:sz w:val="16"/>
                <w:szCs w:val="16"/>
              </w:rPr>
              <w:t>*Analistas de Requerimientos</w:t>
            </w:r>
            <w:r w:rsidRPr="007E65E1">
              <w:rPr>
                <w:rStyle w:val="Refdenotaalpie"/>
                <w:rFonts w:ascii="Arial" w:hAnsi="Arial" w:cs="Arial"/>
                <w:color w:val="000000" w:themeColor="text1"/>
                <w:sz w:val="16"/>
                <w:szCs w:val="16"/>
              </w:rPr>
              <w:footnoteReference w:id="27"/>
            </w:r>
          </w:p>
        </w:tc>
      </w:tr>
      <w:tr w:rsidR="317311F6" w:rsidRPr="007E65E1" w14:paraId="135B706E" w14:textId="77777777" w:rsidTr="00A15772">
        <w:trPr>
          <w:trHeight w:val="20"/>
        </w:trPr>
        <w:tc>
          <w:tcPr>
            <w:tcW w:w="3133" w:type="dxa"/>
            <w:shd w:val="clear" w:color="auto" w:fill="auto"/>
          </w:tcPr>
          <w:p w14:paraId="34E20783" w14:textId="765BE785" w:rsidR="62FCEBBC" w:rsidRPr="007E65E1" w:rsidRDefault="62FCEBBC" w:rsidP="00F72C85">
            <w:pPr>
              <w:spacing w:after="0"/>
              <w:rPr>
                <w:rFonts w:ascii="Arial" w:hAnsi="Arial" w:cs="Arial"/>
                <w:sz w:val="16"/>
                <w:szCs w:val="16"/>
              </w:rPr>
            </w:pPr>
            <w:r w:rsidRPr="007E65E1">
              <w:rPr>
                <w:rFonts w:ascii="Arial" w:hAnsi="Arial" w:cs="Arial"/>
                <w:b/>
                <w:bCs/>
                <w:color w:val="000000" w:themeColor="text1"/>
                <w:sz w:val="16"/>
                <w:szCs w:val="16"/>
              </w:rPr>
              <w:t>Plan de capacidad de la aplicación</w:t>
            </w:r>
          </w:p>
        </w:tc>
        <w:tc>
          <w:tcPr>
            <w:tcW w:w="3132" w:type="dxa"/>
            <w:shd w:val="clear" w:color="auto" w:fill="auto"/>
          </w:tcPr>
          <w:p w14:paraId="7145FC7C" w14:textId="19E322FF" w:rsidR="4C6D40A4" w:rsidRPr="007E65E1" w:rsidRDefault="4C6D40A4" w:rsidP="00F72C85">
            <w:pPr>
              <w:spacing w:after="0"/>
              <w:rPr>
                <w:rFonts w:ascii="Arial" w:hAnsi="Arial" w:cs="Arial"/>
                <w:color w:val="000000" w:themeColor="text1"/>
                <w:sz w:val="16"/>
                <w:szCs w:val="16"/>
              </w:rPr>
            </w:pPr>
            <w:r w:rsidRPr="007E65E1">
              <w:rPr>
                <w:rFonts w:ascii="Arial" w:hAnsi="Arial" w:cs="Arial"/>
                <w:color w:val="000000" w:themeColor="text1"/>
                <w:sz w:val="16"/>
                <w:szCs w:val="16"/>
              </w:rPr>
              <w:t>*Aprobación del documento.</w:t>
            </w:r>
          </w:p>
          <w:p w14:paraId="338A1838" w14:textId="4A0CD5AD" w:rsidR="317311F6" w:rsidRPr="007E65E1" w:rsidRDefault="317311F6" w:rsidP="00F72C85">
            <w:pPr>
              <w:spacing w:after="0"/>
              <w:rPr>
                <w:rFonts w:ascii="Arial" w:hAnsi="Arial" w:cs="Arial"/>
                <w:color w:val="000000" w:themeColor="text1"/>
                <w:sz w:val="16"/>
                <w:szCs w:val="16"/>
              </w:rPr>
            </w:pPr>
          </w:p>
        </w:tc>
        <w:tc>
          <w:tcPr>
            <w:tcW w:w="3130" w:type="dxa"/>
            <w:shd w:val="clear" w:color="auto" w:fill="auto"/>
          </w:tcPr>
          <w:p w14:paraId="74026534" w14:textId="3E1C9F6A" w:rsidR="317311F6" w:rsidRPr="007E65E1" w:rsidRDefault="317311F6" w:rsidP="00F72C85">
            <w:pPr>
              <w:spacing w:after="0"/>
              <w:jc w:val="both"/>
              <w:rPr>
                <w:rFonts w:ascii="Arial" w:hAnsi="Arial" w:cs="Arial"/>
                <w:color w:val="000000" w:themeColor="text1"/>
                <w:sz w:val="16"/>
                <w:szCs w:val="16"/>
              </w:rPr>
            </w:pPr>
            <w:r w:rsidRPr="007E65E1">
              <w:rPr>
                <w:rFonts w:ascii="Arial" w:hAnsi="Arial" w:cs="Arial"/>
                <w:color w:val="000000" w:themeColor="text1"/>
                <w:sz w:val="16"/>
                <w:szCs w:val="16"/>
              </w:rPr>
              <w:t xml:space="preserve">*Rol líder </w:t>
            </w:r>
            <w:r w:rsidR="000A7A38" w:rsidRPr="007E65E1">
              <w:rPr>
                <w:rFonts w:ascii="Arial" w:hAnsi="Arial" w:cs="Arial"/>
                <w:color w:val="000000" w:themeColor="text1"/>
                <w:sz w:val="16"/>
                <w:szCs w:val="16"/>
              </w:rPr>
              <w:t>P</w:t>
            </w:r>
            <w:r w:rsidRPr="007E65E1">
              <w:rPr>
                <w:rFonts w:ascii="Arial" w:hAnsi="Arial" w:cs="Arial"/>
                <w:color w:val="000000" w:themeColor="text1"/>
                <w:sz w:val="16"/>
                <w:szCs w:val="16"/>
              </w:rPr>
              <w:t>rocesos de Tecnología</w:t>
            </w:r>
          </w:p>
          <w:p w14:paraId="693CE1BC" w14:textId="741D42FD" w:rsidR="317311F6" w:rsidRPr="007E65E1" w:rsidRDefault="317311F6" w:rsidP="00F72C85">
            <w:pPr>
              <w:spacing w:after="0"/>
              <w:jc w:val="both"/>
              <w:rPr>
                <w:rFonts w:ascii="Arial" w:hAnsi="Arial" w:cs="Arial"/>
                <w:color w:val="000000" w:themeColor="text1"/>
                <w:sz w:val="16"/>
                <w:szCs w:val="16"/>
              </w:rPr>
            </w:pPr>
            <w:r w:rsidRPr="007E65E1">
              <w:rPr>
                <w:rFonts w:ascii="Arial" w:hAnsi="Arial" w:cs="Arial"/>
                <w:color w:val="000000" w:themeColor="text1"/>
                <w:sz w:val="16"/>
                <w:szCs w:val="16"/>
              </w:rPr>
              <w:lastRenderedPageBreak/>
              <w:t xml:space="preserve">*Rol </w:t>
            </w:r>
            <w:r w:rsidR="000A7A38" w:rsidRPr="007E65E1">
              <w:rPr>
                <w:rFonts w:ascii="Arial" w:hAnsi="Arial" w:cs="Arial"/>
                <w:color w:val="000000" w:themeColor="text1"/>
                <w:sz w:val="16"/>
                <w:szCs w:val="16"/>
              </w:rPr>
              <w:t>L</w:t>
            </w:r>
            <w:r w:rsidRPr="007E65E1">
              <w:rPr>
                <w:rFonts w:ascii="Arial" w:hAnsi="Arial" w:cs="Arial"/>
                <w:color w:val="000000" w:themeColor="text1"/>
                <w:sz w:val="16"/>
                <w:szCs w:val="16"/>
              </w:rPr>
              <w:t xml:space="preserve">íder Desarrollo y </w:t>
            </w:r>
            <w:r w:rsidR="000A7A38" w:rsidRPr="007E65E1">
              <w:rPr>
                <w:rFonts w:ascii="Arial" w:hAnsi="Arial" w:cs="Arial"/>
                <w:color w:val="000000" w:themeColor="text1"/>
                <w:sz w:val="16"/>
                <w:szCs w:val="16"/>
              </w:rPr>
              <w:t>M</w:t>
            </w:r>
            <w:r w:rsidRPr="007E65E1">
              <w:rPr>
                <w:rFonts w:ascii="Arial" w:hAnsi="Arial" w:cs="Arial"/>
                <w:color w:val="000000" w:themeColor="text1"/>
                <w:sz w:val="16"/>
                <w:szCs w:val="16"/>
              </w:rPr>
              <w:t>antenimiento de Sistemas de Información</w:t>
            </w:r>
          </w:p>
          <w:p w14:paraId="435DCAA7" w14:textId="6F3F69CE" w:rsidR="317311F6" w:rsidRPr="007E65E1" w:rsidRDefault="317311F6" w:rsidP="00F72C85">
            <w:pPr>
              <w:spacing w:after="0"/>
              <w:jc w:val="both"/>
              <w:rPr>
                <w:rFonts w:ascii="Arial" w:hAnsi="Arial" w:cs="Arial"/>
                <w:color w:val="000000" w:themeColor="text1"/>
                <w:sz w:val="16"/>
                <w:szCs w:val="16"/>
              </w:rPr>
            </w:pPr>
            <w:r w:rsidRPr="007E65E1">
              <w:rPr>
                <w:rFonts w:ascii="Arial" w:hAnsi="Arial" w:cs="Arial"/>
                <w:color w:val="000000" w:themeColor="text1"/>
                <w:sz w:val="16"/>
                <w:szCs w:val="16"/>
              </w:rPr>
              <w:t>*Usuario Funcional</w:t>
            </w:r>
          </w:p>
        </w:tc>
      </w:tr>
      <w:tr w:rsidR="317311F6" w:rsidRPr="007E65E1" w14:paraId="6EF46488" w14:textId="77777777" w:rsidTr="00A15772">
        <w:trPr>
          <w:trHeight w:val="20"/>
        </w:trPr>
        <w:tc>
          <w:tcPr>
            <w:tcW w:w="3133" w:type="dxa"/>
            <w:shd w:val="clear" w:color="auto" w:fill="auto"/>
          </w:tcPr>
          <w:p w14:paraId="2D7ED1A0" w14:textId="273C4BB5" w:rsidR="49BE6C26" w:rsidRPr="007E65E1" w:rsidRDefault="49BE6C26" w:rsidP="00F72C85">
            <w:pPr>
              <w:spacing w:after="0"/>
              <w:rPr>
                <w:rFonts w:ascii="Arial" w:hAnsi="Arial" w:cs="Arial"/>
                <w:b/>
                <w:bCs/>
                <w:color w:val="000000" w:themeColor="text1"/>
                <w:sz w:val="16"/>
                <w:szCs w:val="16"/>
              </w:rPr>
            </w:pPr>
            <w:r w:rsidRPr="007E65E1">
              <w:rPr>
                <w:rFonts w:ascii="Arial" w:hAnsi="Arial" w:cs="Arial"/>
                <w:b/>
                <w:bCs/>
                <w:color w:val="000000" w:themeColor="text1"/>
                <w:sz w:val="16"/>
                <w:szCs w:val="16"/>
              </w:rPr>
              <w:lastRenderedPageBreak/>
              <w:t>Scripts de la Base de datos</w:t>
            </w:r>
          </w:p>
        </w:tc>
        <w:tc>
          <w:tcPr>
            <w:tcW w:w="3132" w:type="dxa"/>
            <w:shd w:val="clear" w:color="auto" w:fill="auto"/>
          </w:tcPr>
          <w:p w14:paraId="00D68E10" w14:textId="02078342" w:rsidR="29924ADE" w:rsidRPr="007E65E1" w:rsidRDefault="29924ADE" w:rsidP="00F72C85">
            <w:pPr>
              <w:spacing w:after="0"/>
              <w:jc w:val="both"/>
              <w:rPr>
                <w:rFonts w:ascii="Arial" w:hAnsi="Arial" w:cs="Arial"/>
                <w:color w:val="000000" w:themeColor="text1"/>
                <w:sz w:val="16"/>
                <w:szCs w:val="16"/>
              </w:rPr>
            </w:pPr>
            <w:r w:rsidRPr="007E65E1">
              <w:rPr>
                <w:rFonts w:ascii="Arial" w:hAnsi="Arial" w:cs="Arial"/>
                <w:color w:val="000000" w:themeColor="text1"/>
                <w:sz w:val="16"/>
                <w:szCs w:val="16"/>
              </w:rPr>
              <w:t xml:space="preserve">Verificación de correspondencia entre el modelo conceptual, lógico y </w:t>
            </w:r>
            <w:r w:rsidR="39237BD3" w:rsidRPr="007E65E1">
              <w:rPr>
                <w:rFonts w:ascii="Arial" w:hAnsi="Arial" w:cs="Arial"/>
                <w:color w:val="000000" w:themeColor="text1"/>
                <w:sz w:val="16"/>
                <w:szCs w:val="16"/>
              </w:rPr>
              <w:t>físico</w:t>
            </w:r>
            <w:r w:rsidRPr="007E65E1">
              <w:rPr>
                <w:rFonts w:ascii="Arial" w:hAnsi="Arial" w:cs="Arial"/>
                <w:color w:val="000000" w:themeColor="text1"/>
                <w:sz w:val="16"/>
                <w:szCs w:val="16"/>
              </w:rPr>
              <w:t xml:space="preserve"> </w:t>
            </w:r>
          </w:p>
        </w:tc>
        <w:tc>
          <w:tcPr>
            <w:tcW w:w="3130" w:type="dxa"/>
            <w:shd w:val="clear" w:color="auto" w:fill="auto"/>
          </w:tcPr>
          <w:p w14:paraId="353C07B4" w14:textId="765A6F25" w:rsidR="49BE6C26" w:rsidRPr="007E65E1" w:rsidRDefault="49BE6C26" w:rsidP="00F72C85">
            <w:pPr>
              <w:spacing w:after="0"/>
              <w:jc w:val="both"/>
              <w:rPr>
                <w:rFonts w:ascii="Arial" w:hAnsi="Arial" w:cs="Arial"/>
                <w:color w:val="000000" w:themeColor="text1"/>
                <w:sz w:val="16"/>
                <w:szCs w:val="16"/>
              </w:rPr>
            </w:pPr>
            <w:r w:rsidRPr="007E65E1">
              <w:rPr>
                <w:rFonts w:ascii="Arial" w:hAnsi="Arial" w:cs="Arial"/>
                <w:color w:val="000000" w:themeColor="text1"/>
                <w:sz w:val="16"/>
                <w:szCs w:val="16"/>
              </w:rPr>
              <w:t xml:space="preserve">*Rol </w:t>
            </w:r>
            <w:r w:rsidR="000A7A38" w:rsidRPr="007E65E1">
              <w:rPr>
                <w:rFonts w:ascii="Arial" w:hAnsi="Arial" w:cs="Arial"/>
                <w:color w:val="000000" w:themeColor="text1"/>
                <w:sz w:val="16"/>
                <w:szCs w:val="16"/>
              </w:rPr>
              <w:t>L</w:t>
            </w:r>
            <w:r w:rsidRPr="007E65E1">
              <w:rPr>
                <w:rFonts w:ascii="Arial" w:hAnsi="Arial" w:cs="Arial"/>
                <w:color w:val="000000" w:themeColor="text1"/>
                <w:sz w:val="16"/>
                <w:szCs w:val="16"/>
              </w:rPr>
              <w:t xml:space="preserve">íder </w:t>
            </w:r>
            <w:r w:rsidR="000A7A38" w:rsidRPr="007E65E1">
              <w:rPr>
                <w:rFonts w:ascii="Arial" w:hAnsi="Arial" w:cs="Arial"/>
                <w:color w:val="000000" w:themeColor="text1"/>
                <w:sz w:val="16"/>
                <w:szCs w:val="16"/>
              </w:rPr>
              <w:t>P</w:t>
            </w:r>
            <w:r w:rsidRPr="007E65E1">
              <w:rPr>
                <w:rFonts w:ascii="Arial" w:hAnsi="Arial" w:cs="Arial"/>
                <w:color w:val="000000" w:themeColor="text1"/>
                <w:sz w:val="16"/>
                <w:szCs w:val="16"/>
              </w:rPr>
              <w:t>rocesos de Tecnología</w:t>
            </w:r>
          </w:p>
          <w:p w14:paraId="0C325439" w14:textId="1B234463" w:rsidR="49BE6C26" w:rsidRPr="007E65E1" w:rsidRDefault="49BE6C26" w:rsidP="00F72C85">
            <w:pPr>
              <w:spacing w:after="0"/>
              <w:jc w:val="both"/>
              <w:rPr>
                <w:rFonts w:ascii="Arial" w:hAnsi="Arial" w:cs="Arial"/>
                <w:color w:val="000000" w:themeColor="text1"/>
                <w:sz w:val="16"/>
                <w:szCs w:val="16"/>
              </w:rPr>
            </w:pPr>
            <w:r w:rsidRPr="007E65E1">
              <w:rPr>
                <w:rFonts w:ascii="Arial" w:hAnsi="Arial" w:cs="Arial"/>
                <w:color w:val="000000" w:themeColor="text1"/>
                <w:sz w:val="16"/>
                <w:szCs w:val="16"/>
              </w:rPr>
              <w:t xml:space="preserve">*Rol </w:t>
            </w:r>
            <w:r w:rsidR="000A7A38" w:rsidRPr="007E65E1">
              <w:rPr>
                <w:rFonts w:ascii="Arial" w:hAnsi="Arial" w:cs="Arial"/>
                <w:color w:val="000000" w:themeColor="text1"/>
                <w:sz w:val="16"/>
                <w:szCs w:val="16"/>
              </w:rPr>
              <w:t>L</w:t>
            </w:r>
            <w:r w:rsidRPr="007E65E1">
              <w:rPr>
                <w:rFonts w:ascii="Arial" w:hAnsi="Arial" w:cs="Arial"/>
                <w:color w:val="000000" w:themeColor="text1"/>
                <w:sz w:val="16"/>
                <w:szCs w:val="16"/>
              </w:rPr>
              <w:t xml:space="preserve">íder Desarrollo y </w:t>
            </w:r>
            <w:r w:rsidR="000A7A38" w:rsidRPr="007E65E1">
              <w:rPr>
                <w:rFonts w:ascii="Arial" w:hAnsi="Arial" w:cs="Arial"/>
                <w:color w:val="000000" w:themeColor="text1"/>
                <w:sz w:val="16"/>
                <w:szCs w:val="16"/>
              </w:rPr>
              <w:t>M</w:t>
            </w:r>
            <w:r w:rsidRPr="007E65E1">
              <w:rPr>
                <w:rFonts w:ascii="Arial" w:hAnsi="Arial" w:cs="Arial"/>
                <w:color w:val="000000" w:themeColor="text1"/>
                <w:sz w:val="16"/>
                <w:szCs w:val="16"/>
              </w:rPr>
              <w:t>antenimiento de Sistemas de Información</w:t>
            </w:r>
          </w:p>
          <w:p w14:paraId="68E7ECA3" w14:textId="3F8F3E17" w:rsidR="317311F6" w:rsidRPr="007E65E1" w:rsidRDefault="49BE6C26" w:rsidP="00F72C85">
            <w:pPr>
              <w:spacing w:after="0"/>
              <w:jc w:val="both"/>
              <w:rPr>
                <w:rFonts w:ascii="Arial" w:hAnsi="Arial" w:cs="Arial"/>
                <w:color w:val="000000" w:themeColor="text1"/>
                <w:sz w:val="16"/>
                <w:szCs w:val="16"/>
              </w:rPr>
            </w:pPr>
            <w:r w:rsidRPr="007E65E1">
              <w:rPr>
                <w:rFonts w:ascii="Arial" w:hAnsi="Arial" w:cs="Arial"/>
                <w:color w:val="000000" w:themeColor="text1"/>
                <w:sz w:val="16"/>
                <w:szCs w:val="16"/>
              </w:rPr>
              <w:t xml:space="preserve">*Rol Especialista en </w:t>
            </w:r>
            <w:r w:rsidR="000A7A38" w:rsidRPr="007E65E1">
              <w:rPr>
                <w:rFonts w:ascii="Arial" w:hAnsi="Arial" w:cs="Arial"/>
                <w:color w:val="000000" w:themeColor="text1"/>
                <w:sz w:val="16"/>
                <w:szCs w:val="16"/>
              </w:rPr>
              <w:t>B</w:t>
            </w:r>
            <w:r w:rsidRPr="007E65E1">
              <w:rPr>
                <w:rFonts w:ascii="Arial" w:hAnsi="Arial" w:cs="Arial"/>
                <w:color w:val="000000" w:themeColor="text1"/>
                <w:sz w:val="16"/>
                <w:szCs w:val="16"/>
              </w:rPr>
              <w:t xml:space="preserve">ase de </w:t>
            </w:r>
            <w:r w:rsidR="000A7A38" w:rsidRPr="007E65E1">
              <w:rPr>
                <w:rFonts w:ascii="Arial" w:hAnsi="Arial" w:cs="Arial"/>
                <w:color w:val="000000" w:themeColor="text1"/>
                <w:sz w:val="16"/>
                <w:szCs w:val="16"/>
              </w:rPr>
              <w:t>D</w:t>
            </w:r>
            <w:r w:rsidRPr="007E65E1">
              <w:rPr>
                <w:rFonts w:ascii="Arial" w:hAnsi="Arial" w:cs="Arial"/>
                <w:color w:val="000000" w:themeColor="text1"/>
                <w:sz w:val="16"/>
                <w:szCs w:val="16"/>
              </w:rPr>
              <w:t>atos</w:t>
            </w:r>
          </w:p>
        </w:tc>
      </w:tr>
      <w:tr w:rsidR="317311F6" w:rsidRPr="007E65E1" w14:paraId="1ABB197B" w14:textId="77777777" w:rsidTr="007C5C2A">
        <w:trPr>
          <w:trHeight w:val="1433"/>
        </w:trPr>
        <w:tc>
          <w:tcPr>
            <w:tcW w:w="3133" w:type="dxa"/>
            <w:shd w:val="clear" w:color="auto" w:fill="auto"/>
          </w:tcPr>
          <w:p w14:paraId="7F35C500" w14:textId="6ECCE78E" w:rsidR="716EE04C" w:rsidRPr="007E65E1" w:rsidRDefault="716EE04C" w:rsidP="00F72C85">
            <w:pPr>
              <w:spacing w:after="0"/>
              <w:rPr>
                <w:rFonts w:ascii="Arial" w:hAnsi="Arial" w:cs="Arial"/>
                <w:b/>
                <w:bCs/>
                <w:color w:val="000000" w:themeColor="text1"/>
                <w:sz w:val="16"/>
                <w:szCs w:val="16"/>
              </w:rPr>
            </w:pPr>
            <w:r w:rsidRPr="007E65E1">
              <w:rPr>
                <w:rFonts w:ascii="Arial" w:hAnsi="Arial" w:cs="Arial"/>
                <w:b/>
                <w:bCs/>
                <w:color w:val="000000" w:themeColor="text1"/>
                <w:sz w:val="16"/>
                <w:szCs w:val="16"/>
              </w:rPr>
              <w:t>Documento de casos de pruebas</w:t>
            </w:r>
          </w:p>
        </w:tc>
        <w:tc>
          <w:tcPr>
            <w:tcW w:w="3132" w:type="dxa"/>
            <w:shd w:val="clear" w:color="auto" w:fill="auto"/>
          </w:tcPr>
          <w:p w14:paraId="29F7DC32" w14:textId="754DC215" w:rsidR="716EE04C" w:rsidRPr="007E65E1" w:rsidRDefault="716EE04C" w:rsidP="00F72C85">
            <w:pPr>
              <w:spacing w:after="0"/>
              <w:rPr>
                <w:rStyle w:val="Refdenotaalpie"/>
                <w:rFonts w:ascii="Arial" w:hAnsi="Arial" w:cs="Arial"/>
                <w:color w:val="000000" w:themeColor="text1"/>
                <w:sz w:val="16"/>
                <w:szCs w:val="16"/>
              </w:rPr>
            </w:pPr>
            <w:r w:rsidRPr="007E65E1">
              <w:rPr>
                <w:rFonts w:ascii="Arial" w:hAnsi="Arial" w:cs="Arial"/>
                <w:color w:val="000000" w:themeColor="text1"/>
                <w:sz w:val="16"/>
                <w:szCs w:val="16"/>
              </w:rPr>
              <w:t>*Aplicación del formato de UAERMV</w:t>
            </w:r>
            <w:r w:rsidR="00F66B0D" w:rsidRPr="007E65E1">
              <w:rPr>
                <w:rStyle w:val="Refdenotaalpie"/>
                <w:rFonts w:ascii="Arial" w:hAnsi="Arial" w:cs="Arial"/>
                <w:color w:val="000000" w:themeColor="text1"/>
                <w:sz w:val="16"/>
                <w:szCs w:val="16"/>
              </w:rPr>
              <w:footnoteReference w:id="28"/>
            </w:r>
          </w:p>
          <w:p w14:paraId="7829973D" w14:textId="19E322FF" w:rsidR="716EE04C" w:rsidRPr="007E65E1" w:rsidRDefault="716EE04C" w:rsidP="00F72C85">
            <w:pPr>
              <w:spacing w:after="0"/>
              <w:rPr>
                <w:rFonts w:ascii="Arial" w:hAnsi="Arial" w:cs="Arial"/>
                <w:color w:val="000000" w:themeColor="text1"/>
                <w:sz w:val="16"/>
                <w:szCs w:val="16"/>
              </w:rPr>
            </w:pPr>
            <w:r w:rsidRPr="007E65E1">
              <w:rPr>
                <w:rFonts w:ascii="Arial" w:hAnsi="Arial" w:cs="Arial"/>
                <w:color w:val="000000" w:themeColor="text1"/>
                <w:sz w:val="16"/>
                <w:szCs w:val="16"/>
              </w:rPr>
              <w:t>*Aprobación del documento.</w:t>
            </w:r>
          </w:p>
          <w:p w14:paraId="49C26562" w14:textId="49B511B8" w:rsidR="00B87412" w:rsidRPr="007E65E1" w:rsidRDefault="00B87412" w:rsidP="00F72C85">
            <w:pPr>
              <w:spacing w:after="0"/>
              <w:rPr>
                <w:rFonts w:ascii="Arial" w:hAnsi="Arial" w:cs="Arial"/>
                <w:color w:val="000000" w:themeColor="text1"/>
                <w:sz w:val="16"/>
                <w:szCs w:val="16"/>
              </w:rPr>
            </w:pPr>
            <w:r w:rsidRPr="007E65E1">
              <w:rPr>
                <w:rFonts w:ascii="Arial" w:hAnsi="Arial" w:cs="Arial"/>
                <w:color w:val="000000" w:themeColor="text1"/>
                <w:sz w:val="16"/>
                <w:szCs w:val="16"/>
              </w:rPr>
              <w:t>*</w:t>
            </w:r>
            <w:bookmarkStart w:id="17" w:name="_Hlk23254777"/>
            <w:r w:rsidRPr="007E65E1">
              <w:rPr>
                <w:rFonts w:ascii="Arial" w:hAnsi="Arial" w:cs="Arial"/>
                <w:color w:val="000000" w:themeColor="text1"/>
                <w:sz w:val="16"/>
                <w:szCs w:val="16"/>
              </w:rPr>
              <w:t>Debe estar acorde con el plan de aseguramiento de calidad</w:t>
            </w:r>
            <w:bookmarkEnd w:id="17"/>
          </w:p>
          <w:p w14:paraId="675E346C" w14:textId="114BD6B2" w:rsidR="317311F6" w:rsidRPr="007E65E1" w:rsidRDefault="317311F6" w:rsidP="00F72C85">
            <w:pPr>
              <w:spacing w:after="0"/>
              <w:rPr>
                <w:rFonts w:ascii="Arial" w:hAnsi="Arial" w:cs="Arial"/>
                <w:color w:val="000000" w:themeColor="text1"/>
                <w:sz w:val="16"/>
                <w:szCs w:val="16"/>
              </w:rPr>
            </w:pPr>
          </w:p>
        </w:tc>
        <w:tc>
          <w:tcPr>
            <w:tcW w:w="3130" w:type="dxa"/>
            <w:shd w:val="clear" w:color="auto" w:fill="auto"/>
          </w:tcPr>
          <w:p w14:paraId="7DD6D39F" w14:textId="20E09114" w:rsidR="716EE04C" w:rsidRPr="007E65E1" w:rsidRDefault="716EE04C" w:rsidP="00F72C85">
            <w:pPr>
              <w:spacing w:after="0"/>
              <w:rPr>
                <w:rFonts w:ascii="Arial" w:hAnsi="Arial" w:cs="Arial"/>
                <w:color w:val="000000" w:themeColor="text1"/>
                <w:sz w:val="16"/>
                <w:szCs w:val="16"/>
              </w:rPr>
            </w:pPr>
            <w:r w:rsidRPr="007E65E1">
              <w:rPr>
                <w:rFonts w:ascii="Arial" w:hAnsi="Arial" w:cs="Arial"/>
                <w:b/>
                <w:bCs/>
                <w:color w:val="000000" w:themeColor="text1"/>
                <w:sz w:val="16"/>
                <w:szCs w:val="16"/>
              </w:rPr>
              <w:t>*</w:t>
            </w:r>
            <w:r w:rsidRPr="007E65E1">
              <w:rPr>
                <w:rFonts w:ascii="Arial" w:hAnsi="Arial" w:cs="Arial"/>
                <w:color w:val="000000" w:themeColor="text1"/>
                <w:sz w:val="16"/>
                <w:szCs w:val="16"/>
              </w:rPr>
              <w:t xml:space="preserve">Rol </w:t>
            </w:r>
            <w:r w:rsidR="000A7A38" w:rsidRPr="007E65E1">
              <w:rPr>
                <w:rFonts w:ascii="Arial" w:hAnsi="Arial" w:cs="Arial"/>
                <w:color w:val="000000" w:themeColor="text1"/>
                <w:sz w:val="16"/>
                <w:szCs w:val="16"/>
              </w:rPr>
              <w:t>L</w:t>
            </w:r>
            <w:r w:rsidRPr="007E65E1">
              <w:rPr>
                <w:rFonts w:ascii="Arial" w:hAnsi="Arial" w:cs="Arial"/>
                <w:color w:val="000000" w:themeColor="text1"/>
                <w:sz w:val="16"/>
                <w:szCs w:val="16"/>
              </w:rPr>
              <w:t xml:space="preserve">íder </w:t>
            </w:r>
            <w:r w:rsidR="000A7A38" w:rsidRPr="007E65E1">
              <w:rPr>
                <w:rFonts w:ascii="Arial" w:hAnsi="Arial" w:cs="Arial"/>
                <w:color w:val="000000" w:themeColor="text1"/>
                <w:sz w:val="16"/>
                <w:szCs w:val="16"/>
              </w:rPr>
              <w:t>P</w:t>
            </w:r>
            <w:r w:rsidRPr="007E65E1">
              <w:rPr>
                <w:rFonts w:ascii="Arial" w:hAnsi="Arial" w:cs="Arial"/>
                <w:color w:val="000000" w:themeColor="text1"/>
                <w:sz w:val="16"/>
                <w:szCs w:val="16"/>
              </w:rPr>
              <w:t>rocesos de Tecnología</w:t>
            </w:r>
          </w:p>
          <w:p w14:paraId="01599829" w14:textId="03C7E77F" w:rsidR="716EE04C" w:rsidRPr="007E65E1" w:rsidRDefault="716EE04C" w:rsidP="00F72C85">
            <w:pPr>
              <w:spacing w:after="0"/>
              <w:rPr>
                <w:rFonts w:ascii="Arial" w:hAnsi="Arial" w:cs="Arial"/>
                <w:color w:val="000000" w:themeColor="text1"/>
                <w:sz w:val="16"/>
                <w:szCs w:val="16"/>
              </w:rPr>
            </w:pPr>
            <w:r w:rsidRPr="007E65E1">
              <w:rPr>
                <w:rFonts w:ascii="Arial" w:hAnsi="Arial" w:cs="Arial"/>
                <w:color w:val="000000" w:themeColor="text1"/>
                <w:sz w:val="16"/>
                <w:szCs w:val="16"/>
              </w:rPr>
              <w:t xml:space="preserve">*Rol </w:t>
            </w:r>
            <w:r w:rsidR="000A7A38" w:rsidRPr="007E65E1">
              <w:rPr>
                <w:rFonts w:ascii="Arial" w:hAnsi="Arial" w:cs="Arial"/>
                <w:color w:val="000000" w:themeColor="text1"/>
                <w:sz w:val="16"/>
                <w:szCs w:val="16"/>
              </w:rPr>
              <w:t>L</w:t>
            </w:r>
            <w:r w:rsidRPr="007E65E1">
              <w:rPr>
                <w:rFonts w:ascii="Arial" w:hAnsi="Arial" w:cs="Arial"/>
                <w:color w:val="000000" w:themeColor="text1"/>
                <w:sz w:val="16"/>
                <w:szCs w:val="16"/>
              </w:rPr>
              <w:t xml:space="preserve">íder Desarrollo y </w:t>
            </w:r>
            <w:r w:rsidR="000A7A38" w:rsidRPr="007E65E1">
              <w:rPr>
                <w:rFonts w:ascii="Arial" w:hAnsi="Arial" w:cs="Arial"/>
                <w:color w:val="000000" w:themeColor="text1"/>
                <w:sz w:val="16"/>
                <w:szCs w:val="16"/>
              </w:rPr>
              <w:t>M</w:t>
            </w:r>
            <w:r w:rsidRPr="007E65E1">
              <w:rPr>
                <w:rFonts w:ascii="Arial" w:hAnsi="Arial" w:cs="Arial"/>
                <w:color w:val="000000" w:themeColor="text1"/>
                <w:sz w:val="16"/>
                <w:szCs w:val="16"/>
              </w:rPr>
              <w:t>antenimiento de Sistemas de Información</w:t>
            </w:r>
          </w:p>
          <w:p w14:paraId="41E5FC58" w14:textId="298A941B" w:rsidR="716EE04C" w:rsidRPr="007E65E1" w:rsidRDefault="716EE04C" w:rsidP="00F72C85">
            <w:pPr>
              <w:spacing w:after="0"/>
              <w:jc w:val="both"/>
              <w:rPr>
                <w:rFonts w:ascii="Arial" w:hAnsi="Arial" w:cs="Arial"/>
                <w:color w:val="000000" w:themeColor="text1"/>
                <w:sz w:val="16"/>
                <w:szCs w:val="16"/>
              </w:rPr>
            </w:pPr>
            <w:r w:rsidRPr="007E65E1">
              <w:rPr>
                <w:rFonts w:ascii="Arial" w:hAnsi="Arial" w:cs="Arial"/>
                <w:color w:val="000000" w:themeColor="text1"/>
                <w:sz w:val="16"/>
                <w:szCs w:val="16"/>
              </w:rPr>
              <w:t>*Usuario Funcional</w:t>
            </w:r>
          </w:p>
          <w:p w14:paraId="56E8D372" w14:textId="1B67BCCE" w:rsidR="317311F6" w:rsidRPr="007E65E1" w:rsidRDefault="716EE04C" w:rsidP="00F72C85">
            <w:pPr>
              <w:spacing w:after="0"/>
              <w:jc w:val="both"/>
              <w:rPr>
                <w:rFonts w:ascii="Arial" w:hAnsi="Arial" w:cs="Arial"/>
                <w:color w:val="000000" w:themeColor="text1"/>
                <w:sz w:val="16"/>
                <w:szCs w:val="16"/>
              </w:rPr>
            </w:pPr>
            <w:r w:rsidRPr="007E65E1">
              <w:rPr>
                <w:rFonts w:ascii="Arial" w:hAnsi="Arial" w:cs="Arial"/>
                <w:color w:val="000000" w:themeColor="text1"/>
                <w:sz w:val="16"/>
                <w:szCs w:val="16"/>
              </w:rPr>
              <w:t>*Analistas de Pruebas</w:t>
            </w:r>
            <w:r w:rsidRPr="007E65E1">
              <w:rPr>
                <w:rStyle w:val="Refdenotaalpie"/>
                <w:rFonts w:ascii="Arial" w:hAnsi="Arial" w:cs="Arial"/>
                <w:color w:val="000000" w:themeColor="text1"/>
                <w:sz w:val="16"/>
                <w:szCs w:val="16"/>
              </w:rPr>
              <w:footnoteReference w:id="29"/>
            </w:r>
          </w:p>
        </w:tc>
      </w:tr>
    </w:tbl>
    <w:p w14:paraId="196F25C4" w14:textId="4187EF5A" w:rsidR="317311F6" w:rsidRPr="007E65E1" w:rsidRDefault="00CD7572" w:rsidP="007C5C2A">
      <w:pPr>
        <w:spacing w:after="0" w:line="240" w:lineRule="auto"/>
        <w:jc w:val="center"/>
        <w:rPr>
          <w:rFonts w:ascii="Arial" w:hAnsi="Arial" w:cs="Arial"/>
          <w:sz w:val="20"/>
          <w:szCs w:val="20"/>
        </w:rPr>
      </w:pPr>
      <w:r w:rsidRPr="007E65E1">
        <w:rPr>
          <w:rFonts w:ascii="Arial" w:hAnsi="Arial" w:cs="Arial"/>
          <w:sz w:val="20"/>
          <w:szCs w:val="20"/>
        </w:rPr>
        <w:t>Fuente: Proceso EGTI</w:t>
      </w:r>
    </w:p>
    <w:p w14:paraId="16F62318" w14:textId="77777777" w:rsidR="000A7A38" w:rsidRPr="007E65E1" w:rsidRDefault="000A7A38" w:rsidP="007C5C2A">
      <w:pPr>
        <w:spacing w:after="0" w:line="240" w:lineRule="auto"/>
        <w:jc w:val="center"/>
        <w:rPr>
          <w:rFonts w:ascii="Arial" w:hAnsi="Arial" w:cs="Arial"/>
        </w:rPr>
      </w:pPr>
    </w:p>
    <w:p w14:paraId="77667699" w14:textId="119300F2" w:rsidR="00B051EB" w:rsidRPr="007E65E1" w:rsidRDefault="00E44466" w:rsidP="00223777">
      <w:pPr>
        <w:pStyle w:val="Ttulo1"/>
        <w:numPr>
          <w:ilvl w:val="0"/>
          <w:numId w:val="43"/>
        </w:numPr>
      </w:pPr>
      <w:bookmarkStart w:id="18" w:name="_Toc154735001"/>
      <w:r w:rsidRPr="007E65E1">
        <w:t>CONSTRUCCIÓN</w:t>
      </w:r>
      <w:bookmarkEnd w:id="18"/>
    </w:p>
    <w:p w14:paraId="02B7AA5B" w14:textId="61F0B541" w:rsidR="761EF084" w:rsidRPr="007E65E1" w:rsidRDefault="761EF084" w:rsidP="0059225B">
      <w:pPr>
        <w:spacing w:after="0"/>
        <w:jc w:val="both"/>
        <w:rPr>
          <w:rFonts w:ascii="Arial" w:eastAsia="Arial" w:hAnsi="Arial" w:cs="Arial"/>
        </w:rPr>
      </w:pPr>
      <w:r w:rsidRPr="007E65E1">
        <w:rPr>
          <w:rFonts w:ascii="Arial" w:eastAsia="Arial" w:hAnsi="Arial" w:cs="Arial"/>
        </w:rPr>
        <w:t xml:space="preserve">La construcción tiene como objetivo el desarrollo del sistema de información, a partir del conjunto de especificaciones </w:t>
      </w:r>
      <w:r w:rsidR="00832033" w:rsidRPr="007E65E1">
        <w:rPr>
          <w:rFonts w:ascii="Arial" w:eastAsia="Arial" w:hAnsi="Arial" w:cs="Arial"/>
        </w:rPr>
        <w:t>dadas en la fase anterior</w:t>
      </w:r>
      <w:r w:rsidRPr="007E65E1">
        <w:rPr>
          <w:rFonts w:ascii="Arial" w:eastAsia="Arial" w:hAnsi="Arial" w:cs="Arial"/>
        </w:rPr>
        <w:t xml:space="preserve">. Se </w:t>
      </w:r>
      <w:r w:rsidR="0075474B" w:rsidRPr="007E65E1">
        <w:rPr>
          <w:rFonts w:ascii="Arial" w:eastAsia="Arial" w:hAnsi="Arial" w:cs="Arial"/>
        </w:rPr>
        <w:t>ejecutan</w:t>
      </w:r>
      <w:r w:rsidRPr="007E65E1">
        <w:rPr>
          <w:rFonts w:ascii="Arial" w:eastAsia="Arial" w:hAnsi="Arial" w:cs="Arial"/>
        </w:rPr>
        <w:t xml:space="preserve"> los procedimientos de operación, seguridad y se elaboran los manuales de usuario y manual técnico</w:t>
      </w:r>
      <w:r w:rsidR="001E1BC9" w:rsidRPr="007E65E1">
        <w:rPr>
          <w:rFonts w:ascii="Arial" w:eastAsia="Arial" w:hAnsi="Arial" w:cs="Arial"/>
        </w:rPr>
        <w:t>.</w:t>
      </w:r>
      <w:r w:rsidR="00F5231F" w:rsidRPr="007E65E1">
        <w:rPr>
          <w:rFonts w:ascii="Arial" w:eastAsia="Arial" w:hAnsi="Arial" w:cs="Arial"/>
        </w:rPr>
        <w:t xml:space="preserve"> Esta fase </w:t>
      </w:r>
      <w:r w:rsidR="00BE0DCF" w:rsidRPr="007E65E1">
        <w:rPr>
          <w:rFonts w:ascii="Arial" w:eastAsia="Arial" w:hAnsi="Arial" w:cs="Arial"/>
        </w:rPr>
        <w:t>está</w:t>
      </w:r>
      <w:r w:rsidR="00F5231F" w:rsidRPr="007E65E1">
        <w:rPr>
          <w:rFonts w:ascii="Arial" w:eastAsia="Arial" w:hAnsi="Arial" w:cs="Arial"/>
        </w:rPr>
        <w:t xml:space="preserve"> relacionada en el procedimiento </w:t>
      </w:r>
      <w:r w:rsidR="00B051EB" w:rsidRPr="007E65E1">
        <w:rPr>
          <w:rFonts w:ascii="Arial" w:eastAsia="Arial" w:hAnsi="Arial" w:cs="Arial"/>
        </w:rPr>
        <w:t>EGTI-PR-003 Procedimiento Construccion Soluciones, en SISGESTION.</w:t>
      </w:r>
    </w:p>
    <w:p w14:paraId="57D60990" w14:textId="77777777" w:rsidR="007C5C2A" w:rsidRPr="007E65E1" w:rsidRDefault="007C5C2A" w:rsidP="007C5C2A">
      <w:pPr>
        <w:spacing w:after="0"/>
        <w:jc w:val="both"/>
        <w:rPr>
          <w:rFonts w:ascii="Arial" w:eastAsia="Arial" w:hAnsi="Arial" w:cs="Arial"/>
        </w:rPr>
      </w:pPr>
    </w:p>
    <w:p w14:paraId="1A165233" w14:textId="694AABF1" w:rsidR="007C5C2A" w:rsidRPr="007E65E1" w:rsidRDefault="007C5C2A" w:rsidP="007C5C2A">
      <w:pPr>
        <w:pStyle w:val="Descripcin"/>
        <w:spacing w:after="0" w:line="240" w:lineRule="auto"/>
        <w:jc w:val="center"/>
        <w:rPr>
          <w:rFonts w:ascii="Arial" w:hAnsi="Arial" w:cs="Arial"/>
        </w:rPr>
      </w:pPr>
      <w:r w:rsidRPr="007E65E1">
        <w:rPr>
          <w:rFonts w:ascii="Arial" w:hAnsi="Arial" w:cs="Arial"/>
        </w:rPr>
        <w:t xml:space="preserve">Ilustración </w:t>
      </w:r>
      <w:r w:rsidRPr="007E65E1">
        <w:rPr>
          <w:rFonts w:ascii="Arial" w:hAnsi="Arial" w:cs="Arial"/>
        </w:rPr>
        <w:fldChar w:fldCharType="begin"/>
      </w:r>
      <w:r w:rsidRPr="007E65E1">
        <w:rPr>
          <w:rFonts w:ascii="Arial" w:hAnsi="Arial" w:cs="Arial"/>
        </w:rPr>
        <w:instrText xml:space="preserve"> SEQ Ilustración \* ARABIC </w:instrText>
      </w:r>
      <w:r w:rsidRPr="007E65E1">
        <w:rPr>
          <w:rFonts w:ascii="Arial" w:hAnsi="Arial" w:cs="Arial"/>
        </w:rPr>
        <w:fldChar w:fldCharType="separate"/>
      </w:r>
      <w:r w:rsidR="00180C09" w:rsidRPr="007E65E1">
        <w:rPr>
          <w:rFonts w:ascii="Arial" w:hAnsi="Arial" w:cs="Arial"/>
          <w:noProof/>
        </w:rPr>
        <w:t>7</w:t>
      </w:r>
      <w:r w:rsidRPr="007E65E1">
        <w:rPr>
          <w:rFonts w:ascii="Arial" w:hAnsi="Arial" w:cs="Arial"/>
        </w:rPr>
        <w:fldChar w:fldCharType="end"/>
      </w:r>
      <w:r w:rsidR="0059225B" w:rsidRPr="007E65E1">
        <w:rPr>
          <w:rFonts w:ascii="Arial" w:hAnsi="Arial" w:cs="Arial"/>
        </w:rPr>
        <w:t>.</w:t>
      </w:r>
      <w:r w:rsidRPr="007E65E1">
        <w:rPr>
          <w:rFonts w:ascii="Arial" w:hAnsi="Arial" w:cs="Arial"/>
        </w:rPr>
        <w:t xml:space="preserve"> Esquema de Construcción</w:t>
      </w:r>
    </w:p>
    <w:p w14:paraId="09AD75FD" w14:textId="77777777" w:rsidR="0060741C" w:rsidRPr="007E65E1" w:rsidRDefault="00DE7CDA" w:rsidP="00F72C85">
      <w:pPr>
        <w:keepNext/>
        <w:spacing w:after="0"/>
        <w:jc w:val="center"/>
        <w:rPr>
          <w:rFonts w:ascii="Arial" w:hAnsi="Arial" w:cs="Arial"/>
        </w:rPr>
      </w:pPr>
      <w:r w:rsidRPr="007E65E1">
        <w:rPr>
          <w:rFonts w:ascii="Arial" w:hAnsi="Arial" w:cs="Arial"/>
          <w:noProof/>
        </w:rPr>
        <w:drawing>
          <wp:inline distT="0" distB="0" distL="0" distR="0" wp14:anchorId="2F1A4466" wp14:editId="2D14366F">
            <wp:extent cx="2803830" cy="1539240"/>
            <wp:effectExtent l="0" t="0" r="0" b="3810"/>
            <wp:docPr id="195034070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rotWithShape="1">
                    <a:blip r:embed="rId22">
                      <a:extLst>
                        <a:ext uri="{28A0092B-C50C-407E-A947-70E740481C1C}">
                          <a14:useLocalDpi xmlns:a14="http://schemas.microsoft.com/office/drawing/2010/main" val="0"/>
                        </a:ext>
                      </a:extLst>
                    </a:blip>
                    <a:srcRect t="4512" b="5749"/>
                    <a:stretch/>
                  </pic:blipFill>
                  <pic:spPr bwMode="auto">
                    <a:xfrm>
                      <a:off x="0" y="0"/>
                      <a:ext cx="2817107" cy="1546529"/>
                    </a:xfrm>
                    <a:prstGeom prst="rect">
                      <a:avLst/>
                    </a:prstGeom>
                    <a:ln>
                      <a:noFill/>
                    </a:ln>
                    <a:extLst>
                      <a:ext uri="{53640926-AAD7-44D8-BBD7-CCE9431645EC}">
                        <a14:shadowObscured xmlns:a14="http://schemas.microsoft.com/office/drawing/2010/main"/>
                      </a:ext>
                    </a:extLst>
                  </pic:spPr>
                </pic:pic>
              </a:graphicData>
            </a:graphic>
          </wp:inline>
        </w:drawing>
      </w:r>
    </w:p>
    <w:p w14:paraId="76AFC92A" w14:textId="3F248A97" w:rsidR="0060741C" w:rsidRPr="00E55F7E" w:rsidRDefault="0060741C" w:rsidP="00F72C85">
      <w:pPr>
        <w:spacing w:after="0" w:line="240" w:lineRule="auto"/>
        <w:jc w:val="center"/>
        <w:rPr>
          <w:rFonts w:ascii="Arial" w:hAnsi="Arial" w:cs="Arial"/>
          <w:sz w:val="20"/>
        </w:rPr>
      </w:pPr>
      <w:r w:rsidRPr="00E55F7E">
        <w:rPr>
          <w:rFonts w:ascii="Arial" w:hAnsi="Arial" w:cs="Arial"/>
          <w:b/>
          <w:bCs/>
          <w:sz w:val="20"/>
        </w:rPr>
        <w:t>Fuente:</w:t>
      </w:r>
      <w:r w:rsidRPr="00E55F7E">
        <w:rPr>
          <w:rFonts w:ascii="Arial" w:hAnsi="Arial" w:cs="Arial"/>
          <w:sz w:val="20"/>
        </w:rPr>
        <w:t xml:space="preserve"> Elaboración propia proceso EGTI</w:t>
      </w:r>
      <w:r w:rsidR="0059225B" w:rsidRPr="00E55F7E">
        <w:rPr>
          <w:rFonts w:ascii="Arial" w:hAnsi="Arial" w:cs="Arial"/>
          <w:sz w:val="20"/>
        </w:rPr>
        <w:t xml:space="preserve"> </w:t>
      </w:r>
      <w:r w:rsidRPr="00E55F7E">
        <w:rPr>
          <w:rFonts w:ascii="Arial" w:hAnsi="Arial" w:cs="Arial"/>
          <w:sz w:val="20"/>
        </w:rPr>
        <w:t>-</w:t>
      </w:r>
      <w:r w:rsidR="0059225B" w:rsidRPr="00E55F7E">
        <w:rPr>
          <w:rFonts w:ascii="Arial" w:hAnsi="Arial" w:cs="Arial"/>
          <w:sz w:val="20"/>
        </w:rPr>
        <w:t xml:space="preserve"> </w:t>
      </w:r>
      <w:r w:rsidRPr="00E55F7E">
        <w:rPr>
          <w:rFonts w:ascii="Arial" w:hAnsi="Arial" w:cs="Arial"/>
          <w:sz w:val="20"/>
        </w:rPr>
        <w:t xml:space="preserve">Estrategia y </w:t>
      </w:r>
      <w:r w:rsidR="0059225B" w:rsidRPr="00E55F7E">
        <w:rPr>
          <w:rFonts w:ascii="Arial" w:hAnsi="Arial" w:cs="Arial"/>
          <w:sz w:val="20"/>
        </w:rPr>
        <w:t>G</w:t>
      </w:r>
      <w:r w:rsidRPr="00E55F7E">
        <w:rPr>
          <w:rFonts w:ascii="Arial" w:hAnsi="Arial" w:cs="Arial"/>
          <w:sz w:val="20"/>
        </w:rPr>
        <w:t>obierno de TI.</w:t>
      </w:r>
    </w:p>
    <w:p w14:paraId="343AED48" w14:textId="77777777" w:rsidR="0059225B" w:rsidRPr="007E65E1" w:rsidRDefault="0059225B" w:rsidP="00F72C85">
      <w:pPr>
        <w:spacing w:after="0" w:line="240" w:lineRule="auto"/>
        <w:jc w:val="center"/>
        <w:rPr>
          <w:rFonts w:ascii="Arial" w:hAnsi="Arial" w:cs="Arial"/>
        </w:rPr>
      </w:pPr>
    </w:p>
    <w:p w14:paraId="3E1271D6" w14:textId="4570E53F" w:rsidR="0059225B" w:rsidRPr="007E65E1" w:rsidRDefault="5D24D95B" w:rsidP="00F72C85">
      <w:pPr>
        <w:spacing w:after="0"/>
        <w:jc w:val="both"/>
        <w:rPr>
          <w:rFonts w:ascii="Arial" w:eastAsia="Arial" w:hAnsi="Arial" w:cs="Arial"/>
        </w:rPr>
      </w:pPr>
      <w:r w:rsidRPr="007E65E1">
        <w:rPr>
          <w:rFonts w:ascii="Arial" w:eastAsia="Arial" w:hAnsi="Arial" w:cs="Arial"/>
        </w:rPr>
        <w:t>Se utiliza la información obtenida de la etapa de diseño</w:t>
      </w:r>
      <w:r w:rsidR="003A2C5E" w:rsidRPr="007E65E1">
        <w:rPr>
          <w:rFonts w:ascii="Arial" w:eastAsia="Arial" w:hAnsi="Arial" w:cs="Arial"/>
        </w:rPr>
        <w:t>,</w:t>
      </w:r>
      <w:r w:rsidRPr="007E65E1">
        <w:rPr>
          <w:rFonts w:ascii="Arial" w:eastAsia="Arial" w:hAnsi="Arial" w:cs="Arial"/>
        </w:rPr>
        <w:t xml:space="preserve"> como son las especificaciones de construcción del sistema y los casos de uso.</w:t>
      </w:r>
    </w:p>
    <w:p w14:paraId="018B9998" w14:textId="77E59858" w:rsidR="00E44466" w:rsidRPr="007E65E1" w:rsidRDefault="5D24D95B" w:rsidP="00F72C85">
      <w:pPr>
        <w:spacing w:after="0"/>
        <w:jc w:val="both"/>
        <w:rPr>
          <w:rFonts w:ascii="Arial" w:hAnsi="Arial" w:cs="Arial"/>
        </w:rPr>
      </w:pPr>
      <w:r w:rsidRPr="007E65E1">
        <w:rPr>
          <w:rFonts w:ascii="Arial" w:eastAsia="Arial" w:hAnsi="Arial" w:cs="Arial"/>
        </w:rPr>
        <w:t xml:space="preserve"> </w:t>
      </w:r>
    </w:p>
    <w:p w14:paraId="752DC737" w14:textId="412FB830" w:rsidR="00E44466" w:rsidRPr="007E65E1" w:rsidRDefault="5D24D95B" w:rsidP="00F72C85">
      <w:pPr>
        <w:spacing w:after="0"/>
        <w:jc w:val="both"/>
        <w:rPr>
          <w:rFonts w:ascii="Arial" w:eastAsia="Arial" w:hAnsi="Arial" w:cs="Arial"/>
        </w:rPr>
      </w:pPr>
      <w:r w:rsidRPr="007E65E1">
        <w:rPr>
          <w:rFonts w:ascii="Arial" w:eastAsia="Arial" w:hAnsi="Arial" w:cs="Arial"/>
        </w:rPr>
        <w:t xml:space="preserve">Para la </w:t>
      </w:r>
      <w:r w:rsidR="37A9ADC5" w:rsidRPr="007E65E1">
        <w:rPr>
          <w:rFonts w:ascii="Arial" w:eastAsia="Arial" w:hAnsi="Arial" w:cs="Arial"/>
        </w:rPr>
        <w:t>construcción</w:t>
      </w:r>
      <w:r w:rsidRPr="007E65E1">
        <w:rPr>
          <w:rFonts w:ascii="Arial" w:eastAsia="Arial" w:hAnsi="Arial" w:cs="Arial"/>
        </w:rPr>
        <w:t xml:space="preserve"> se deben tener en cuenta las siguientes actividades:</w:t>
      </w:r>
    </w:p>
    <w:p w14:paraId="5EB9F003" w14:textId="77777777" w:rsidR="0087333F" w:rsidRPr="007E65E1" w:rsidRDefault="0087333F" w:rsidP="00F72C85">
      <w:pPr>
        <w:spacing w:after="0"/>
        <w:jc w:val="both"/>
        <w:rPr>
          <w:rFonts w:ascii="Arial" w:hAnsi="Arial" w:cs="Arial"/>
        </w:rPr>
      </w:pPr>
    </w:p>
    <w:p w14:paraId="321177A1" w14:textId="264D50BD" w:rsidR="00E44466" w:rsidRPr="007E65E1" w:rsidRDefault="196BDB87" w:rsidP="0064795F">
      <w:pPr>
        <w:pStyle w:val="Prrafodelista"/>
        <w:numPr>
          <w:ilvl w:val="0"/>
          <w:numId w:val="21"/>
        </w:numPr>
        <w:spacing w:after="0"/>
        <w:jc w:val="both"/>
        <w:rPr>
          <w:rFonts w:ascii="Arial" w:hAnsi="Arial" w:cs="Arial"/>
          <w:b/>
          <w:bCs/>
          <w:color w:val="000000" w:themeColor="text1"/>
        </w:rPr>
      </w:pPr>
      <w:r w:rsidRPr="007E65E1">
        <w:rPr>
          <w:rFonts w:ascii="Arial" w:hAnsi="Arial" w:cs="Arial"/>
          <w:b/>
          <w:bCs/>
          <w:color w:val="000000" w:themeColor="text1"/>
        </w:rPr>
        <w:t>Preparación del ambiente de desarrollo</w:t>
      </w:r>
      <w:r w:rsidRPr="007E65E1">
        <w:rPr>
          <w:rFonts w:ascii="Arial" w:hAnsi="Arial" w:cs="Arial"/>
          <w:color w:val="000000" w:themeColor="text1"/>
        </w:rPr>
        <w:t>, se</w:t>
      </w:r>
      <w:r w:rsidRPr="007E65E1">
        <w:rPr>
          <w:rFonts w:ascii="Arial" w:eastAsia="Arial" w:hAnsi="Arial" w:cs="Arial"/>
        </w:rPr>
        <w:t xml:space="preserve"> asegura la disponibilidad de todos los medios tecnológicos y facilidades para que se pueda llevar a cabo el desarrollo del </w:t>
      </w:r>
      <w:r w:rsidRPr="007E65E1">
        <w:rPr>
          <w:rFonts w:ascii="Arial" w:eastAsia="Arial" w:hAnsi="Arial" w:cs="Arial"/>
        </w:rPr>
        <w:lastRenderedPageBreak/>
        <w:t>sistema. Entre estos medios, cabe destacar la preparación de los puestos de trabajo, equipos físicos y lógicos, gestores de bases de datos, librerías de programas, herramientas de generación de código, editores, compiladores, bases de datos, archivos de prueba</w:t>
      </w:r>
      <w:r w:rsidR="003A2C5E" w:rsidRPr="007E65E1">
        <w:rPr>
          <w:rFonts w:ascii="Arial" w:eastAsia="Arial" w:hAnsi="Arial" w:cs="Arial"/>
        </w:rPr>
        <w:t xml:space="preserve"> y se </w:t>
      </w:r>
      <w:r w:rsidRPr="007E65E1">
        <w:rPr>
          <w:rFonts w:ascii="Arial" w:eastAsia="Arial" w:hAnsi="Arial" w:cs="Arial"/>
        </w:rPr>
        <w:t>reserva el espacio de almacenamiento.</w:t>
      </w:r>
    </w:p>
    <w:p w14:paraId="4F90A0F7" w14:textId="3535BB79" w:rsidR="00E44466" w:rsidRPr="007E65E1" w:rsidRDefault="00E44466" w:rsidP="0064795F">
      <w:pPr>
        <w:pStyle w:val="Prrafodelista"/>
        <w:numPr>
          <w:ilvl w:val="0"/>
          <w:numId w:val="21"/>
        </w:numPr>
        <w:spacing w:after="0"/>
        <w:jc w:val="both"/>
        <w:rPr>
          <w:rFonts w:ascii="Arial" w:hAnsi="Arial" w:cs="Arial"/>
          <w:b/>
          <w:bCs/>
          <w:color w:val="000000" w:themeColor="text1"/>
        </w:rPr>
      </w:pPr>
      <w:r w:rsidRPr="007E65E1">
        <w:rPr>
          <w:rFonts w:ascii="Arial" w:hAnsi="Arial" w:cs="Arial"/>
          <w:b/>
          <w:bCs/>
          <w:color w:val="000000" w:themeColor="text1"/>
        </w:rPr>
        <w:t>Generar el código</w:t>
      </w:r>
      <w:r w:rsidR="00817FBC" w:rsidRPr="007E65E1">
        <w:rPr>
          <w:rFonts w:ascii="Arial" w:hAnsi="Arial" w:cs="Arial"/>
          <w:b/>
          <w:bCs/>
          <w:color w:val="000000" w:themeColor="text1"/>
        </w:rPr>
        <w:t xml:space="preserve">, </w:t>
      </w:r>
      <w:r w:rsidR="5BD984DE" w:rsidRPr="007E65E1">
        <w:rPr>
          <w:rFonts w:ascii="Arial" w:hAnsi="Arial" w:cs="Arial"/>
          <w:color w:val="000000" w:themeColor="text1"/>
        </w:rPr>
        <w:t>s</w:t>
      </w:r>
      <w:r w:rsidR="00817FBC" w:rsidRPr="007E65E1">
        <w:rPr>
          <w:rFonts w:ascii="Arial" w:hAnsi="Arial" w:cs="Arial"/>
          <w:color w:val="000000" w:themeColor="text1"/>
        </w:rPr>
        <w:t>e</w:t>
      </w:r>
      <w:r w:rsidR="5BD984DE" w:rsidRPr="007E65E1">
        <w:rPr>
          <w:rFonts w:ascii="Arial" w:hAnsi="Arial" w:cs="Arial"/>
          <w:color w:val="000000" w:themeColor="text1"/>
        </w:rPr>
        <w:t xml:space="preserve"> realiza la codificación a cada uno de los componentes del sistema en un lenguaje de desarrollo, a partir de las especificaciones de construcción y los procedimientos de operación y seguridad, estándares especificados en la etapa de diseño</w:t>
      </w:r>
      <w:r w:rsidR="003E2176" w:rsidRPr="007E65E1">
        <w:rPr>
          <w:rFonts w:ascii="Arial" w:hAnsi="Arial" w:cs="Arial"/>
          <w:color w:val="000000" w:themeColor="text1"/>
        </w:rPr>
        <w:t>.</w:t>
      </w:r>
    </w:p>
    <w:p w14:paraId="010B2DB7" w14:textId="393D80AE" w:rsidR="317311F6" w:rsidRPr="007E65E1" w:rsidRDefault="17088D7A" w:rsidP="0064795F">
      <w:pPr>
        <w:pStyle w:val="Prrafodelista"/>
        <w:numPr>
          <w:ilvl w:val="0"/>
          <w:numId w:val="21"/>
        </w:numPr>
        <w:autoSpaceDE w:val="0"/>
        <w:autoSpaceDN w:val="0"/>
        <w:adjustRightInd w:val="0"/>
        <w:spacing w:after="0"/>
        <w:jc w:val="both"/>
        <w:rPr>
          <w:rFonts w:ascii="Arial" w:hAnsi="Arial" w:cs="Arial"/>
          <w:b/>
          <w:bCs/>
          <w:color w:val="000000"/>
        </w:rPr>
      </w:pPr>
      <w:r w:rsidRPr="007E65E1">
        <w:rPr>
          <w:rFonts w:ascii="Arial" w:hAnsi="Arial" w:cs="Arial"/>
          <w:b/>
          <w:bCs/>
          <w:color w:val="000000" w:themeColor="text1"/>
        </w:rPr>
        <w:t>Ejecución del Plan de Pruebas</w:t>
      </w:r>
      <w:r w:rsidRPr="007E65E1">
        <w:rPr>
          <w:rFonts w:ascii="Arial" w:hAnsi="Arial" w:cs="Arial"/>
          <w:color w:val="000000" w:themeColor="text1"/>
        </w:rPr>
        <w:t xml:space="preserve">, permite verificar que el sistema de información cumple las necesidades establecidas por el usuario, con las debidas garantías de calidad. Una vez que el sistema se ha construido, es necesario hacerlo pasar por una serie de pruebas antes de ponerse en producción. Mediante las pruebas se medirá su reacción integral frente a diversas acciones que realizarán los usuarios desde sus interfaces. </w:t>
      </w:r>
    </w:p>
    <w:p w14:paraId="1D7C716F" w14:textId="3C7CE053" w:rsidR="00667013" w:rsidRPr="007E65E1" w:rsidRDefault="00667013" w:rsidP="003A2C5E">
      <w:pPr>
        <w:autoSpaceDE w:val="0"/>
        <w:autoSpaceDN w:val="0"/>
        <w:adjustRightInd w:val="0"/>
        <w:spacing w:after="0"/>
        <w:ind w:left="720"/>
        <w:jc w:val="both"/>
        <w:rPr>
          <w:rFonts w:ascii="Arial" w:hAnsi="Arial" w:cs="Arial"/>
          <w:color w:val="000000"/>
        </w:rPr>
      </w:pPr>
      <w:r w:rsidRPr="007E65E1">
        <w:rPr>
          <w:rFonts w:ascii="Arial" w:eastAsia="Arial" w:hAnsi="Arial" w:cs="Arial"/>
        </w:rPr>
        <w:t xml:space="preserve">La explicación del plan de pruebas se observa con mayor detalle en el documento Plan de </w:t>
      </w:r>
      <w:r w:rsidR="00DC699B" w:rsidRPr="007E65E1">
        <w:rPr>
          <w:rFonts w:ascii="Arial" w:eastAsia="Arial" w:hAnsi="Arial" w:cs="Arial"/>
        </w:rPr>
        <w:t>A</w:t>
      </w:r>
      <w:r w:rsidR="00561D0A" w:rsidRPr="007E65E1">
        <w:rPr>
          <w:rFonts w:ascii="Arial" w:eastAsia="Arial" w:hAnsi="Arial" w:cs="Arial"/>
        </w:rPr>
        <w:t xml:space="preserve">seguramiento de </w:t>
      </w:r>
      <w:r w:rsidRPr="007E65E1">
        <w:rPr>
          <w:rFonts w:ascii="Arial" w:eastAsia="Arial" w:hAnsi="Arial" w:cs="Arial"/>
        </w:rPr>
        <w:t>calidad</w:t>
      </w:r>
      <w:r w:rsidR="00F434F5" w:rsidRPr="007E65E1">
        <w:rPr>
          <w:rStyle w:val="Refdenotaalpie"/>
          <w:rFonts w:ascii="Arial" w:eastAsia="Arial" w:hAnsi="Arial" w:cs="Arial"/>
        </w:rPr>
        <w:footnoteReference w:id="30"/>
      </w:r>
      <w:r w:rsidR="00F434F5" w:rsidRPr="007E65E1">
        <w:rPr>
          <w:rFonts w:ascii="Arial" w:eastAsia="Arial" w:hAnsi="Arial" w:cs="Arial"/>
        </w:rPr>
        <w:t>.</w:t>
      </w:r>
    </w:p>
    <w:p w14:paraId="2F420194" w14:textId="6A5709E3" w:rsidR="317311F6" w:rsidRPr="007E65E1" w:rsidRDefault="002E15F2" w:rsidP="0064795F">
      <w:pPr>
        <w:pStyle w:val="Prrafodelista"/>
        <w:numPr>
          <w:ilvl w:val="0"/>
          <w:numId w:val="21"/>
        </w:numPr>
        <w:autoSpaceDE w:val="0"/>
        <w:autoSpaceDN w:val="0"/>
        <w:adjustRightInd w:val="0"/>
        <w:spacing w:after="0"/>
        <w:jc w:val="both"/>
        <w:rPr>
          <w:rFonts w:ascii="Arial" w:hAnsi="Arial" w:cs="Arial"/>
          <w:b/>
          <w:color w:val="000000"/>
        </w:rPr>
      </w:pPr>
      <w:r w:rsidRPr="007E65E1">
        <w:rPr>
          <w:rFonts w:ascii="Arial" w:hAnsi="Arial" w:cs="Arial"/>
          <w:b/>
          <w:bCs/>
          <w:color w:val="000000" w:themeColor="text1"/>
        </w:rPr>
        <w:t>M</w:t>
      </w:r>
      <w:r w:rsidR="74E579A5" w:rsidRPr="007E65E1">
        <w:rPr>
          <w:rFonts w:ascii="Arial" w:hAnsi="Arial" w:cs="Arial"/>
          <w:b/>
          <w:bCs/>
          <w:color w:val="000000" w:themeColor="text1"/>
        </w:rPr>
        <w:t>igración de datos</w:t>
      </w:r>
      <w:r w:rsidRPr="007E65E1">
        <w:rPr>
          <w:rFonts w:ascii="Arial" w:hAnsi="Arial" w:cs="Arial"/>
          <w:b/>
          <w:bCs/>
          <w:color w:val="000000" w:themeColor="text1"/>
        </w:rPr>
        <w:t>,</w:t>
      </w:r>
      <w:r w:rsidR="74E579A5" w:rsidRPr="007E65E1">
        <w:rPr>
          <w:rFonts w:ascii="Arial" w:hAnsi="Arial" w:cs="Arial"/>
          <w:color w:val="000000" w:themeColor="text1"/>
        </w:rPr>
        <w:t xml:space="preserve"> es</w:t>
      </w:r>
      <w:r w:rsidR="00832033" w:rsidRPr="007E65E1">
        <w:rPr>
          <w:rFonts w:ascii="Arial" w:hAnsi="Arial" w:cs="Arial"/>
          <w:color w:val="000000" w:themeColor="text1"/>
        </w:rPr>
        <w:t>tá actividad es</w:t>
      </w:r>
      <w:r w:rsidR="74E579A5" w:rsidRPr="007E65E1">
        <w:rPr>
          <w:rFonts w:ascii="Arial" w:hAnsi="Arial" w:cs="Arial"/>
          <w:color w:val="000000" w:themeColor="text1"/>
        </w:rPr>
        <w:t xml:space="preserve"> opcional</w:t>
      </w:r>
      <w:r w:rsidR="003A2C5E" w:rsidRPr="007E65E1">
        <w:rPr>
          <w:rFonts w:ascii="Arial" w:hAnsi="Arial" w:cs="Arial"/>
          <w:color w:val="000000" w:themeColor="text1"/>
        </w:rPr>
        <w:t>,</w:t>
      </w:r>
      <w:r w:rsidR="74E579A5" w:rsidRPr="007E65E1">
        <w:rPr>
          <w:rFonts w:ascii="Arial" w:hAnsi="Arial" w:cs="Arial"/>
          <w:color w:val="000000" w:themeColor="text1"/>
        </w:rPr>
        <w:t xml:space="preserve"> se requiere de una carga inicial de datos. Se deben especificar las necesidades de migración de los datos requeridos por el sistema. Como punto de partida, se toma el modelo lógico de datos normalizado, junto con las estructuras de datos del sistema origen.</w:t>
      </w:r>
    </w:p>
    <w:p w14:paraId="282336C9" w14:textId="77777777" w:rsidR="009C3B7A" w:rsidRPr="007E65E1" w:rsidRDefault="009C3B7A" w:rsidP="009C3B7A">
      <w:pPr>
        <w:autoSpaceDE w:val="0"/>
        <w:autoSpaceDN w:val="0"/>
        <w:adjustRightInd w:val="0"/>
        <w:spacing w:after="0"/>
        <w:ind w:left="360"/>
        <w:jc w:val="both"/>
        <w:rPr>
          <w:rFonts w:ascii="Arial" w:hAnsi="Arial" w:cs="Arial"/>
          <w:b/>
          <w:color w:val="000000"/>
        </w:rPr>
      </w:pPr>
    </w:p>
    <w:p w14:paraId="3592776A" w14:textId="7306757F" w:rsidR="5BD984DE" w:rsidRPr="007E65E1" w:rsidRDefault="5BD984DE" w:rsidP="00F72C85">
      <w:pPr>
        <w:spacing w:after="0"/>
        <w:ind w:left="360" w:firstLine="348"/>
        <w:jc w:val="both"/>
        <w:rPr>
          <w:rFonts w:ascii="Arial" w:eastAsia="Arial" w:hAnsi="Arial" w:cs="Arial"/>
        </w:rPr>
      </w:pPr>
      <w:r w:rsidRPr="007E65E1">
        <w:rPr>
          <w:rFonts w:ascii="Arial" w:eastAsia="Arial" w:hAnsi="Arial" w:cs="Arial"/>
        </w:rPr>
        <w:t xml:space="preserve">Es preciso tener en cuenta aspectos tales como: </w:t>
      </w:r>
    </w:p>
    <w:p w14:paraId="2853EE06" w14:textId="439AE6A2" w:rsidR="5BD984DE" w:rsidRPr="007E65E1" w:rsidRDefault="5BD984DE" w:rsidP="00223777">
      <w:pPr>
        <w:pStyle w:val="Prrafodelista"/>
        <w:numPr>
          <w:ilvl w:val="0"/>
          <w:numId w:val="30"/>
        </w:numPr>
        <w:spacing w:after="0"/>
        <w:ind w:left="567"/>
        <w:jc w:val="both"/>
        <w:rPr>
          <w:rFonts w:ascii="Arial" w:hAnsi="Arial" w:cs="Arial"/>
          <w:color w:val="000000" w:themeColor="text1"/>
        </w:rPr>
      </w:pPr>
      <w:r w:rsidRPr="007E65E1">
        <w:rPr>
          <w:rFonts w:ascii="Arial" w:eastAsia="Arial" w:hAnsi="Arial" w:cs="Arial"/>
        </w:rPr>
        <w:t>Planificación de la migración y carga inicial.</w:t>
      </w:r>
    </w:p>
    <w:p w14:paraId="52D75205" w14:textId="43FE3B3C" w:rsidR="5BD984DE" w:rsidRPr="007E65E1" w:rsidRDefault="5BD984DE" w:rsidP="00223777">
      <w:pPr>
        <w:pStyle w:val="Prrafodelista"/>
        <w:numPr>
          <w:ilvl w:val="0"/>
          <w:numId w:val="30"/>
        </w:numPr>
        <w:spacing w:after="0"/>
        <w:ind w:left="567"/>
        <w:jc w:val="both"/>
        <w:rPr>
          <w:rFonts w:ascii="Arial" w:hAnsi="Arial" w:cs="Arial"/>
          <w:color w:val="000000" w:themeColor="text1"/>
        </w:rPr>
      </w:pPr>
      <w:r w:rsidRPr="007E65E1">
        <w:rPr>
          <w:rFonts w:ascii="Arial" w:eastAsia="Arial" w:hAnsi="Arial" w:cs="Arial"/>
        </w:rPr>
        <w:t>Prioridad en las cargas.</w:t>
      </w:r>
    </w:p>
    <w:p w14:paraId="6B709CB6" w14:textId="248A0306" w:rsidR="5BD984DE" w:rsidRPr="007E65E1" w:rsidRDefault="5BD984DE" w:rsidP="00223777">
      <w:pPr>
        <w:pStyle w:val="Prrafodelista"/>
        <w:numPr>
          <w:ilvl w:val="0"/>
          <w:numId w:val="30"/>
        </w:numPr>
        <w:spacing w:after="0"/>
        <w:ind w:left="567"/>
        <w:jc w:val="both"/>
        <w:rPr>
          <w:rFonts w:ascii="Arial" w:hAnsi="Arial" w:cs="Arial"/>
          <w:color w:val="000000" w:themeColor="text1"/>
        </w:rPr>
      </w:pPr>
      <w:r w:rsidRPr="007E65E1">
        <w:rPr>
          <w:rFonts w:ascii="Arial" w:eastAsia="Arial" w:hAnsi="Arial" w:cs="Arial"/>
        </w:rPr>
        <w:t>Requisitos de conversión de información: necesidades de depuración de información, importación de información complementaria, validaciones y controles</w:t>
      </w:r>
      <w:r w:rsidR="009C3B7A" w:rsidRPr="007E65E1">
        <w:rPr>
          <w:rFonts w:ascii="Arial" w:eastAsia="Arial" w:hAnsi="Arial" w:cs="Arial"/>
        </w:rPr>
        <w:t>.</w:t>
      </w:r>
    </w:p>
    <w:p w14:paraId="44483A97" w14:textId="18AB51A7" w:rsidR="5BD984DE" w:rsidRPr="007E65E1" w:rsidRDefault="5BD984DE" w:rsidP="00223777">
      <w:pPr>
        <w:pStyle w:val="Prrafodelista"/>
        <w:numPr>
          <w:ilvl w:val="0"/>
          <w:numId w:val="30"/>
        </w:numPr>
        <w:spacing w:after="0"/>
        <w:ind w:left="567"/>
        <w:jc w:val="both"/>
        <w:rPr>
          <w:rFonts w:ascii="Arial" w:hAnsi="Arial" w:cs="Arial"/>
          <w:color w:val="000000" w:themeColor="text1"/>
        </w:rPr>
      </w:pPr>
      <w:r w:rsidRPr="007E65E1">
        <w:rPr>
          <w:rFonts w:ascii="Arial" w:eastAsia="Arial" w:hAnsi="Arial" w:cs="Arial"/>
        </w:rPr>
        <w:t>Necesidades especiales de equipamiento hardware y estimaciones de capacidad, en función de los volúmenes de las estructuras de datos origen.</w:t>
      </w:r>
    </w:p>
    <w:p w14:paraId="12505612" w14:textId="5FAA4BA6" w:rsidR="5BD984DE" w:rsidRPr="007E65E1" w:rsidRDefault="5BD984DE" w:rsidP="00223777">
      <w:pPr>
        <w:pStyle w:val="Prrafodelista"/>
        <w:numPr>
          <w:ilvl w:val="0"/>
          <w:numId w:val="30"/>
        </w:numPr>
        <w:spacing w:after="0"/>
        <w:ind w:left="567"/>
        <w:jc w:val="both"/>
        <w:rPr>
          <w:rFonts w:ascii="Arial" w:hAnsi="Arial" w:cs="Arial"/>
          <w:color w:val="000000" w:themeColor="text1"/>
        </w:rPr>
      </w:pPr>
      <w:r w:rsidRPr="007E65E1">
        <w:rPr>
          <w:rFonts w:ascii="Arial" w:eastAsia="Arial" w:hAnsi="Arial" w:cs="Arial"/>
        </w:rPr>
        <w:t>Necesidades especiales de utilidades software.</w:t>
      </w:r>
    </w:p>
    <w:p w14:paraId="48652BEA" w14:textId="026A284C" w:rsidR="009C3B7A" w:rsidRPr="00223777" w:rsidRDefault="5BD984DE" w:rsidP="00223777">
      <w:pPr>
        <w:pStyle w:val="Prrafodelista"/>
        <w:numPr>
          <w:ilvl w:val="0"/>
          <w:numId w:val="30"/>
        </w:numPr>
        <w:spacing w:after="0"/>
        <w:ind w:left="567"/>
        <w:jc w:val="both"/>
        <w:rPr>
          <w:rFonts w:ascii="Arial" w:hAnsi="Arial" w:cs="Arial"/>
          <w:color w:val="000000" w:themeColor="text1"/>
        </w:rPr>
      </w:pPr>
      <w:r w:rsidRPr="007E65E1">
        <w:rPr>
          <w:rFonts w:ascii="Arial" w:eastAsia="Arial" w:hAnsi="Arial" w:cs="Arial"/>
        </w:rPr>
        <w:t>Posibles modificaciones del sistema origen, que faciliten la ejecución o verificación de la migración o carga inicial.</w:t>
      </w:r>
    </w:p>
    <w:p w14:paraId="3D98974B" w14:textId="77777777" w:rsidR="00223777" w:rsidRPr="007E65E1" w:rsidRDefault="00223777" w:rsidP="00223777">
      <w:pPr>
        <w:pStyle w:val="Prrafodelista"/>
        <w:numPr>
          <w:ilvl w:val="0"/>
          <w:numId w:val="30"/>
        </w:numPr>
        <w:spacing w:after="0"/>
        <w:ind w:left="567"/>
        <w:jc w:val="both"/>
        <w:rPr>
          <w:rFonts w:ascii="Arial" w:hAnsi="Arial" w:cs="Arial"/>
          <w:color w:val="000000" w:themeColor="text1"/>
        </w:rPr>
      </w:pPr>
    </w:p>
    <w:p w14:paraId="71082006" w14:textId="15977F1C" w:rsidR="00E44466" w:rsidRDefault="007D42CB" w:rsidP="00F72C85">
      <w:pPr>
        <w:spacing w:after="0" w:line="240" w:lineRule="auto"/>
        <w:rPr>
          <w:rFonts w:ascii="Arial" w:hAnsi="Arial" w:cs="Arial"/>
        </w:rPr>
      </w:pPr>
      <w:r w:rsidRPr="007E65E1">
        <w:rPr>
          <w:rFonts w:ascii="Arial" w:hAnsi="Arial" w:cs="Arial"/>
        </w:rPr>
        <w:t xml:space="preserve">A </w:t>
      </w:r>
      <w:r w:rsidR="00BE0DCF" w:rsidRPr="007E65E1">
        <w:rPr>
          <w:rFonts w:ascii="Arial" w:hAnsi="Arial" w:cs="Arial"/>
        </w:rPr>
        <w:t>continuación,</w:t>
      </w:r>
      <w:r w:rsidRPr="007E65E1">
        <w:rPr>
          <w:rFonts w:ascii="Arial" w:hAnsi="Arial" w:cs="Arial"/>
        </w:rPr>
        <w:t xml:space="preserve"> se presentan los e</w:t>
      </w:r>
      <w:r w:rsidR="00E44466" w:rsidRPr="007E65E1">
        <w:rPr>
          <w:rFonts w:ascii="Arial" w:hAnsi="Arial" w:cs="Arial"/>
        </w:rPr>
        <w:t>ntregables generales y criterios de aceptación</w:t>
      </w:r>
      <w:r w:rsidRPr="007E65E1">
        <w:rPr>
          <w:rFonts w:ascii="Arial" w:hAnsi="Arial" w:cs="Arial"/>
        </w:rPr>
        <w:t xml:space="preserve">: </w:t>
      </w:r>
    </w:p>
    <w:p w14:paraId="711CB896" w14:textId="0F17B3F9" w:rsidR="00223777" w:rsidRDefault="00223777" w:rsidP="00E55F7E">
      <w:pPr>
        <w:spacing w:after="0" w:line="240" w:lineRule="auto"/>
        <w:rPr>
          <w:rFonts w:ascii="Arial" w:hAnsi="Arial" w:cs="Arial"/>
          <w:b/>
          <w:bCs/>
          <w:sz w:val="20"/>
          <w:szCs w:val="20"/>
        </w:rPr>
      </w:pPr>
    </w:p>
    <w:p w14:paraId="77BF8443" w14:textId="15C99318" w:rsidR="00223777" w:rsidRPr="007E65E1" w:rsidRDefault="00223777" w:rsidP="00223777">
      <w:pPr>
        <w:spacing w:after="0" w:line="240" w:lineRule="auto"/>
        <w:jc w:val="center"/>
        <w:rPr>
          <w:rFonts w:ascii="Arial" w:hAnsi="Arial" w:cs="Arial"/>
          <w:b/>
          <w:bCs/>
          <w:sz w:val="20"/>
          <w:szCs w:val="20"/>
        </w:rPr>
      </w:pPr>
      <w:r w:rsidRPr="007E65E1">
        <w:rPr>
          <w:rFonts w:ascii="Arial" w:hAnsi="Arial" w:cs="Arial"/>
          <w:b/>
          <w:bCs/>
          <w:sz w:val="20"/>
          <w:szCs w:val="20"/>
        </w:rPr>
        <w:t xml:space="preserve">Tabla </w:t>
      </w:r>
      <w:r w:rsidRPr="007E65E1">
        <w:rPr>
          <w:rFonts w:ascii="Arial" w:hAnsi="Arial" w:cs="Arial"/>
          <w:b/>
          <w:bCs/>
          <w:sz w:val="20"/>
          <w:szCs w:val="20"/>
        </w:rPr>
        <w:fldChar w:fldCharType="begin"/>
      </w:r>
      <w:r w:rsidRPr="007E65E1">
        <w:rPr>
          <w:rFonts w:ascii="Arial" w:hAnsi="Arial" w:cs="Arial"/>
          <w:b/>
          <w:bCs/>
          <w:sz w:val="20"/>
          <w:szCs w:val="20"/>
        </w:rPr>
        <w:instrText xml:space="preserve"> SEQ Tabla \* ARABIC </w:instrText>
      </w:r>
      <w:r w:rsidRPr="007E65E1">
        <w:rPr>
          <w:rFonts w:ascii="Arial" w:hAnsi="Arial" w:cs="Arial"/>
          <w:b/>
          <w:bCs/>
          <w:sz w:val="20"/>
          <w:szCs w:val="20"/>
        </w:rPr>
        <w:fldChar w:fldCharType="separate"/>
      </w:r>
      <w:r w:rsidRPr="007E65E1">
        <w:rPr>
          <w:rFonts w:ascii="Arial" w:hAnsi="Arial" w:cs="Arial"/>
          <w:b/>
          <w:bCs/>
          <w:noProof/>
          <w:sz w:val="20"/>
          <w:szCs w:val="20"/>
        </w:rPr>
        <w:t>5</w:t>
      </w:r>
      <w:r w:rsidRPr="007E65E1">
        <w:rPr>
          <w:rFonts w:ascii="Arial" w:hAnsi="Arial" w:cs="Arial"/>
          <w:b/>
          <w:bCs/>
          <w:sz w:val="20"/>
          <w:szCs w:val="20"/>
        </w:rPr>
        <w:fldChar w:fldCharType="end"/>
      </w:r>
      <w:r w:rsidRPr="007E65E1">
        <w:rPr>
          <w:rFonts w:ascii="Arial" w:hAnsi="Arial" w:cs="Arial"/>
          <w:b/>
          <w:bCs/>
          <w:sz w:val="20"/>
          <w:szCs w:val="20"/>
        </w:rPr>
        <w:t>. Entregables generales y criterios de aceptación de la fase de construcción</w:t>
      </w:r>
    </w:p>
    <w:tbl>
      <w:tblPr>
        <w:tblStyle w:val="Tablaconcuadrcula"/>
        <w:tblW w:w="9405" w:type="dxa"/>
        <w:tblLayout w:type="fixed"/>
        <w:tblLook w:val="06A0" w:firstRow="1" w:lastRow="0" w:firstColumn="1" w:lastColumn="0" w:noHBand="1" w:noVBand="1"/>
      </w:tblPr>
      <w:tblGrid>
        <w:gridCol w:w="3135"/>
        <w:gridCol w:w="2814"/>
        <w:gridCol w:w="3456"/>
      </w:tblGrid>
      <w:tr w:rsidR="317311F6" w:rsidRPr="00E55F7E" w14:paraId="094DD666" w14:textId="77777777" w:rsidTr="00E55F7E">
        <w:trPr>
          <w:trHeight w:val="20"/>
          <w:tblHeader/>
        </w:trPr>
        <w:tc>
          <w:tcPr>
            <w:tcW w:w="3135" w:type="dxa"/>
            <w:shd w:val="clear" w:color="auto" w:fill="D9E2F3" w:themeFill="accent1" w:themeFillTint="33"/>
          </w:tcPr>
          <w:p w14:paraId="32CE00AC" w14:textId="77777777" w:rsidR="317311F6" w:rsidRPr="00E55F7E" w:rsidRDefault="317311F6" w:rsidP="00F72C85">
            <w:pPr>
              <w:spacing w:after="0"/>
              <w:rPr>
                <w:rFonts w:ascii="Arial" w:hAnsi="Arial" w:cs="Arial"/>
                <w:b/>
                <w:bCs/>
                <w:color w:val="000000" w:themeColor="text1"/>
                <w:sz w:val="16"/>
                <w:szCs w:val="18"/>
              </w:rPr>
            </w:pPr>
            <w:r w:rsidRPr="00E55F7E">
              <w:rPr>
                <w:rFonts w:ascii="Arial" w:hAnsi="Arial" w:cs="Arial"/>
                <w:b/>
                <w:bCs/>
                <w:color w:val="000000" w:themeColor="text1"/>
                <w:sz w:val="16"/>
                <w:szCs w:val="18"/>
              </w:rPr>
              <w:t>Entregable</w:t>
            </w:r>
          </w:p>
        </w:tc>
        <w:tc>
          <w:tcPr>
            <w:tcW w:w="2814" w:type="dxa"/>
            <w:shd w:val="clear" w:color="auto" w:fill="D9E2F3" w:themeFill="accent1" w:themeFillTint="33"/>
          </w:tcPr>
          <w:p w14:paraId="73F9F5F6" w14:textId="77777777" w:rsidR="317311F6" w:rsidRPr="00E55F7E" w:rsidRDefault="317311F6" w:rsidP="00F72C85">
            <w:pPr>
              <w:spacing w:after="0"/>
              <w:rPr>
                <w:rFonts w:ascii="Arial" w:hAnsi="Arial" w:cs="Arial"/>
                <w:b/>
                <w:bCs/>
                <w:color w:val="000000" w:themeColor="text1"/>
                <w:sz w:val="16"/>
                <w:szCs w:val="18"/>
              </w:rPr>
            </w:pPr>
            <w:r w:rsidRPr="00E55F7E">
              <w:rPr>
                <w:rFonts w:ascii="Arial" w:hAnsi="Arial" w:cs="Arial"/>
                <w:b/>
                <w:bCs/>
                <w:color w:val="000000" w:themeColor="text1"/>
                <w:sz w:val="16"/>
                <w:szCs w:val="18"/>
              </w:rPr>
              <w:t>Criterio de aceptación</w:t>
            </w:r>
          </w:p>
        </w:tc>
        <w:tc>
          <w:tcPr>
            <w:tcW w:w="3456" w:type="dxa"/>
            <w:shd w:val="clear" w:color="auto" w:fill="D9E2F3" w:themeFill="accent1" w:themeFillTint="33"/>
          </w:tcPr>
          <w:p w14:paraId="43E83826" w14:textId="77777777" w:rsidR="317311F6" w:rsidRPr="00E55F7E" w:rsidRDefault="317311F6" w:rsidP="00F72C85">
            <w:pPr>
              <w:spacing w:after="0"/>
              <w:jc w:val="center"/>
              <w:rPr>
                <w:rFonts w:ascii="Arial" w:hAnsi="Arial" w:cs="Arial"/>
                <w:b/>
                <w:bCs/>
                <w:color w:val="000000" w:themeColor="text1"/>
                <w:sz w:val="16"/>
                <w:szCs w:val="18"/>
              </w:rPr>
            </w:pPr>
            <w:r w:rsidRPr="00E55F7E">
              <w:rPr>
                <w:rFonts w:ascii="Arial" w:hAnsi="Arial" w:cs="Arial"/>
                <w:b/>
                <w:bCs/>
                <w:color w:val="000000" w:themeColor="text1"/>
                <w:sz w:val="16"/>
                <w:szCs w:val="18"/>
              </w:rPr>
              <w:t>Aprobación</w:t>
            </w:r>
          </w:p>
        </w:tc>
      </w:tr>
      <w:tr w:rsidR="317311F6" w:rsidRPr="00E55F7E" w14:paraId="26EE1A9C" w14:textId="77777777" w:rsidTr="00D50526">
        <w:trPr>
          <w:trHeight w:val="20"/>
        </w:trPr>
        <w:tc>
          <w:tcPr>
            <w:tcW w:w="3135" w:type="dxa"/>
          </w:tcPr>
          <w:p w14:paraId="7BB6F142" w14:textId="00853B52" w:rsidR="6A78D56F" w:rsidRPr="00E55F7E" w:rsidRDefault="6A78D56F" w:rsidP="00F72C85">
            <w:pPr>
              <w:spacing w:after="0" w:line="240" w:lineRule="auto"/>
              <w:jc w:val="both"/>
              <w:rPr>
                <w:rFonts w:ascii="Arial" w:hAnsi="Arial" w:cs="Arial"/>
                <w:sz w:val="16"/>
                <w:szCs w:val="18"/>
              </w:rPr>
            </w:pPr>
            <w:r w:rsidRPr="00E55F7E">
              <w:rPr>
                <w:rFonts w:ascii="Arial" w:hAnsi="Arial" w:cs="Arial"/>
                <w:color w:val="000000" w:themeColor="text1"/>
                <w:sz w:val="16"/>
                <w:szCs w:val="18"/>
              </w:rPr>
              <w:t xml:space="preserve">Código Fuente </w:t>
            </w:r>
          </w:p>
        </w:tc>
        <w:tc>
          <w:tcPr>
            <w:tcW w:w="2814" w:type="dxa"/>
          </w:tcPr>
          <w:p w14:paraId="60FAAEDC" w14:textId="1D1332E9" w:rsidR="06E75817" w:rsidRPr="00E55F7E" w:rsidRDefault="06E75817" w:rsidP="00F72C85">
            <w:pPr>
              <w:spacing w:after="0" w:line="240" w:lineRule="auto"/>
              <w:jc w:val="both"/>
              <w:rPr>
                <w:rFonts w:ascii="Arial" w:hAnsi="Arial" w:cs="Arial"/>
                <w:color w:val="000000" w:themeColor="text1"/>
                <w:sz w:val="16"/>
                <w:szCs w:val="18"/>
              </w:rPr>
            </w:pPr>
            <w:r w:rsidRPr="00E55F7E">
              <w:rPr>
                <w:rFonts w:ascii="Arial" w:hAnsi="Arial" w:cs="Arial"/>
                <w:color w:val="000000" w:themeColor="text1"/>
                <w:sz w:val="16"/>
                <w:szCs w:val="18"/>
              </w:rPr>
              <w:t>Verificación por parte del equipo de desarrollo que cumpla con la arquitectura propuesta</w:t>
            </w:r>
          </w:p>
        </w:tc>
        <w:tc>
          <w:tcPr>
            <w:tcW w:w="3456" w:type="dxa"/>
          </w:tcPr>
          <w:p w14:paraId="03368BAB" w14:textId="0AF224CE" w:rsidR="560192D3" w:rsidRPr="00E55F7E" w:rsidRDefault="560192D3" w:rsidP="00F72C85">
            <w:pPr>
              <w:spacing w:after="0"/>
              <w:rPr>
                <w:rFonts w:ascii="Arial" w:hAnsi="Arial" w:cs="Arial"/>
                <w:color w:val="000000" w:themeColor="text1"/>
                <w:sz w:val="16"/>
                <w:szCs w:val="18"/>
              </w:rPr>
            </w:pPr>
            <w:r w:rsidRPr="00E55F7E">
              <w:rPr>
                <w:rFonts w:ascii="Arial" w:hAnsi="Arial" w:cs="Arial"/>
                <w:color w:val="000000" w:themeColor="text1"/>
                <w:sz w:val="16"/>
                <w:szCs w:val="18"/>
              </w:rPr>
              <w:t xml:space="preserve">*Rol </w:t>
            </w:r>
            <w:r w:rsidR="00DC699B" w:rsidRPr="00E55F7E">
              <w:rPr>
                <w:rFonts w:ascii="Arial" w:hAnsi="Arial" w:cs="Arial"/>
                <w:color w:val="000000" w:themeColor="text1"/>
                <w:sz w:val="16"/>
                <w:szCs w:val="18"/>
              </w:rPr>
              <w:t>L</w:t>
            </w:r>
            <w:r w:rsidRPr="00E55F7E">
              <w:rPr>
                <w:rFonts w:ascii="Arial" w:hAnsi="Arial" w:cs="Arial"/>
                <w:color w:val="000000" w:themeColor="text1"/>
                <w:sz w:val="16"/>
                <w:szCs w:val="18"/>
              </w:rPr>
              <w:t xml:space="preserve">íder </w:t>
            </w:r>
            <w:r w:rsidR="00DC699B" w:rsidRPr="00E55F7E">
              <w:rPr>
                <w:rFonts w:ascii="Arial" w:hAnsi="Arial" w:cs="Arial"/>
                <w:color w:val="000000" w:themeColor="text1"/>
                <w:sz w:val="16"/>
                <w:szCs w:val="18"/>
              </w:rPr>
              <w:t>P</w:t>
            </w:r>
            <w:r w:rsidRPr="00E55F7E">
              <w:rPr>
                <w:rFonts w:ascii="Arial" w:hAnsi="Arial" w:cs="Arial"/>
                <w:color w:val="000000" w:themeColor="text1"/>
                <w:sz w:val="16"/>
                <w:szCs w:val="18"/>
              </w:rPr>
              <w:t>rocesos de Tecnología</w:t>
            </w:r>
          </w:p>
          <w:p w14:paraId="2FB1D7BE" w14:textId="71BC2130" w:rsidR="560192D3" w:rsidRPr="00E55F7E" w:rsidRDefault="560192D3" w:rsidP="00F72C85">
            <w:pPr>
              <w:spacing w:after="0"/>
              <w:jc w:val="both"/>
              <w:rPr>
                <w:rFonts w:ascii="Arial" w:hAnsi="Arial" w:cs="Arial"/>
                <w:color w:val="000000" w:themeColor="text1"/>
                <w:sz w:val="16"/>
                <w:szCs w:val="18"/>
              </w:rPr>
            </w:pPr>
            <w:r w:rsidRPr="00E55F7E">
              <w:rPr>
                <w:rFonts w:ascii="Arial" w:hAnsi="Arial" w:cs="Arial"/>
                <w:color w:val="000000" w:themeColor="text1"/>
                <w:sz w:val="16"/>
                <w:szCs w:val="18"/>
              </w:rPr>
              <w:t xml:space="preserve">*Rol </w:t>
            </w:r>
            <w:r w:rsidR="00DC699B" w:rsidRPr="00E55F7E">
              <w:rPr>
                <w:rFonts w:ascii="Arial" w:hAnsi="Arial" w:cs="Arial"/>
                <w:color w:val="000000" w:themeColor="text1"/>
                <w:sz w:val="16"/>
                <w:szCs w:val="18"/>
              </w:rPr>
              <w:t>L</w:t>
            </w:r>
            <w:r w:rsidRPr="00E55F7E">
              <w:rPr>
                <w:rFonts w:ascii="Arial" w:hAnsi="Arial" w:cs="Arial"/>
                <w:color w:val="000000" w:themeColor="text1"/>
                <w:sz w:val="16"/>
                <w:szCs w:val="18"/>
              </w:rPr>
              <w:t xml:space="preserve">íder Desarrollo y </w:t>
            </w:r>
            <w:r w:rsidR="00DC699B" w:rsidRPr="00E55F7E">
              <w:rPr>
                <w:rFonts w:ascii="Arial" w:hAnsi="Arial" w:cs="Arial"/>
                <w:color w:val="000000" w:themeColor="text1"/>
                <w:sz w:val="16"/>
                <w:szCs w:val="18"/>
              </w:rPr>
              <w:t>M</w:t>
            </w:r>
            <w:r w:rsidRPr="00E55F7E">
              <w:rPr>
                <w:rFonts w:ascii="Arial" w:hAnsi="Arial" w:cs="Arial"/>
                <w:color w:val="000000" w:themeColor="text1"/>
                <w:sz w:val="16"/>
                <w:szCs w:val="18"/>
              </w:rPr>
              <w:t>antenimiento de Sistemas de Información</w:t>
            </w:r>
          </w:p>
          <w:p w14:paraId="467CB1BA" w14:textId="3EBD7361" w:rsidR="6744ABAB" w:rsidRPr="00E55F7E" w:rsidRDefault="6744ABAB" w:rsidP="00F72C85">
            <w:pPr>
              <w:spacing w:after="0"/>
              <w:jc w:val="both"/>
              <w:rPr>
                <w:rFonts w:ascii="Arial" w:hAnsi="Arial" w:cs="Arial"/>
                <w:color w:val="000000" w:themeColor="text1"/>
                <w:sz w:val="16"/>
                <w:szCs w:val="18"/>
              </w:rPr>
            </w:pPr>
            <w:r w:rsidRPr="00E55F7E">
              <w:rPr>
                <w:rFonts w:ascii="Arial" w:hAnsi="Arial" w:cs="Arial"/>
                <w:color w:val="000000" w:themeColor="text1"/>
                <w:sz w:val="16"/>
                <w:szCs w:val="18"/>
              </w:rPr>
              <w:t xml:space="preserve">*Rol Ingenieros de </w:t>
            </w:r>
            <w:r w:rsidR="00DC699B" w:rsidRPr="00E55F7E">
              <w:rPr>
                <w:rFonts w:ascii="Arial" w:hAnsi="Arial" w:cs="Arial"/>
                <w:color w:val="000000" w:themeColor="text1"/>
                <w:sz w:val="16"/>
                <w:szCs w:val="18"/>
              </w:rPr>
              <w:t>D</w:t>
            </w:r>
            <w:r w:rsidRPr="00E55F7E">
              <w:rPr>
                <w:rFonts w:ascii="Arial" w:hAnsi="Arial" w:cs="Arial"/>
                <w:color w:val="000000" w:themeColor="text1"/>
                <w:sz w:val="16"/>
                <w:szCs w:val="18"/>
              </w:rPr>
              <w:t>esarrollo</w:t>
            </w:r>
          </w:p>
        </w:tc>
      </w:tr>
      <w:tr w:rsidR="317311F6" w:rsidRPr="00E55F7E" w14:paraId="45274ED5" w14:textId="77777777" w:rsidTr="00D50526">
        <w:trPr>
          <w:trHeight w:val="20"/>
        </w:trPr>
        <w:tc>
          <w:tcPr>
            <w:tcW w:w="3135" w:type="dxa"/>
          </w:tcPr>
          <w:p w14:paraId="3828EC3D" w14:textId="6A19DF50" w:rsidR="6A78D56F" w:rsidRPr="00E55F7E" w:rsidRDefault="6A78D56F" w:rsidP="00F72C85">
            <w:pPr>
              <w:spacing w:after="0" w:line="240" w:lineRule="auto"/>
              <w:jc w:val="both"/>
              <w:rPr>
                <w:rFonts w:ascii="Arial" w:hAnsi="Arial" w:cs="Arial"/>
                <w:sz w:val="16"/>
                <w:szCs w:val="18"/>
              </w:rPr>
            </w:pPr>
            <w:r w:rsidRPr="00E55F7E">
              <w:rPr>
                <w:rFonts w:ascii="Arial" w:hAnsi="Arial" w:cs="Arial"/>
                <w:color w:val="000000" w:themeColor="text1"/>
                <w:sz w:val="16"/>
                <w:szCs w:val="18"/>
              </w:rPr>
              <w:lastRenderedPageBreak/>
              <w:t>Ejecutable de la aplicación y manual de instalación</w:t>
            </w:r>
          </w:p>
        </w:tc>
        <w:tc>
          <w:tcPr>
            <w:tcW w:w="2814" w:type="dxa"/>
          </w:tcPr>
          <w:p w14:paraId="451C3477" w14:textId="4695C365" w:rsidR="49EC13B2" w:rsidRPr="00E55F7E" w:rsidRDefault="49EC13B2" w:rsidP="00F72C85">
            <w:pPr>
              <w:spacing w:after="0" w:line="240" w:lineRule="auto"/>
              <w:jc w:val="both"/>
              <w:rPr>
                <w:rFonts w:ascii="Arial" w:hAnsi="Arial" w:cs="Arial"/>
                <w:color w:val="000000" w:themeColor="text1"/>
                <w:sz w:val="16"/>
                <w:szCs w:val="18"/>
              </w:rPr>
            </w:pPr>
            <w:r w:rsidRPr="00E55F7E">
              <w:rPr>
                <w:rFonts w:ascii="Arial" w:hAnsi="Arial" w:cs="Arial"/>
                <w:color w:val="000000" w:themeColor="text1"/>
                <w:sz w:val="16"/>
                <w:szCs w:val="18"/>
              </w:rPr>
              <w:t>Verificación de funcionamiento e instalación por parte del equipo de desarrollo en un ambiente de pruebas</w:t>
            </w:r>
          </w:p>
        </w:tc>
        <w:tc>
          <w:tcPr>
            <w:tcW w:w="3456" w:type="dxa"/>
          </w:tcPr>
          <w:p w14:paraId="3FBF5610" w14:textId="2C7DCDC1" w:rsidR="45D96A0D" w:rsidRPr="00E55F7E" w:rsidRDefault="45D96A0D" w:rsidP="00F72C85">
            <w:pPr>
              <w:spacing w:after="0"/>
              <w:rPr>
                <w:rFonts w:ascii="Arial" w:hAnsi="Arial" w:cs="Arial"/>
                <w:color w:val="000000" w:themeColor="text1"/>
                <w:sz w:val="16"/>
                <w:szCs w:val="18"/>
              </w:rPr>
            </w:pPr>
            <w:r w:rsidRPr="00E55F7E">
              <w:rPr>
                <w:rFonts w:ascii="Arial" w:hAnsi="Arial" w:cs="Arial"/>
                <w:color w:val="000000" w:themeColor="text1"/>
                <w:sz w:val="16"/>
                <w:szCs w:val="18"/>
              </w:rPr>
              <w:t xml:space="preserve">*Rol </w:t>
            </w:r>
            <w:r w:rsidR="00DC699B" w:rsidRPr="00E55F7E">
              <w:rPr>
                <w:rFonts w:ascii="Arial" w:hAnsi="Arial" w:cs="Arial"/>
                <w:color w:val="000000" w:themeColor="text1"/>
                <w:sz w:val="16"/>
                <w:szCs w:val="18"/>
              </w:rPr>
              <w:t>L</w:t>
            </w:r>
            <w:r w:rsidRPr="00E55F7E">
              <w:rPr>
                <w:rFonts w:ascii="Arial" w:hAnsi="Arial" w:cs="Arial"/>
                <w:color w:val="000000" w:themeColor="text1"/>
                <w:sz w:val="16"/>
                <w:szCs w:val="18"/>
              </w:rPr>
              <w:t xml:space="preserve">íder </w:t>
            </w:r>
            <w:r w:rsidR="00DC699B" w:rsidRPr="00E55F7E">
              <w:rPr>
                <w:rFonts w:ascii="Arial" w:hAnsi="Arial" w:cs="Arial"/>
                <w:color w:val="000000" w:themeColor="text1"/>
                <w:sz w:val="16"/>
                <w:szCs w:val="18"/>
              </w:rPr>
              <w:t>P</w:t>
            </w:r>
            <w:r w:rsidRPr="00E55F7E">
              <w:rPr>
                <w:rFonts w:ascii="Arial" w:hAnsi="Arial" w:cs="Arial"/>
                <w:color w:val="000000" w:themeColor="text1"/>
                <w:sz w:val="16"/>
                <w:szCs w:val="18"/>
              </w:rPr>
              <w:t>rocesos de Tecnología</w:t>
            </w:r>
          </w:p>
          <w:p w14:paraId="4DF7268B" w14:textId="2EEB5ECF" w:rsidR="45D96A0D" w:rsidRPr="00E55F7E" w:rsidRDefault="45D96A0D" w:rsidP="00F72C85">
            <w:pPr>
              <w:spacing w:after="0"/>
              <w:jc w:val="both"/>
              <w:rPr>
                <w:rFonts w:ascii="Arial" w:hAnsi="Arial" w:cs="Arial"/>
                <w:color w:val="000000" w:themeColor="text1"/>
                <w:sz w:val="16"/>
                <w:szCs w:val="18"/>
              </w:rPr>
            </w:pPr>
            <w:r w:rsidRPr="00E55F7E">
              <w:rPr>
                <w:rFonts w:ascii="Arial" w:hAnsi="Arial" w:cs="Arial"/>
                <w:color w:val="000000" w:themeColor="text1"/>
                <w:sz w:val="16"/>
                <w:szCs w:val="18"/>
              </w:rPr>
              <w:t xml:space="preserve">*Rol </w:t>
            </w:r>
            <w:r w:rsidR="00DC699B" w:rsidRPr="00E55F7E">
              <w:rPr>
                <w:rFonts w:ascii="Arial" w:hAnsi="Arial" w:cs="Arial"/>
                <w:color w:val="000000" w:themeColor="text1"/>
                <w:sz w:val="16"/>
                <w:szCs w:val="18"/>
              </w:rPr>
              <w:t>L</w:t>
            </w:r>
            <w:r w:rsidRPr="00E55F7E">
              <w:rPr>
                <w:rFonts w:ascii="Arial" w:hAnsi="Arial" w:cs="Arial"/>
                <w:color w:val="000000" w:themeColor="text1"/>
                <w:sz w:val="16"/>
                <w:szCs w:val="18"/>
              </w:rPr>
              <w:t xml:space="preserve">íder Desarrollo y </w:t>
            </w:r>
            <w:r w:rsidR="00DC699B" w:rsidRPr="00E55F7E">
              <w:rPr>
                <w:rFonts w:ascii="Arial" w:hAnsi="Arial" w:cs="Arial"/>
                <w:color w:val="000000" w:themeColor="text1"/>
                <w:sz w:val="16"/>
                <w:szCs w:val="18"/>
              </w:rPr>
              <w:t>M</w:t>
            </w:r>
            <w:r w:rsidRPr="00E55F7E">
              <w:rPr>
                <w:rFonts w:ascii="Arial" w:hAnsi="Arial" w:cs="Arial"/>
                <w:color w:val="000000" w:themeColor="text1"/>
                <w:sz w:val="16"/>
                <w:szCs w:val="18"/>
              </w:rPr>
              <w:t>antenimiento de Sistemas de Información</w:t>
            </w:r>
          </w:p>
          <w:p w14:paraId="2B0426AD" w14:textId="3AE37B73" w:rsidR="41C06707" w:rsidRPr="00E55F7E" w:rsidRDefault="41C06707" w:rsidP="00F72C85">
            <w:pPr>
              <w:spacing w:after="0"/>
              <w:jc w:val="both"/>
              <w:rPr>
                <w:rFonts w:ascii="Arial" w:hAnsi="Arial" w:cs="Arial"/>
                <w:color w:val="000000" w:themeColor="text1"/>
                <w:sz w:val="16"/>
                <w:szCs w:val="18"/>
              </w:rPr>
            </w:pPr>
            <w:r w:rsidRPr="00E55F7E">
              <w:rPr>
                <w:rFonts w:ascii="Arial" w:hAnsi="Arial" w:cs="Arial"/>
                <w:color w:val="000000" w:themeColor="text1"/>
                <w:sz w:val="16"/>
                <w:szCs w:val="18"/>
              </w:rPr>
              <w:t xml:space="preserve">*Rol Ingenieros de </w:t>
            </w:r>
            <w:r w:rsidR="00DC699B" w:rsidRPr="00E55F7E">
              <w:rPr>
                <w:rFonts w:ascii="Arial" w:hAnsi="Arial" w:cs="Arial"/>
                <w:color w:val="000000" w:themeColor="text1"/>
                <w:sz w:val="16"/>
                <w:szCs w:val="18"/>
              </w:rPr>
              <w:t>D</w:t>
            </w:r>
            <w:r w:rsidRPr="00E55F7E">
              <w:rPr>
                <w:rFonts w:ascii="Arial" w:hAnsi="Arial" w:cs="Arial"/>
                <w:color w:val="000000" w:themeColor="text1"/>
                <w:sz w:val="16"/>
                <w:szCs w:val="18"/>
              </w:rPr>
              <w:t>esarrollo</w:t>
            </w:r>
          </w:p>
        </w:tc>
      </w:tr>
      <w:tr w:rsidR="317311F6" w:rsidRPr="00E55F7E" w14:paraId="1B1DBE1F" w14:textId="77777777" w:rsidTr="00D50526">
        <w:trPr>
          <w:trHeight w:val="20"/>
        </w:trPr>
        <w:tc>
          <w:tcPr>
            <w:tcW w:w="3135" w:type="dxa"/>
          </w:tcPr>
          <w:p w14:paraId="113740F6" w14:textId="6F0CB181" w:rsidR="221865B4" w:rsidRPr="00E55F7E" w:rsidRDefault="221865B4" w:rsidP="00F72C85">
            <w:pPr>
              <w:spacing w:after="0"/>
              <w:rPr>
                <w:rFonts w:ascii="Arial" w:hAnsi="Arial" w:cs="Arial"/>
                <w:color w:val="000000" w:themeColor="text1"/>
                <w:sz w:val="16"/>
                <w:szCs w:val="18"/>
              </w:rPr>
            </w:pPr>
            <w:r w:rsidRPr="00E55F7E">
              <w:rPr>
                <w:rFonts w:ascii="Arial" w:hAnsi="Arial" w:cs="Arial"/>
                <w:color w:val="000000" w:themeColor="text1"/>
                <w:sz w:val="16"/>
                <w:szCs w:val="18"/>
              </w:rPr>
              <w:t>Ejecución y documentación del plan de pruebas</w:t>
            </w:r>
          </w:p>
        </w:tc>
        <w:tc>
          <w:tcPr>
            <w:tcW w:w="2814" w:type="dxa"/>
          </w:tcPr>
          <w:p w14:paraId="30E18FEE" w14:textId="24F2CDD2" w:rsidR="221865B4" w:rsidRPr="00E55F7E" w:rsidRDefault="221865B4" w:rsidP="00F72C85">
            <w:pPr>
              <w:spacing w:after="0"/>
              <w:rPr>
                <w:rFonts w:ascii="Arial" w:hAnsi="Arial" w:cs="Arial"/>
                <w:color w:val="000000" w:themeColor="text1"/>
                <w:sz w:val="16"/>
                <w:szCs w:val="18"/>
              </w:rPr>
            </w:pPr>
            <w:r w:rsidRPr="00E55F7E">
              <w:rPr>
                <w:rFonts w:ascii="Arial" w:hAnsi="Arial" w:cs="Arial"/>
                <w:color w:val="000000" w:themeColor="text1"/>
                <w:sz w:val="16"/>
                <w:szCs w:val="18"/>
              </w:rPr>
              <w:t xml:space="preserve">Validación del funcionamiento de la solución  </w:t>
            </w:r>
          </w:p>
        </w:tc>
        <w:tc>
          <w:tcPr>
            <w:tcW w:w="3456" w:type="dxa"/>
          </w:tcPr>
          <w:p w14:paraId="139D099C" w14:textId="0418D14F" w:rsidR="7680AE72" w:rsidRPr="00E55F7E" w:rsidRDefault="7680AE72" w:rsidP="00F72C85">
            <w:pPr>
              <w:spacing w:after="0"/>
              <w:rPr>
                <w:rFonts w:ascii="Arial" w:hAnsi="Arial" w:cs="Arial"/>
                <w:color w:val="000000" w:themeColor="text1"/>
                <w:sz w:val="16"/>
                <w:szCs w:val="18"/>
              </w:rPr>
            </w:pPr>
            <w:r w:rsidRPr="00E55F7E">
              <w:rPr>
                <w:rFonts w:ascii="Arial" w:hAnsi="Arial" w:cs="Arial"/>
                <w:color w:val="000000" w:themeColor="text1"/>
                <w:sz w:val="16"/>
                <w:szCs w:val="18"/>
              </w:rPr>
              <w:t xml:space="preserve">*Rol </w:t>
            </w:r>
            <w:r w:rsidR="00DC699B" w:rsidRPr="00E55F7E">
              <w:rPr>
                <w:rFonts w:ascii="Arial" w:hAnsi="Arial" w:cs="Arial"/>
                <w:color w:val="000000" w:themeColor="text1"/>
                <w:sz w:val="16"/>
                <w:szCs w:val="18"/>
              </w:rPr>
              <w:t>L</w:t>
            </w:r>
            <w:r w:rsidRPr="00E55F7E">
              <w:rPr>
                <w:rFonts w:ascii="Arial" w:hAnsi="Arial" w:cs="Arial"/>
                <w:color w:val="000000" w:themeColor="text1"/>
                <w:sz w:val="16"/>
                <w:szCs w:val="18"/>
              </w:rPr>
              <w:t xml:space="preserve">íder </w:t>
            </w:r>
            <w:r w:rsidR="00DC699B" w:rsidRPr="00E55F7E">
              <w:rPr>
                <w:rFonts w:ascii="Arial" w:hAnsi="Arial" w:cs="Arial"/>
                <w:color w:val="000000" w:themeColor="text1"/>
                <w:sz w:val="16"/>
                <w:szCs w:val="18"/>
              </w:rPr>
              <w:t>P</w:t>
            </w:r>
            <w:r w:rsidRPr="00E55F7E">
              <w:rPr>
                <w:rFonts w:ascii="Arial" w:hAnsi="Arial" w:cs="Arial"/>
                <w:color w:val="000000" w:themeColor="text1"/>
                <w:sz w:val="16"/>
                <w:szCs w:val="18"/>
              </w:rPr>
              <w:t>rocesos de Tecnología</w:t>
            </w:r>
          </w:p>
          <w:p w14:paraId="50291632" w14:textId="7B2B0FC1" w:rsidR="7680AE72" w:rsidRPr="00E55F7E" w:rsidRDefault="7680AE72" w:rsidP="00F72C85">
            <w:pPr>
              <w:spacing w:after="0"/>
              <w:jc w:val="both"/>
              <w:rPr>
                <w:rFonts w:ascii="Arial" w:hAnsi="Arial" w:cs="Arial"/>
                <w:color w:val="000000" w:themeColor="text1"/>
                <w:sz w:val="16"/>
                <w:szCs w:val="18"/>
              </w:rPr>
            </w:pPr>
            <w:r w:rsidRPr="00E55F7E">
              <w:rPr>
                <w:rFonts w:ascii="Arial" w:hAnsi="Arial" w:cs="Arial"/>
                <w:color w:val="000000" w:themeColor="text1"/>
                <w:sz w:val="16"/>
                <w:szCs w:val="18"/>
              </w:rPr>
              <w:t xml:space="preserve">*Rol </w:t>
            </w:r>
            <w:r w:rsidR="00DC699B" w:rsidRPr="00E55F7E">
              <w:rPr>
                <w:rFonts w:ascii="Arial" w:hAnsi="Arial" w:cs="Arial"/>
                <w:color w:val="000000" w:themeColor="text1"/>
                <w:sz w:val="16"/>
                <w:szCs w:val="18"/>
              </w:rPr>
              <w:t>L</w:t>
            </w:r>
            <w:r w:rsidRPr="00E55F7E">
              <w:rPr>
                <w:rFonts w:ascii="Arial" w:hAnsi="Arial" w:cs="Arial"/>
                <w:color w:val="000000" w:themeColor="text1"/>
                <w:sz w:val="16"/>
                <w:szCs w:val="18"/>
              </w:rPr>
              <w:t xml:space="preserve">íder Desarrollo y </w:t>
            </w:r>
            <w:r w:rsidR="00DC699B" w:rsidRPr="00E55F7E">
              <w:rPr>
                <w:rFonts w:ascii="Arial" w:hAnsi="Arial" w:cs="Arial"/>
                <w:color w:val="000000" w:themeColor="text1"/>
                <w:sz w:val="16"/>
                <w:szCs w:val="18"/>
              </w:rPr>
              <w:t>M</w:t>
            </w:r>
            <w:r w:rsidRPr="00E55F7E">
              <w:rPr>
                <w:rFonts w:ascii="Arial" w:hAnsi="Arial" w:cs="Arial"/>
                <w:color w:val="000000" w:themeColor="text1"/>
                <w:sz w:val="16"/>
                <w:szCs w:val="18"/>
              </w:rPr>
              <w:t>antenimiento de Sistemas de Información</w:t>
            </w:r>
          </w:p>
          <w:p w14:paraId="122B380E" w14:textId="55F8D5C2" w:rsidR="7680AE72" w:rsidRPr="00E55F7E" w:rsidRDefault="7680AE72" w:rsidP="00F72C85">
            <w:pPr>
              <w:spacing w:after="0"/>
              <w:rPr>
                <w:rFonts w:ascii="Arial" w:hAnsi="Arial" w:cs="Arial"/>
                <w:color w:val="000000" w:themeColor="text1"/>
                <w:sz w:val="16"/>
                <w:szCs w:val="18"/>
              </w:rPr>
            </w:pPr>
            <w:r w:rsidRPr="00E55F7E">
              <w:rPr>
                <w:rFonts w:ascii="Arial" w:hAnsi="Arial" w:cs="Arial"/>
                <w:color w:val="000000" w:themeColor="text1"/>
                <w:sz w:val="16"/>
                <w:szCs w:val="18"/>
              </w:rPr>
              <w:t xml:space="preserve">*Rol Analistas de </w:t>
            </w:r>
            <w:r w:rsidR="00DC699B" w:rsidRPr="00E55F7E">
              <w:rPr>
                <w:rFonts w:ascii="Arial" w:hAnsi="Arial" w:cs="Arial"/>
                <w:color w:val="000000" w:themeColor="text1"/>
                <w:sz w:val="16"/>
                <w:szCs w:val="18"/>
              </w:rPr>
              <w:t>P</w:t>
            </w:r>
            <w:r w:rsidRPr="00E55F7E">
              <w:rPr>
                <w:rFonts w:ascii="Arial" w:hAnsi="Arial" w:cs="Arial"/>
                <w:color w:val="000000" w:themeColor="text1"/>
                <w:sz w:val="16"/>
                <w:szCs w:val="18"/>
              </w:rPr>
              <w:t>ruebas</w:t>
            </w:r>
          </w:p>
        </w:tc>
      </w:tr>
      <w:tr w:rsidR="317311F6" w:rsidRPr="00E55F7E" w14:paraId="6AD2D0D4" w14:textId="77777777" w:rsidTr="00D50526">
        <w:trPr>
          <w:trHeight w:val="20"/>
        </w:trPr>
        <w:tc>
          <w:tcPr>
            <w:tcW w:w="3135" w:type="dxa"/>
          </w:tcPr>
          <w:p w14:paraId="58AFC3C0" w14:textId="25E39960" w:rsidR="6A78D56F" w:rsidRPr="00E55F7E" w:rsidRDefault="6A78D56F" w:rsidP="00F72C85">
            <w:pPr>
              <w:spacing w:after="0"/>
              <w:rPr>
                <w:rFonts w:ascii="Arial" w:hAnsi="Arial" w:cs="Arial"/>
                <w:color w:val="000000" w:themeColor="text1"/>
                <w:sz w:val="16"/>
                <w:szCs w:val="18"/>
              </w:rPr>
            </w:pPr>
            <w:r w:rsidRPr="00E55F7E">
              <w:rPr>
                <w:rFonts w:ascii="Arial" w:hAnsi="Arial" w:cs="Arial"/>
                <w:color w:val="000000" w:themeColor="text1"/>
                <w:sz w:val="16"/>
                <w:szCs w:val="18"/>
              </w:rPr>
              <w:t>Manual de usuario</w:t>
            </w:r>
          </w:p>
        </w:tc>
        <w:tc>
          <w:tcPr>
            <w:tcW w:w="2814" w:type="dxa"/>
          </w:tcPr>
          <w:p w14:paraId="00CADAF3" w14:textId="12971C59" w:rsidR="5CF39804" w:rsidRPr="00E55F7E" w:rsidRDefault="5CF39804" w:rsidP="00F72C85">
            <w:pPr>
              <w:spacing w:after="0"/>
              <w:rPr>
                <w:rFonts w:ascii="Arial" w:hAnsi="Arial" w:cs="Arial"/>
                <w:color w:val="000000" w:themeColor="text1"/>
                <w:sz w:val="16"/>
                <w:szCs w:val="18"/>
              </w:rPr>
            </w:pPr>
            <w:r w:rsidRPr="00E55F7E">
              <w:rPr>
                <w:rFonts w:ascii="Arial" w:hAnsi="Arial" w:cs="Arial"/>
                <w:color w:val="000000" w:themeColor="text1"/>
                <w:sz w:val="16"/>
                <w:szCs w:val="18"/>
              </w:rPr>
              <w:t>*Aprobación del documento</w:t>
            </w:r>
          </w:p>
        </w:tc>
        <w:tc>
          <w:tcPr>
            <w:tcW w:w="3456" w:type="dxa"/>
          </w:tcPr>
          <w:p w14:paraId="0C2B216A" w14:textId="7F0BAA0A" w:rsidR="3399D66F" w:rsidRPr="00E55F7E" w:rsidRDefault="3399D66F" w:rsidP="00F72C85">
            <w:pPr>
              <w:spacing w:after="0"/>
              <w:rPr>
                <w:rFonts w:ascii="Arial" w:hAnsi="Arial" w:cs="Arial"/>
                <w:color w:val="000000" w:themeColor="text1"/>
                <w:sz w:val="16"/>
                <w:szCs w:val="18"/>
              </w:rPr>
            </w:pPr>
            <w:r w:rsidRPr="00E55F7E">
              <w:rPr>
                <w:rFonts w:ascii="Arial" w:hAnsi="Arial" w:cs="Arial"/>
                <w:color w:val="000000" w:themeColor="text1"/>
                <w:sz w:val="16"/>
                <w:szCs w:val="18"/>
              </w:rPr>
              <w:t>*Rol</w:t>
            </w:r>
            <w:r w:rsidR="00DC699B" w:rsidRPr="00E55F7E">
              <w:rPr>
                <w:rFonts w:ascii="Arial" w:hAnsi="Arial" w:cs="Arial"/>
                <w:color w:val="000000" w:themeColor="text1"/>
                <w:sz w:val="16"/>
                <w:szCs w:val="18"/>
              </w:rPr>
              <w:t xml:space="preserve"> L</w:t>
            </w:r>
            <w:r w:rsidRPr="00E55F7E">
              <w:rPr>
                <w:rFonts w:ascii="Arial" w:hAnsi="Arial" w:cs="Arial"/>
                <w:color w:val="000000" w:themeColor="text1"/>
                <w:sz w:val="16"/>
                <w:szCs w:val="18"/>
              </w:rPr>
              <w:t xml:space="preserve">íder </w:t>
            </w:r>
            <w:r w:rsidR="00DC699B" w:rsidRPr="00E55F7E">
              <w:rPr>
                <w:rFonts w:ascii="Arial" w:hAnsi="Arial" w:cs="Arial"/>
                <w:color w:val="000000" w:themeColor="text1"/>
                <w:sz w:val="16"/>
                <w:szCs w:val="18"/>
              </w:rPr>
              <w:t>P</w:t>
            </w:r>
            <w:r w:rsidRPr="00E55F7E">
              <w:rPr>
                <w:rFonts w:ascii="Arial" w:hAnsi="Arial" w:cs="Arial"/>
                <w:color w:val="000000" w:themeColor="text1"/>
                <w:sz w:val="16"/>
                <w:szCs w:val="18"/>
              </w:rPr>
              <w:t>rocesos de Tecnología</w:t>
            </w:r>
          </w:p>
          <w:p w14:paraId="221B96F8" w14:textId="78B6E818" w:rsidR="3399D66F" w:rsidRPr="00E55F7E" w:rsidRDefault="3399D66F" w:rsidP="00F72C85">
            <w:pPr>
              <w:spacing w:after="0"/>
              <w:jc w:val="both"/>
              <w:rPr>
                <w:rFonts w:ascii="Arial" w:hAnsi="Arial" w:cs="Arial"/>
                <w:color w:val="000000" w:themeColor="text1"/>
                <w:sz w:val="16"/>
                <w:szCs w:val="18"/>
              </w:rPr>
            </w:pPr>
            <w:r w:rsidRPr="00E55F7E">
              <w:rPr>
                <w:rFonts w:ascii="Arial" w:hAnsi="Arial" w:cs="Arial"/>
                <w:color w:val="000000" w:themeColor="text1"/>
                <w:sz w:val="16"/>
                <w:szCs w:val="18"/>
              </w:rPr>
              <w:t xml:space="preserve">*Rol </w:t>
            </w:r>
            <w:r w:rsidR="00DC699B" w:rsidRPr="00E55F7E">
              <w:rPr>
                <w:rFonts w:ascii="Arial" w:hAnsi="Arial" w:cs="Arial"/>
                <w:color w:val="000000" w:themeColor="text1"/>
                <w:sz w:val="16"/>
                <w:szCs w:val="18"/>
              </w:rPr>
              <w:t>L</w:t>
            </w:r>
            <w:r w:rsidRPr="00E55F7E">
              <w:rPr>
                <w:rFonts w:ascii="Arial" w:hAnsi="Arial" w:cs="Arial"/>
                <w:color w:val="000000" w:themeColor="text1"/>
                <w:sz w:val="16"/>
                <w:szCs w:val="18"/>
              </w:rPr>
              <w:t xml:space="preserve">íder Desarrollo y </w:t>
            </w:r>
            <w:r w:rsidR="00DC699B" w:rsidRPr="00E55F7E">
              <w:rPr>
                <w:rFonts w:ascii="Arial" w:hAnsi="Arial" w:cs="Arial"/>
                <w:color w:val="000000" w:themeColor="text1"/>
                <w:sz w:val="16"/>
                <w:szCs w:val="18"/>
              </w:rPr>
              <w:t>M</w:t>
            </w:r>
            <w:r w:rsidRPr="00E55F7E">
              <w:rPr>
                <w:rFonts w:ascii="Arial" w:hAnsi="Arial" w:cs="Arial"/>
                <w:color w:val="000000" w:themeColor="text1"/>
                <w:sz w:val="16"/>
                <w:szCs w:val="18"/>
              </w:rPr>
              <w:t>antenimiento de Sistemas de Información</w:t>
            </w:r>
          </w:p>
          <w:p w14:paraId="4DE8EB2B" w14:textId="59C0D6AF" w:rsidR="3399D66F" w:rsidRPr="00E55F7E" w:rsidRDefault="3399D66F" w:rsidP="00F72C85">
            <w:pPr>
              <w:spacing w:after="0"/>
              <w:rPr>
                <w:rFonts w:ascii="Arial" w:hAnsi="Arial" w:cs="Arial"/>
                <w:color w:val="000000" w:themeColor="text1"/>
                <w:sz w:val="16"/>
                <w:szCs w:val="18"/>
              </w:rPr>
            </w:pPr>
            <w:r w:rsidRPr="00E55F7E">
              <w:rPr>
                <w:rFonts w:ascii="Arial" w:hAnsi="Arial" w:cs="Arial"/>
                <w:color w:val="000000" w:themeColor="text1"/>
                <w:sz w:val="16"/>
                <w:szCs w:val="18"/>
              </w:rPr>
              <w:t xml:space="preserve">*Rol Analistas de </w:t>
            </w:r>
            <w:r w:rsidR="00DC699B" w:rsidRPr="00E55F7E">
              <w:rPr>
                <w:rFonts w:ascii="Arial" w:hAnsi="Arial" w:cs="Arial"/>
                <w:color w:val="000000" w:themeColor="text1"/>
                <w:sz w:val="16"/>
                <w:szCs w:val="18"/>
              </w:rPr>
              <w:t>P</w:t>
            </w:r>
            <w:r w:rsidRPr="00E55F7E">
              <w:rPr>
                <w:rFonts w:ascii="Arial" w:hAnsi="Arial" w:cs="Arial"/>
                <w:color w:val="000000" w:themeColor="text1"/>
                <w:sz w:val="16"/>
                <w:szCs w:val="18"/>
              </w:rPr>
              <w:t>ruebas</w:t>
            </w:r>
          </w:p>
        </w:tc>
      </w:tr>
      <w:tr w:rsidR="317311F6" w:rsidRPr="00E55F7E" w14:paraId="76964E20" w14:textId="77777777" w:rsidTr="00D50526">
        <w:trPr>
          <w:trHeight w:val="20"/>
        </w:trPr>
        <w:tc>
          <w:tcPr>
            <w:tcW w:w="3135" w:type="dxa"/>
          </w:tcPr>
          <w:p w14:paraId="2472039C" w14:textId="095AFB52" w:rsidR="6A78D56F" w:rsidRPr="00E55F7E" w:rsidRDefault="6A78D56F" w:rsidP="00F72C85">
            <w:pPr>
              <w:spacing w:after="0"/>
              <w:rPr>
                <w:rFonts w:ascii="Arial" w:hAnsi="Arial" w:cs="Arial"/>
                <w:color w:val="000000" w:themeColor="text1"/>
                <w:sz w:val="16"/>
                <w:szCs w:val="18"/>
              </w:rPr>
            </w:pPr>
            <w:r w:rsidRPr="00E55F7E">
              <w:rPr>
                <w:rFonts w:ascii="Arial" w:hAnsi="Arial" w:cs="Arial"/>
                <w:color w:val="000000" w:themeColor="text1"/>
                <w:sz w:val="16"/>
                <w:szCs w:val="18"/>
              </w:rPr>
              <w:t>Manual Técnico</w:t>
            </w:r>
          </w:p>
        </w:tc>
        <w:tc>
          <w:tcPr>
            <w:tcW w:w="2814" w:type="dxa"/>
          </w:tcPr>
          <w:p w14:paraId="7AB748B0" w14:textId="12971C59" w:rsidR="4E5CD305" w:rsidRPr="00E55F7E" w:rsidRDefault="4E5CD305" w:rsidP="00F72C85">
            <w:pPr>
              <w:spacing w:after="0"/>
              <w:rPr>
                <w:rFonts w:ascii="Arial" w:hAnsi="Arial" w:cs="Arial"/>
                <w:color w:val="000000" w:themeColor="text1"/>
                <w:sz w:val="16"/>
                <w:szCs w:val="18"/>
              </w:rPr>
            </w:pPr>
            <w:r w:rsidRPr="00E55F7E">
              <w:rPr>
                <w:rFonts w:ascii="Arial" w:hAnsi="Arial" w:cs="Arial"/>
                <w:color w:val="000000" w:themeColor="text1"/>
                <w:sz w:val="16"/>
                <w:szCs w:val="18"/>
              </w:rPr>
              <w:t>*Aprobación del documento</w:t>
            </w:r>
          </w:p>
          <w:p w14:paraId="6DE03791" w14:textId="27FE5791" w:rsidR="317311F6" w:rsidRPr="00E55F7E" w:rsidRDefault="317311F6" w:rsidP="00F72C85">
            <w:pPr>
              <w:spacing w:after="0"/>
              <w:rPr>
                <w:rFonts w:ascii="Arial" w:hAnsi="Arial" w:cs="Arial"/>
                <w:color w:val="000000" w:themeColor="text1"/>
                <w:sz w:val="16"/>
                <w:szCs w:val="18"/>
              </w:rPr>
            </w:pPr>
          </w:p>
        </w:tc>
        <w:tc>
          <w:tcPr>
            <w:tcW w:w="3456" w:type="dxa"/>
          </w:tcPr>
          <w:p w14:paraId="06EFF68B" w14:textId="563BA28B" w:rsidR="79E21400" w:rsidRPr="00E55F7E" w:rsidRDefault="79E21400" w:rsidP="00F72C85">
            <w:pPr>
              <w:spacing w:after="0"/>
              <w:rPr>
                <w:rFonts w:ascii="Arial" w:hAnsi="Arial" w:cs="Arial"/>
                <w:color w:val="000000" w:themeColor="text1"/>
                <w:sz w:val="16"/>
                <w:szCs w:val="18"/>
              </w:rPr>
            </w:pPr>
            <w:r w:rsidRPr="00E55F7E">
              <w:rPr>
                <w:rFonts w:ascii="Arial" w:hAnsi="Arial" w:cs="Arial"/>
                <w:color w:val="000000" w:themeColor="text1"/>
                <w:sz w:val="16"/>
                <w:szCs w:val="18"/>
              </w:rPr>
              <w:t xml:space="preserve">*Rol </w:t>
            </w:r>
            <w:r w:rsidR="00DC699B" w:rsidRPr="00E55F7E">
              <w:rPr>
                <w:rFonts w:ascii="Arial" w:hAnsi="Arial" w:cs="Arial"/>
                <w:color w:val="000000" w:themeColor="text1"/>
                <w:sz w:val="16"/>
                <w:szCs w:val="18"/>
              </w:rPr>
              <w:t>L</w:t>
            </w:r>
            <w:r w:rsidRPr="00E55F7E">
              <w:rPr>
                <w:rFonts w:ascii="Arial" w:hAnsi="Arial" w:cs="Arial"/>
                <w:color w:val="000000" w:themeColor="text1"/>
                <w:sz w:val="16"/>
                <w:szCs w:val="18"/>
              </w:rPr>
              <w:t xml:space="preserve">íder </w:t>
            </w:r>
            <w:r w:rsidR="00DC699B" w:rsidRPr="00E55F7E">
              <w:rPr>
                <w:rFonts w:ascii="Arial" w:hAnsi="Arial" w:cs="Arial"/>
                <w:color w:val="000000" w:themeColor="text1"/>
                <w:sz w:val="16"/>
                <w:szCs w:val="18"/>
              </w:rPr>
              <w:t>P</w:t>
            </w:r>
            <w:r w:rsidRPr="00E55F7E">
              <w:rPr>
                <w:rFonts w:ascii="Arial" w:hAnsi="Arial" w:cs="Arial"/>
                <w:color w:val="000000" w:themeColor="text1"/>
                <w:sz w:val="16"/>
                <w:szCs w:val="18"/>
              </w:rPr>
              <w:t>rocesos de Tecnología</w:t>
            </w:r>
          </w:p>
          <w:p w14:paraId="67BF67C1" w14:textId="36FA1745" w:rsidR="79E21400" w:rsidRPr="00E55F7E" w:rsidRDefault="79E21400" w:rsidP="00F72C85">
            <w:pPr>
              <w:spacing w:after="0"/>
              <w:jc w:val="both"/>
              <w:rPr>
                <w:rFonts w:ascii="Arial" w:hAnsi="Arial" w:cs="Arial"/>
                <w:color w:val="000000" w:themeColor="text1"/>
                <w:sz w:val="16"/>
                <w:szCs w:val="18"/>
              </w:rPr>
            </w:pPr>
            <w:r w:rsidRPr="00E55F7E">
              <w:rPr>
                <w:rFonts w:ascii="Arial" w:hAnsi="Arial" w:cs="Arial"/>
                <w:color w:val="000000" w:themeColor="text1"/>
                <w:sz w:val="16"/>
                <w:szCs w:val="18"/>
              </w:rPr>
              <w:t xml:space="preserve">*Rol </w:t>
            </w:r>
            <w:r w:rsidR="006D7F59" w:rsidRPr="00E55F7E">
              <w:rPr>
                <w:rFonts w:ascii="Arial" w:hAnsi="Arial" w:cs="Arial"/>
                <w:color w:val="000000" w:themeColor="text1"/>
                <w:sz w:val="16"/>
                <w:szCs w:val="18"/>
              </w:rPr>
              <w:t>L</w:t>
            </w:r>
            <w:r w:rsidRPr="00E55F7E">
              <w:rPr>
                <w:rFonts w:ascii="Arial" w:hAnsi="Arial" w:cs="Arial"/>
                <w:color w:val="000000" w:themeColor="text1"/>
                <w:sz w:val="16"/>
                <w:szCs w:val="18"/>
              </w:rPr>
              <w:t xml:space="preserve">íder Desarrollo y </w:t>
            </w:r>
            <w:r w:rsidR="006D7F59" w:rsidRPr="00E55F7E">
              <w:rPr>
                <w:rFonts w:ascii="Arial" w:hAnsi="Arial" w:cs="Arial"/>
                <w:color w:val="000000" w:themeColor="text1"/>
                <w:sz w:val="16"/>
                <w:szCs w:val="18"/>
              </w:rPr>
              <w:t>M</w:t>
            </w:r>
            <w:r w:rsidRPr="00E55F7E">
              <w:rPr>
                <w:rFonts w:ascii="Arial" w:hAnsi="Arial" w:cs="Arial"/>
                <w:color w:val="000000" w:themeColor="text1"/>
                <w:sz w:val="16"/>
                <w:szCs w:val="18"/>
              </w:rPr>
              <w:t>antenimiento de Sistemas de Información</w:t>
            </w:r>
          </w:p>
          <w:p w14:paraId="04674287" w14:textId="5A88EFA6" w:rsidR="79E21400" w:rsidRPr="00E55F7E" w:rsidRDefault="79E21400" w:rsidP="00F72C85">
            <w:pPr>
              <w:spacing w:after="0"/>
              <w:jc w:val="both"/>
              <w:rPr>
                <w:rFonts w:ascii="Arial" w:hAnsi="Arial" w:cs="Arial"/>
                <w:color w:val="000000" w:themeColor="text1"/>
                <w:sz w:val="16"/>
                <w:szCs w:val="18"/>
              </w:rPr>
            </w:pPr>
            <w:r w:rsidRPr="00E55F7E">
              <w:rPr>
                <w:rFonts w:ascii="Arial" w:hAnsi="Arial" w:cs="Arial"/>
                <w:color w:val="000000" w:themeColor="text1"/>
                <w:sz w:val="16"/>
                <w:szCs w:val="18"/>
              </w:rPr>
              <w:t xml:space="preserve">*Rol Ingenieros de </w:t>
            </w:r>
            <w:r w:rsidR="006D7F59" w:rsidRPr="00E55F7E">
              <w:rPr>
                <w:rFonts w:ascii="Arial" w:hAnsi="Arial" w:cs="Arial"/>
                <w:color w:val="000000" w:themeColor="text1"/>
                <w:sz w:val="16"/>
                <w:szCs w:val="18"/>
              </w:rPr>
              <w:t>D</w:t>
            </w:r>
            <w:r w:rsidRPr="00E55F7E">
              <w:rPr>
                <w:rFonts w:ascii="Arial" w:hAnsi="Arial" w:cs="Arial"/>
                <w:color w:val="000000" w:themeColor="text1"/>
                <w:sz w:val="16"/>
                <w:szCs w:val="18"/>
              </w:rPr>
              <w:t>esarrollo</w:t>
            </w:r>
          </w:p>
        </w:tc>
      </w:tr>
    </w:tbl>
    <w:p w14:paraId="241E5D3C" w14:textId="361C4AA0" w:rsidR="006D7F59" w:rsidRPr="007E65E1" w:rsidRDefault="007D42CB" w:rsidP="00223777">
      <w:pPr>
        <w:spacing w:after="0" w:line="240" w:lineRule="auto"/>
        <w:jc w:val="center"/>
        <w:rPr>
          <w:rFonts w:ascii="Arial" w:hAnsi="Arial" w:cs="Arial"/>
          <w:sz w:val="20"/>
          <w:szCs w:val="20"/>
        </w:rPr>
      </w:pPr>
      <w:r w:rsidRPr="007E65E1">
        <w:rPr>
          <w:rFonts w:ascii="Arial" w:hAnsi="Arial" w:cs="Arial"/>
          <w:sz w:val="20"/>
          <w:szCs w:val="20"/>
        </w:rPr>
        <w:t>Fuente: Elaboración propia-proceso Estrategia y gestión de TI</w:t>
      </w:r>
    </w:p>
    <w:p w14:paraId="66F42EAB" w14:textId="43324F4C" w:rsidR="00E44466" w:rsidRPr="007E65E1" w:rsidRDefault="5602A104" w:rsidP="00223777">
      <w:pPr>
        <w:pStyle w:val="Ttulo1"/>
        <w:numPr>
          <w:ilvl w:val="0"/>
          <w:numId w:val="43"/>
        </w:numPr>
      </w:pPr>
      <w:bookmarkStart w:id="19" w:name="_Toc154735002"/>
      <w:r w:rsidRPr="007E65E1">
        <w:t>IMPLANTACIÓN Y ACEPTACIÓN</w:t>
      </w:r>
      <w:bookmarkEnd w:id="19"/>
    </w:p>
    <w:p w14:paraId="38337008" w14:textId="5A110659" w:rsidR="009315BB" w:rsidRDefault="5602A104" w:rsidP="00223777">
      <w:pPr>
        <w:spacing w:after="0"/>
        <w:jc w:val="both"/>
        <w:rPr>
          <w:rFonts w:ascii="Arial" w:hAnsi="Arial" w:cs="Arial"/>
        </w:rPr>
      </w:pPr>
      <w:bookmarkStart w:id="20" w:name="OLE_LINK3"/>
      <w:bookmarkStart w:id="21" w:name="OLE_LINK4"/>
      <w:r w:rsidRPr="007E65E1">
        <w:rPr>
          <w:rFonts w:ascii="Arial" w:eastAsia="Arial" w:hAnsi="Arial" w:cs="Arial"/>
        </w:rPr>
        <w:t>Este proceso</w:t>
      </w:r>
      <w:r w:rsidR="00C535B3" w:rsidRPr="007E65E1">
        <w:rPr>
          <w:rStyle w:val="Refdenotaalpie"/>
          <w:rFonts w:ascii="Arial" w:eastAsia="Arial" w:hAnsi="Arial" w:cs="Arial"/>
        </w:rPr>
        <w:footnoteReference w:id="31"/>
      </w:r>
      <w:r w:rsidRPr="007E65E1">
        <w:rPr>
          <w:rFonts w:ascii="Arial" w:eastAsia="Arial" w:hAnsi="Arial" w:cs="Arial"/>
        </w:rPr>
        <w:t xml:space="preserve"> tiene como objetivo, la entrega y aceptación del sistema en su totalidad, que puede comprender varios sistemas de información desarrollados de manera independiente, según se haya establecido en el proceso de Estudio de Viabilidad del Sistema (EVS) y llevar a cabo las actividades oportunas para el paso a producción del sistema. </w:t>
      </w:r>
      <w:r w:rsidRPr="007E65E1">
        <w:rPr>
          <w:rFonts w:ascii="Arial" w:hAnsi="Arial" w:cs="Arial"/>
        </w:rPr>
        <w:t>En la siguiente ilustración se puede contemplar el ciclo de vida de la fase de “implantación y aceptación”.</w:t>
      </w:r>
      <w:r w:rsidR="00E44466" w:rsidRPr="007E65E1">
        <w:rPr>
          <w:rFonts w:ascii="Arial" w:hAnsi="Arial" w:cs="Arial"/>
        </w:rPr>
        <w:t xml:space="preserve"> </w:t>
      </w:r>
    </w:p>
    <w:p w14:paraId="5A2D72DA" w14:textId="77777777" w:rsidR="00223777" w:rsidRPr="007E65E1" w:rsidRDefault="00223777" w:rsidP="00223777">
      <w:pPr>
        <w:spacing w:after="0"/>
        <w:jc w:val="both"/>
        <w:rPr>
          <w:rFonts w:ascii="Arial" w:hAnsi="Arial" w:cs="Arial"/>
        </w:rPr>
      </w:pPr>
    </w:p>
    <w:p w14:paraId="0C233FCC" w14:textId="19AE0ACE" w:rsidR="009E63AA" w:rsidRPr="007E65E1" w:rsidRDefault="009E63AA" w:rsidP="00D50526">
      <w:pPr>
        <w:pStyle w:val="Descripcin"/>
        <w:spacing w:after="0" w:line="240" w:lineRule="auto"/>
        <w:jc w:val="center"/>
        <w:rPr>
          <w:rFonts w:ascii="Arial" w:hAnsi="Arial" w:cs="Arial"/>
          <w:b w:val="0"/>
          <w:bCs w:val="0"/>
        </w:rPr>
      </w:pPr>
      <w:r w:rsidRPr="007E65E1">
        <w:rPr>
          <w:rFonts w:ascii="Arial" w:hAnsi="Arial" w:cs="Arial"/>
        </w:rPr>
        <w:t xml:space="preserve">Ilustración </w:t>
      </w:r>
      <w:r w:rsidRPr="007E65E1">
        <w:rPr>
          <w:rFonts w:ascii="Arial" w:hAnsi="Arial" w:cs="Arial"/>
        </w:rPr>
        <w:fldChar w:fldCharType="begin"/>
      </w:r>
      <w:r w:rsidRPr="007E65E1">
        <w:rPr>
          <w:rFonts w:ascii="Arial" w:hAnsi="Arial" w:cs="Arial"/>
        </w:rPr>
        <w:instrText xml:space="preserve"> SEQ Ilustración \* ARABIC </w:instrText>
      </w:r>
      <w:r w:rsidRPr="007E65E1">
        <w:rPr>
          <w:rFonts w:ascii="Arial" w:hAnsi="Arial" w:cs="Arial"/>
        </w:rPr>
        <w:fldChar w:fldCharType="separate"/>
      </w:r>
      <w:r w:rsidR="00180C09" w:rsidRPr="007E65E1">
        <w:rPr>
          <w:rFonts w:ascii="Arial" w:hAnsi="Arial" w:cs="Arial"/>
          <w:noProof/>
        </w:rPr>
        <w:t>8</w:t>
      </w:r>
      <w:r w:rsidRPr="007E65E1">
        <w:rPr>
          <w:rFonts w:ascii="Arial" w:hAnsi="Arial" w:cs="Arial"/>
        </w:rPr>
        <w:fldChar w:fldCharType="end"/>
      </w:r>
      <w:r w:rsidRPr="007E65E1">
        <w:rPr>
          <w:rFonts w:ascii="Arial" w:hAnsi="Arial" w:cs="Arial"/>
        </w:rPr>
        <w:t xml:space="preserve"> </w:t>
      </w:r>
      <w:r w:rsidRPr="007E65E1">
        <w:rPr>
          <w:rFonts w:ascii="Arial" w:hAnsi="Arial" w:cs="Arial"/>
          <w:b w:val="0"/>
          <w:bCs w:val="0"/>
        </w:rPr>
        <w:t>Esquema del proceso de implementación y aceptación</w:t>
      </w:r>
    </w:p>
    <w:p w14:paraId="140CB62E" w14:textId="627A628A" w:rsidR="00E44466" w:rsidRPr="007E65E1" w:rsidRDefault="00DE7CDA" w:rsidP="00F72C85">
      <w:pPr>
        <w:keepNext/>
        <w:spacing w:after="0"/>
        <w:jc w:val="center"/>
        <w:rPr>
          <w:rFonts w:ascii="Arial" w:hAnsi="Arial" w:cs="Arial"/>
        </w:rPr>
      </w:pPr>
      <w:r w:rsidRPr="007E65E1">
        <w:rPr>
          <w:rFonts w:ascii="Arial" w:hAnsi="Arial" w:cs="Arial"/>
          <w:noProof/>
        </w:rPr>
        <w:drawing>
          <wp:inline distT="0" distB="0" distL="0" distR="0" wp14:anchorId="3D04C3D7" wp14:editId="376A8A49">
            <wp:extent cx="1876425" cy="1878484"/>
            <wp:effectExtent l="0" t="0" r="0" b="7620"/>
            <wp:docPr id="1661280578" name="Imagen 24" descr="Imagen que contiene electrónic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rotWithShape="1">
                    <a:blip r:embed="rId23">
                      <a:extLst>
                        <a:ext uri="{28A0092B-C50C-407E-A947-70E740481C1C}">
                          <a14:useLocalDpi xmlns:a14="http://schemas.microsoft.com/office/drawing/2010/main" val="0"/>
                        </a:ext>
                      </a:extLst>
                    </a:blip>
                    <a:srcRect l="25879" t="4111" r="20298"/>
                    <a:stretch/>
                  </pic:blipFill>
                  <pic:spPr bwMode="auto">
                    <a:xfrm>
                      <a:off x="0" y="0"/>
                      <a:ext cx="1883512" cy="1885579"/>
                    </a:xfrm>
                    <a:prstGeom prst="rect">
                      <a:avLst/>
                    </a:prstGeom>
                    <a:ln>
                      <a:noFill/>
                    </a:ln>
                    <a:extLst>
                      <a:ext uri="{53640926-AAD7-44D8-BBD7-CCE9431645EC}">
                        <a14:shadowObscured xmlns:a14="http://schemas.microsoft.com/office/drawing/2010/main"/>
                      </a:ext>
                    </a:extLst>
                  </pic:spPr>
                </pic:pic>
              </a:graphicData>
            </a:graphic>
          </wp:inline>
        </w:drawing>
      </w:r>
    </w:p>
    <w:p w14:paraId="6C39BD24" w14:textId="413DEF6F" w:rsidR="007D42CB" w:rsidRPr="00E55F7E" w:rsidRDefault="007D42CB" w:rsidP="00F72C85">
      <w:pPr>
        <w:spacing w:after="0" w:line="240" w:lineRule="auto"/>
        <w:jc w:val="center"/>
        <w:rPr>
          <w:rFonts w:ascii="Arial" w:hAnsi="Arial" w:cs="Arial"/>
          <w:sz w:val="20"/>
        </w:rPr>
      </w:pPr>
      <w:r w:rsidRPr="00E55F7E">
        <w:rPr>
          <w:rFonts w:ascii="Arial" w:hAnsi="Arial" w:cs="Arial"/>
          <w:b/>
          <w:bCs/>
          <w:sz w:val="20"/>
        </w:rPr>
        <w:t>Fuente</w:t>
      </w:r>
      <w:r w:rsidRPr="00E55F7E">
        <w:rPr>
          <w:rFonts w:ascii="Arial" w:hAnsi="Arial" w:cs="Arial"/>
          <w:sz w:val="20"/>
        </w:rPr>
        <w:t>: Elaboración propia proceso Estrategia y Gestión de TI</w:t>
      </w:r>
    </w:p>
    <w:p w14:paraId="7B3273AA" w14:textId="77777777" w:rsidR="007D42CB" w:rsidRPr="007E65E1" w:rsidRDefault="007D42CB" w:rsidP="00F72C85">
      <w:pPr>
        <w:spacing w:after="0" w:line="240" w:lineRule="auto"/>
        <w:jc w:val="center"/>
        <w:rPr>
          <w:rFonts w:ascii="Arial" w:hAnsi="Arial" w:cs="Arial"/>
        </w:rPr>
      </w:pPr>
    </w:p>
    <w:bookmarkEnd w:id="20"/>
    <w:bookmarkEnd w:id="21"/>
    <w:p w14:paraId="6DEC403C" w14:textId="07D21BE6" w:rsidR="00E44466" w:rsidRPr="007E65E1" w:rsidRDefault="00C535B3" w:rsidP="0064795F">
      <w:pPr>
        <w:pStyle w:val="Prrafodelista"/>
        <w:numPr>
          <w:ilvl w:val="0"/>
          <w:numId w:val="32"/>
        </w:numPr>
        <w:autoSpaceDE w:val="0"/>
        <w:autoSpaceDN w:val="0"/>
        <w:adjustRightInd w:val="0"/>
        <w:spacing w:after="0"/>
        <w:jc w:val="both"/>
        <w:rPr>
          <w:rFonts w:ascii="Arial" w:hAnsi="Arial" w:cs="Arial"/>
          <w:color w:val="000000"/>
        </w:rPr>
      </w:pPr>
      <w:r w:rsidRPr="007E65E1">
        <w:rPr>
          <w:rFonts w:ascii="Arial" w:hAnsi="Arial" w:cs="Arial"/>
          <w:b/>
          <w:color w:val="000000"/>
        </w:rPr>
        <w:t>E</w:t>
      </w:r>
      <w:r w:rsidR="00E44466" w:rsidRPr="007E65E1">
        <w:rPr>
          <w:rFonts w:ascii="Arial" w:hAnsi="Arial" w:cs="Arial"/>
          <w:b/>
          <w:color w:val="000000"/>
        </w:rPr>
        <w:t>laboración del plan</w:t>
      </w:r>
      <w:r w:rsidRPr="007E65E1">
        <w:rPr>
          <w:rFonts w:ascii="Arial" w:hAnsi="Arial" w:cs="Arial"/>
          <w:b/>
          <w:color w:val="000000"/>
        </w:rPr>
        <w:t>:</w:t>
      </w:r>
      <w:r w:rsidR="00E44466" w:rsidRPr="007E65E1">
        <w:rPr>
          <w:rFonts w:ascii="Arial" w:hAnsi="Arial" w:cs="Arial"/>
          <w:color w:val="000000"/>
        </w:rPr>
        <w:t xml:space="preserve"> </w:t>
      </w:r>
      <w:r w:rsidR="00EC1E22" w:rsidRPr="007E65E1">
        <w:rPr>
          <w:rFonts w:ascii="Arial" w:hAnsi="Arial" w:cs="Arial"/>
          <w:color w:val="000000"/>
        </w:rPr>
        <w:t>S</w:t>
      </w:r>
      <w:r w:rsidR="00E44466" w:rsidRPr="007E65E1">
        <w:rPr>
          <w:rFonts w:ascii="Arial" w:hAnsi="Arial" w:cs="Arial"/>
          <w:color w:val="000000"/>
        </w:rPr>
        <w:t>e diseñan todas las estrategias de impl</w:t>
      </w:r>
      <w:r w:rsidR="00EC1E22" w:rsidRPr="007E65E1">
        <w:rPr>
          <w:rFonts w:ascii="Arial" w:hAnsi="Arial" w:cs="Arial"/>
          <w:color w:val="000000"/>
        </w:rPr>
        <w:t>eme</w:t>
      </w:r>
      <w:r w:rsidR="00E44466" w:rsidRPr="007E65E1">
        <w:rPr>
          <w:rFonts w:ascii="Arial" w:hAnsi="Arial" w:cs="Arial"/>
          <w:color w:val="000000"/>
        </w:rPr>
        <w:t>ntación</w:t>
      </w:r>
      <w:r w:rsidR="00EC1E22" w:rsidRPr="007E65E1">
        <w:rPr>
          <w:rFonts w:ascii="Arial" w:hAnsi="Arial" w:cs="Arial"/>
          <w:color w:val="000000"/>
        </w:rPr>
        <w:t>,</w:t>
      </w:r>
      <w:r w:rsidR="00E44466" w:rsidRPr="007E65E1">
        <w:rPr>
          <w:rFonts w:ascii="Arial" w:hAnsi="Arial" w:cs="Arial"/>
          <w:color w:val="000000"/>
        </w:rPr>
        <w:t xml:space="preserve"> identificando los distintos sistemas de información que forman parte del sistema objeto de la impl</w:t>
      </w:r>
      <w:r w:rsidR="00EC1E22" w:rsidRPr="007E65E1">
        <w:rPr>
          <w:rFonts w:ascii="Arial" w:hAnsi="Arial" w:cs="Arial"/>
          <w:color w:val="000000"/>
        </w:rPr>
        <w:t>emen</w:t>
      </w:r>
      <w:r w:rsidR="00E44466" w:rsidRPr="007E65E1">
        <w:rPr>
          <w:rFonts w:ascii="Arial" w:hAnsi="Arial" w:cs="Arial"/>
          <w:color w:val="000000"/>
        </w:rPr>
        <w:t>tación.</w:t>
      </w:r>
      <w:r w:rsidRPr="007E65E1">
        <w:rPr>
          <w:rFonts w:ascii="Arial" w:hAnsi="Arial" w:cs="Arial"/>
          <w:color w:val="000000"/>
        </w:rPr>
        <w:t xml:space="preserve"> Involucra la </w:t>
      </w:r>
      <w:r w:rsidR="00E44466" w:rsidRPr="007E65E1">
        <w:rPr>
          <w:rFonts w:ascii="Arial" w:hAnsi="Arial" w:cs="Arial"/>
          <w:color w:val="000000"/>
        </w:rPr>
        <w:t>constitu</w:t>
      </w:r>
      <w:r w:rsidRPr="007E65E1">
        <w:rPr>
          <w:rFonts w:ascii="Arial" w:hAnsi="Arial" w:cs="Arial"/>
          <w:color w:val="000000"/>
        </w:rPr>
        <w:t>ción del equipo de impl</w:t>
      </w:r>
      <w:r w:rsidR="00EC1E22" w:rsidRPr="007E65E1">
        <w:rPr>
          <w:rFonts w:ascii="Arial" w:hAnsi="Arial" w:cs="Arial"/>
          <w:color w:val="000000"/>
        </w:rPr>
        <w:t>emen</w:t>
      </w:r>
      <w:r w:rsidRPr="007E65E1">
        <w:rPr>
          <w:rFonts w:ascii="Arial" w:hAnsi="Arial" w:cs="Arial"/>
          <w:color w:val="000000"/>
        </w:rPr>
        <w:t>tación.</w:t>
      </w:r>
    </w:p>
    <w:p w14:paraId="564AF075" w14:textId="3AD09D3B" w:rsidR="00C535B3" w:rsidRPr="007E65E1" w:rsidRDefault="00C535B3" w:rsidP="0064795F">
      <w:pPr>
        <w:pStyle w:val="Prrafodelista"/>
        <w:numPr>
          <w:ilvl w:val="0"/>
          <w:numId w:val="32"/>
        </w:numPr>
        <w:autoSpaceDE w:val="0"/>
        <w:autoSpaceDN w:val="0"/>
        <w:adjustRightInd w:val="0"/>
        <w:spacing w:after="0"/>
        <w:jc w:val="both"/>
        <w:rPr>
          <w:rFonts w:ascii="Arial" w:hAnsi="Arial" w:cs="Arial"/>
          <w:color w:val="000000" w:themeColor="text1"/>
        </w:rPr>
      </w:pPr>
      <w:r w:rsidRPr="007E65E1">
        <w:rPr>
          <w:rFonts w:ascii="Arial" w:hAnsi="Arial" w:cs="Arial"/>
          <w:b/>
          <w:color w:val="000000"/>
        </w:rPr>
        <w:lastRenderedPageBreak/>
        <w:t>Incorporación</w:t>
      </w:r>
      <w:r w:rsidRPr="007E65E1">
        <w:rPr>
          <w:rFonts w:ascii="Arial" w:hAnsi="Arial" w:cs="Arial"/>
          <w:b/>
          <w:bCs/>
          <w:color w:val="000000"/>
        </w:rPr>
        <w:t>:</w:t>
      </w:r>
      <w:r w:rsidRPr="007E65E1">
        <w:rPr>
          <w:rFonts w:ascii="Arial" w:hAnsi="Arial" w:cs="Arial"/>
          <w:color w:val="000000"/>
        </w:rPr>
        <w:t xml:space="preserve"> </w:t>
      </w:r>
      <w:r w:rsidR="74E579A5" w:rsidRPr="007E65E1">
        <w:rPr>
          <w:rFonts w:ascii="Arial" w:hAnsi="Arial" w:cs="Arial"/>
          <w:color w:val="000000"/>
        </w:rPr>
        <w:t>Se realizan todas las actividades necesarias para la incorporación del sistema al entorno de operación en el que se van a llevar a cabo las pruebas de impl</w:t>
      </w:r>
      <w:r w:rsidR="00EC1E22" w:rsidRPr="007E65E1">
        <w:rPr>
          <w:rFonts w:ascii="Arial" w:hAnsi="Arial" w:cs="Arial"/>
          <w:color w:val="000000"/>
        </w:rPr>
        <w:t>emen</w:t>
      </w:r>
      <w:r w:rsidR="74E579A5" w:rsidRPr="007E65E1">
        <w:rPr>
          <w:rFonts w:ascii="Arial" w:hAnsi="Arial" w:cs="Arial"/>
          <w:color w:val="000000"/>
        </w:rPr>
        <w:t xml:space="preserve">tación y aceptación del sistema. </w:t>
      </w:r>
    </w:p>
    <w:p w14:paraId="6DE39F91" w14:textId="2284FCE1" w:rsidR="00C535B3" w:rsidRPr="007E65E1" w:rsidRDefault="00C535B3" w:rsidP="0064795F">
      <w:pPr>
        <w:pStyle w:val="Prrafodelista"/>
        <w:numPr>
          <w:ilvl w:val="0"/>
          <w:numId w:val="32"/>
        </w:numPr>
        <w:autoSpaceDE w:val="0"/>
        <w:autoSpaceDN w:val="0"/>
        <w:adjustRightInd w:val="0"/>
        <w:spacing w:after="0"/>
        <w:ind w:left="348"/>
        <w:jc w:val="both"/>
        <w:rPr>
          <w:rFonts w:ascii="Arial" w:hAnsi="Arial" w:cs="Arial"/>
          <w:color w:val="000000"/>
        </w:rPr>
      </w:pPr>
      <w:r w:rsidRPr="007E65E1">
        <w:rPr>
          <w:rFonts w:ascii="Arial" w:hAnsi="Arial" w:cs="Arial"/>
          <w:b/>
          <w:color w:val="000000"/>
        </w:rPr>
        <w:t>Pruebas de implantación</w:t>
      </w:r>
      <w:r w:rsidRPr="007E65E1">
        <w:rPr>
          <w:rFonts w:ascii="Arial" w:hAnsi="Arial" w:cs="Arial"/>
          <w:b/>
          <w:bCs/>
          <w:color w:val="000000"/>
        </w:rPr>
        <w:t>:</w:t>
      </w:r>
      <w:r w:rsidR="00EC1E22" w:rsidRPr="007E65E1">
        <w:rPr>
          <w:rFonts w:ascii="Arial" w:hAnsi="Arial" w:cs="Arial"/>
          <w:color w:val="000000"/>
        </w:rPr>
        <w:t xml:space="preserve"> </w:t>
      </w:r>
      <w:r w:rsidR="00E44466" w:rsidRPr="007E65E1">
        <w:rPr>
          <w:rFonts w:ascii="Arial" w:hAnsi="Arial" w:cs="Arial"/>
          <w:color w:val="000000"/>
        </w:rPr>
        <w:t>Las pruebas de aceptación tienen como fin validar que el sistema cumple los requisitos básicos de funcionamiento esperado y permitir que el usuario determine la aceptación del sistema. Estas pruebas son realizadas por el usuario final que, durante este periodo de tiempo, debe plantear todas las deficiencias o errores que encuentre antes de dar por aprobado el sistema definitivamente.</w:t>
      </w:r>
      <w:r w:rsidR="00C903E4" w:rsidRPr="007E65E1">
        <w:rPr>
          <w:rFonts w:ascii="Arial" w:hAnsi="Arial" w:cs="Arial"/>
          <w:color w:val="000000"/>
        </w:rPr>
        <w:t xml:space="preserve"> </w:t>
      </w:r>
      <w:r w:rsidR="00E44466" w:rsidRPr="007E65E1">
        <w:rPr>
          <w:rFonts w:ascii="Arial" w:hAnsi="Arial" w:cs="Arial"/>
          <w:color w:val="000000"/>
        </w:rPr>
        <w:t xml:space="preserve">Se evalúan los resultados de las pruebas, analizando las incidencias recibidas. </w:t>
      </w:r>
    </w:p>
    <w:p w14:paraId="5518A57E" w14:textId="439798CD" w:rsidR="00E44466" w:rsidRPr="007E65E1" w:rsidRDefault="00C535B3" w:rsidP="0064795F">
      <w:pPr>
        <w:pStyle w:val="Prrafodelista"/>
        <w:numPr>
          <w:ilvl w:val="0"/>
          <w:numId w:val="32"/>
        </w:numPr>
        <w:autoSpaceDE w:val="0"/>
        <w:autoSpaceDN w:val="0"/>
        <w:adjustRightInd w:val="0"/>
        <w:spacing w:after="0"/>
        <w:ind w:left="348"/>
        <w:jc w:val="both"/>
        <w:rPr>
          <w:rFonts w:ascii="Arial" w:hAnsi="Arial" w:cs="Arial"/>
          <w:color w:val="000000"/>
        </w:rPr>
      </w:pPr>
      <w:r w:rsidRPr="007E65E1">
        <w:rPr>
          <w:rFonts w:ascii="Arial" w:hAnsi="Arial" w:cs="Arial"/>
          <w:b/>
          <w:color w:val="000000" w:themeColor="text1"/>
        </w:rPr>
        <w:t>Aceptación del usuario final:</w:t>
      </w:r>
      <w:r w:rsidRPr="007E65E1">
        <w:rPr>
          <w:rFonts w:ascii="Arial" w:hAnsi="Arial" w:cs="Arial"/>
          <w:color w:val="000000" w:themeColor="text1"/>
        </w:rPr>
        <w:t xml:space="preserve"> </w:t>
      </w:r>
      <w:r w:rsidR="196BDB87" w:rsidRPr="007E65E1">
        <w:rPr>
          <w:rFonts w:ascii="Arial" w:hAnsi="Arial" w:cs="Arial"/>
          <w:color w:val="000000" w:themeColor="text1"/>
        </w:rPr>
        <w:t xml:space="preserve">Una vez realizadas las medidas correctoras necesarias, y comprobado que su comportamiento es adecuado, se documenta el resultado global de la evaluación de las pruebas de aceptación que incluye la aprobación del sistema por parte del usuario final. </w:t>
      </w:r>
    </w:p>
    <w:p w14:paraId="23A87F4C" w14:textId="19BCBEE2" w:rsidR="00E44466" w:rsidRPr="007E65E1" w:rsidRDefault="00C535B3" w:rsidP="0064795F">
      <w:pPr>
        <w:pStyle w:val="Prrafodelista"/>
        <w:numPr>
          <w:ilvl w:val="0"/>
          <w:numId w:val="32"/>
        </w:numPr>
        <w:autoSpaceDE w:val="0"/>
        <w:autoSpaceDN w:val="0"/>
        <w:adjustRightInd w:val="0"/>
        <w:spacing w:after="0"/>
        <w:ind w:left="348"/>
        <w:jc w:val="both"/>
        <w:rPr>
          <w:rFonts w:ascii="Arial" w:hAnsi="Arial" w:cs="Arial"/>
          <w:color w:val="000000" w:themeColor="text1"/>
        </w:rPr>
      </w:pPr>
      <w:r w:rsidRPr="007E65E1">
        <w:rPr>
          <w:rFonts w:ascii="Arial" w:hAnsi="Arial" w:cs="Arial"/>
          <w:b/>
          <w:color w:val="000000" w:themeColor="text1"/>
        </w:rPr>
        <w:t>Aprobación</w:t>
      </w:r>
      <w:r w:rsidRPr="007E65E1">
        <w:rPr>
          <w:rFonts w:ascii="Arial" w:hAnsi="Arial" w:cs="Arial"/>
          <w:b/>
          <w:bCs/>
          <w:color w:val="000000" w:themeColor="text1"/>
        </w:rPr>
        <w:t>:</w:t>
      </w:r>
      <w:r w:rsidRPr="007E65E1">
        <w:rPr>
          <w:rFonts w:ascii="Arial" w:hAnsi="Arial" w:cs="Arial"/>
          <w:color w:val="000000" w:themeColor="text1"/>
        </w:rPr>
        <w:t xml:space="preserve"> </w:t>
      </w:r>
      <w:r w:rsidR="00E44466" w:rsidRPr="007E65E1">
        <w:rPr>
          <w:rFonts w:ascii="Arial" w:hAnsi="Arial" w:cs="Arial"/>
          <w:color w:val="000000" w:themeColor="text1"/>
        </w:rPr>
        <w:t>Una vez que se han efectuado las pruebas de implantación y de aceptación, el cliente debe formalizar la aprobación del sistema.</w:t>
      </w:r>
    </w:p>
    <w:p w14:paraId="515A3328" w14:textId="4AF3EF8C" w:rsidR="17088D7A" w:rsidRPr="007E65E1" w:rsidRDefault="00C535B3" w:rsidP="0064795F">
      <w:pPr>
        <w:pStyle w:val="Prrafodelista"/>
        <w:numPr>
          <w:ilvl w:val="0"/>
          <w:numId w:val="32"/>
        </w:numPr>
        <w:autoSpaceDE w:val="0"/>
        <w:autoSpaceDN w:val="0"/>
        <w:adjustRightInd w:val="0"/>
        <w:spacing w:after="0"/>
        <w:ind w:left="348"/>
        <w:jc w:val="both"/>
        <w:rPr>
          <w:rFonts w:ascii="Arial" w:hAnsi="Arial" w:cs="Arial"/>
          <w:color w:val="000000" w:themeColor="text1"/>
        </w:rPr>
      </w:pPr>
      <w:r w:rsidRPr="007E65E1">
        <w:rPr>
          <w:rFonts w:ascii="Arial" w:hAnsi="Arial" w:cs="Arial"/>
          <w:b/>
          <w:bCs/>
          <w:color w:val="000000" w:themeColor="text1"/>
        </w:rPr>
        <w:t>P</w:t>
      </w:r>
      <w:r w:rsidR="17088D7A" w:rsidRPr="007E65E1">
        <w:rPr>
          <w:rFonts w:ascii="Arial" w:hAnsi="Arial" w:cs="Arial"/>
          <w:b/>
          <w:bCs/>
          <w:color w:val="000000" w:themeColor="text1"/>
        </w:rPr>
        <w:t>aso a producción</w:t>
      </w:r>
      <w:r w:rsidRPr="007E65E1">
        <w:rPr>
          <w:rFonts w:ascii="Arial" w:hAnsi="Arial" w:cs="Arial"/>
          <w:b/>
          <w:bCs/>
          <w:color w:val="000000" w:themeColor="text1"/>
        </w:rPr>
        <w:t>:</w:t>
      </w:r>
      <w:r w:rsidR="17088D7A" w:rsidRPr="007E65E1">
        <w:rPr>
          <w:rFonts w:ascii="Arial" w:hAnsi="Arial" w:cs="Arial"/>
          <w:color w:val="000000" w:themeColor="text1"/>
        </w:rPr>
        <w:t xml:space="preserve"> tiene como objetivo establecer el punto de inicio en que</w:t>
      </w:r>
      <w:r w:rsidRPr="007E65E1">
        <w:rPr>
          <w:rFonts w:ascii="Arial" w:hAnsi="Arial" w:cs="Arial"/>
          <w:color w:val="000000" w:themeColor="text1"/>
        </w:rPr>
        <w:t xml:space="preserve"> el sistema entra en producción y se hace a través del plan de comunicaciones.</w:t>
      </w:r>
    </w:p>
    <w:p w14:paraId="20798AE7" w14:textId="50CE7AFD" w:rsidR="00E44466" w:rsidRPr="007E65E1" w:rsidRDefault="00E44466" w:rsidP="00F72C85">
      <w:pPr>
        <w:spacing w:after="0" w:line="240" w:lineRule="auto"/>
        <w:jc w:val="both"/>
        <w:rPr>
          <w:rFonts w:ascii="Arial" w:hAnsi="Arial" w:cs="Arial"/>
          <w:color w:val="000000" w:themeColor="text1"/>
        </w:rPr>
      </w:pPr>
    </w:p>
    <w:p w14:paraId="0DE5ECF9" w14:textId="3A31B17F" w:rsidR="00DE7BE2" w:rsidRPr="007E65E1" w:rsidRDefault="00EC1E22" w:rsidP="00F72C85">
      <w:pPr>
        <w:spacing w:after="0"/>
        <w:rPr>
          <w:rFonts w:ascii="Arial" w:hAnsi="Arial" w:cs="Arial"/>
        </w:rPr>
      </w:pPr>
      <w:r w:rsidRPr="007E65E1">
        <w:rPr>
          <w:rFonts w:ascii="Arial" w:hAnsi="Arial" w:cs="Arial"/>
        </w:rPr>
        <w:t xml:space="preserve">Los </w:t>
      </w:r>
      <w:r w:rsidR="5602A104" w:rsidRPr="007E65E1">
        <w:rPr>
          <w:rFonts w:ascii="Arial" w:hAnsi="Arial" w:cs="Arial"/>
        </w:rPr>
        <w:t xml:space="preserve">Entregables </w:t>
      </w:r>
      <w:r w:rsidRPr="007E65E1">
        <w:rPr>
          <w:rFonts w:ascii="Arial" w:hAnsi="Arial" w:cs="Arial"/>
        </w:rPr>
        <w:t>G</w:t>
      </w:r>
      <w:r w:rsidR="5602A104" w:rsidRPr="007E65E1">
        <w:rPr>
          <w:rFonts w:ascii="Arial" w:hAnsi="Arial" w:cs="Arial"/>
        </w:rPr>
        <w:t>enerales y criterios de aceptaci</w:t>
      </w:r>
      <w:r w:rsidRPr="007E65E1">
        <w:rPr>
          <w:rFonts w:ascii="Arial" w:hAnsi="Arial" w:cs="Arial"/>
        </w:rPr>
        <w:t>ón se definen en la siguiente tabla:</w:t>
      </w:r>
    </w:p>
    <w:p w14:paraId="32B33CDB" w14:textId="59B10DBA" w:rsidR="00EC1E22" w:rsidRDefault="00EC1E22" w:rsidP="00F72C85">
      <w:pPr>
        <w:spacing w:after="0"/>
        <w:rPr>
          <w:rFonts w:ascii="Arial" w:hAnsi="Arial" w:cs="Arial"/>
        </w:rPr>
      </w:pPr>
    </w:p>
    <w:p w14:paraId="482DE3FD" w14:textId="77777777" w:rsidR="00223777" w:rsidRPr="007E65E1" w:rsidRDefault="00223777" w:rsidP="00223777">
      <w:pPr>
        <w:spacing w:after="0" w:line="240" w:lineRule="auto"/>
        <w:jc w:val="center"/>
        <w:rPr>
          <w:rFonts w:ascii="Arial" w:hAnsi="Arial" w:cs="Arial"/>
          <w:b/>
          <w:bCs/>
          <w:sz w:val="20"/>
          <w:szCs w:val="20"/>
        </w:rPr>
      </w:pPr>
      <w:r w:rsidRPr="007E65E1">
        <w:rPr>
          <w:rFonts w:ascii="Arial" w:hAnsi="Arial" w:cs="Arial"/>
          <w:b/>
          <w:bCs/>
          <w:sz w:val="20"/>
          <w:szCs w:val="20"/>
        </w:rPr>
        <w:t xml:space="preserve">Tabla </w:t>
      </w:r>
      <w:r w:rsidRPr="007E65E1">
        <w:rPr>
          <w:rFonts w:ascii="Arial" w:hAnsi="Arial" w:cs="Arial"/>
          <w:b/>
          <w:bCs/>
          <w:sz w:val="20"/>
          <w:szCs w:val="20"/>
        </w:rPr>
        <w:fldChar w:fldCharType="begin"/>
      </w:r>
      <w:r w:rsidRPr="007E65E1">
        <w:rPr>
          <w:rFonts w:ascii="Arial" w:hAnsi="Arial" w:cs="Arial"/>
          <w:b/>
          <w:bCs/>
          <w:sz w:val="20"/>
          <w:szCs w:val="20"/>
        </w:rPr>
        <w:instrText xml:space="preserve"> SEQ Tabla \* ARABIC </w:instrText>
      </w:r>
      <w:r w:rsidRPr="007E65E1">
        <w:rPr>
          <w:rFonts w:ascii="Arial" w:hAnsi="Arial" w:cs="Arial"/>
          <w:b/>
          <w:bCs/>
          <w:sz w:val="20"/>
          <w:szCs w:val="20"/>
        </w:rPr>
        <w:fldChar w:fldCharType="separate"/>
      </w:r>
      <w:r w:rsidRPr="007E65E1">
        <w:rPr>
          <w:rFonts w:ascii="Arial" w:hAnsi="Arial" w:cs="Arial"/>
          <w:b/>
          <w:bCs/>
          <w:noProof/>
          <w:sz w:val="20"/>
          <w:szCs w:val="20"/>
        </w:rPr>
        <w:t>6</w:t>
      </w:r>
      <w:r w:rsidRPr="007E65E1">
        <w:rPr>
          <w:rFonts w:ascii="Arial" w:hAnsi="Arial" w:cs="Arial"/>
          <w:b/>
          <w:bCs/>
          <w:sz w:val="20"/>
          <w:szCs w:val="20"/>
        </w:rPr>
        <w:fldChar w:fldCharType="end"/>
      </w:r>
      <w:r w:rsidRPr="007E65E1">
        <w:rPr>
          <w:rFonts w:ascii="Arial" w:hAnsi="Arial" w:cs="Arial"/>
          <w:b/>
          <w:bCs/>
          <w:sz w:val="20"/>
          <w:szCs w:val="20"/>
        </w:rPr>
        <w:t>. Entregables de la fase de implementación y aceptación</w:t>
      </w:r>
    </w:p>
    <w:tbl>
      <w:tblPr>
        <w:tblStyle w:val="Tablaconcuadrcula"/>
        <w:tblW w:w="5000" w:type="pct"/>
        <w:tblLook w:val="06A0" w:firstRow="1" w:lastRow="0" w:firstColumn="1" w:lastColumn="0" w:noHBand="1" w:noVBand="1"/>
      </w:tblPr>
      <w:tblGrid>
        <w:gridCol w:w="2829"/>
        <w:gridCol w:w="2552"/>
        <w:gridCol w:w="4014"/>
      </w:tblGrid>
      <w:tr w:rsidR="5602A104" w:rsidRPr="007E65E1" w14:paraId="2C949FF0" w14:textId="77777777" w:rsidTr="009E63AA">
        <w:trPr>
          <w:trHeight w:val="20"/>
          <w:tblHeader/>
        </w:trPr>
        <w:tc>
          <w:tcPr>
            <w:tcW w:w="1506" w:type="pct"/>
            <w:shd w:val="clear" w:color="auto" w:fill="D9E2F3" w:themeFill="accent1" w:themeFillTint="33"/>
          </w:tcPr>
          <w:p w14:paraId="7C10AB9F" w14:textId="77777777" w:rsidR="5602A104" w:rsidRPr="007E65E1" w:rsidRDefault="5602A104" w:rsidP="00F72C85">
            <w:pPr>
              <w:spacing w:after="0"/>
              <w:rPr>
                <w:rFonts w:ascii="Arial" w:hAnsi="Arial" w:cs="Arial"/>
                <w:b/>
                <w:bCs/>
                <w:color w:val="000000" w:themeColor="text1"/>
                <w:sz w:val="18"/>
                <w:szCs w:val="18"/>
              </w:rPr>
            </w:pPr>
            <w:r w:rsidRPr="007E65E1">
              <w:rPr>
                <w:rFonts w:ascii="Arial" w:hAnsi="Arial" w:cs="Arial"/>
                <w:b/>
                <w:bCs/>
                <w:color w:val="000000" w:themeColor="text1"/>
                <w:sz w:val="18"/>
                <w:szCs w:val="18"/>
              </w:rPr>
              <w:t>Entregable</w:t>
            </w:r>
          </w:p>
        </w:tc>
        <w:tc>
          <w:tcPr>
            <w:tcW w:w="1358" w:type="pct"/>
            <w:shd w:val="clear" w:color="auto" w:fill="D9E2F3" w:themeFill="accent1" w:themeFillTint="33"/>
          </w:tcPr>
          <w:p w14:paraId="4001396F" w14:textId="77777777" w:rsidR="5602A104" w:rsidRPr="007E65E1" w:rsidRDefault="5602A104" w:rsidP="00F72C85">
            <w:pPr>
              <w:spacing w:after="0"/>
              <w:rPr>
                <w:rFonts w:ascii="Arial" w:hAnsi="Arial" w:cs="Arial"/>
                <w:b/>
                <w:bCs/>
                <w:color w:val="000000" w:themeColor="text1"/>
                <w:sz w:val="18"/>
                <w:szCs w:val="18"/>
              </w:rPr>
            </w:pPr>
            <w:r w:rsidRPr="007E65E1">
              <w:rPr>
                <w:rFonts w:ascii="Arial" w:hAnsi="Arial" w:cs="Arial"/>
                <w:b/>
                <w:bCs/>
                <w:color w:val="000000" w:themeColor="text1"/>
                <w:sz w:val="18"/>
                <w:szCs w:val="18"/>
              </w:rPr>
              <w:t>Criterio de aceptación</w:t>
            </w:r>
          </w:p>
        </w:tc>
        <w:tc>
          <w:tcPr>
            <w:tcW w:w="2136" w:type="pct"/>
            <w:shd w:val="clear" w:color="auto" w:fill="D9E2F3" w:themeFill="accent1" w:themeFillTint="33"/>
          </w:tcPr>
          <w:p w14:paraId="5CF5AFF9" w14:textId="77777777" w:rsidR="5602A104" w:rsidRPr="007E65E1" w:rsidRDefault="5602A104" w:rsidP="00F72C85">
            <w:pPr>
              <w:spacing w:after="0"/>
              <w:jc w:val="center"/>
              <w:rPr>
                <w:rFonts w:ascii="Arial" w:hAnsi="Arial" w:cs="Arial"/>
                <w:b/>
                <w:bCs/>
                <w:color w:val="000000" w:themeColor="text1"/>
                <w:sz w:val="18"/>
                <w:szCs w:val="18"/>
              </w:rPr>
            </w:pPr>
            <w:r w:rsidRPr="007E65E1">
              <w:rPr>
                <w:rFonts w:ascii="Arial" w:hAnsi="Arial" w:cs="Arial"/>
                <w:b/>
                <w:bCs/>
                <w:color w:val="000000" w:themeColor="text1"/>
                <w:sz w:val="18"/>
                <w:szCs w:val="18"/>
              </w:rPr>
              <w:t>Aprobación</w:t>
            </w:r>
          </w:p>
        </w:tc>
      </w:tr>
      <w:tr w:rsidR="5602A104" w:rsidRPr="007E65E1" w14:paraId="38B93FEA" w14:textId="77777777" w:rsidTr="009E63AA">
        <w:trPr>
          <w:trHeight w:val="20"/>
        </w:trPr>
        <w:tc>
          <w:tcPr>
            <w:tcW w:w="1506" w:type="pct"/>
          </w:tcPr>
          <w:p w14:paraId="4B82E580" w14:textId="49381AD9" w:rsidR="5602A104" w:rsidRPr="007E65E1" w:rsidRDefault="5602A104" w:rsidP="00F72C85">
            <w:pPr>
              <w:pStyle w:val="Prrafodelista"/>
              <w:spacing w:after="0"/>
              <w:ind w:left="0"/>
              <w:rPr>
                <w:rFonts w:ascii="Arial" w:hAnsi="Arial" w:cs="Arial"/>
                <w:b/>
                <w:bCs/>
                <w:sz w:val="18"/>
                <w:szCs w:val="18"/>
              </w:rPr>
            </w:pPr>
            <w:r w:rsidRPr="007E65E1">
              <w:rPr>
                <w:rFonts w:ascii="Arial" w:hAnsi="Arial" w:cs="Arial"/>
                <w:b/>
                <w:bCs/>
                <w:sz w:val="18"/>
                <w:szCs w:val="18"/>
              </w:rPr>
              <w:t xml:space="preserve">Documento resultado con pruebas de aceptación </w:t>
            </w:r>
          </w:p>
        </w:tc>
        <w:tc>
          <w:tcPr>
            <w:tcW w:w="1358" w:type="pct"/>
          </w:tcPr>
          <w:p w14:paraId="4E8B5093" w14:textId="7D51A4D8" w:rsidR="5602A104" w:rsidRPr="007E65E1" w:rsidRDefault="5602A104" w:rsidP="00F72C85">
            <w:pPr>
              <w:spacing w:after="0"/>
              <w:rPr>
                <w:rFonts w:ascii="Arial" w:hAnsi="Arial" w:cs="Arial"/>
                <w:color w:val="000000" w:themeColor="text1"/>
                <w:sz w:val="18"/>
                <w:szCs w:val="18"/>
              </w:rPr>
            </w:pPr>
            <w:r w:rsidRPr="007E65E1">
              <w:rPr>
                <w:rFonts w:ascii="Arial" w:hAnsi="Arial" w:cs="Arial"/>
                <w:color w:val="000000" w:themeColor="text1"/>
                <w:sz w:val="18"/>
                <w:szCs w:val="18"/>
              </w:rPr>
              <w:t>*Aprobación del documento</w:t>
            </w:r>
          </w:p>
        </w:tc>
        <w:tc>
          <w:tcPr>
            <w:tcW w:w="2136" w:type="pct"/>
          </w:tcPr>
          <w:p w14:paraId="16147E80" w14:textId="4113FC2E" w:rsidR="00AF1CF3" w:rsidRPr="007E65E1" w:rsidRDefault="00AF1CF3" w:rsidP="00F72C85">
            <w:pPr>
              <w:spacing w:after="0"/>
              <w:rPr>
                <w:rFonts w:ascii="Arial" w:hAnsi="Arial" w:cs="Arial"/>
                <w:color w:val="000000" w:themeColor="text1"/>
                <w:sz w:val="18"/>
                <w:szCs w:val="18"/>
              </w:rPr>
            </w:pPr>
            <w:r w:rsidRPr="007E65E1">
              <w:rPr>
                <w:rFonts w:ascii="Arial" w:hAnsi="Arial" w:cs="Arial"/>
                <w:color w:val="000000" w:themeColor="text1"/>
                <w:sz w:val="18"/>
                <w:szCs w:val="18"/>
              </w:rPr>
              <w:t xml:space="preserve">*Rol </w:t>
            </w:r>
            <w:r w:rsidR="00EC1E22" w:rsidRPr="007E65E1">
              <w:rPr>
                <w:rFonts w:ascii="Arial" w:hAnsi="Arial" w:cs="Arial"/>
                <w:color w:val="000000" w:themeColor="text1"/>
                <w:sz w:val="18"/>
                <w:szCs w:val="18"/>
              </w:rPr>
              <w:t>L</w:t>
            </w:r>
            <w:r w:rsidRPr="007E65E1">
              <w:rPr>
                <w:rFonts w:ascii="Arial" w:hAnsi="Arial" w:cs="Arial"/>
                <w:color w:val="000000" w:themeColor="text1"/>
                <w:sz w:val="18"/>
                <w:szCs w:val="18"/>
              </w:rPr>
              <w:t xml:space="preserve">íder </w:t>
            </w:r>
            <w:r w:rsidR="00EC1E22" w:rsidRPr="007E65E1">
              <w:rPr>
                <w:rFonts w:ascii="Arial" w:hAnsi="Arial" w:cs="Arial"/>
                <w:color w:val="000000" w:themeColor="text1"/>
                <w:sz w:val="18"/>
                <w:szCs w:val="18"/>
              </w:rPr>
              <w:t>P</w:t>
            </w:r>
            <w:r w:rsidRPr="007E65E1">
              <w:rPr>
                <w:rFonts w:ascii="Arial" w:hAnsi="Arial" w:cs="Arial"/>
                <w:color w:val="000000" w:themeColor="text1"/>
                <w:sz w:val="18"/>
                <w:szCs w:val="18"/>
              </w:rPr>
              <w:t>rocesos de Tecnología</w:t>
            </w:r>
          </w:p>
          <w:p w14:paraId="2B45B9E3" w14:textId="545D2B9D" w:rsidR="00AF1CF3" w:rsidRPr="007E65E1" w:rsidRDefault="00AF1CF3" w:rsidP="00F72C85">
            <w:pPr>
              <w:spacing w:after="0"/>
              <w:jc w:val="both"/>
              <w:rPr>
                <w:rFonts w:ascii="Arial" w:hAnsi="Arial" w:cs="Arial"/>
                <w:color w:val="000000" w:themeColor="text1"/>
                <w:sz w:val="18"/>
                <w:szCs w:val="18"/>
              </w:rPr>
            </w:pPr>
            <w:r w:rsidRPr="007E65E1">
              <w:rPr>
                <w:rFonts w:ascii="Arial" w:hAnsi="Arial" w:cs="Arial"/>
                <w:color w:val="000000" w:themeColor="text1"/>
                <w:sz w:val="18"/>
                <w:szCs w:val="18"/>
              </w:rPr>
              <w:t xml:space="preserve">*Rol </w:t>
            </w:r>
            <w:r w:rsidR="00EC1E22" w:rsidRPr="007E65E1">
              <w:rPr>
                <w:rFonts w:ascii="Arial" w:hAnsi="Arial" w:cs="Arial"/>
                <w:color w:val="000000" w:themeColor="text1"/>
                <w:sz w:val="18"/>
                <w:szCs w:val="18"/>
              </w:rPr>
              <w:t>L</w:t>
            </w:r>
            <w:r w:rsidRPr="007E65E1">
              <w:rPr>
                <w:rFonts w:ascii="Arial" w:hAnsi="Arial" w:cs="Arial"/>
                <w:color w:val="000000" w:themeColor="text1"/>
                <w:sz w:val="18"/>
                <w:szCs w:val="18"/>
              </w:rPr>
              <w:t xml:space="preserve">íder Desarrollo y </w:t>
            </w:r>
            <w:r w:rsidR="00EC1E22" w:rsidRPr="007E65E1">
              <w:rPr>
                <w:rFonts w:ascii="Arial" w:hAnsi="Arial" w:cs="Arial"/>
                <w:color w:val="000000" w:themeColor="text1"/>
                <w:sz w:val="18"/>
                <w:szCs w:val="18"/>
              </w:rPr>
              <w:t>M</w:t>
            </w:r>
            <w:r w:rsidRPr="007E65E1">
              <w:rPr>
                <w:rFonts w:ascii="Arial" w:hAnsi="Arial" w:cs="Arial"/>
                <w:color w:val="000000" w:themeColor="text1"/>
                <w:sz w:val="18"/>
                <w:szCs w:val="18"/>
              </w:rPr>
              <w:t>antenimiento de Sistemas de Información</w:t>
            </w:r>
          </w:p>
          <w:p w14:paraId="33CBC66E" w14:textId="7B1D486E" w:rsidR="5602A104" w:rsidRPr="007E65E1" w:rsidRDefault="00AF1CF3" w:rsidP="00F72C85">
            <w:pPr>
              <w:spacing w:after="0"/>
              <w:rPr>
                <w:rFonts w:ascii="Arial" w:hAnsi="Arial" w:cs="Arial"/>
                <w:b/>
                <w:bCs/>
                <w:sz w:val="18"/>
                <w:szCs w:val="18"/>
              </w:rPr>
            </w:pPr>
            <w:r w:rsidRPr="007E65E1">
              <w:rPr>
                <w:rFonts w:ascii="Arial" w:hAnsi="Arial" w:cs="Arial"/>
                <w:color w:val="000000" w:themeColor="text1"/>
                <w:sz w:val="18"/>
                <w:szCs w:val="18"/>
              </w:rPr>
              <w:t xml:space="preserve">* Rol Analistas de </w:t>
            </w:r>
            <w:r w:rsidR="00EC1E22" w:rsidRPr="007E65E1">
              <w:rPr>
                <w:rFonts w:ascii="Arial" w:hAnsi="Arial" w:cs="Arial"/>
                <w:color w:val="000000" w:themeColor="text1"/>
                <w:sz w:val="18"/>
                <w:szCs w:val="18"/>
              </w:rPr>
              <w:t>P</w:t>
            </w:r>
            <w:r w:rsidRPr="007E65E1">
              <w:rPr>
                <w:rFonts w:ascii="Arial" w:hAnsi="Arial" w:cs="Arial"/>
                <w:color w:val="000000" w:themeColor="text1"/>
                <w:sz w:val="18"/>
                <w:szCs w:val="18"/>
              </w:rPr>
              <w:t>ruebas</w:t>
            </w:r>
          </w:p>
        </w:tc>
      </w:tr>
      <w:tr w:rsidR="5602A104" w:rsidRPr="007E65E1" w14:paraId="41B5F444" w14:textId="77777777" w:rsidTr="009E63AA">
        <w:trPr>
          <w:trHeight w:val="20"/>
        </w:trPr>
        <w:tc>
          <w:tcPr>
            <w:tcW w:w="1506" w:type="pct"/>
          </w:tcPr>
          <w:p w14:paraId="17FC711B" w14:textId="0C44C83F" w:rsidR="5602A104" w:rsidRPr="007E65E1" w:rsidRDefault="5602A104" w:rsidP="00F72C85">
            <w:pPr>
              <w:pStyle w:val="Prrafodelista"/>
              <w:spacing w:after="0"/>
              <w:ind w:left="0"/>
              <w:rPr>
                <w:rFonts w:ascii="Arial" w:hAnsi="Arial" w:cs="Arial"/>
                <w:b/>
                <w:bCs/>
                <w:sz w:val="18"/>
                <w:szCs w:val="18"/>
              </w:rPr>
            </w:pPr>
            <w:r w:rsidRPr="007E65E1">
              <w:rPr>
                <w:rFonts w:ascii="Arial" w:hAnsi="Arial" w:cs="Arial"/>
                <w:b/>
                <w:bCs/>
                <w:sz w:val="18"/>
                <w:szCs w:val="18"/>
              </w:rPr>
              <w:t>Formato de control de cambio</w:t>
            </w:r>
          </w:p>
        </w:tc>
        <w:tc>
          <w:tcPr>
            <w:tcW w:w="1358" w:type="pct"/>
          </w:tcPr>
          <w:p w14:paraId="30234C31" w14:textId="08308EAC" w:rsidR="5602A104" w:rsidRPr="007E65E1" w:rsidRDefault="5602A104" w:rsidP="00F72C85">
            <w:pPr>
              <w:spacing w:after="0"/>
              <w:rPr>
                <w:rFonts w:ascii="Arial" w:hAnsi="Arial" w:cs="Arial"/>
                <w:color w:val="000000" w:themeColor="text1"/>
                <w:sz w:val="18"/>
                <w:szCs w:val="18"/>
              </w:rPr>
            </w:pPr>
            <w:r w:rsidRPr="007E65E1">
              <w:rPr>
                <w:rFonts w:ascii="Arial" w:hAnsi="Arial" w:cs="Arial"/>
                <w:color w:val="000000" w:themeColor="text1"/>
                <w:sz w:val="18"/>
                <w:szCs w:val="18"/>
              </w:rPr>
              <w:t>*Aprobación del documento</w:t>
            </w:r>
          </w:p>
        </w:tc>
        <w:tc>
          <w:tcPr>
            <w:tcW w:w="2136" w:type="pct"/>
          </w:tcPr>
          <w:p w14:paraId="2E89A3B9" w14:textId="547E04BC" w:rsidR="00AF1CF3" w:rsidRPr="007E65E1" w:rsidRDefault="00AF1CF3" w:rsidP="00F72C85">
            <w:pPr>
              <w:spacing w:after="0"/>
              <w:rPr>
                <w:rFonts w:ascii="Arial" w:hAnsi="Arial" w:cs="Arial"/>
                <w:color w:val="000000" w:themeColor="text1"/>
                <w:sz w:val="18"/>
                <w:szCs w:val="18"/>
              </w:rPr>
            </w:pPr>
            <w:r w:rsidRPr="007E65E1">
              <w:rPr>
                <w:rFonts w:ascii="Arial" w:hAnsi="Arial" w:cs="Arial"/>
                <w:color w:val="000000" w:themeColor="text1"/>
                <w:sz w:val="18"/>
                <w:szCs w:val="18"/>
              </w:rPr>
              <w:t xml:space="preserve">*Rol </w:t>
            </w:r>
            <w:r w:rsidR="00EC1E22" w:rsidRPr="007E65E1">
              <w:rPr>
                <w:rFonts w:ascii="Arial" w:hAnsi="Arial" w:cs="Arial"/>
                <w:color w:val="000000" w:themeColor="text1"/>
                <w:sz w:val="18"/>
                <w:szCs w:val="18"/>
              </w:rPr>
              <w:t>L</w:t>
            </w:r>
            <w:r w:rsidRPr="007E65E1">
              <w:rPr>
                <w:rFonts w:ascii="Arial" w:hAnsi="Arial" w:cs="Arial"/>
                <w:color w:val="000000" w:themeColor="text1"/>
                <w:sz w:val="18"/>
                <w:szCs w:val="18"/>
              </w:rPr>
              <w:t xml:space="preserve">íder </w:t>
            </w:r>
            <w:r w:rsidR="00EC1E22" w:rsidRPr="007E65E1">
              <w:rPr>
                <w:rFonts w:ascii="Arial" w:hAnsi="Arial" w:cs="Arial"/>
                <w:color w:val="000000" w:themeColor="text1"/>
                <w:sz w:val="18"/>
                <w:szCs w:val="18"/>
              </w:rPr>
              <w:t>P</w:t>
            </w:r>
            <w:r w:rsidRPr="007E65E1">
              <w:rPr>
                <w:rFonts w:ascii="Arial" w:hAnsi="Arial" w:cs="Arial"/>
                <w:color w:val="000000" w:themeColor="text1"/>
                <w:sz w:val="18"/>
                <w:szCs w:val="18"/>
              </w:rPr>
              <w:t>rocesos de Tecnología</w:t>
            </w:r>
          </w:p>
          <w:p w14:paraId="43E229C8" w14:textId="55D5B9C4" w:rsidR="5602A104" w:rsidRPr="007E65E1" w:rsidRDefault="00AF1CF3" w:rsidP="00F72C85">
            <w:pPr>
              <w:spacing w:after="0"/>
              <w:jc w:val="both"/>
              <w:rPr>
                <w:rFonts w:ascii="Arial" w:hAnsi="Arial" w:cs="Arial"/>
                <w:color w:val="000000" w:themeColor="text1"/>
                <w:sz w:val="18"/>
                <w:szCs w:val="18"/>
              </w:rPr>
            </w:pPr>
            <w:r w:rsidRPr="007E65E1">
              <w:rPr>
                <w:rFonts w:ascii="Arial" w:hAnsi="Arial" w:cs="Arial"/>
                <w:color w:val="000000" w:themeColor="text1"/>
                <w:sz w:val="18"/>
                <w:szCs w:val="18"/>
              </w:rPr>
              <w:t xml:space="preserve">*Rol </w:t>
            </w:r>
            <w:r w:rsidR="00EC1E22" w:rsidRPr="007E65E1">
              <w:rPr>
                <w:rFonts w:ascii="Arial" w:hAnsi="Arial" w:cs="Arial"/>
                <w:color w:val="000000" w:themeColor="text1"/>
                <w:sz w:val="18"/>
                <w:szCs w:val="18"/>
              </w:rPr>
              <w:t>L</w:t>
            </w:r>
            <w:r w:rsidRPr="007E65E1">
              <w:rPr>
                <w:rFonts w:ascii="Arial" w:hAnsi="Arial" w:cs="Arial"/>
                <w:color w:val="000000" w:themeColor="text1"/>
                <w:sz w:val="18"/>
                <w:szCs w:val="18"/>
              </w:rPr>
              <w:t xml:space="preserve">íder Desarrollo y </w:t>
            </w:r>
            <w:r w:rsidR="00EC1E22" w:rsidRPr="007E65E1">
              <w:rPr>
                <w:rFonts w:ascii="Arial" w:hAnsi="Arial" w:cs="Arial"/>
                <w:color w:val="000000" w:themeColor="text1"/>
                <w:sz w:val="18"/>
                <w:szCs w:val="18"/>
              </w:rPr>
              <w:t>M</w:t>
            </w:r>
            <w:r w:rsidRPr="007E65E1">
              <w:rPr>
                <w:rFonts w:ascii="Arial" w:hAnsi="Arial" w:cs="Arial"/>
                <w:color w:val="000000" w:themeColor="text1"/>
                <w:sz w:val="18"/>
                <w:szCs w:val="18"/>
              </w:rPr>
              <w:t>antenimiento de Sistemas de Información</w:t>
            </w:r>
          </w:p>
        </w:tc>
      </w:tr>
      <w:tr w:rsidR="5602A104" w:rsidRPr="007E65E1" w14:paraId="5F52BC8C" w14:textId="77777777" w:rsidTr="009E63AA">
        <w:trPr>
          <w:trHeight w:val="20"/>
        </w:trPr>
        <w:tc>
          <w:tcPr>
            <w:tcW w:w="1506" w:type="pct"/>
          </w:tcPr>
          <w:p w14:paraId="27B0B5A9" w14:textId="536DB24A" w:rsidR="5602A104" w:rsidRPr="007E65E1" w:rsidRDefault="5602A104" w:rsidP="00F72C85">
            <w:pPr>
              <w:pStyle w:val="Prrafodelista"/>
              <w:spacing w:after="0"/>
              <w:ind w:left="0"/>
              <w:rPr>
                <w:rFonts w:ascii="Arial" w:hAnsi="Arial" w:cs="Arial"/>
                <w:b/>
                <w:bCs/>
                <w:sz w:val="18"/>
                <w:szCs w:val="18"/>
              </w:rPr>
            </w:pPr>
            <w:r w:rsidRPr="007E65E1">
              <w:rPr>
                <w:rFonts w:ascii="Arial" w:hAnsi="Arial" w:cs="Arial"/>
                <w:b/>
                <w:bCs/>
                <w:sz w:val="18"/>
                <w:szCs w:val="18"/>
              </w:rPr>
              <w:t xml:space="preserve">Lista de chequeo </w:t>
            </w:r>
          </w:p>
        </w:tc>
        <w:tc>
          <w:tcPr>
            <w:tcW w:w="1358" w:type="pct"/>
          </w:tcPr>
          <w:p w14:paraId="4A77265C" w14:textId="0F1EE54C" w:rsidR="5602A104" w:rsidRPr="007E65E1" w:rsidRDefault="5602A104" w:rsidP="00F72C85">
            <w:pPr>
              <w:spacing w:after="0"/>
              <w:rPr>
                <w:rFonts w:ascii="Arial" w:hAnsi="Arial" w:cs="Arial"/>
                <w:color w:val="000000" w:themeColor="text1"/>
                <w:sz w:val="18"/>
                <w:szCs w:val="18"/>
              </w:rPr>
            </w:pPr>
            <w:r w:rsidRPr="007E65E1">
              <w:rPr>
                <w:rFonts w:ascii="Arial" w:hAnsi="Arial" w:cs="Arial"/>
                <w:color w:val="000000" w:themeColor="text1"/>
                <w:sz w:val="18"/>
                <w:szCs w:val="18"/>
              </w:rPr>
              <w:t>*Aprobación del documento</w:t>
            </w:r>
          </w:p>
        </w:tc>
        <w:tc>
          <w:tcPr>
            <w:tcW w:w="2136" w:type="pct"/>
          </w:tcPr>
          <w:p w14:paraId="0E5151F6" w14:textId="0771072A" w:rsidR="00AF1CF3" w:rsidRPr="007E65E1" w:rsidRDefault="00AF1CF3" w:rsidP="00F72C85">
            <w:pPr>
              <w:spacing w:after="0"/>
              <w:rPr>
                <w:rFonts w:ascii="Arial" w:hAnsi="Arial" w:cs="Arial"/>
                <w:color w:val="000000" w:themeColor="text1"/>
                <w:sz w:val="18"/>
                <w:szCs w:val="18"/>
              </w:rPr>
            </w:pPr>
            <w:r w:rsidRPr="007E65E1">
              <w:rPr>
                <w:rFonts w:ascii="Arial" w:hAnsi="Arial" w:cs="Arial"/>
                <w:color w:val="000000" w:themeColor="text1"/>
                <w:sz w:val="18"/>
                <w:szCs w:val="18"/>
              </w:rPr>
              <w:t xml:space="preserve">*Rol </w:t>
            </w:r>
            <w:r w:rsidR="00EC1E22" w:rsidRPr="007E65E1">
              <w:rPr>
                <w:rFonts w:ascii="Arial" w:hAnsi="Arial" w:cs="Arial"/>
                <w:color w:val="000000" w:themeColor="text1"/>
                <w:sz w:val="18"/>
                <w:szCs w:val="18"/>
              </w:rPr>
              <w:t>L</w:t>
            </w:r>
            <w:r w:rsidRPr="007E65E1">
              <w:rPr>
                <w:rFonts w:ascii="Arial" w:hAnsi="Arial" w:cs="Arial"/>
                <w:color w:val="000000" w:themeColor="text1"/>
                <w:sz w:val="18"/>
                <w:szCs w:val="18"/>
              </w:rPr>
              <w:t xml:space="preserve">íder </w:t>
            </w:r>
            <w:r w:rsidR="00EC1E22" w:rsidRPr="007E65E1">
              <w:rPr>
                <w:rFonts w:ascii="Arial" w:hAnsi="Arial" w:cs="Arial"/>
                <w:color w:val="000000" w:themeColor="text1"/>
                <w:sz w:val="18"/>
                <w:szCs w:val="18"/>
              </w:rPr>
              <w:t>P</w:t>
            </w:r>
            <w:r w:rsidRPr="007E65E1">
              <w:rPr>
                <w:rFonts w:ascii="Arial" w:hAnsi="Arial" w:cs="Arial"/>
                <w:color w:val="000000" w:themeColor="text1"/>
                <w:sz w:val="18"/>
                <w:szCs w:val="18"/>
              </w:rPr>
              <w:t>rocesos de Tecnología</w:t>
            </w:r>
          </w:p>
          <w:p w14:paraId="6824C10B" w14:textId="0C4DE6FC" w:rsidR="5602A104" w:rsidRPr="007E65E1" w:rsidRDefault="00AF1CF3" w:rsidP="00F72C85">
            <w:pPr>
              <w:spacing w:after="0"/>
              <w:jc w:val="both"/>
              <w:rPr>
                <w:rFonts w:ascii="Arial" w:hAnsi="Arial" w:cs="Arial"/>
                <w:color w:val="000000" w:themeColor="text1"/>
                <w:sz w:val="18"/>
                <w:szCs w:val="18"/>
              </w:rPr>
            </w:pPr>
            <w:r w:rsidRPr="007E65E1">
              <w:rPr>
                <w:rFonts w:ascii="Arial" w:hAnsi="Arial" w:cs="Arial"/>
                <w:color w:val="000000" w:themeColor="text1"/>
                <w:sz w:val="18"/>
                <w:szCs w:val="18"/>
              </w:rPr>
              <w:t xml:space="preserve">*Rol </w:t>
            </w:r>
            <w:r w:rsidR="00EC1E22" w:rsidRPr="007E65E1">
              <w:rPr>
                <w:rFonts w:ascii="Arial" w:hAnsi="Arial" w:cs="Arial"/>
                <w:color w:val="000000" w:themeColor="text1"/>
                <w:sz w:val="18"/>
                <w:szCs w:val="18"/>
              </w:rPr>
              <w:t>L</w:t>
            </w:r>
            <w:r w:rsidRPr="007E65E1">
              <w:rPr>
                <w:rFonts w:ascii="Arial" w:hAnsi="Arial" w:cs="Arial"/>
                <w:color w:val="000000" w:themeColor="text1"/>
                <w:sz w:val="18"/>
                <w:szCs w:val="18"/>
              </w:rPr>
              <w:t xml:space="preserve">íder Desarrollo y </w:t>
            </w:r>
            <w:r w:rsidR="00EC1E22" w:rsidRPr="007E65E1">
              <w:rPr>
                <w:rFonts w:ascii="Arial" w:hAnsi="Arial" w:cs="Arial"/>
                <w:color w:val="000000" w:themeColor="text1"/>
                <w:sz w:val="18"/>
                <w:szCs w:val="18"/>
              </w:rPr>
              <w:t>M</w:t>
            </w:r>
            <w:r w:rsidRPr="007E65E1">
              <w:rPr>
                <w:rFonts w:ascii="Arial" w:hAnsi="Arial" w:cs="Arial"/>
                <w:color w:val="000000" w:themeColor="text1"/>
                <w:sz w:val="18"/>
                <w:szCs w:val="18"/>
              </w:rPr>
              <w:t>antenimiento de Sistemas de Información</w:t>
            </w:r>
          </w:p>
        </w:tc>
      </w:tr>
    </w:tbl>
    <w:p w14:paraId="20BD4983" w14:textId="3EB9CE0A" w:rsidR="004F2082" w:rsidRPr="007E65E1" w:rsidRDefault="007D42CB" w:rsidP="00223777">
      <w:pPr>
        <w:spacing w:after="0" w:line="240" w:lineRule="auto"/>
        <w:jc w:val="center"/>
        <w:rPr>
          <w:rFonts w:ascii="Arial" w:hAnsi="Arial" w:cs="Arial"/>
          <w:sz w:val="20"/>
          <w:szCs w:val="20"/>
        </w:rPr>
      </w:pPr>
      <w:r w:rsidRPr="007E65E1">
        <w:rPr>
          <w:rFonts w:ascii="Arial" w:hAnsi="Arial" w:cs="Arial"/>
          <w:sz w:val="20"/>
          <w:szCs w:val="20"/>
        </w:rPr>
        <w:t>Fuente: Elaboración propia-proceso Estrategia y Gestión de TI</w:t>
      </w:r>
    </w:p>
    <w:p w14:paraId="22BF3DDC" w14:textId="57F6C691" w:rsidR="00E44466" w:rsidRPr="007E65E1" w:rsidRDefault="00E44466" w:rsidP="00223777">
      <w:pPr>
        <w:pStyle w:val="Ttulo1"/>
        <w:numPr>
          <w:ilvl w:val="0"/>
          <w:numId w:val="43"/>
        </w:numPr>
      </w:pPr>
      <w:bookmarkStart w:id="22" w:name="_Toc154735003"/>
      <w:r w:rsidRPr="007E65E1">
        <w:t>BIBLIOGRAFÍA</w:t>
      </w:r>
      <w:bookmarkEnd w:id="22"/>
    </w:p>
    <w:p w14:paraId="21387175" w14:textId="01B5B0E3" w:rsidR="009C438D" w:rsidRPr="007E65E1" w:rsidRDefault="009C438D" w:rsidP="0064795F">
      <w:pPr>
        <w:pStyle w:val="Bibliografa"/>
        <w:numPr>
          <w:ilvl w:val="0"/>
          <w:numId w:val="31"/>
        </w:numPr>
        <w:spacing w:after="0"/>
        <w:ind w:left="360"/>
        <w:jc w:val="both"/>
        <w:rPr>
          <w:rFonts w:ascii="Arial" w:hAnsi="Arial" w:cs="Arial"/>
          <w:noProof/>
          <w:sz w:val="24"/>
          <w:szCs w:val="24"/>
          <w:lang w:val="es-ES"/>
        </w:rPr>
      </w:pPr>
      <w:r w:rsidRPr="007E65E1">
        <w:rPr>
          <w:rFonts w:ascii="Arial" w:hAnsi="Arial" w:cs="Arial"/>
          <w:lang w:val="x-none" w:eastAsia="x-none"/>
        </w:rPr>
        <w:fldChar w:fldCharType="begin"/>
      </w:r>
      <w:r w:rsidRPr="007E65E1">
        <w:rPr>
          <w:rFonts w:ascii="Arial" w:hAnsi="Arial" w:cs="Arial"/>
          <w:lang w:val="es-ES" w:eastAsia="x-none"/>
        </w:rPr>
        <w:instrText xml:space="preserve"> BIBLIOGRAPHY  \l 3082 </w:instrText>
      </w:r>
      <w:r w:rsidRPr="007E65E1">
        <w:rPr>
          <w:rFonts w:ascii="Arial" w:hAnsi="Arial" w:cs="Arial"/>
          <w:lang w:val="x-none" w:eastAsia="x-none"/>
        </w:rPr>
        <w:fldChar w:fldCharType="separate"/>
      </w:r>
      <w:r w:rsidRPr="007E65E1">
        <w:rPr>
          <w:rFonts w:ascii="Arial" w:hAnsi="Arial" w:cs="Arial"/>
          <w:noProof/>
          <w:lang w:val="es-ES"/>
        </w:rPr>
        <w:t xml:space="preserve">Adrián Lasso. (29 de </w:t>
      </w:r>
      <w:r w:rsidR="004F2082" w:rsidRPr="007E65E1">
        <w:rPr>
          <w:rFonts w:ascii="Arial" w:hAnsi="Arial" w:cs="Arial"/>
          <w:noProof/>
          <w:lang w:val="es-ES"/>
        </w:rPr>
        <w:t>octubre</w:t>
      </w:r>
      <w:r w:rsidRPr="007E65E1">
        <w:rPr>
          <w:rFonts w:ascii="Arial" w:hAnsi="Arial" w:cs="Arial"/>
          <w:noProof/>
          <w:lang w:val="es-ES"/>
        </w:rPr>
        <w:t xml:space="preserve"> de 2019). </w:t>
      </w:r>
      <w:r w:rsidRPr="007E65E1">
        <w:rPr>
          <w:rFonts w:ascii="Arial" w:hAnsi="Arial" w:cs="Arial"/>
          <w:i/>
          <w:iCs/>
          <w:noProof/>
          <w:lang w:val="es-ES"/>
        </w:rPr>
        <w:t>Arquitectura de Software</w:t>
      </w:r>
      <w:r w:rsidRPr="007E65E1">
        <w:rPr>
          <w:rFonts w:ascii="Arial" w:hAnsi="Arial" w:cs="Arial"/>
          <w:noProof/>
          <w:lang w:val="es-ES"/>
        </w:rPr>
        <w:t>. Obtenido de https://studylib.es/doc/234649/arquitectura-de-software---tesismedina-epp</w:t>
      </w:r>
    </w:p>
    <w:p w14:paraId="0D655353" w14:textId="5D236BE8" w:rsidR="009C438D" w:rsidRPr="007E65E1" w:rsidRDefault="004E3BD0" w:rsidP="0064795F">
      <w:pPr>
        <w:pStyle w:val="Bibliografa"/>
        <w:numPr>
          <w:ilvl w:val="0"/>
          <w:numId w:val="31"/>
        </w:numPr>
        <w:spacing w:after="0"/>
        <w:ind w:left="360"/>
        <w:jc w:val="both"/>
        <w:rPr>
          <w:rFonts w:ascii="Arial" w:hAnsi="Arial" w:cs="Arial"/>
          <w:noProof/>
          <w:lang w:val="es-ES"/>
        </w:rPr>
      </w:pPr>
      <w:r w:rsidRPr="007E65E1">
        <w:rPr>
          <w:rFonts w:ascii="Arial" w:hAnsi="Arial" w:cs="Arial"/>
          <w:noProof/>
          <w:lang w:val="es-ES"/>
        </w:rPr>
        <w:t>Proyectos a</w:t>
      </w:r>
      <w:r w:rsidR="009C438D" w:rsidRPr="007E65E1">
        <w:rPr>
          <w:rFonts w:ascii="Arial" w:hAnsi="Arial" w:cs="Arial"/>
          <w:noProof/>
          <w:lang w:val="es-ES"/>
        </w:rPr>
        <w:t xml:space="preserve">giles.org, P. (8 de </w:t>
      </w:r>
      <w:r w:rsidRPr="007E65E1">
        <w:rPr>
          <w:rFonts w:ascii="Arial" w:hAnsi="Arial" w:cs="Arial"/>
          <w:noProof/>
          <w:lang w:val="es-ES"/>
        </w:rPr>
        <w:t>octubre</w:t>
      </w:r>
      <w:r w:rsidR="009C438D" w:rsidRPr="007E65E1">
        <w:rPr>
          <w:rFonts w:ascii="Arial" w:hAnsi="Arial" w:cs="Arial"/>
          <w:noProof/>
          <w:lang w:val="es-ES"/>
        </w:rPr>
        <w:t xml:space="preserve"> de </w:t>
      </w:r>
      <w:r w:rsidRPr="007E65E1">
        <w:rPr>
          <w:rFonts w:ascii="Arial" w:hAnsi="Arial" w:cs="Arial"/>
          <w:noProof/>
          <w:lang w:val="es-ES"/>
        </w:rPr>
        <w:t>2</w:t>
      </w:r>
      <w:r w:rsidR="009C438D" w:rsidRPr="007E65E1">
        <w:rPr>
          <w:rFonts w:ascii="Arial" w:hAnsi="Arial" w:cs="Arial"/>
          <w:noProof/>
          <w:lang w:val="es-ES"/>
        </w:rPr>
        <w:t xml:space="preserve">019). </w:t>
      </w:r>
      <w:r w:rsidR="009C438D" w:rsidRPr="007E65E1">
        <w:rPr>
          <w:rFonts w:ascii="Arial" w:hAnsi="Arial" w:cs="Arial"/>
          <w:i/>
          <w:iCs/>
          <w:noProof/>
          <w:lang w:val="es-ES"/>
        </w:rPr>
        <w:t>Proyectos Ágiles</w:t>
      </w:r>
      <w:r w:rsidR="009C438D" w:rsidRPr="007E65E1">
        <w:rPr>
          <w:rFonts w:ascii="Arial" w:hAnsi="Arial" w:cs="Arial"/>
          <w:noProof/>
          <w:lang w:val="es-ES"/>
        </w:rPr>
        <w:t>. Obtenido de https://proyectosagiles.org/que-es-scrum</w:t>
      </w:r>
    </w:p>
    <w:p w14:paraId="033A4503" w14:textId="7D351706" w:rsidR="009C438D" w:rsidRPr="007E65E1" w:rsidRDefault="009C438D" w:rsidP="0064795F">
      <w:pPr>
        <w:pStyle w:val="Bibliografa"/>
        <w:numPr>
          <w:ilvl w:val="0"/>
          <w:numId w:val="31"/>
        </w:numPr>
        <w:spacing w:after="0"/>
        <w:ind w:left="360"/>
        <w:jc w:val="both"/>
        <w:rPr>
          <w:rFonts w:ascii="Arial" w:hAnsi="Arial" w:cs="Arial"/>
          <w:noProof/>
          <w:lang w:val="es-ES"/>
        </w:rPr>
      </w:pPr>
      <w:r w:rsidRPr="007E65E1">
        <w:rPr>
          <w:rFonts w:ascii="Arial" w:hAnsi="Arial" w:cs="Arial"/>
          <w:noProof/>
          <w:lang w:val="es-ES"/>
        </w:rPr>
        <w:t xml:space="preserve">Información, T. (29 de </w:t>
      </w:r>
      <w:r w:rsidR="004E3BD0" w:rsidRPr="007E65E1">
        <w:rPr>
          <w:rFonts w:ascii="Arial" w:hAnsi="Arial" w:cs="Arial"/>
          <w:noProof/>
          <w:lang w:val="es-ES"/>
        </w:rPr>
        <w:t>octubre</w:t>
      </w:r>
      <w:r w:rsidRPr="007E65E1">
        <w:rPr>
          <w:rFonts w:ascii="Arial" w:hAnsi="Arial" w:cs="Arial"/>
          <w:noProof/>
          <w:lang w:val="es-ES"/>
        </w:rPr>
        <w:t xml:space="preserve"> de 2019). </w:t>
      </w:r>
      <w:r w:rsidRPr="007E65E1">
        <w:rPr>
          <w:rFonts w:ascii="Arial" w:hAnsi="Arial" w:cs="Arial"/>
          <w:i/>
          <w:iCs/>
          <w:noProof/>
          <w:lang w:val="es-ES"/>
        </w:rPr>
        <w:t>Tecnologias-informacion.com</w:t>
      </w:r>
      <w:r w:rsidRPr="007E65E1">
        <w:rPr>
          <w:rFonts w:ascii="Arial" w:hAnsi="Arial" w:cs="Arial"/>
          <w:noProof/>
          <w:lang w:val="es-ES"/>
        </w:rPr>
        <w:t>. Obtenido de Modelos de datos: Modelo Conceptual, Físico y Lógico: https://www.tecnologias-informacion.com/modelos-datos.html</w:t>
      </w:r>
    </w:p>
    <w:p w14:paraId="6D763DDB" w14:textId="12BA68A9" w:rsidR="009C438D" w:rsidRPr="007E65E1" w:rsidRDefault="009C438D" w:rsidP="0064795F">
      <w:pPr>
        <w:pStyle w:val="Bibliografa"/>
        <w:numPr>
          <w:ilvl w:val="0"/>
          <w:numId w:val="31"/>
        </w:numPr>
        <w:spacing w:after="0"/>
        <w:ind w:left="360"/>
        <w:jc w:val="both"/>
        <w:rPr>
          <w:rFonts w:ascii="Arial" w:hAnsi="Arial" w:cs="Arial"/>
          <w:noProof/>
          <w:lang w:val="es-ES"/>
        </w:rPr>
      </w:pPr>
      <w:r w:rsidRPr="007E65E1">
        <w:rPr>
          <w:rFonts w:ascii="Arial" w:hAnsi="Arial" w:cs="Arial"/>
          <w:noProof/>
          <w:lang w:val="de-DE"/>
        </w:rPr>
        <w:lastRenderedPageBreak/>
        <w:t xml:space="preserve">Kniberg, H., Skarin, M., &amp; Anderson. </w:t>
      </w:r>
      <w:r w:rsidRPr="007E65E1">
        <w:rPr>
          <w:rFonts w:ascii="Arial" w:hAnsi="Arial" w:cs="Arial"/>
          <w:noProof/>
          <w:lang w:val="es-ES"/>
        </w:rPr>
        <w:t>(2010). Kanban y Scrum</w:t>
      </w:r>
      <w:r w:rsidR="00165C48" w:rsidRPr="007E65E1">
        <w:rPr>
          <w:rFonts w:ascii="Arial" w:hAnsi="Arial" w:cs="Arial"/>
          <w:noProof/>
          <w:lang w:val="es-ES"/>
        </w:rPr>
        <w:t xml:space="preserve"> </w:t>
      </w:r>
      <w:r w:rsidRPr="007E65E1">
        <w:rPr>
          <w:rFonts w:ascii="Arial" w:hAnsi="Arial" w:cs="Arial"/>
          <w:noProof/>
          <w:lang w:val="es-ES"/>
        </w:rPr>
        <w:t>–</w:t>
      </w:r>
      <w:r w:rsidR="00165C48" w:rsidRPr="007E65E1">
        <w:rPr>
          <w:rFonts w:ascii="Arial" w:hAnsi="Arial" w:cs="Arial"/>
          <w:noProof/>
          <w:lang w:val="es-ES"/>
        </w:rPr>
        <w:t xml:space="preserve"> </w:t>
      </w:r>
      <w:r w:rsidRPr="007E65E1">
        <w:rPr>
          <w:rFonts w:ascii="Arial" w:hAnsi="Arial" w:cs="Arial"/>
          <w:noProof/>
          <w:lang w:val="es-ES"/>
        </w:rPr>
        <w:t>obteniendo lo mejor de ambos. Prólogo de Mary Poppendieck &amp; David Anderson. USA: C4Media Inc.</w:t>
      </w:r>
    </w:p>
    <w:p w14:paraId="6C2FFC7C" w14:textId="07FA9334" w:rsidR="009C438D" w:rsidRPr="007E65E1" w:rsidRDefault="009C438D" w:rsidP="0064795F">
      <w:pPr>
        <w:pStyle w:val="Bibliografa"/>
        <w:numPr>
          <w:ilvl w:val="0"/>
          <w:numId w:val="31"/>
        </w:numPr>
        <w:spacing w:after="0"/>
        <w:ind w:left="360"/>
        <w:jc w:val="both"/>
        <w:rPr>
          <w:rFonts w:ascii="Arial" w:hAnsi="Arial" w:cs="Arial"/>
          <w:noProof/>
          <w:lang w:val="es-ES"/>
        </w:rPr>
      </w:pPr>
      <w:r w:rsidRPr="007E65E1">
        <w:rPr>
          <w:rFonts w:ascii="Arial" w:hAnsi="Arial" w:cs="Arial"/>
          <w:noProof/>
          <w:lang w:val="es-ES"/>
        </w:rPr>
        <w:t>losdelailera-blog.</w:t>
      </w:r>
      <w:r w:rsidR="00165C48" w:rsidRPr="007E65E1">
        <w:rPr>
          <w:rFonts w:ascii="Arial" w:hAnsi="Arial" w:cs="Arial"/>
          <w:noProof/>
          <w:lang w:val="es-ES"/>
        </w:rPr>
        <w:t xml:space="preserve"> </w:t>
      </w:r>
      <w:r w:rsidRPr="007E65E1">
        <w:rPr>
          <w:rFonts w:ascii="Arial" w:hAnsi="Arial" w:cs="Arial"/>
          <w:noProof/>
          <w:lang w:val="es-ES"/>
        </w:rPr>
        <w:t xml:space="preserve">(29 de 10 de 2019). </w:t>
      </w:r>
      <w:r w:rsidRPr="007E65E1">
        <w:rPr>
          <w:rFonts w:ascii="Arial" w:hAnsi="Arial" w:cs="Arial"/>
          <w:i/>
          <w:iCs/>
          <w:noProof/>
          <w:lang w:val="es-ES"/>
        </w:rPr>
        <w:t>Actividad primera sesión</w:t>
      </w:r>
      <w:r w:rsidRPr="007E65E1">
        <w:rPr>
          <w:rFonts w:ascii="Arial" w:hAnsi="Arial" w:cs="Arial"/>
          <w:noProof/>
          <w:lang w:val="es-ES"/>
        </w:rPr>
        <w:t>. Obtenido de http://arquitecturasoftwaresabadopm2015.blogspot.com/2015/09/actividad-primera-sesion.html</w:t>
      </w:r>
    </w:p>
    <w:p w14:paraId="07F6109E" w14:textId="77777777" w:rsidR="009C438D" w:rsidRPr="007E65E1" w:rsidRDefault="009C438D" w:rsidP="0064795F">
      <w:pPr>
        <w:pStyle w:val="Bibliografa"/>
        <w:numPr>
          <w:ilvl w:val="0"/>
          <w:numId w:val="31"/>
        </w:numPr>
        <w:spacing w:after="0"/>
        <w:ind w:left="360"/>
        <w:jc w:val="both"/>
        <w:rPr>
          <w:rFonts w:ascii="Arial" w:hAnsi="Arial" w:cs="Arial"/>
          <w:noProof/>
          <w:lang w:val="es-ES"/>
        </w:rPr>
      </w:pPr>
      <w:r w:rsidRPr="007E65E1">
        <w:rPr>
          <w:rFonts w:ascii="Arial" w:hAnsi="Arial" w:cs="Arial"/>
          <w:noProof/>
          <w:lang w:val="es-ES"/>
        </w:rPr>
        <w:t xml:space="preserve">MinTic. (2016). </w:t>
      </w:r>
      <w:r w:rsidRPr="007E65E1">
        <w:rPr>
          <w:rFonts w:ascii="Arial" w:hAnsi="Arial" w:cs="Arial"/>
          <w:i/>
          <w:iCs/>
          <w:noProof/>
          <w:lang w:val="es-ES"/>
        </w:rPr>
        <w:t>Marco de Arquitectura de TI Colombia</w:t>
      </w:r>
      <w:r w:rsidRPr="007E65E1">
        <w:rPr>
          <w:rFonts w:ascii="Arial" w:hAnsi="Arial" w:cs="Arial"/>
          <w:noProof/>
          <w:lang w:val="es-ES"/>
        </w:rPr>
        <w:t>. Obtenido de https://www.mintic.gov.co/arquitecturati/630/w3-propertyvalue-8114.html</w:t>
      </w:r>
    </w:p>
    <w:p w14:paraId="05E842B6" w14:textId="77777777" w:rsidR="009C438D" w:rsidRPr="007E65E1" w:rsidRDefault="009C438D" w:rsidP="0064795F">
      <w:pPr>
        <w:pStyle w:val="Bibliografa"/>
        <w:numPr>
          <w:ilvl w:val="0"/>
          <w:numId w:val="31"/>
        </w:numPr>
        <w:spacing w:after="0"/>
        <w:ind w:left="360"/>
        <w:jc w:val="both"/>
        <w:rPr>
          <w:rFonts w:ascii="Arial" w:hAnsi="Arial" w:cs="Arial"/>
          <w:noProof/>
          <w:lang w:val="es-ES"/>
        </w:rPr>
      </w:pPr>
      <w:r w:rsidRPr="007E65E1">
        <w:rPr>
          <w:rFonts w:ascii="Arial" w:hAnsi="Arial" w:cs="Arial"/>
          <w:noProof/>
          <w:lang w:val="es-ES"/>
        </w:rPr>
        <w:t xml:space="preserve">MinTic. (2019). </w:t>
      </w:r>
      <w:r w:rsidRPr="007E65E1">
        <w:rPr>
          <w:rFonts w:ascii="Arial" w:hAnsi="Arial" w:cs="Arial"/>
          <w:i/>
          <w:iCs/>
          <w:noProof/>
          <w:lang w:val="es-ES"/>
        </w:rPr>
        <w:t>Documento Maestro del Modelo de Gestión y Gobierno de TI.</w:t>
      </w:r>
      <w:r w:rsidRPr="007E65E1">
        <w:rPr>
          <w:rFonts w:ascii="Arial" w:hAnsi="Arial" w:cs="Arial"/>
          <w:noProof/>
          <w:lang w:val="es-ES"/>
        </w:rPr>
        <w:t xml:space="preserve"> Obtenido de https://www.mintic.gov.co/arquitecturati/630/articles-9401_pdf_02.pdf</w:t>
      </w:r>
    </w:p>
    <w:p w14:paraId="41CEBEBA" w14:textId="77777777" w:rsidR="009C438D" w:rsidRPr="007E65E1" w:rsidRDefault="009C438D" w:rsidP="0064795F">
      <w:pPr>
        <w:pStyle w:val="Bibliografa"/>
        <w:numPr>
          <w:ilvl w:val="0"/>
          <w:numId w:val="31"/>
        </w:numPr>
        <w:spacing w:after="0"/>
        <w:ind w:left="360"/>
        <w:jc w:val="both"/>
        <w:rPr>
          <w:rFonts w:ascii="Arial" w:hAnsi="Arial" w:cs="Arial"/>
          <w:noProof/>
          <w:lang w:val="en-US"/>
        </w:rPr>
      </w:pPr>
      <w:r w:rsidRPr="007E65E1">
        <w:rPr>
          <w:rFonts w:ascii="Arial" w:hAnsi="Arial" w:cs="Arial"/>
          <w:noProof/>
          <w:lang w:val="en-US"/>
        </w:rPr>
        <w:t xml:space="preserve">PMI. (2017). PMBOK GUIDE. </w:t>
      </w:r>
      <w:r w:rsidRPr="007E65E1">
        <w:rPr>
          <w:rFonts w:ascii="Arial" w:hAnsi="Arial" w:cs="Arial"/>
          <w:i/>
          <w:iCs/>
          <w:noProof/>
          <w:lang w:val="en-US"/>
        </w:rPr>
        <w:t>A guide to the project management body of knowledge (PMBOK guide)</w:t>
      </w:r>
      <w:r w:rsidRPr="007E65E1">
        <w:rPr>
          <w:rFonts w:ascii="Arial" w:hAnsi="Arial" w:cs="Arial"/>
          <w:noProof/>
          <w:lang w:val="en-US"/>
        </w:rPr>
        <w:t>. Pennsylvania, USA: Project Management Institute, Inc.</w:t>
      </w:r>
    </w:p>
    <w:p w14:paraId="3377C03C" w14:textId="77777777" w:rsidR="009C438D" w:rsidRPr="007E65E1" w:rsidRDefault="009C438D" w:rsidP="0064795F">
      <w:pPr>
        <w:pStyle w:val="Bibliografa"/>
        <w:numPr>
          <w:ilvl w:val="0"/>
          <w:numId w:val="31"/>
        </w:numPr>
        <w:spacing w:after="0"/>
        <w:ind w:left="360"/>
        <w:jc w:val="both"/>
        <w:rPr>
          <w:rFonts w:ascii="Arial" w:hAnsi="Arial" w:cs="Arial"/>
          <w:noProof/>
          <w:lang w:val="en-US"/>
        </w:rPr>
      </w:pPr>
      <w:r w:rsidRPr="007E65E1">
        <w:rPr>
          <w:rFonts w:ascii="Arial" w:hAnsi="Arial" w:cs="Arial"/>
          <w:noProof/>
          <w:lang w:val="en-US"/>
        </w:rPr>
        <w:t xml:space="preserve">Project Management Institute. (2013). </w:t>
      </w:r>
      <w:r w:rsidRPr="007E65E1">
        <w:rPr>
          <w:rFonts w:ascii="Arial" w:hAnsi="Arial" w:cs="Arial"/>
          <w:i/>
          <w:iCs/>
          <w:noProof/>
          <w:lang w:val="en-US"/>
        </w:rPr>
        <w:t>PMBOK.</w:t>
      </w:r>
      <w:r w:rsidRPr="007E65E1">
        <w:rPr>
          <w:rFonts w:ascii="Arial" w:hAnsi="Arial" w:cs="Arial"/>
          <w:noProof/>
          <w:lang w:val="en-US"/>
        </w:rPr>
        <w:t xml:space="preserve"> Atlanta: Project Management Institute.</w:t>
      </w:r>
    </w:p>
    <w:p w14:paraId="14168F66" w14:textId="77777777" w:rsidR="009C438D" w:rsidRPr="007E65E1" w:rsidRDefault="009C438D" w:rsidP="0064795F">
      <w:pPr>
        <w:pStyle w:val="Bibliografa"/>
        <w:numPr>
          <w:ilvl w:val="0"/>
          <w:numId w:val="31"/>
        </w:numPr>
        <w:spacing w:after="0"/>
        <w:ind w:left="360"/>
        <w:jc w:val="both"/>
        <w:rPr>
          <w:rFonts w:ascii="Arial" w:hAnsi="Arial" w:cs="Arial"/>
          <w:noProof/>
          <w:lang w:val="es-ES"/>
        </w:rPr>
      </w:pPr>
      <w:r w:rsidRPr="007E65E1">
        <w:rPr>
          <w:rFonts w:ascii="Arial" w:hAnsi="Arial" w:cs="Arial"/>
          <w:noProof/>
        </w:rPr>
        <w:t xml:space="preserve">Sánchez, A. (9 de 10 de 2019). </w:t>
      </w:r>
      <w:r w:rsidRPr="007E65E1">
        <w:rPr>
          <w:rFonts w:ascii="Arial" w:hAnsi="Arial" w:cs="Arial"/>
          <w:i/>
          <w:iCs/>
          <w:noProof/>
          <w:lang w:val="es-ES"/>
        </w:rPr>
        <w:t>Requisitos vs Casos de uso vs Historias de Usuario - Angel Lozano</w:t>
      </w:r>
      <w:r w:rsidRPr="007E65E1">
        <w:rPr>
          <w:rFonts w:ascii="Arial" w:hAnsi="Arial" w:cs="Arial"/>
          <w:noProof/>
          <w:lang w:val="es-ES"/>
        </w:rPr>
        <w:t>. Obtenido de http://www.angellozano.com/requisitos-del-sistema-vs-casos-uso-vs-historias-usuario</w:t>
      </w:r>
    </w:p>
    <w:p w14:paraId="4087E81D" w14:textId="77777777" w:rsidR="009C438D" w:rsidRPr="007E65E1" w:rsidRDefault="009C438D" w:rsidP="0064795F">
      <w:pPr>
        <w:pStyle w:val="Bibliografa"/>
        <w:numPr>
          <w:ilvl w:val="0"/>
          <w:numId w:val="31"/>
        </w:numPr>
        <w:spacing w:after="0"/>
        <w:ind w:left="360"/>
        <w:jc w:val="both"/>
        <w:rPr>
          <w:rFonts w:ascii="Arial" w:hAnsi="Arial" w:cs="Arial"/>
          <w:noProof/>
          <w:lang w:val="en-US"/>
        </w:rPr>
      </w:pPr>
      <w:r w:rsidRPr="007E65E1">
        <w:rPr>
          <w:rFonts w:ascii="Arial" w:hAnsi="Arial" w:cs="Arial"/>
          <w:noProof/>
          <w:lang w:val="en-US"/>
        </w:rPr>
        <w:t>Schwaber. (1997). Scrum development process. In Business object design and implementation. Springer, London.</w:t>
      </w:r>
    </w:p>
    <w:p w14:paraId="38E072E2" w14:textId="77777777" w:rsidR="009C438D" w:rsidRPr="007E65E1" w:rsidRDefault="009C438D" w:rsidP="0064795F">
      <w:pPr>
        <w:pStyle w:val="Bibliografa"/>
        <w:numPr>
          <w:ilvl w:val="0"/>
          <w:numId w:val="31"/>
        </w:numPr>
        <w:spacing w:after="0"/>
        <w:ind w:left="360"/>
        <w:jc w:val="both"/>
        <w:rPr>
          <w:rFonts w:ascii="Arial" w:hAnsi="Arial" w:cs="Arial"/>
          <w:noProof/>
          <w:lang w:val="en-US"/>
        </w:rPr>
      </w:pPr>
      <w:r w:rsidRPr="007E65E1">
        <w:rPr>
          <w:rFonts w:ascii="Arial" w:hAnsi="Arial" w:cs="Arial"/>
          <w:noProof/>
          <w:lang w:val="en-US"/>
        </w:rPr>
        <w:t xml:space="preserve">SCRUMstudy. (2016). </w:t>
      </w:r>
      <w:r w:rsidRPr="007E65E1">
        <w:rPr>
          <w:rFonts w:ascii="Arial" w:hAnsi="Arial" w:cs="Arial"/>
          <w:i/>
          <w:iCs/>
          <w:noProof/>
          <w:lang w:val="en-US"/>
        </w:rPr>
        <w:t>A Guide to the SCRUM BODY OF KNOWLEDGE (SBOK TM GUIDE).</w:t>
      </w:r>
      <w:r w:rsidRPr="007E65E1">
        <w:rPr>
          <w:rFonts w:ascii="Arial" w:hAnsi="Arial" w:cs="Arial"/>
          <w:noProof/>
          <w:lang w:val="en-US"/>
        </w:rPr>
        <w:t xml:space="preserve"> </w:t>
      </w:r>
    </w:p>
    <w:p w14:paraId="15A4137B" w14:textId="10D2D19F" w:rsidR="009C438D" w:rsidRPr="007E65E1" w:rsidRDefault="009C438D" w:rsidP="0064795F">
      <w:pPr>
        <w:pStyle w:val="Bibliografa"/>
        <w:numPr>
          <w:ilvl w:val="0"/>
          <w:numId w:val="31"/>
        </w:numPr>
        <w:spacing w:after="0"/>
        <w:ind w:left="360"/>
        <w:jc w:val="both"/>
        <w:rPr>
          <w:rFonts w:ascii="Arial" w:hAnsi="Arial" w:cs="Arial"/>
          <w:noProof/>
          <w:lang w:val="es-ES"/>
        </w:rPr>
      </w:pPr>
      <w:r w:rsidRPr="007E65E1">
        <w:rPr>
          <w:rFonts w:ascii="Arial" w:hAnsi="Arial" w:cs="Arial"/>
          <w:noProof/>
        </w:rPr>
        <w:t xml:space="preserve">Scrumstudy.com. (14 de </w:t>
      </w:r>
      <w:r w:rsidR="00165C48" w:rsidRPr="007E65E1">
        <w:rPr>
          <w:rFonts w:ascii="Arial" w:hAnsi="Arial" w:cs="Arial"/>
          <w:noProof/>
        </w:rPr>
        <w:t>octubre</w:t>
      </w:r>
      <w:r w:rsidRPr="007E65E1">
        <w:rPr>
          <w:rFonts w:ascii="Arial" w:hAnsi="Arial" w:cs="Arial"/>
          <w:noProof/>
        </w:rPr>
        <w:t xml:space="preserve"> de 2019). </w:t>
      </w:r>
      <w:r w:rsidRPr="007E65E1">
        <w:rPr>
          <w:rFonts w:ascii="Arial" w:hAnsi="Arial" w:cs="Arial"/>
          <w:i/>
          <w:iCs/>
          <w:noProof/>
          <w:lang w:val="en-US"/>
        </w:rPr>
        <w:t>Phases and processes in Scrum project</w:t>
      </w:r>
      <w:r w:rsidRPr="007E65E1">
        <w:rPr>
          <w:rFonts w:ascii="Arial" w:hAnsi="Arial" w:cs="Arial"/>
          <w:noProof/>
          <w:lang w:val="en-US"/>
        </w:rPr>
        <w:t xml:space="preserve">. </w:t>
      </w:r>
      <w:r w:rsidRPr="007E65E1">
        <w:rPr>
          <w:rFonts w:ascii="Arial" w:hAnsi="Arial" w:cs="Arial"/>
          <w:noProof/>
          <w:lang w:val="es-ES"/>
        </w:rPr>
        <w:t>Obtenido de https://www.scrumstudy.com/whyscrum/scrum-phases-and-processes</w:t>
      </w:r>
    </w:p>
    <w:p w14:paraId="528C252F" w14:textId="4F9F6F8F" w:rsidR="009C438D" w:rsidRPr="007E65E1" w:rsidRDefault="009C438D" w:rsidP="0064795F">
      <w:pPr>
        <w:pStyle w:val="Bibliografa"/>
        <w:numPr>
          <w:ilvl w:val="0"/>
          <w:numId w:val="31"/>
        </w:numPr>
        <w:spacing w:after="0"/>
        <w:ind w:left="360"/>
        <w:jc w:val="both"/>
        <w:rPr>
          <w:rFonts w:ascii="Arial" w:hAnsi="Arial" w:cs="Arial"/>
          <w:noProof/>
          <w:lang w:val="es-ES"/>
        </w:rPr>
      </w:pPr>
      <w:r w:rsidRPr="007E65E1">
        <w:rPr>
          <w:rFonts w:ascii="Arial" w:hAnsi="Arial" w:cs="Arial"/>
          <w:noProof/>
          <w:lang w:val="es-ES"/>
        </w:rPr>
        <w:t xml:space="preserve">softeng.es. (9 de </w:t>
      </w:r>
      <w:r w:rsidR="00165C48" w:rsidRPr="007E65E1">
        <w:rPr>
          <w:rFonts w:ascii="Arial" w:hAnsi="Arial" w:cs="Arial"/>
          <w:noProof/>
          <w:lang w:val="es-ES"/>
        </w:rPr>
        <w:t>octubre</w:t>
      </w:r>
      <w:r w:rsidRPr="007E65E1">
        <w:rPr>
          <w:rFonts w:ascii="Arial" w:hAnsi="Arial" w:cs="Arial"/>
          <w:noProof/>
          <w:lang w:val="es-ES"/>
        </w:rPr>
        <w:t xml:space="preserve"> de 2019). </w:t>
      </w:r>
      <w:r w:rsidRPr="007E65E1">
        <w:rPr>
          <w:rFonts w:ascii="Arial" w:hAnsi="Arial" w:cs="Arial"/>
          <w:i/>
          <w:iCs/>
          <w:noProof/>
          <w:lang w:val="es-ES"/>
        </w:rPr>
        <w:t>Metodología SCRUM para desarrollo de software a medida</w:t>
      </w:r>
      <w:r w:rsidRPr="007E65E1">
        <w:rPr>
          <w:rFonts w:ascii="Arial" w:hAnsi="Arial" w:cs="Arial"/>
          <w:noProof/>
          <w:lang w:val="es-ES"/>
        </w:rPr>
        <w:t>. Obtenido de https://www.softeng.es/es-es/empresa/metodologias-de-trabajo/metodologia-scrum</w:t>
      </w:r>
    </w:p>
    <w:p w14:paraId="185DFCA4" w14:textId="4AD75B63" w:rsidR="00165C48" w:rsidRPr="00223777" w:rsidRDefault="009C438D" w:rsidP="00165C48">
      <w:pPr>
        <w:pStyle w:val="Bibliografa"/>
        <w:numPr>
          <w:ilvl w:val="0"/>
          <w:numId w:val="31"/>
        </w:numPr>
        <w:spacing w:after="0"/>
        <w:ind w:left="360"/>
        <w:jc w:val="both"/>
        <w:rPr>
          <w:rFonts w:ascii="Arial" w:hAnsi="Arial" w:cs="Arial"/>
          <w:noProof/>
          <w:lang w:val="es-ES"/>
        </w:rPr>
      </w:pPr>
      <w:r w:rsidRPr="007E65E1">
        <w:rPr>
          <w:rFonts w:ascii="Arial" w:hAnsi="Arial" w:cs="Arial"/>
          <w:noProof/>
          <w:lang w:val="es-ES"/>
        </w:rPr>
        <w:t xml:space="preserve">Wikipedia. (2019). </w:t>
      </w:r>
      <w:r w:rsidRPr="007E65E1">
        <w:rPr>
          <w:rFonts w:ascii="Arial" w:hAnsi="Arial" w:cs="Arial"/>
          <w:i/>
          <w:iCs/>
          <w:noProof/>
          <w:lang w:val="es-ES"/>
        </w:rPr>
        <w:t>Scrum (desarrollo de software)</w:t>
      </w:r>
      <w:r w:rsidRPr="007E65E1">
        <w:rPr>
          <w:rFonts w:ascii="Arial" w:hAnsi="Arial" w:cs="Arial"/>
          <w:noProof/>
          <w:lang w:val="es-ES"/>
        </w:rPr>
        <w:t>. Obtenido de https://es.wikipedia.org/wiki/Scrum_(desarrollo_de_software)</w:t>
      </w:r>
    </w:p>
    <w:p w14:paraId="3F57ED66" w14:textId="170592EF" w:rsidR="00E44466" w:rsidRPr="00223777" w:rsidRDefault="009C438D" w:rsidP="00223777">
      <w:pPr>
        <w:pStyle w:val="Ttulo1"/>
        <w:numPr>
          <w:ilvl w:val="0"/>
          <w:numId w:val="43"/>
        </w:numPr>
      </w:pPr>
      <w:r w:rsidRPr="007E65E1">
        <w:fldChar w:fldCharType="end"/>
      </w:r>
      <w:bookmarkStart w:id="23" w:name="_Toc154735004"/>
      <w:r w:rsidR="00E44466" w:rsidRPr="00223777">
        <w:t>GLOSARIO</w:t>
      </w:r>
      <w:bookmarkEnd w:id="23"/>
    </w:p>
    <w:p w14:paraId="7443D2B5" w14:textId="536F0F01" w:rsidR="681C8951" w:rsidRPr="007E65E1" w:rsidRDefault="196BDB87" w:rsidP="0064795F">
      <w:pPr>
        <w:pStyle w:val="NormalWeb"/>
        <w:numPr>
          <w:ilvl w:val="0"/>
          <w:numId w:val="13"/>
        </w:numPr>
        <w:tabs>
          <w:tab w:val="clear" w:pos="720"/>
        </w:tabs>
        <w:spacing w:before="0" w:beforeAutospacing="0" w:after="0" w:afterAutospacing="0" w:line="276" w:lineRule="auto"/>
        <w:ind w:left="284" w:hanging="284"/>
        <w:jc w:val="both"/>
        <w:rPr>
          <w:rFonts w:ascii="Arial" w:hAnsi="Arial" w:cs="Arial"/>
          <w:color w:val="000000" w:themeColor="text1"/>
          <w:sz w:val="22"/>
          <w:szCs w:val="22"/>
        </w:rPr>
      </w:pPr>
      <w:r w:rsidRPr="007E65E1">
        <w:rPr>
          <w:rStyle w:val="Textoennegrita"/>
          <w:rFonts w:ascii="Arial" w:hAnsi="Arial" w:cs="Arial"/>
          <w:color w:val="000000" w:themeColor="text1"/>
          <w:sz w:val="22"/>
          <w:szCs w:val="22"/>
        </w:rPr>
        <w:t>Kick off</w:t>
      </w:r>
      <w:r w:rsidR="00165C48" w:rsidRPr="007E65E1">
        <w:rPr>
          <w:rStyle w:val="Textoennegrita"/>
          <w:rFonts w:ascii="Arial" w:hAnsi="Arial" w:cs="Arial"/>
          <w:color w:val="000000" w:themeColor="text1"/>
          <w:sz w:val="22"/>
          <w:szCs w:val="22"/>
        </w:rPr>
        <w:t>:</w:t>
      </w:r>
      <w:r w:rsidR="00165C48" w:rsidRPr="007E65E1">
        <w:rPr>
          <w:rFonts w:ascii="Arial" w:hAnsi="Arial" w:cs="Arial"/>
          <w:color w:val="000000" w:themeColor="text1"/>
          <w:sz w:val="22"/>
          <w:szCs w:val="22"/>
        </w:rPr>
        <w:t xml:space="preserve"> </w:t>
      </w:r>
      <w:r w:rsidR="00D348F6" w:rsidRPr="007E65E1">
        <w:rPr>
          <w:rFonts w:ascii="Arial" w:hAnsi="Arial" w:cs="Arial"/>
          <w:color w:val="000000" w:themeColor="text1"/>
          <w:sz w:val="22"/>
          <w:szCs w:val="22"/>
        </w:rPr>
        <w:t>Reunión de</w:t>
      </w:r>
      <w:r w:rsidR="00F54034" w:rsidRPr="007E65E1">
        <w:rPr>
          <w:rFonts w:ascii="Arial" w:hAnsi="Arial" w:cs="Arial"/>
          <w:color w:val="000000" w:themeColor="text1"/>
          <w:sz w:val="22"/>
          <w:szCs w:val="22"/>
        </w:rPr>
        <w:t xml:space="preserve"> inicio o</w:t>
      </w:r>
      <w:r w:rsidR="00D348F6" w:rsidRPr="007E65E1">
        <w:rPr>
          <w:rFonts w:ascii="Arial" w:hAnsi="Arial" w:cs="Arial"/>
          <w:color w:val="000000" w:themeColor="text1"/>
          <w:sz w:val="22"/>
          <w:szCs w:val="22"/>
        </w:rPr>
        <w:t xml:space="preserve"> lanzamiento del proyecto</w:t>
      </w:r>
      <w:r w:rsidRPr="007E65E1">
        <w:rPr>
          <w:rFonts w:ascii="Arial" w:hAnsi="Arial" w:cs="Arial"/>
          <w:color w:val="000000" w:themeColor="text1"/>
          <w:sz w:val="22"/>
          <w:szCs w:val="22"/>
        </w:rPr>
        <w:t>.</w:t>
      </w:r>
    </w:p>
    <w:p w14:paraId="76EAFB9F" w14:textId="29B1659D" w:rsidR="196BDB87" w:rsidRPr="007E65E1" w:rsidRDefault="17088D7A" w:rsidP="0064795F">
      <w:pPr>
        <w:pStyle w:val="NormalWeb"/>
        <w:numPr>
          <w:ilvl w:val="0"/>
          <w:numId w:val="13"/>
        </w:numPr>
        <w:tabs>
          <w:tab w:val="clear" w:pos="720"/>
        </w:tabs>
        <w:spacing w:before="0" w:beforeAutospacing="0" w:after="0" w:afterAutospacing="0" w:line="276" w:lineRule="auto"/>
        <w:ind w:left="284" w:hanging="284"/>
        <w:jc w:val="both"/>
        <w:rPr>
          <w:rFonts w:ascii="Arial" w:hAnsi="Arial" w:cs="Arial"/>
          <w:color w:val="000000" w:themeColor="text1"/>
          <w:sz w:val="22"/>
          <w:szCs w:val="22"/>
        </w:rPr>
      </w:pPr>
      <w:r w:rsidRPr="007E65E1">
        <w:rPr>
          <w:rFonts w:ascii="Arial" w:eastAsia="Arial" w:hAnsi="Arial" w:cs="Arial"/>
          <w:b/>
          <w:bCs/>
          <w:color w:val="000000" w:themeColor="text1"/>
          <w:sz w:val="22"/>
          <w:szCs w:val="22"/>
        </w:rPr>
        <w:t>Scrum master:</w:t>
      </w:r>
      <w:r w:rsidRPr="007E65E1">
        <w:rPr>
          <w:rFonts w:ascii="Arial" w:eastAsia="Arial" w:hAnsi="Arial" w:cs="Arial"/>
          <w:color w:val="000000" w:themeColor="text1"/>
          <w:sz w:val="22"/>
          <w:szCs w:val="22"/>
        </w:rPr>
        <w:t xml:space="preserve"> Persona que lidera y administra al equipo guiándolo para que cumpla las reglas y procesos de la metodología</w:t>
      </w:r>
      <w:r w:rsidR="00E4657C" w:rsidRPr="007E65E1">
        <w:rPr>
          <w:rFonts w:ascii="Arial" w:eastAsia="Arial" w:hAnsi="Arial" w:cs="Arial"/>
          <w:color w:val="000000" w:themeColor="text1"/>
          <w:sz w:val="22"/>
          <w:szCs w:val="22"/>
        </w:rPr>
        <w:t xml:space="preserve"> SCRUM</w:t>
      </w:r>
      <w:r w:rsidRPr="007E65E1">
        <w:rPr>
          <w:rFonts w:ascii="Arial" w:eastAsia="Arial" w:hAnsi="Arial" w:cs="Arial"/>
          <w:color w:val="000000" w:themeColor="text1"/>
          <w:sz w:val="22"/>
          <w:szCs w:val="22"/>
        </w:rPr>
        <w:t xml:space="preserve">. Gestiona la reducción de impedimentos del proyecto y trabaja con el Product Owner para maximizar el retorno de inversión. </w:t>
      </w:r>
    </w:p>
    <w:p w14:paraId="2D3EF7CF" w14:textId="7BB6B810" w:rsidR="196BDB87" w:rsidRPr="007E65E1" w:rsidRDefault="17088D7A" w:rsidP="0064795F">
      <w:pPr>
        <w:numPr>
          <w:ilvl w:val="0"/>
          <w:numId w:val="13"/>
        </w:numPr>
        <w:tabs>
          <w:tab w:val="clear" w:pos="720"/>
        </w:tabs>
        <w:spacing w:after="0"/>
        <w:ind w:left="284" w:hanging="284"/>
        <w:jc w:val="both"/>
        <w:rPr>
          <w:rFonts w:ascii="Arial" w:hAnsi="Arial" w:cs="Arial"/>
          <w:color w:val="000000" w:themeColor="text1"/>
        </w:rPr>
      </w:pPr>
      <w:r w:rsidRPr="007E65E1">
        <w:rPr>
          <w:rFonts w:ascii="Arial" w:eastAsia="Arial" w:hAnsi="Arial" w:cs="Arial"/>
          <w:b/>
          <w:bCs/>
          <w:color w:val="000000" w:themeColor="text1"/>
          <w:lang w:val="es-ES"/>
        </w:rPr>
        <w:t>Product owner (PO):</w:t>
      </w:r>
      <w:r w:rsidRPr="007E65E1">
        <w:rPr>
          <w:rFonts w:ascii="Arial" w:eastAsia="Arial" w:hAnsi="Arial" w:cs="Arial"/>
          <w:color w:val="000000" w:themeColor="text1"/>
          <w:lang w:val="es-ES"/>
        </w:rPr>
        <w:t xml:space="preserve"> considerado como la voz del cliente. Se encarga de asumir las diferentes responsabilidades como representante del cliente, durante el entorno de desarrollo, traslada la visión del proyecto al equipo, formaliza las historias de usuario a incorporar en el Product Backlog y las reprioriza de forma regular. </w:t>
      </w:r>
    </w:p>
    <w:p w14:paraId="4E7E242B" w14:textId="1DC16A5D" w:rsidR="196BDB87" w:rsidRPr="007E65E1" w:rsidRDefault="17088D7A" w:rsidP="0064795F">
      <w:pPr>
        <w:numPr>
          <w:ilvl w:val="0"/>
          <w:numId w:val="13"/>
        </w:numPr>
        <w:tabs>
          <w:tab w:val="clear" w:pos="720"/>
        </w:tabs>
        <w:spacing w:after="0"/>
        <w:ind w:left="284" w:hanging="284"/>
        <w:jc w:val="both"/>
        <w:rPr>
          <w:rFonts w:ascii="Arial" w:hAnsi="Arial" w:cs="Arial"/>
          <w:color w:val="000000" w:themeColor="text1"/>
        </w:rPr>
      </w:pPr>
      <w:r w:rsidRPr="007E65E1">
        <w:rPr>
          <w:rFonts w:ascii="Arial" w:eastAsia="Arial" w:hAnsi="Arial" w:cs="Arial"/>
          <w:b/>
          <w:bCs/>
          <w:color w:val="000000" w:themeColor="text1"/>
          <w:lang w:val="es-ES"/>
        </w:rPr>
        <w:t>Team:</w:t>
      </w:r>
      <w:r w:rsidRPr="007E65E1">
        <w:rPr>
          <w:rFonts w:ascii="Arial" w:eastAsia="Arial" w:hAnsi="Arial" w:cs="Arial"/>
          <w:color w:val="000000" w:themeColor="text1"/>
          <w:lang w:val="es-ES"/>
        </w:rPr>
        <w:t xml:space="preserve"> Grupo de profesionales con los conocimientos técnicos necesarios y que desarrollan el proyecto de manera conjunta llevando a cabo las historias a las que se comprometen al inicio de cada sprint.</w:t>
      </w:r>
    </w:p>
    <w:p w14:paraId="2B3B3A3F" w14:textId="77777777" w:rsidR="00E44466" w:rsidRPr="007E65E1" w:rsidRDefault="00E44466" w:rsidP="0064795F">
      <w:pPr>
        <w:pStyle w:val="NormalWeb"/>
        <w:numPr>
          <w:ilvl w:val="0"/>
          <w:numId w:val="13"/>
        </w:numPr>
        <w:tabs>
          <w:tab w:val="clear" w:pos="720"/>
        </w:tabs>
        <w:spacing w:before="0" w:beforeAutospacing="0" w:after="0" w:afterAutospacing="0" w:line="276" w:lineRule="auto"/>
        <w:ind w:left="284" w:hanging="284"/>
        <w:jc w:val="both"/>
        <w:textAlignment w:val="baseline"/>
        <w:rPr>
          <w:rFonts w:ascii="Arial" w:hAnsi="Arial" w:cs="Arial"/>
          <w:color w:val="000000"/>
          <w:sz w:val="22"/>
          <w:szCs w:val="22"/>
        </w:rPr>
      </w:pPr>
      <w:r w:rsidRPr="007E65E1">
        <w:rPr>
          <w:rFonts w:ascii="Arial" w:hAnsi="Arial" w:cs="Arial"/>
          <w:b/>
          <w:bCs/>
          <w:color w:val="000000"/>
          <w:sz w:val="22"/>
          <w:szCs w:val="22"/>
        </w:rPr>
        <w:lastRenderedPageBreak/>
        <w:t>Product Backlog:</w:t>
      </w:r>
      <w:r w:rsidRPr="007E65E1">
        <w:rPr>
          <w:rFonts w:ascii="Arial" w:hAnsi="Arial" w:cs="Arial"/>
          <w:color w:val="000000"/>
          <w:sz w:val="22"/>
          <w:szCs w:val="22"/>
        </w:rPr>
        <w:t xml:space="preserve"> Es el conjunto de requisitos denominados historias de usuario descritos en un lenguaje no técnico y priorizados por valor de negocio. Los requisitos y prioridades se deben revisar y ajustar durante el curso del proyecto a intervalos regulares.</w:t>
      </w:r>
    </w:p>
    <w:p w14:paraId="1A3654B6" w14:textId="4EC4E43A" w:rsidR="00E44466" w:rsidRPr="007E65E1" w:rsidRDefault="00E44466" w:rsidP="0064795F">
      <w:pPr>
        <w:pStyle w:val="NormalWeb"/>
        <w:numPr>
          <w:ilvl w:val="0"/>
          <w:numId w:val="13"/>
        </w:numPr>
        <w:tabs>
          <w:tab w:val="clear" w:pos="720"/>
        </w:tabs>
        <w:spacing w:before="0" w:beforeAutospacing="0" w:after="0" w:afterAutospacing="0" w:line="276" w:lineRule="auto"/>
        <w:ind w:left="284" w:hanging="284"/>
        <w:jc w:val="both"/>
        <w:textAlignment w:val="baseline"/>
        <w:rPr>
          <w:rFonts w:ascii="Arial" w:hAnsi="Arial" w:cs="Arial"/>
          <w:color w:val="000000"/>
          <w:sz w:val="22"/>
          <w:szCs w:val="22"/>
        </w:rPr>
      </w:pPr>
      <w:r w:rsidRPr="007E65E1">
        <w:rPr>
          <w:rFonts w:ascii="Arial" w:hAnsi="Arial" w:cs="Arial"/>
          <w:b/>
          <w:bCs/>
          <w:color w:val="000000" w:themeColor="text1"/>
          <w:sz w:val="22"/>
          <w:szCs w:val="22"/>
        </w:rPr>
        <w:t>Sprint Planning:</w:t>
      </w:r>
      <w:r w:rsidRPr="007E65E1">
        <w:rPr>
          <w:rFonts w:ascii="Arial" w:hAnsi="Arial" w:cs="Arial"/>
          <w:color w:val="000000" w:themeColor="text1"/>
          <w:sz w:val="22"/>
          <w:szCs w:val="22"/>
        </w:rPr>
        <w:t xml:space="preserve"> Reunión en la cual el Product Owner presenta las historias de usuario del backlog por orden de prioridad. El equipo determina la cantidad de historias que puede comprometerse a completar en ese sprint.</w:t>
      </w:r>
    </w:p>
    <w:p w14:paraId="315C8B15" w14:textId="77777777" w:rsidR="00E44466" w:rsidRPr="007E65E1" w:rsidRDefault="00E44466" w:rsidP="00BB5240">
      <w:pPr>
        <w:pStyle w:val="NormalWeb"/>
        <w:numPr>
          <w:ilvl w:val="0"/>
          <w:numId w:val="13"/>
        </w:numPr>
        <w:tabs>
          <w:tab w:val="clear" w:pos="720"/>
        </w:tabs>
        <w:spacing w:before="0" w:beforeAutospacing="0" w:after="0" w:afterAutospacing="0" w:line="276" w:lineRule="auto"/>
        <w:ind w:left="284" w:hanging="284"/>
        <w:jc w:val="both"/>
        <w:textAlignment w:val="baseline"/>
        <w:rPr>
          <w:rFonts w:ascii="Arial" w:hAnsi="Arial" w:cs="Arial"/>
          <w:color w:val="000000"/>
          <w:sz w:val="22"/>
          <w:szCs w:val="22"/>
        </w:rPr>
      </w:pPr>
      <w:r w:rsidRPr="007E65E1">
        <w:rPr>
          <w:rFonts w:ascii="Arial" w:hAnsi="Arial" w:cs="Arial"/>
          <w:b/>
          <w:bCs/>
          <w:color w:val="000000"/>
          <w:sz w:val="22"/>
          <w:szCs w:val="22"/>
        </w:rPr>
        <w:t>Sprint:</w:t>
      </w:r>
      <w:r w:rsidRPr="007E65E1">
        <w:rPr>
          <w:rFonts w:ascii="Arial" w:hAnsi="Arial" w:cs="Arial"/>
          <w:color w:val="000000"/>
          <w:sz w:val="22"/>
          <w:szCs w:val="22"/>
        </w:rPr>
        <w:t xml:space="preserve"> Iteración de duración prefijada durante la cual el equipo trabaja para convertir las historias de usuarios del Product Backlog a las que se ha comprometido, en una nueva versión del software totalmente operativo.</w:t>
      </w:r>
    </w:p>
    <w:p w14:paraId="46506A9D" w14:textId="77777777" w:rsidR="00E44466" w:rsidRPr="007E65E1" w:rsidRDefault="00E44466" w:rsidP="0064795F">
      <w:pPr>
        <w:pStyle w:val="NormalWeb"/>
        <w:numPr>
          <w:ilvl w:val="0"/>
          <w:numId w:val="13"/>
        </w:numPr>
        <w:tabs>
          <w:tab w:val="clear" w:pos="720"/>
        </w:tabs>
        <w:spacing w:before="0" w:beforeAutospacing="0" w:after="0" w:afterAutospacing="0" w:line="276" w:lineRule="auto"/>
        <w:ind w:left="284" w:hanging="284"/>
        <w:textAlignment w:val="baseline"/>
        <w:rPr>
          <w:rFonts w:ascii="Arial" w:hAnsi="Arial" w:cs="Arial"/>
          <w:color w:val="000000"/>
          <w:sz w:val="22"/>
          <w:szCs w:val="22"/>
        </w:rPr>
      </w:pPr>
      <w:r w:rsidRPr="007E65E1">
        <w:rPr>
          <w:rFonts w:ascii="Arial" w:hAnsi="Arial" w:cs="Arial"/>
          <w:b/>
          <w:bCs/>
          <w:color w:val="000000"/>
          <w:sz w:val="22"/>
          <w:szCs w:val="22"/>
        </w:rPr>
        <w:t>Sprint Backlog:</w:t>
      </w:r>
      <w:r w:rsidRPr="007E65E1">
        <w:rPr>
          <w:rFonts w:ascii="Arial" w:hAnsi="Arial" w:cs="Arial"/>
          <w:color w:val="000000"/>
          <w:sz w:val="22"/>
          <w:szCs w:val="22"/>
        </w:rPr>
        <w:t xml:space="preserve"> Lista de las tareas necesarias para llevar a cabo las historias del sprint.</w:t>
      </w:r>
    </w:p>
    <w:p w14:paraId="20216A9D" w14:textId="13FDDC15" w:rsidR="00223777" w:rsidRPr="00E55F7E" w:rsidRDefault="00E44466" w:rsidP="00223777">
      <w:pPr>
        <w:pStyle w:val="NormalWeb"/>
        <w:numPr>
          <w:ilvl w:val="0"/>
          <w:numId w:val="13"/>
        </w:numPr>
        <w:tabs>
          <w:tab w:val="clear" w:pos="720"/>
        </w:tabs>
        <w:spacing w:before="0" w:beforeAutospacing="0" w:after="0" w:afterAutospacing="0" w:line="276" w:lineRule="auto"/>
        <w:ind w:left="284" w:hanging="284"/>
        <w:jc w:val="both"/>
        <w:textAlignment w:val="baseline"/>
        <w:rPr>
          <w:rFonts w:ascii="Arial" w:hAnsi="Arial" w:cs="Arial"/>
          <w:color w:val="000000"/>
          <w:sz w:val="22"/>
          <w:szCs w:val="22"/>
        </w:rPr>
      </w:pPr>
      <w:r w:rsidRPr="007E65E1">
        <w:rPr>
          <w:rFonts w:ascii="Arial" w:hAnsi="Arial" w:cs="Arial"/>
          <w:b/>
          <w:bCs/>
          <w:color w:val="000000"/>
          <w:sz w:val="22"/>
          <w:szCs w:val="22"/>
        </w:rPr>
        <w:t>Daily sprint meeting:</w:t>
      </w:r>
      <w:r w:rsidRPr="007E65E1">
        <w:rPr>
          <w:rFonts w:ascii="Arial" w:hAnsi="Arial" w:cs="Arial"/>
          <w:color w:val="000000"/>
          <w:sz w:val="22"/>
          <w:szCs w:val="22"/>
        </w:rPr>
        <w:t xml:space="preserve"> Reunión diaria de cómo máximo 15 min. en la que el equipo se sincroniza para trabajar de forma coordinada. Cada miembro comenta que hizo el día anterior, que hará hoy y si hay impedimentos</w:t>
      </w:r>
      <w:r w:rsidR="00BB5240" w:rsidRPr="007E65E1">
        <w:rPr>
          <w:rFonts w:ascii="Arial" w:hAnsi="Arial" w:cs="Arial"/>
          <w:color w:val="000000"/>
          <w:sz w:val="22"/>
          <w:szCs w:val="22"/>
        </w:rPr>
        <w:t>.</w:t>
      </w:r>
    </w:p>
    <w:p w14:paraId="596EE5E2" w14:textId="0B15FD38" w:rsidR="00E44466" w:rsidRPr="007E65E1" w:rsidRDefault="00E44466" w:rsidP="00223777">
      <w:pPr>
        <w:pStyle w:val="Ttulo1"/>
        <w:numPr>
          <w:ilvl w:val="0"/>
          <w:numId w:val="43"/>
        </w:numPr>
      </w:pPr>
      <w:bookmarkStart w:id="24" w:name="_Toc28363068"/>
      <w:bookmarkStart w:id="25" w:name="_Toc154735005"/>
      <w:r w:rsidRPr="007E65E1">
        <w:t>REVISIÓN Y APROBACIÓN:</w:t>
      </w:r>
      <w:bookmarkEnd w:id="24"/>
      <w:bookmarkEnd w:id="25"/>
    </w:p>
    <w:p w14:paraId="659FF102" w14:textId="77777777" w:rsidR="00BB5240" w:rsidRPr="007E65E1" w:rsidRDefault="00BB5240" w:rsidP="00BB5240">
      <w:pPr>
        <w:spacing w:after="0"/>
        <w:rPr>
          <w:rFonts w:ascii="Arial" w:hAnsi="Arial" w:cs="Arial"/>
          <w:lang w:val="es-ES" w:eastAsia="x-none"/>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3"/>
        <w:gridCol w:w="3057"/>
        <w:gridCol w:w="3215"/>
      </w:tblGrid>
      <w:tr w:rsidR="00C87124" w:rsidRPr="007E65E1" w14:paraId="2A336CEF" w14:textId="77777777" w:rsidTr="00223777">
        <w:trPr>
          <w:trHeight w:val="623"/>
          <w:jc w:val="center"/>
        </w:trPr>
        <w:tc>
          <w:tcPr>
            <w:tcW w:w="166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EE4C9F5" w14:textId="77777777" w:rsidR="00C87124" w:rsidRPr="007E65E1" w:rsidRDefault="00C87124" w:rsidP="007E65E1">
            <w:pPr>
              <w:tabs>
                <w:tab w:val="left" w:pos="0"/>
              </w:tabs>
              <w:spacing w:after="0"/>
              <w:ind w:left="-259" w:firstLine="259"/>
              <w:jc w:val="center"/>
              <w:rPr>
                <w:rFonts w:ascii="Arial" w:eastAsia="Calibri" w:hAnsi="Arial" w:cs="Arial"/>
                <w:b/>
                <w:color w:val="000000"/>
                <w:sz w:val="16"/>
                <w:szCs w:val="16"/>
              </w:rPr>
            </w:pPr>
            <w:r w:rsidRPr="007E65E1">
              <w:rPr>
                <w:rFonts w:ascii="Arial" w:eastAsia="Calibri" w:hAnsi="Arial" w:cs="Arial"/>
                <w:b/>
                <w:sz w:val="16"/>
                <w:szCs w:val="16"/>
              </w:rPr>
              <w:t>Elaborado y/o Actualizado por:</w:t>
            </w:r>
          </w:p>
        </w:tc>
        <w:tc>
          <w:tcPr>
            <w:tcW w:w="162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A2479BF" w14:textId="77777777" w:rsidR="00C87124" w:rsidRPr="007E65E1" w:rsidRDefault="00C87124" w:rsidP="007E65E1">
            <w:pPr>
              <w:tabs>
                <w:tab w:val="left" w:pos="0"/>
              </w:tabs>
              <w:spacing w:after="0"/>
              <w:ind w:left="142" w:right="179"/>
              <w:jc w:val="center"/>
              <w:rPr>
                <w:rFonts w:ascii="Arial" w:eastAsia="Calibri" w:hAnsi="Arial" w:cs="Arial"/>
                <w:b/>
                <w:sz w:val="16"/>
                <w:szCs w:val="16"/>
              </w:rPr>
            </w:pPr>
            <w:r w:rsidRPr="007E65E1">
              <w:rPr>
                <w:rFonts w:ascii="Arial" w:eastAsia="Calibri" w:hAnsi="Arial" w:cs="Arial"/>
                <w:b/>
                <w:sz w:val="16"/>
                <w:szCs w:val="16"/>
              </w:rPr>
              <w:t xml:space="preserve">Validado por  </w:t>
            </w:r>
          </w:p>
          <w:p w14:paraId="745F61A3" w14:textId="77777777" w:rsidR="00C87124" w:rsidRPr="007E65E1" w:rsidRDefault="00C87124" w:rsidP="007E65E1">
            <w:pPr>
              <w:tabs>
                <w:tab w:val="left" w:pos="0"/>
              </w:tabs>
              <w:spacing w:after="0"/>
              <w:ind w:left="142" w:right="179"/>
              <w:jc w:val="center"/>
              <w:rPr>
                <w:rFonts w:ascii="Arial" w:eastAsia="Calibri" w:hAnsi="Arial" w:cs="Arial"/>
                <w:b/>
                <w:color w:val="000000"/>
                <w:sz w:val="16"/>
                <w:szCs w:val="16"/>
              </w:rPr>
            </w:pPr>
            <w:r w:rsidRPr="007E65E1">
              <w:rPr>
                <w:rFonts w:ascii="Arial" w:eastAsia="Calibri" w:hAnsi="Arial" w:cs="Arial"/>
                <w:b/>
                <w:sz w:val="16"/>
                <w:szCs w:val="16"/>
              </w:rPr>
              <w:t>Líderes (Estratégico u Operativo) del Proceso:</w:t>
            </w:r>
          </w:p>
        </w:tc>
        <w:tc>
          <w:tcPr>
            <w:tcW w:w="171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A318E79" w14:textId="77777777" w:rsidR="00C87124" w:rsidRPr="007E65E1" w:rsidRDefault="00C87124" w:rsidP="007E65E1">
            <w:pPr>
              <w:tabs>
                <w:tab w:val="left" w:pos="0"/>
              </w:tabs>
              <w:spacing w:after="0"/>
              <w:ind w:left="142" w:right="179"/>
              <w:jc w:val="center"/>
              <w:rPr>
                <w:rFonts w:ascii="Arial" w:eastAsia="Calibri" w:hAnsi="Arial" w:cs="Arial"/>
                <w:b/>
                <w:color w:val="000000"/>
                <w:sz w:val="16"/>
                <w:szCs w:val="16"/>
              </w:rPr>
            </w:pPr>
            <w:r w:rsidRPr="007E65E1">
              <w:rPr>
                <w:rFonts w:ascii="Arial" w:eastAsia="Calibri" w:hAnsi="Arial" w:cs="Arial"/>
                <w:b/>
                <w:sz w:val="16"/>
                <w:szCs w:val="16"/>
              </w:rPr>
              <w:t>Aprobado:</w:t>
            </w:r>
          </w:p>
        </w:tc>
      </w:tr>
      <w:tr w:rsidR="00C87124" w:rsidRPr="007E65E1" w14:paraId="746CB92C" w14:textId="77777777" w:rsidTr="00223777">
        <w:trPr>
          <w:trHeight w:val="515"/>
          <w:jc w:val="center"/>
        </w:trPr>
        <w:tc>
          <w:tcPr>
            <w:tcW w:w="1662" w:type="pct"/>
            <w:tcBorders>
              <w:top w:val="single" w:sz="4" w:space="0" w:color="000000"/>
              <w:left w:val="single" w:sz="4" w:space="0" w:color="000000"/>
              <w:bottom w:val="single" w:sz="4" w:space="0" w:color="auto"/>
              <w:right w:val="single" w:sz="4" w:space="0" w:color="000000"/>
            </w:tcBorders>
            <w:vAlign w:val="center"/>
          </w:tcPr>
          <w:p w14:paraId="11E6D06A" w14:textId="2FCD839E" w:rsidR="00C87124" w:rsidRPr="007E65E1" w:rsidRDefault="00C87124" w:rsidP="007E65E1">
            <w:pPr>
              <w:tabs>
                <w:tab w:val="left" w:pos="0"/>
              </w:tabs>
              <w:spacing w:after="0"/>
              <w:jc w:val="center"/>
              <w:rPr>
                <w:rFonts w:ascii="Arial" w:eastAsia="Calibri" w:hAnsi="Arial" w:cs="Arial"/>
                <w:b/>
                <w:sz w:val="16"/>
                <w:szCs w:val="16"/>
              </w:rPr>
            </w:pPr>
            <w:r w:rsidRPr="007E65E1">
              <w:rPr>
                <w:rFonts w:ascii="Arial" w:eastAsia="Calibri" w:hAnsi="Arial" w:cs="Arial"/>
                <w:b/>
                <w:sz w:val="16"/>
                <w:szCs w:val="16"/>
              </w:rPr>
              <w:t xml:space="preserve">HUGO ARMANDO CENDALES PRIETO/ </w:t>
            </w:r>
          </w:p>
          <w:p w14:paraId="5ED61FD6" w14:textId="77777777" w:rsidR="00C87124" w:rsidRPr="007E65E1" w:rsidRDefault="00C87124" w:rsidP="007E65E1">
            <w:pPr>
              <w:tabs>
                <w:tab w:val="left" w:pos="0"/>
              </w:tabs>
              <w:spacing w:after="0"/>
              <w:jc w:val="center"/>
              <w:rPr>
                <w:rFonts w:ascii="Arial" w:eastAsia="Calibri" w:hAnsi="Arial" w:cs="Arial"/>
                <w:b/>
                <w:i/>
                <w:color w:val="000000"/>
                <w:sz w:val="16"/>
                <w:szCs w:val="16"/>
              </w:rPr>
            </w:pPr>
            <w:r w:rsidRPr="007E65E1">
              <w:rPr>
                <w:rFonts w:ascii="Arial" w:eastAsia="Calibri" w:hAnsi="Arial" w:cs="Arial"/>
                <w:b/>
                <w:sz w:val="16"/>
                <w:szCs w:val="16"/>
              </w:rPr>
              <w:t>Contratista / Proceso EGTI</w:t>
            </w:r>
          </w:p>
        </w:tc>
        <w:tc>
          <w:tcPr>
            <w:tcW w:w="1627" w:type="pct"/>
            <w:vMerge w:val="restart"/>
            <w:tcBorders>
              <w:top w:val="single" w:sz="4" w:space="0" w:color="000000"/>
              <w:left w:val="single" w:sz="4" w:space="0" w:color="000000"/>
              <w:right w:val="single" w:sz="4" w:space="0" w:color="000000"/>
            </w:tcBorders>
            <w:vAlign w:val="bottom"/>
          </w:tcPr>
          <w:p w14:paraId="579050D3" w14:textId="77777777" w:rsidR="00C87124" w:rsidRPr="007E65E1" w:rsidRDefault="00C87124" w:rsidP="007E65E1">
            <w:pPr>
              <w:tabs>
                <w:tab w:val="left" w:pos="567"/>
              </w:tabs>
              <w:spacing w:after="0"/>
              <w:ind w:left="567" w:hanging="567"/>
              <w:rPr>
                <w:rFonts w:ascii="Arial" w:eastAsia="Calibri" w:hAnsi="Arial" w:cs="Arial"/>
                <w:color w:val="000000"/>
                <w:sz w:val="16"/>
                <w:szCs w:val="16"/>
              </w:rPr>
            </w:pPr>
          </w:p>
          <w:p w14:paraId="567980B3" w14:textId="77777777" w:rsidR="00C87124" w:rsidRPr="007E65E1" w:rsidRDefault="00C87124" w:rsidP="007E65E1">
            <w:pPr>
              <w:tabs>
                <w:tab w:val="left" w:pos="567"/>
              </w:tabs>
              <w:spacing w:after="0"/>
              <w:ind w:left="567" w:hanging="567"/>
              <w:rPr>
                <w:rFonts w:ascii="Arial" w:eastAsia="Calibri" w:hAnsi="Arial" w:cs="Arial"/>
                <w:color w:val="000000"/>
                <w:sz w:val="16"/>
                <w:szCs w:val="16"/>
              </w:rPr>
            </w:pPr>
            <w:r w:rsidRPr="007E65E1">
              <w:rPr>
                <w:rFonts w:ascii="Arial" w:eastAsia="Calibri" w:hAnsi="Arial" w:cs="Arial"/>
                <w:color w:val="000000"/>
                <w:sz w:val="16"/>
                <w:szCs w:val="16"/>
              </w:rPr>
              <w:t>Firma:</w:t>
            </w:r>
          </w:p>
        </w:tc>
        <w:tc>
          <w:tcPr>
            <w:tcW w:w="1711" w:type="pct"/>
            <w:vMerge w:val="restart"/>
            <w:tcBorders>
              <w:top w:val="single" w:sz="4" w:space="0" w:color="000000"/>
              <w:left w:val="single" w:sz="4" w:space="0" w:color="000000"/>
              <w:right w:val="single" w:sz="4" w:space="0" w:color="000000"/>
            </w:tcBorders>
            <w:vAlign w:val="bottom"/>
          </w:tcPr>
          <w:p w14:paraId="0E4B28E6" w14:textId="77777777" w:rsidR="00C87124" w:rsidRPr="007E65E1" w:rsidRDefault="00C87124" w:rsidP="007E65E1">
            <w:pPr>
              <w:tabs>
                <w:tab w:val="left" w:pos="567"/>
              </w:tabs>
              <w:spacing w:after="0"/>
              <w:ind w:left="567" w:hanging="567"/>
              <w:rPr>
                <w:rFonts w:ascii="Arial" w:eastAsia="Calibri" w:hAnsi="Arial" w:cs="Arial"/>
                <w:color w:val="000000"/>
                <w:sz w:val="16"/>
                <w:szCs w:val="16"/>
              </w:rPr>
            </w:pPr>
            <w:r w:rsidRPr="007E65E1">
              <w:rPr>
                <w:rFonts w:ascii="Arial" w:eastAsia="Calibri" w:hAnsi="Arial" w:cs="Arial"/>
                <w:color w:val="000000"/>
                <w:sz w:val="16"/>
                <w:szCs w:val="16"/>
              </w:rPr>
              <w:t>Firma:</w:t>
            </w:r>
          </w:p>
        </w:tc>
      </w:tr>
      <w:tr w:rsidR="00C87124" w:rsidRPr="007E65E1" w14:paraId="2D9FAC7D" w14:textId="77777777" w:rsidTr="00223777">
        <w:trPr>
          <w:trHeight w:val="264"/>
          <w:jc w:val="center"/>
        </w:trPr>
        <w:tc>
          <w:tcPr>
            <w:tcW w:w="1662" w:type="pct"/>
            <w:tcBorders>
              <w:top w:val="single" w:sz="4" w:space="0" w:color="auto"/>
              <w:left w:val="single" w:sz="4" w:space="0" w:color="000000"/>
              <w:bottom w:val="single" w:sz="4" w:space="0" w:color="auto"/>
              <w:right w:val="single" w:sz="4" w:space="0" w:color="000000"/>
            </w:tcBorders>
            <w:shd w:val="clear" w:color="auto" w:fill="D9D9D9"/>
            <w:vAlign w:val="center"/>
          </w:tcPr>
          <w:p w14:paraId="0A08C0FA" w14:textId="77777777" w:rsidR="00C87124" w:rsidRPr="007E65E1" w:rsidRDefault="00C87124" w:rsidP="007E65E1">
            <w:pPr>
              <w:tabs>
                <w:tab w:val="left" w:pos="0"/>
              </w:tabs>
              <w:spacing w:after="0"/>
              <w:jc w:val="center"/>
              <w:rPr>
                <w:rFonts w:ascii="Arial" w:eastAsia="Calibri" w:hAnsi="Arial" w:cs="Arial"/>
                <w:b/>
                <w:color w:val="000000"/>
                <w:sz w:val="16"/>
                <w:szCs w:val="16"/>
              </w:rPr>
            </w:pPr>
            <w:r w:rsidRPr="007E65E1">
              <w:rPr>
                <w:rFonts w:ascii="Arial" w:eastAsia="Calibri" w:hAnsi="Arial" w:cs="Arial"/>
                <w:b/>
                <w:sz w:val="16"/>
                <w:szCs w:val="16"/>
              </w:rPr>
              <w:t>Acompañamiento Asesor OAP:</w:t>
            </w:r>
          </w:p>
        </w:tc>
        <w:tc>
          <w:tcPr>
            <w:tcW w:w="1627" w:type="pct"/>
            <w:vMerge/>
            <w:tcBorders>
              <w:top w:val="single" w:sz="4" w:space="0" w:color="000000"/>
              <w:left w:val="single" w:sz="4" w:space="0" w:color="000000"/>
              <w:right w:val="single" w:sz="4" w:space="0" w:color="000000"/>
            </w:tcBorders>
            <w:vAlign w:val="center"/>
          </w:tcPr>
          <w:p w14:paraId="0CDFF131" w14:textId="77777777" w:rsidR="00C87124" w:rsidRPr="007E65E1" w:rsidRDefault="00C87124" w:rsidP="007E65E1">
            <w:pPr>
              <w:tabs>
                <w:tab w:val="left" w:pos="567"/>
              </w:tabs>
              <w:spacing w:after="0"/>
              <w:ind w:left="567" w:hanging="567"/>
              <w:rPr>
                <w:rFonts w:ascii="Arial" w:eastAsia="Calibri" w:hAnsi="Arial" w:cs="Arial"/>
                <w:color w:val="000000"/>
                <w:sz w:val="16"/>
                <w:szCs w:val="16"/>
              </w:rPr>
            </w:pPr>
          </w:p>
        </w:tc>
        <w:tc>
          <w:tcPr>
            <w:tcW w:w="1711" w:type="pct"/>
            <w:vMerge/>
            <w:tcBorders>
              <w:top w:val="single" w:sz="4" w:space="0" w:color="000000"/>
              <w:left w:val="single" w:sz="4" w:space="0" w:color="000000"/>
              <w:right w:val="single" w:sz="4" w:space="0" w:color="000000"/>
            </w:tcBorders>
            <w:vAlign w:val="center"/>
          </w:tcPr>
          <w:p w14:paraId="0634AB63" w14:textId="77777777" w:rsidR="00C87124" w:rsidRPr="007E65E1" w:rsidRDefault="00C87124" w:rsidP="007E65E1">
            <w:pPr>
              <w:tabs>
                <w:tab w:val="left" w:pos="567"/>
              </w:tabs>
              <w:spacing w:after="0"/>
              <w:ind w:left="567" w:hanging="567"/>
              <w:rPr>
                <w:rFonts w:ascii="Arial" w:eastAsia="Calibri" w:hAnsi="Arial" w:cs="Arial"/>
                <w:color w:val="000000"/>
                <w:sz w:val="16"/>
                <w:szCs w:val="16"/>
              </w:rPr>
            </w:pPr>
          </w:p>
        </w:tc>
      </w:tr>
      <w:tr w:rsidR="00C87124" w:rsidRPr="007E65E1" w14:paraId="60FFB7E0" w14:textId="77777777" w:rsidTr="00223777">
        <w:trPr>
          <w:trHeight w:val="425"/>
          <w:jc w:val="center"/>
        </w:trPr>
        <w:tc>
          <w:tcPr>
            <w:tcW w:w="1662" w:type="pct"/>
            <w:vMerge w:val="restart"/>
            <w:tcBorders>
              <w:top w:val="single" w:sz="4" w:space="0" w:color="auto"/>
              <w:left w:val="single" w:sz="4" w:space="0" w:color="000000"/>
              <w:bottom w:val="single" w:sz="4" w:space="0" w:color="000000"/>
              <w:right w:val="single" w:sz="4" w:space="0" w:color="000000"/>
            </w:tcBorders>
            <w:vAlign w:val="center"/>
          </w:tcPr>
          <w:p w14:paraId="39A19C25" w14:textId="04794D43" w:rsidR="00223777" w:rsidRDefault="00223777" w:rsidP="007E65E1">
            <w:pPr>
              <w:tabs>
                <w:tab w:val="left" w:pos="0"/>
              </w:tabs>
              <w:spacing w:after="0"/>
              <w:jc w:val="center"/>
              <w:rPr>
                <w:rFonts w:ascii="Arial" w:eastAsia="Calibri" w:hAnsi="Arial" w:cs="Arial"/>
                <w:b/>
                <w:sz w:val="16"/>
                <w:szCs w:val="16"/>
                <w:lang w:eastAsia="ar-SA"/>
              </w:rPr>
            </w:pPr>
            <w:r>
              <w:rPr>
                <w:rFonts w:ascii="Arial" w:eastAsia="Calibri" w:hAnsi="Arial" w:cs="Arial"/>
                <w:b/>
                <w:sz w:val="16"/>
                <w:szCs w:val="16"/>
                <w:lang w:eastAsia="ar-SA"/>
              </w:rPr>
              <w:t>CHRISTIAN MEDINA FANDIÑO</w:t>
            </w:r>
          </w:p>
          <w:p w14:paraId="61A901BD" w14:textId="0069FDEF" w:rsidR="00C87124" w:rsidRPr="007E65E1" w:rsidRDefault="00C87124" w:rsidP="00223777">
            <w:pPr>
              <w:tabs>
                <w:tab w:val="left" w:pos="0"/>
              </w:tabs>
              <w:spacing w:after="0"/>
              <w:jc w:val="center"/>
              <w:rPr>
                <w:rFonts w:ascii="Arial" w:eastAsia="Calibri" w:hAnsi="Arial" w:cs="Arial"/>
                <w:b/>
                <w:color w:val="000000"/>
                <w:sz w:val="16"/>
                <w:szCs w:val="16"/>
              </w:rPr>
            </w:pPr>
            <w:r w:rsidRPr="007E65E1">
              <w:rPr>
                <w:rFonts w:ascii="Arial" w:eastAsia="Calibri" w:hAnsi="Arial" w:cs="Arial"/>
                <w:b/>
                <w:sz w:val="16"/>
                <w:szCs w:val="16"/>
                <w:lang w:eastAsia="ar-SA"/>
              </w:rPr>
              <w:t>/</w:t>
            </w:r>
            <w:r w:rsidR="00223777">
              <w:rPr>
                <w:rFonts w:ascii="Arial" w:eastAsia="Calibri" w:hAnsi="Arial" w:cs="Arial"/>
                <w:b/>
                <w:sz w:val="16"/>
                <w:szCs w:val="16"/>
                <w:lang w:eastAsia="ar-SA"/>
              </w:rPr>
              <w:t>Profesional Especializado-</w:t>
            </w:r>
            <w:r w:rsidRPr="007E65E1">
              <w:rPr>
                <w:rFonts w:ascii="Arial" w:eastAsia="Calibri" w:hAnsi="Arial" w:cs="Arial"/>
                <w:b/>
                <w:sz w:val="16"/>
                <w:szCs w:val="16"/>
                <w:lang w:eastAsia="ar-SA"/>
              </w:rPr>
              <w:t xml:space="preserve"> </w:t>
            </w:r>
            <w:r w:rsidRPr="007E65E1">
              <w:rPr>
                <w:rFonts w:ascii="Arial" w:eastAsia="Calibri" w:hAnsi="Arial" w:cs="Arial"/>
                <w:b/>
                <w:sz w:val="16"/>
                <w:szCs w:val="16"/>
              </w:rPr>
              <w:t>Proceso DESI</w:t>
            </w:r>
          </w:p>
        </w:tc>
        <w:tc>
          <w:tcPr>
            <w:tcW w:w="1627" w:type="pct"/>
            <w:vMerge/>
            <w:tcBorders>
              <w:left w:val="single" w:sz="4" w:space="0" w:color="000000"/>
              <w:bottom w:val="single" w:sz="4" w:space="0" w:color="000000"/>
              <w:right w:val="single" w:sz="4" w:space="0" w:color="000000"/>
            </w:tcBorders>
            <w:vAlign w:val="center"/>
          </w:tcPr>
          <w:p w14:paraId="2BB490B2" w14:textId="77777777" w:rsidR="00C87124" w:rsidRPr="007E65E1" w:rsidRDefault="00C87124" w:rsidP="007E65E1">
            <w:pPr>
              <w:tabs>
                <w:tab w:val="left" w:pos="567"/>
              </w:tabs>
              <w:spacing w:after="0"/>
              <w:ind w:left="567" w:hanging="567"/>
              <w:rPr>
                <w:rFonts w:ascii="Arial" w:eastAsia="Calibri" w:hAnsi="Arial" w:cs="Arial"/>
                <w:color w:val="000000"/>
                <w:sz w:val="16"/>
                <w:szCs w:val="16"/>
              </w:rPr>
            </w:pPr>
          </w:p>
        </w:tc>
        <w:tc>
          <w:tcPr>
            <w:tcW w:w="1711" w:type="pct"/>
            <w:vMerge/>
            <w:tcBorders>
              <w:left w:val="single" w:sz="4" w:space="0" w:color="000000"/>
              <w:bottom w:val="single" w:sz="4" w:space="0" w:color="000000"/>
              <w:right w:val="single" w:sz="4" w:space="0" w:color="000000"/>
            </w:tcBorders>
            <w:vAlign w:val="center"/>
          </w:tcPr>
          <w:p w14:paraId="491FB8C2" w14:textId="77777777" w:rsidR="00C87124" w:rsidRPr="007E65E1" w:rsidRDefault="00C87124" w:rsidP="007E65E1">
            <w:pPr>
              <w:tabs>
                <w:tab w:val="left" w:pos="567"/>
              </w:tabs>
              <w:spacing w:after="0"/>
              <w:ind w:left="567" w:hanging="567"/>
              <w:rPr>
                <w:rFonts w:ascii="Arial" w:eastAsia="Calibri" w:hAnsi="Arial" w:cs="Arial"/>
                <w:color w:val="000000"/>
                <w:sz w:val="16"/>
                <w:szCs w:val="16"/>
              </w:rPr>
            </w:pPr>
          </w:p>
        </w:tc>
      </w:tr>
      <w:tr w:rsidR="00C87124" w:rsidRPr="007E65E1" w14:paraId="2EEF6A84" w14:textId="77777777" w:rsidTr="00223777">
        <w:trPr>
          <w:trHeight w:val="639"/>
          <w:jc w:val="center"/>
        </w:trPr>
        <w:tc>
          <w:tcPr>
            <w:tcW w:w="1662" w:type="pct"/>
            <w:vMerge/>
            <w:tcBorders>
              <w:top w:val="single" w:sz="4" w:space="0" w:color="000000"/>
              <w:left w:val="single" w:sz="4" w:space="0" w:color="000000"/>
              <w:bottom w:val="single" w:sz="4" w:space="0" w:color="000000"/>
              <w:right w:val="single" w:sz="4" w:space="0" w:color="000000"/>
            </w:tcBorders>
            <w:vAlign w:val="center"/>
            <w:hideMark/>
          </w:tcPr>
          <w:p w14:paraId="4D3DFE91" w14:textId="77777777" w:rsidR="00C87124" w:rsidRPr="007E65E1" w:rsidRDefault="00C87124" w:rsidP="007E65E1">
            <w:pPr>
              <w:spacing w:after="0"/>
              <w:rPr>
                <w:rFonts w:ascii="Arial" w:eastAsia="Calibri" w:hAnsi="Arial" w:cs="Arial"/>
                <w:b/>
                <w:i/>
                <w:color w:val="000000"/>
                <w:sz w:val="16"/>
                <w:szCs w:val="16"/>
              </w:rPr>
            </w:pPr>
          </w:p>
        </w:tc>
        <w:tc>
          <w:tcPr>
            <w:tcW w:w="1627" w:type="pct"/>
            <w:tcBorders>
              <w:top w:val="single" w:sz="4" w:space="0" w:color="000000"/>
              <w:left w:val="single" w:sz="4" w:space="0" w:color="000000"/>
              <w:bottom w:val="single" w:sz="4" w:space="0" w:color="000000"/>
              <w:right w:val="single" w:sz="4" w:space="0" w:color="000000"/>
            </w:tcBorders>
            <w:vAlign w:val="center"/>
            <w:hideMark/>
          </w:tcPr>
          <w:p w14:paraId="31AC079C" w14:textId="7663539E" w:rsidR="007E65E1" w:rsidRPr="007E65E1" w:rsidRDefault="007E65E1" w:rsidP="007E65E1">
            <w:pPr>
              <w:tabs>
                <w:tab w:val="left" w:pos="-4"/>
              </w:tabs>
              <w:spacing w:after="0"/>
              <w:ind w:left="-4" w:firstLine="4"/>
              <w:jc w:val="center"/>
              <w:rPr>
                <w:rFonts w:ascii="Arial" w:eastAsia="Calibri" w:hAnsi="Arial" w:cs="Arial"/>
                <w:b/>
                <w:sz w:val="16"/>
                <w:szCs w:val="16"/>
              </w:rPr>
            </w:pPr>
            <w:r w:rsidRPr="007E65E1">
              <w:rPr>
                <w:rFonts w:ascii="Arial" w:hAnsi="Arial" w:cs="Arial"/>
                <w:b/>
                <w:sz w:val="16"/>
                <w:szCs w:val="16"/>
              </w:rPr>
              <w:t>JOSE GABRIEL GUERRA ALMENDRALES</w:t>
            </w:r>
            <w:r w:rsidRPr="007E65E1">
              <w:rPr>
                <w:rFonts w:ascii="Arial" w:eastAsia="Calibri" w:hAnsi="Arial" w:cs="Arial"/>
                <w:b/>
                <w:sz w:val="16"/>
                <w:szCs w:val="16"/>
              </w:rPr>
              <w:t xml:space="preserve"> </w:t>
            </w:r>
          </w:p>
          <w:p w14:paraId="03D25787" w14:textId="287528D4" w:rsidR="00C87124" w:rsidRPr="007E65E1" w:rsidRDefault="00C87124" w:rsidP="007E65E1">
            <w:pPr>
              <w:tabs>
                <w:tab w:val="left" w:pos="-4"/>
              </w:tabs>
              <w:spacing w:after="0"/>
              <w:ind w:left="-4" w:firstLine="4"/>
              <w:jc w:val="center"/>
              <w:rPr>
                <w:rFonts w:ascii="Arial" w:eastAsia="Calibri" w:hAnsi="Arial" w:cs="Arial"/>
                <w:b/>
                <w:color w:val="000000"/>
                <w:sz w:val="16"/>
                <w:szCs w:val="16"/>
              </w:rPr>
            </w:pPr>
            <w:r w:rsidRPr="007E65E1">
              <w:rPr>
                <w:rFonts w:ascii="Arial" w:eastAsia="Calibri" w:hAnsi="Arial" w:cs="Arial"/>
                <w:b/>
                <w:color w:val="000000"/>
                <w:sz w:val="16"/>
                <w:szCs w:val="16"/>
              </w:rPr>
              <w:t xml:space="preserve">Jefe Oficina de Tecnologías de la información </w:t>
            </w:r>
            <w:r w:rsidR="007E65E1" w:rsidRPr="007E65E1">
              <w:rPr>
                <w:rFonts w:ascii="Arial" w:eastAsia="Calibri" w:hAnsi="Arial" w:cs="Arial"/>
                <w:b/>
                <w:color w:val="000000"/>
                <w:sz w:val="16"/>
                <w:szCs w:val="16"/>
              </w:rPr>
              <w:t>(E)</w:t>
            </w:r>
          </w:p>
        </w:tc>
        <w:tc>
          <w:tcPr>
            <w:tcW w:w="1711" w:type="pct"/>
            <w:tcBorders>
              <w:top w:val="single" w:sz="4" w:space="0" w:color="000000"/>
              <w:left w:val="single" w:sz="4" w:space="0" w:color="000000"/>
              <w:bottom w:val="single" w:sz="4" w:space="0" w:color="000000"/>
              <w:right w:val="single" w:sz="4" w:space="0" w:color="000000"/>
            </w:tcBorders>
            <w:vAlign w:val="center"/>
            <w:hideMark/>
          </w:tcPr>
          <w:p w14:paraId="37748493" w14:textId="77777777" w:rsidR="00C87124" w:rsidRPr="007E65E1" w:rsidRDefault="00C87124" w:rsidP="007E65E1">
            <w:pPr>
              <w:tabs>
                <w:tab w:val="left" w:pos="567"/>
              </w:tabs>
              <w:spacing w:after="0"/>
              <w:jc w:val="center"/>
              <w:rPr>
                <w:rFonts w:ascii="Arial" w:eastAsia="Calibri" w:hAnsi="Arial" w:cs="Arial"/>
                <w:b/>
                <w:color w:val="000000"/>
                <w:sz w:val="16"/>
                <w:szCs w:val="16"/>
              </w:rPr>
            </w:pPr>
            <w:r w:rsidRPr="007E65E1">
              <w:rPr>
                <w:rFonts w:ascii="Arial" w:eastAsia="Calibri" w:hAnsi="Arial" w:cs="Arial"/>
                <w:b/>
                <w:color w:val="000000"/>
                <w:sz w:val="16"/>
                <w:szCs w:val="16"/>
              </w:rPr>
              <w:t>EDGAR ALONSO FORERO CASTRO/</w:t>
            </w:r>
          </w:p>
          <w:p w14:paraId="0C0ECD87" w14:textId="77777777" w:rsidR="00C87124" w:rsidRPr="007E65E1" w:rsidRDefault="00C87124" w:rsidP="007E65E1">
            <w:pPr>
              <w:tabs>
                <w:tab w:val="left" w:pos="567"/>
              </w:tabs>
              <w:spacing w:after="0"/>
              <w:jc w:val="center"/>
              <w:rPr>
                <w:rFonts w:ascii="Arial" w:eastAsia="Calibri" w:hAnsi="Arial" w:cs="Arial"/>
                <w:b/>
                <w:sz w:val="16"/>
                <w:szCs w:val="16"/>
              </w:rPr>
            </w:pPr>
            <w:r w:rsidRPr="007E65E1">
              <w:rPr>
                <w:rFonts w:ascii="Arial" w:eastAsia="Calibri" w:hAnsi="Arial" w:cs="Arial"/>
                <w:b/>
                <w:color w:val="000000"/>
                <w:sz w:val="16"/>
                <w:szCs w:val="16"/>
              </w:rPr>
              <w:t xml:space="preserve">Jefe Oficina Asesora de Planeación </w:t>
            </w:r>
          </w:p>
        </w:tc>
      </w:tr>
    </w:tbl>
    <w:p w14:paraId="7DCACDFE" w14:textId="2789CA29" w:rsidR="00DE7BE2" w:rsidRPr="007E65E1" w:rsidRDefault="00DE7BE2" w:rsidP="00223777">
      <w:pPr>
        <w:pStyle w:val="Ttulo1"/>
        <w:numPr>
          <w:ilvl w:val="0"/>
          <w:numId w:val="43"/>
        </w:numPr>
      </w:pPr>
      <w:bookmarkStart w:id="26" w:name="_Toc28363069"/>
      <w:bookmarkStart w:id="27" w:name="_Toc154735006"/>
      <w:r w:rsidRPr="007E65E1">
        <w:t>CONTROL DE CAMBIOS:</w:t>
      </w:r>
      <w:bookmarkEnd w:id="26"/>
      <w:bookmarkEnd w:id="27"/>
    </w:p>
    <w:p w14:paraId="6C1D5C29" w14:textId="77777777" w:rsidR="00BB5240" w:rsidRPr="007E65E1" w:rsidRDefault="00BB5240" w:rsidP="00BB5240">
      <w:pPr>
        <w:spacing w:after="0"/>
        <w:rPr>
          <w:rFonts w:ascii="Arial" w:hAnsi="Arial" w:cs="Arial"/>
          <w:lang w:val="es-ES"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2"/>
        <w:gridCol w:w="5060"/>
        <w:gridCol w:w="1417"/>
        <w:gridCol w:w="1746"/>
      </w:tblGrid>
      <w:tr w:rsidR="00DE7BE2" w:rsidRPr="007E65E1" w14:paraId="432ADDC9" w14:textId="77777777" w:rsidTr="00DE7BE2">
        <w:trPr>
          <w:trHeight w:val="20"/>
        </w:trPr>
        <w:tc>
          <w:tcPr>
            <w:tcW w:w="6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4D868D" w14:textId="77777777" w:rsidR="00DE7BE2" w:rsidRPr="007E65E1" w:rsidRDefault="00DE7BE2" w:rsidP="00DE7BE2">
            <w:pPr>
              <w:pStyle w:val="Piedepgina"/>
              <w:spacing w:after="0"/>
              <w:jc w:val="center"/>
              <w:rPr>
                <w:rFonts w:ascii="Arial" w:hAnsi="Arial" w:cs="Arial"/>
                <w:b/>
                <w:bCs/>
                <w:color w:val="000000"/>
                <w:sz w:val="18"/>
                <w:szCs w:val="18"/>
                <w:lang w:val="es-CO"/>
              </w:rPr>
            </w:pPr>
            <w:r w:rsidRPr="007E65E1">
              <w:rPr>
                <w:rFonts w:ascii="Arial" w:hAnsi="Arial" w:cs="Arial"/>
                <w:b/>
                <w:bCs/>
                <w:color w:val="000000"/>
                <w:sz w:val="18"/>
                <w:szCs w:val="18"/>
              </w:rPr>
              <w:t>VERSIÓN</w:t>
            </w:r>
          </w:p>
        </w:tc>
        <w:tc>
          <w:tcPr>
            <w:tcW w:w="2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2FC40A" w14:textId="77777777" w:rsidR="00DE7BE2" w:rsidRPr="007E65E1" w:rsidRDefault="00DE7BE2" w:rsidP="00DE7BE2">
            <w:pPr>
              <w:pStyle w:val="Piedepgina"/>
              <w:spacing w:after="0"/>
              <w:jc w:val="center"/>
              <w:rPr>
                <w:rFonts w:ascii="Arial" w:hAnsi="Arial" w:cs="Arial"/>
                <w:b/>
                <w:bCs/>
                <w:color w:val="000000"/>
                <w:sz w:val="18"/>
                <w:szCs w:val="18"/>
              </w:rPr>
            </w:pPr>
            <w:r w:rsidRPr="007E65E1">
              <w:rPr>
                <w:rFonts w:ascii="Arial" w:hAnsi="Arial" w:cs="Arial"/>
                <w:b/>
                <w:bCs/>
                <w:color w:val="000000"/>
                <w:sz w:val="18"/>
                <w:szCs w:val="18"/>
              </w:rPr>
              <w:t>DESCRIPCIÓN</w:t>
            </w:r>
          </w:p>
        </w:tc>
        <w:tc>
          <w:tcPr>
            <w:tcW w:w="7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806DEE" w14:textId="77777777" w:rsidR="00DE7BE2" w:rsidRPr="007E65E1" w:rsidRDefault="00DE7BE2" w:rsidP="00DE7BE2">
            <w:pPr>
              <w:pStyle w:val="Piedepgina"/>
              <w:spacing w:after="0"/>
              <w:jc w:val="center"/>
              <w:rPr>
                <w:rFonts w:ascii="Arial" w:hAnsi="Arial" w:cs="Arial"/>
                <w:b/>
                <w:bCs/>
                <w:color w:val="000000"/>
                <w:sz w:val="18"/>
                <w:szCs w:val="18"/>
              </w:rPr>
            </w:pPr>
            <w:r w:rsidRPr="007E65E1">
              <w:rPr>
                <w:rFonts w:ascii="Arial" w:hAnsi="Arial" w:cs="Arial"/>
                <w:b/>
                <w:bCs/>
                <w:color w:val="000000"/>
                <w:sz w:val="18"/>
                <w:szCs w:val="18"/>
              </w:rPr>
              <w:t>FECHA</w:t>
            </w:r>
          </w:p>
        </w:tc>
        <w:tc>
          <w:tcPr>
            <w:tcW w:w="9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060313" w14:textId="77777777" w:rsidR="00DE7BE2" w:rsidRPr="007E65E1" w:rsidRDefault="00DE7BE2" w:rsidP="00DE7BE2">
            <w:pPr>
              <w:pStyle w:val="Piedepgina"/>
              <w:spacing w:after="0"/>
              <w:jc w:val="center"/>
              <w:rPr>
                <w:rFonts w:ascii="Arial" w:hAnsi="Arial" w:cs="Arial"/>
                <w:b/>
                <w:bCs/>
                <w:sz w:val="18"/>
                <w:szCs w:val="18"/>
              </w:rPr>
            </w:pPr>
            <w:r w:rsidRPr="007E65E1">
              <w:rPr>
                <w:rFonts w:ascii="Arial" w:hAnsi="Arial" w:cs="Arial"/>
                <w:b/>
                <w:bCs/>
                <w:sz w:val="18"/>
                <w:szCs w:val="18"/>
              </w:rPr>
              <w:t>APROBADO</w:t>
            </w:r>
          </w:p>
          <w:p w14:paraId="53B0DD69" w14:textId="30DB5064" w:rsidR="00DE7BE2" w:rsidRPr="007E65E1" w:rsidRDefault="00C87124" w:rsidP="00DE7BE2">
            <w:pPr>
              <w:pStyle w:val="Piedepgina"/>
              <w:spacing w:after="0"/>
              <w:jc w:val="center"/>
              <w:rPr>
                <w:rFonts w:ascii="Arial" w:hAnsi="Arial" w:cs="Arial"/>
                <w:b/>
                <w:bCs/>
                <w:sz w:val="18"/>
                <w:szCs w:val="18"/>
              </w:rPr>
            </w:pPr>
            <w:r w:rsidRPr="007E65E1">
              <w:rPr>
                <w:rFonts w:ascii="Arial" w:hAnsi="Arial" w:cs="Arial"/>
                <w:b/>
                <w:bCs/>
                <w:sz w:val="16"/>
                <w:szCs w:val="16"/>
              </w:rPr>
              <w:t>Jefe de la Oficina Asesora de Planeación</w:t>
            </w:r>
          </w:p>
        </w:tc>
      </w:tr>
      <w:tr w:rsidR="00DE7BE2" w:rsidRPr="007E65E1" w14:paraId="07CF8C63" w14:textId="77777777" w:rsidTr="00DE7BE2">
        <w:trPr>
          <w:trHeight w:val="20"/>
        </w:trPr>
        <w:tc>
          <w:tcPr>
            <w:tcW w:w="624" w:type="pct"/>
            <w:tcBorders>
              <w:top w:val="single" w:sz="4" w:space="0" w:color="auto"/>
              <w:left w:val="single" w:sz="4" w:space="0" w:color="auto"/>
              <w:bottom w:val="single" w:sz="4" w:space="0" w:color="auto"/>
              <w:right w:val="single" w:sz="4" w:space="0" w:color="auto"/>
            </w:tcBorders>
            <w:vAlign w:val="center"/>
            <w:hideMark/>
          </w:tcPr>
          <w:p w14:paraId="5E8B3D49" w14:textId="1D17F965" w:rsidR="00DE7BE2" w:rsidRPr="007E65E1" w:rsidRDefault="00BB5240" w:rsidP="00DE7BE2">
            <w:pPr>
              <w:pStyle w:val="Piedepgina"/>
              <w:spacing w:after="0"/>
              <w:jc w:val="center"/>
              <w:rPr>
                <w:rFonts w:ascii="Arial" w:hAnsi="Arial" w:cs="Arial"/>
                <w:color w:val="000000"/>
                <w:sz w:val="18"/>
                <w:szCs w:val="18"/>
                <w:lang w:val="es-ES"/>
              </w:rPr>
            </w:pPr>
            <w:r w:rsidRPr="007E65E1">
              <w:rPr>
                <w:rFonts w:ascii="Arial" w:hAnsi="Arial" w:cs="Arial"/>
                <w:color w:val="000000"/>
                <w:sz w:val="18"/>
                <w:szCs w:val="18"/>
                <w:lang w:val="es-ES"/>
              </w:rPr>
              <w:t>1</w:t>
            </w:r>
          </w:p>
        </w:tc>
        <w:tc>
          <w:tcPr>
            <w:tcW w:w="2693" w:type="pct"/>
            <w:tcBorders>
              <w:top w:val="single" w:sz="4" w:space="0" w:color="auto"/>
              <w:left w:val="single" w:sz="4" w:space="0" w:color="auto"/>
              <w:bottom w:val="single" w:sz="4" w:space="0" w:color="auto"/>
              <w:right w:val="single" w:sz="4" w:space="0" w:color="auto"/>
            </w:tcBorders>
            <w:vAlign w:val="center"/>
            <w:hideMark/>
          </w:tcPr>
          <w:p w14:paraId="09277348" w14:textId="458A1379" w:rsidR="00DE7BE2" w:rsidRPr="007E65E1" w:rsidRDefault="00DE7BE2" w:rsidP="00DE7BE2">
            <w:pPr>
              <w:pStyle w:val="Piedepgina"/>
              <w:spacing w:after="0"/>
              <w:jc w:val="both"/>
              <w:rPr>
                <w:rFonts w:ascii="Arial" w:hAnsi="Arial" w:cs="Arial"/>
                <w:color w:val="000000"/>
                <w:sz w:val="18"/>
                <w:szCs w:val="18"/>
                <w:lang w:val="es-ES"/>
              </w:rPr>
            </w:pPr>
            <w:r w:rsidRPr="007E65E1">
              <w:rPr>
                <w:rFonts w:ascii="Arial" w:hAnsi="Arial" w:cs="Arial"/>
                <w:color w:val="000000"/>
                <w:sz w:val="18"/>
                <w:szCs w:val="18"/>
              </w:rPr>
              <w:t xml:space="preserve">Se </w:t>
            </w:r>
            <w:r w:rsidR="00C96F02" w:rsidRPr="007E65E1">
              <w:rPr>
                <w:rFonts w:ascii="Arial" w:hAnsi="Arial" w:cs="Arial"/>
                <w:color w:val="000000"/>
                <w:sz w:val="18"/>
                <w:szCs w:val="18"/>
                <w:lang w:val="es-ES"/>
              </w:rPr>
              <w:t>generó</w:t>
            </w:r>
            <w:r w:rsidRPr="007E65E1">
              <w:rPr>
                <w:rFonts w:ascii="Arial" w:hAnsi="Arial" w:cs="Arial"/>
                <w:color w:val="000000"/>
                <w:sz w:val="18"/>
                <w:szCs w:val="18"/>
              </w:rPr>
              <w:t xml:space="preserve"> </w:t>
            </w:r>
            <w:r w:rsidRPr="007E65E1">
              <w:rPr>
                <w:rFonts w:ascii="Arial" w:hAnsi="Arial" w:cs="Arial"/>
                <w:color w:val="000000"/>
                <w:sz w:val="18"/>
                <w:szCs w:val="18"/>
                <w:lang w:val="es-ES"/>
              </w:rPr>
              <w:t>la metodología de desarrollo de sistemas de información</w:t>
            </w:r>
            <w:r w:rsidR="00AA201B" w:rsidRPr="007E65E1">
              <w:rPr>
                <w:rFonts w:ascii="Arial" w:hAnsi="Arial" w:cs="Arial"/>
                <w:color w:val="000000"/>
                <w:sz w:val="18"/>
                <w:szCs w:val="18"/>
                <w:lang w:val="es-ES"/>
              </w:rPr>
              <w:t xml:space="preserve">, para establecer las actividades y los puntos de control </w:t>
            </w:r>
            <w:r w:rsidR="007B1C85" w:rsidRPr="007E65E1">
              <w:rPr>
                <w:rFonts w:ascii="Arial" w:hAnsi="Arial" w:cs="Arial"/>
                <w:color w:val="000000"/>
                <w:sz w:val="18"/>
                <w:szCs w:val="18"/>
                <w:lang w:val="es-ES"/>
              </w:rPr>
              <w:t>para</w:t>
            </w:r>
            <w:r w:rsidR="00AA201B" w:rsidRPr="007E65E1">
              <w:rPr>
                <w:rFonts w:ascii="Arial" w:hAnsi="Arial" w:cs="Arial"/>
                <w:color w:val="000000"/>
                <w:sz w:val="18"/>
                <w:szCs w:val="18"/>
                <w:lang w:val="es-ES"/>
              </w:rPr>
              <w:t xml:space="preserve"> tener en cuenta para </w:t>
            </w:r>
            <w:r w:rsidR="00595FBD" w:rsidRPr="007E65E1">
              <w:rPr>
                <w:rFonts w:ascii="Arial" w:hAnsi="Arial" w:cs="Arial"/>
                <w:color w:val="000000"/>
                <w:sz w:val="18"/>
                <w:szCs w:val="18"/>
                <w:lang w:val="es-ES"/>
              </w:rPr>
              <w:t>la ejecución de esta clase de desarrollos en la Entidad.</w:t>
            </w:r>
          </w:p>
        </w:tc>
        <w:tc>
          <w:tcPr>
            <w:tcW w:w="754" w:type="pct"/>
            <w:tcBorders>
              <w:top w:val="single" w:sz="4" w:space="0" w:color="auto"/>
              <w:left w:val="single" w:sz="4" w:space="0" w:color="auto"/>
              <w:bottom w:val="single" w:sz="4" w:space="0" w:color="auto"/>
              <w:right w:val="single" w:sz="4" w:space="0" w:color="auto"/>
            </w:tcBorders>
            <w:vAlign w:val="center"/>
            <w:hideMark/>
          </w:tcPr>
          <w:p w14:paraId="497E4887" w14:textId="2A6BEAE8" w:rsidR="00DE7BE2" w:rsidRPr="007E65E1" w:rsidRDefault="00BB5240" w:rsidP="00DE7BE2">
            <w:pPr>
              <w:pStyle w:val="Piedepgina"/>
              <w:spacing w:after="0"/>
              <w:jc w:val="center"/>
              <w:rPr>
                <w:rFonts w:ascii="Arial" w:hAnsi="Arial" w:cs="Arial"/>
                <w:color w:val="000000"/>
                <w:sz w:val="18"/>
                <w:szCs w:val="18"/>
                <w:lang w:val="es-ES"/>
              </w:rPr>
            </w:pPr>
            <w:r w:rsidRPr="007E65E1">
              <w:rPr>
                <w:rFonts w:ascii="Arial" w:hAnsi="Arial" w:cs="Arial"/>
                <w:color w:val="000000"/>
                <w:sz w:val="18"/>
                <w:szCs w:val="18"/>
                <w:lang w:val="es-ES"/>
              </w:rPr>
              <w:t>Diciembre</w:t>
            </w:r>
            <w:r w:rsidR="00DE7BE2" w:rsidRPr="007E65E1">
              <w:rPr>
                <w:rFonts w:ascii="Arial" w:hAnsi="Arial" w:cs="Arial"/>
                <w:color w:val="000000"/>
                <w:sz w:val="18"/>
                <w:szCs w:val="18"/>
              </w:rPr>
              <w:t xml:space="preserve"> 201</w:t>
            </w:r>
            <w:r w:rsidR="00DE7BE2" w:rsidRPr="007E65E1">
              <w:rPr>
                <w:rFonts w:ascii="Arial" w:hAnsi="Arial" w:cs="Arial"/>
                <w:color w:val="000000"/>
                <w:sz w:val="18"/>
                <w:szCs w:val="18"/>
                <w:lang w:val="es-ES"/>
              </w:rPr>
              <w:t>9</w:t>
            </w:r>
          </w:p>
        </w:tc>
        <w:tc>
          <w:tcPr>
            <w:tcW w:w="929" w:type="pct"/>
            <w:tcBorders>
              <w:top w:val="single" w:sz="4" w:space="0" w:color="auto"/>
              <w:left w:val="single" w:sz="4" w:space="0" w:color="auto"/>
              <w:bottom w:val="single" w:sz="4" w:space="0" w:color="auto"/>
              <w:right w:val="single" w:sz="4" w:space="0" w:color="auto"/>
            </w:tcBorders>
            <w:vAlign w:val="center"/>
            <w:hideMark/>
          </w:tcPr>
          <w:p w14:paraId="0CB145CD" w14:textId="1FE75BBD" w:rsidR="00DE7BE2" w:rsidRPr="007E65E1" w:rsidRDefault="00AA201B" w:rsidP="007E65E1">
            <w:pPr>
              <w:pStyle w:val="Piedepgina"/>
              <w:spacing w:after="0"/>
              <w:jc w:val="center"/>
              <w:rPr>
                <w:rFonts w:ascii="Arial" w:hAnsi="Arial" w:cs="Arial"/>
                <w:color w:val="000000"/>
                <w:sz w:val="18"/>
                <w:szCs w:val="18"/>
                <w:lang w:val="es-ES"/>
              </w:rPr>
            </w:pPr>
            <w:r w:rsidRPr="007E65E1">
              <w:rPr>
                <w:rFonts w:ascii="Arial" w:hAnsi="Arial" w:cs="Arial"/>
                <w:sz w:val="16"/>
                <w:szCs w:val="16"/>
                <w:lang w:val="es-CO" w:eastAsia="es-CO"/>
              </w:rPr>
              <w:t>Jefe Oficina Asesora de Planeación</w:t>
            </w:r>
          </w:p>
        </w:tc>
      </w:tr>
      <w:tr w:rsidR="0040607A" w:rsidRPr="007E65E1" w14:paraId="4FB4B8ED" w14:textId="77777777" w:rsidTr="00DE7BE2">
        <w:trPr>
          <w:trHeight w:val="20"/>
        </w:trPr>
        <w:tc>
          <w:tcPr>
            <w:tcW w:w="624" w:type="pct"/>
            <w:tcBorders>
              <w:top w:val="single" w:sz="4" w:space="0" w:color="auto"/>
              <w:left w:val="single" w:sz="4" w:space="0" w:color="auto"/>
              <w:bottom w:val="single" w:sz="4" w:space="0" w:color="auto"/>
              <w:right w:val="single" w:sz="4" w:space="0" w:color="auto"/>
            </w:tcBorders>
            <w:vAlign w:val="center"/>
          </w:tcPr>
          <w:p w14:paraId="2417D303" w14:textId="63273543" w:rsidR="0040607A" w:rsidRPr="007E65E1" w:rsidRDefault="0040607A" w:rsidP="0040607A">
            <w:pPr>
              <w:pStyle w:val="Piedepgina"/>
              <w:spacing w:after="0"/>
              <w:jc w:val="center"/>
              <w:rPr>
                <w:rFonts w:ascii="Arial" w:hAnsi="Arial" w:cs="Arial"/>
                <w:color w:val="000000"/>
                <w:sz w:val="18"/>
                <w:szCs w:val="18"/>
                <w:lang w:val="es-CO"/>
              </w:rPr>
            </w:pPr>
            <w:r w:rsidRPr="007E65E1">
              <w:rPr>
                <w:rFonts w:ascii="Arial" w:hAnsi="Arial" w:cs="Arial"/>
                <w:color w:val="000000"/>
                <w:sz w:val="18"/>
                <w:szCs w:val="18"/>
                <w:lang w:val="es-CO"/>
              </w:rPr>
              <w:t>2</w:t>
            </w:r>
          </w:p>
        </w:tc>
        <w:tc>
          <w:tcPr>
            <w:tcW w:w="2693" w:type="pct"/>
            <w:tcBorders>
              <w:top w:val="single" w:sz="4" w:space="0" w:color="auto"/>
              <w:left w:val="single" w:sz="4" w:space="0" w:color="auto"/>
              <w:bottom w:val="single" w:sz="4" w:space="0" w:color="auto"/>
              <w:right w:val="single" w:sz="4" w:space="0" w:color="auto"/>
            </w:tcBorders>
            <w:vAlign w:val="center"/>
          </w:tcPr>
          <w:p w14:paraId="4106E5C5" w14:textId="68DD926A" w:rsidR="0040607A" w:rsidRPr="007E65E1" w:rsidRDefault="0040607A" w:rsidP="0040607A">
            <w:pPr>
              <w:pStyle w:val="Piedepgina"/>
              <w:spacing w:after="0"/>
              <w:jc w:val="both"/>
              <w:rPr>
                <w:rFonts w:ascii="Arial" w:hAnsi="Arial" w:cs="Arial"/>
                <w:color w:val="000000"/>
                <w:sz w:val="18"/>
                <w:szCs w:val="18"/>
                <w:lang w:val="es-CO"/>
              </w:rPr>
            </w:pPr>
            <w:r w:rsidRPr="007E65E1">
              <w:rPr>
                <w:rFonts w:ascii="Arial" w:hAnsi="Arial" w:cs="Arial"/>
                <w:color w:val="000000"/>
                <w:sz w:val="18"/>
                <w:szCs w:val="18"/>
                <w:lang w:val="es-CO"/>
              </w:rPr>
              <w:t>Se actualizan roles y responsabilidades</w:t>
            </w:r>
          </w:p>
        </w:tc>
        <w:tc>
          <w:tcPr>
            <w:tcW w:w="754" w:type="pct"/>
            <w:tcBorders>
              <w:top w:val="single" w:sz="4" w:space="0" w:color="auto"/>
              <w:left w:val="single" w:sz="4" w:space="0" w:color="auto"/>
              <w:bottom w:val="single" w:sz="4" w:space="0" w:color="auto"/>
              <w:right w:val="single" w:sz="4" w:space="0" w:color="auto"/>
            </w:tcBorders>
            <w:vAlign w:val="center"/>
          </w:tcPr>
          <w:p w14:paraId="40A97B93" w14:textId="06EE3195" w:rsidR="0040607A" w:rsidRPr="007E65E1" w:rsidRDefault="00C87124" w:rsidP="0040607A">
            <w:pPr>
              <w:pStyle w:val="Piedepgina"/>
              <w:spacing w:after="0"/>
              <w:jc w:val="center"/>
              <w:rPr>
                <w:rFonts w:ascii="Arial" w:hAnsi="Arial" w:cs="Arial"/>
                <w:color w:val="000000"/>
                <w:sz w:val="18"/>
                <w:szCs w:val="18"/>
                <w:lang w:val="es-ES"/>
              </w:rPr>
            </w:pPr>
            <w:r w:rsidRPr="007E65E1">
              <w:rPr>
                <w:rFonts w:ascii="Arial" w:hAnsi="Arial" w:cs="Arial"/>
                <w:color w:val="000000"/>
                <w:sz w:val="18"/>
                <w:szCs w:val="18"/>
                <w:lang w:val="es-ES"/>
              </w:rPr>
              <w:t>Diciembre</w:t>
            </w:r>
            <w:r w:rsidR="0040607A" w:rsidRPr="007E65E1">
              <w:rPr>
                <w:rFonts w:ascii="Arial" w:hAnsi="Arial" w:cs="Arial"/>
                <w:color w:val="000000"/>
                <w:sz w:val="18"/>
                <w:szCs w:val="18"/>
                <w:lang w:val="es-ES"/>
              </w:rPr>
              <w:t xml:space="preserve"> 2023</w:t>
            </w:r>
          </w:p>
        </w:tc>
        <w:tc>
          <w:tcPr>
            <w:tcW w:w="929" w:type="pct"/>
            <w:tcBorders>
              <w:top w:val="single" w:sz="4" w:space="0" w:color="auto"/>
              <w:left w:val="single" w:sz="4" w:space="0" w:color="auto"/>
              <w:bottom w:val="single" w:sz="4" w:space="0" w:color="auto"/>
              <w:right w:val="single" w:sz="4" w:space="0" w:color="auto"/>
            </w:tcBorders>
            <w:vAlign w:val="center"/>
          </w:tcPr>
          <w:p w14:paraId="40F69B68" w14:textId="1B5409DA" w:rsidR="0040607A" w:rsidRPr="007E65E1" w:rsidRDefault="0040607A" w:rsidP="007E65E1">
            <w:pPr>
              <w:pStyle w:val="Piedepgina"/>
              <w:spacing w:after="0"/>
              <w:jc w:val="center"/>
              <w:rPr>
                <w:rFonts w:ascii="Arial" w:hAnsi="Arial" w:cs="Arial"/>
                <w:sz w:val="16"/>
                <w:szCs w:val="16"/>
                <w:lang w:val="es-CO" w:eastAsia="es-CO"/>
              </w:rPr>
            </w:pPr>
            <w:r w:rsidRPr="007E65E1">
              <w:rPr>
                <w:rFonts w:ascii="Arial" w:hAnsi="Arial" w:cs="Arial"/>
                <w:sz w:val="16"/>
                <w:szCs w:val="16"/>
                <w:lang w:val="es-CO" w:eastAsia="es-CO"/>
              </w:rPr>
              <w:t>Jefe Oficina Asesora de Planeación</w:t>
            </w:r>
          </w:p>
        </w:tc>
      </w:tr>
    </w:tbl>
    <w:p w14:paraId="637B1505" w14:textId="568A6C92" w:rsidR="00472BC0" w:rsidRPr="007E65E1" w:rsidRDefault="00472BC0" w:rsidP="00F72C85">
      <w:pPr>
        <w:spacing w:after="0"/>
        <w:rPr>
          <w:rFonts w:ascii="Arial" w:hAnsi="Arial" w:cs="Arial"/>
        </w:rPr>
      </w:pPr>
    </w:p>
    <w:sectPr w:rsidR="00472BC0" w:rsidRPr="007E65E1" w:rsidSect="00960D15">
      <w:headerReference w:type="default" r:id="rId24"/>
      <w:footerReference w:type="default" r:id="rId25"/>
      <w:pgSz w:w="12240" w:h="15840" w:code="1"/>
      <w:pgMar w:top="1701" w:right="1134" w:bottom="1276" w:left="1701" w:header="624" w:footer="77"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D3680" w14:textId="77777777" w:rsidR="004451A5" w:rsidRDefault="004451A5" w:rsidP="00B23DE9">
      <w:pPr>
        <w:spacing w:after="0" w:line="240" w:lineRule="auto"/>
      </w:pPr>
      <w:r>
        <w:separator/>
      </w:r>
    </w:p>
  </w:endnote>
  <w:endnote w:type="continuationSeparator" w:id="0">
    <w:p w14:paraId="7718CF18" w14:textId="77777777" w:rsidR="004451A5" w:rsidRDefault="004451A5" w:rsidP="00B23DE9">
      <w:pPr>
        <w:spacing w:after="0" w:line="240" w:lineRule="auto"/>
      </w:pPr>
      <w:r>
        <w:continuationSeparator/>
      </w:r>
    </w:p>
  </w:endnote>
  <w:endnote w:type="continuationNotice" w:id="1">
    <w:p w14:paraId="2A0F5A2D" w14:textId="77777777" w:rsidR="004451A5" w:rsidRDefault="004451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heSansCorrespondence">
    <w:altName w:val="Century Gothic"/>
    <w:charset w:val="00"/>
    <w:family w:val="swiss"/>
    <w:pitch w:val="variable"/>
    <w:sig w:usb0="800000AF" w:usb1="10002048"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Yu Mincho">
    <w:altName w:val="Yu Gothic UI"/>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223777" w14:paraId="19A13450" w14:textId="77777777" w:rsidTr="001F4CA3">
      <w:tc>
        <w:tcPr>
          <w:tcW w:w="4697" w:type="dxa"/>
        </w:tcPr>
        <w:p w14:paraId="22CCA198" w14:textId="77777777" w:rsidR="00223777" w:rsidRPr="00960D15" w:rsidRDefault="00223777" w:rsidP="00E9179C">
          <w:pPr>
            <w:tabs>
              <w:tab w:val="center" w:pos="4419"/>
              <w:tab w:val="right" w:pos="8838"/>
            </w:tabs>
            <w:spacing w:after="0" w:line="240" w:lineRule="auto"/>
            <w:rPr>
              <w:rFonts w:ascii="Arial" w:hAnsi="Arial" w:cs="Arial"/>
              <w:sz w:val="16"/>
              <w:szCs w:val="16"/>
            </w:rPr>
          </w:pPr>
          <w:r w:rsidRPr="00960D15">
            <w:rPr>
              <w:rFonts w:ascii="Arial" w:hAnsi="Arial" w:cs="Arial"/>
              <w:sz w:val="16"/>
              <w:szCs w:val="16"/>
            </w:rPr>
            <w:t>Calle</w:t>
          </w:r>
          <w:r>
            <w:rPr>
              <w:rFonts w:ascii="Arial" w:hAnsi="Arial" w:cs="Arial"/>
              <w:sz w:val="16"/>
              <w:szCs w:val="16"/>
            </w:rPr>
            <w:t xml:space="preserve"> </w:t>
          </w:r>
          <w:r w:rsidRPr="00960D15">
            <w:rPr>
              <w:rFonts w:ascii="Arial" w:hAnsi="Arial" w:cs="Arial"/>
              <w:sz w:val="16"/>
              <w:szCs w:val="16"/>
            </w:rPr>
            <w:t>26</w:t>
          </w:r>
          <w:r>
            <w:rPr>
              <w:rFonts w:ascii="Arial" w:hAnsi="Arial" w:cs="Arial"/>
              <w:sz w:val="16"/>
              <w:szCs w:val="16"/>
            </w:rPr>
            <w:t xml:space="preserve"> </w:t>
          </w:r>
          <w:r w:rsidRPr="00960D15">
            <w:rPr>
              <w:rFonts w:ascii="Arial" w:hAnsi="Arial" w:cs="Arial"/>
              <w:sz w:val="16"/>
              <w:szCs w:val="16"/>
            </w:rPr>
            <w:t>No.</w:t>
          </w:r>
          <w:r>
            <w:rPr>
              <w:rFonts w:ascii="Arial" w:hAnsi="Arial" w:cs="Arial"/>
              <w:sz w:val="16"/>
              <w:szCs w:val="16"/>
            </w:rPr>
            <w:t xml:space="preserve"> </w:t>
          </w:r>
          <w:r w:rsidRPr="00960D15">
            <w:rPr>
              <w:rFonts w:ascii="Arial" w:hAnsi="Arial" w:cs="Arial"/>
              <w:sz w:val="16"/>
              <w:szCs w:val="16"/>
            </w:rPr>
            <w:t>57-41</w:t>
          </w:r>
          <w:r>
            <w:rPr>
              <w:rFonts w:ascii="Arial" w:hAnsi="Arial" w:cs="Arial"/>
              <w:sz w:val="16"/>
              <w:szCs w:val="16"/>
            </w:rPr>
            <w:t xml:space="preserve"> </w:t>
          </w:r>
          <w:r w:rsidRPr="00960D15">
            <w:rPr>
              <w:rFonts w:ascii="Arial" w:hAnsi="Arial" w:cs="Arial"/>
              <w:sz w:val="16"/>
              <w:szCs w:val="16"/>
            </w:rPr>
            <w:t>Torre</w:t>
          </w:r>
          <w:r>
            <w:rPr>
              <w:rFonts w:ascii="Arial" w:hAnsi="Arial" w:cs="Arial"/>
              <w:sz w:val="16"/>
              <w:szCs w:val="16"/>
            </w:rPr>
            <w:t xml:space="preserve"> </w:t>
          </w:r>
          <w:r w:rsidRPr="00960D15">
            <w:rPr>
              <w:rFonts w:ascii="Arial" w:hAnsi="Arial" w:cs="Arial"/>
              <w:sz w:val="16"/>
              <w:szCs w:val="16"/>
            </w:rPr>
            <w:t>8</w:t>
          </w:r>
          <w:r>
            <w:rPr>
              <w:rFonts w:ascii="Arial" w:hAnsi="Arial" w:cs="Arial"/>
              <w:sz w:val="16"/>
              <w:szCs w:val="16"/>
            </w:rPr>
            <w:t xml:space="preserve"> </w:t>
          </w:r>
          <w:r w:rsidRPr="00960D15">
            <w:rPr>
              <w:rFonts w:ascii="Arial" w:hAnsi="Arial" w:cs="Arial"/>
              <w:sz w:val="16"/>
              <w:szCs w:val="16"/>
            </w:rPr>
            <w:t>Pisos</w:t>
          </w:r>
          <w:r>
            <w:rPr>
              <w:rFonts w:ascii="Arial" w:hAnsi="Arial" w:cs="Arial"/>
              <w:sz w:val="16"/>
              <w:szCs w:val="16"/>
            </w:rPr>
            <w:t xml:space="preserve"> </w:t>
          </w:r>
          <w:r w:rsidRPr="00960D15">
            <w:rPr>
              <w:rFonts w:ascii="Arial" w:hAnsi="Arial" w:cs="Arial"/>
              <w:sz w:val="16"/>
              <w:szCs w:val="16"/>
            </w:rPr>
            <w:t>7-8</w:t>
          </w:r>
          <w:r>
            <w:rPr>
              <w:rFonts w:ascii="Arial" w:hAnsi="Arial" w:cs="Arial"/>
              <w:sz w:val="16"/>
              <w:szCs w:val="16"/>
            </w:rPr>
            <w:t xml:space="preserve"> </w:t>
          </w:r>
          <w:r w:rsidRPr="00960D15">
            <w:rPr>
              <w:rFonts w:ascii="Arial" w:hAnsi="Arial" w:cs="Arial"/>
              <w:sz w:val="16"/>
              <w:szCs w:val="16"/>
            </w:rPr>
            <w:t>CEMSA</w:t>
          </w:r>
          <w:r>
            <w:rPr>
              <w:rFonts w:ascii="Arial" w:hAnsi="Arial" w:cs="Arial"/>
              <w:sz w:val="16"/>
              <w:szCs w:val="16"/>
            </w:rPr>
            <w:t xml:space="preserve"> </w:t>
          </w:r>
          <w:r w:rsidRPr="00960D15">
            <w:rPr>
              <w:rFonts w:ascii="Arial" w:hAnsi="Arial" w:cs="Arial"/>
              <w:sz w:val="16"/>
              <w:szCs w:val="16"/>
            </w:rPr>
            <w:t>–</w:t>
          </w:r>
          <w:r>
            <w:rPr>
              <w:rFonts w:ascii="Arial" w:hAnsi="Arial" w:cs="Arial"/>
              <w:sz w:val="16"/>
              <w:szCs w:val="16"/>
            </w:rPr>
            <w:t xml:space="preserve"> </w:t>
          </w:r>
          <w:r w:rsidRPr="00960D15">
            <w:rPr>
              <w:rFonts w:ascii="Arial" w:hAnsi="Arial" w:cs="Arial"/>
              <w:sz w:val="16"/>
              <w:szCs w:val="16"/>
            </w:rPr>
            <w:t>C.P.</w:t>
          </w:r>
          <w:r>
            <w:rPr>
              <w:rFonts w:ascii="Arial" w:hAnsi="Arial" w:cs="Arial"/>
              <w:sz w:val="16"/>
              <w:szCs w:val="16"/>
            </w:rPr>
            <w:t xml:space="preserve"> </w:t>
          </w:r>
          <w:r w:rsidRPr="00960D15">
            <w:rPr>
              <w:rFonts w:ascii="Arial" w:hAnsi="Arial" w:cs="Arial"/>
              <w:sz w:val="16"/>
              <w:szCs w:val="16"/>
            </w:rPr>
            <w:t>111321</w:t>
          </w:r>
        </w:p>
        <w:p w14:paraId="5454C3A1" w14:textId="77777777" w:rsidR="00223777" w:rsidRDefault="00223777" w:rsidP="00E9179C">
          <w:pPr>
            <w:tabs>
              <w:tab w:val="right" w:pos="5103"/>
            </w:tabs>
            <w:spacing w:after="0" w:line="240" w:lineRule="auto"/>
            <w:ind w:right="1041"/>
            <w:rPr>
              <w:rFonts w:ascii="Arial" w:hAnsi="Arial" w:cs="Arial"/>
              <w:sz w:val="16"/>
              <w:szCs w:val="16"/>
            </w:rPr>
          </w:pPr>
          <w:r>
            <w:rPr>
              <w:rFonts w:ascii="Arial" w:hAnsi="Arial" w:cs="Arial"/>
              <w:sz w:val="16"/>
              <w:szCs w:val="16"/>
            </w:rPr>
            <w:t xml:space="preserve">Pbx: 3779555 </w:t>
          </w:r>
          <w:r w:rsidRPr="00960D15">
            <w:rPr>
              <w:rFonts w:ascii="Arial" w:hAnsi="Arial" w:cs="Arial"/>
              <w:sz w:val="16"/>
              <w:szCs w:val="16"/>
            </w:rPr>
            <w:t>-</w:t>
          </w:r>
          <w:r>
            <w:rPr>
              <w:rFonts w:ascii="Arial" w:hAnsi="Arial" w:cs="Arial"/>
              <w:sz w:val="16"/>
              <w:szCs w:val="16"/>
            </w:rPr>
            <w:t xml:space="preserve"> </w:t>
          </w:r>
          <w:r w:rsidRPr="00960D15">
            <w:rPr>
              <w:rFonts w:ascii="Arial" w:hAnsi="Arial" w:cs="Arial"/>
              <w:sz w:val="16"/>
              <w:szCs w:val="16"/>
            </w:rPr>
            <w:t>Información:</w:t>
          </w:r>
          <w:r>
            <w:rPr>
              <w:rFonts w:ascii="Arial" w:hAnsi="Arial" w:cs="Arial"/>
              <w:sz w:val="16"/>
              <w:szCs w:val="16"/>
            </w:rPr>
            <w:t xml:space="preserve"> </w:t>
          </w:r>
          <w:r w:rsidRPr="00960D15">
            <w:rPr>
              <w:rFonts w:ascii="Arial" w:hAnsi="Arial" w:cs="Arial"/>
              <w:sz w:val="16"/>
              <w:szCs w:val="16"/>
            </w:rPr>
            <w:t>Línea</w:t>
          </w:r>
          <w:r>
            <w:rPr>
              <w:rFonts w:ascii="Arial" w:hAnsi="Arial" w:cs="Arial"/>
              <w:sz w:val="16"/>
              <w:szCs w:val="16"/>
            </w:rPr>
            <w:t xml:space="preserve"> </w:t>
          </w:r>
          <w:r w:rsidRPr="00960D15">
            <w:rPr>
              <w:rFonts w:ascii="Arial" w:hAnsi="Arial" w:cs="Arial"/>
              <w:sz w:val="16"/>
              <w:szCs w:val="16"/>
            </w:rPr>
            <w:t>195</w:t>
          </w:r>
          <w:r w:rsidRPr="00960D15">
            <w:rPr>
              <w:rFonts w:ascii="Arial" w:hAnsi="Arial" w:cs="Arial"/>
              <w:sz w:val="16"/>
              <w:szCs w:val="16"/>
            </w:rPr>
            <w:tab/>
          </w:r>
          <w:r>
            <w:rPr>
              <w:rFonts w:ascii="Arial" w:hAnsi="Arial" w:cs="Arial"/>
              <w:sz w:val="16"/>
              <w:szCs w:val="16"/>
            </w:rPr>
            <w:t xml:space="preserve">     </w:t>
          </w:r>
          <w:hyperlink r:id="rId1" w:history="1">
            <w:r w:rsidRPr="00CF0BBE">
              <w:rPr>
                <w:rStyle w:val="Hipervnculo"/>
                <w:rFonts w:ascii="Arial" w:hAnsi="Arial" w:cs="Arial"/>
                <w:sz w:val="16"/>
                <w:szCs w:val="16"/>
              </w:rPr>
              <w:t>www.umv.gov.co</w:t>
            </w:r>
          </w:hyperlink>
        </w:p>
        <w:p w14:paraId="6A4C5FC9" w14:textId="094FC567" w:rsidR="00223777" w:rsidRDefault="00223777" w:rsidP="00E9179C">
          <w:pPr>
            <w:tabs>
              <w:tab w:val="right" w:pos="5103"/>
            </w:tabs>
            <w:spacing w:after="0" w:line="240" w:lineRule="auto"/>
            <w:ind w:right="1041"/>
            <w:rPr>
              <w:rFonts w:ascii="Arial" w:hAnsi="Arial" w:cs="Arial"/>
              <w:sz w:val="16"/>
              <w:szCs w:val="16"/>
            </w:rPr>
          </w:pPr>
        </w:p>
      </w:tc>
      <w:tc>
        <w:tcPr>
          <w:tcW w:w="4698" w:type="dxa"/>
        </w:tcPr>
        <w:p w14:paraId="617E1EBD" w14:textId="43ECF601" w:rsidR="00223777" w:rsidRPr="00960D15" w:rsidRDefault="00223777" w:rsidP="00E9179C">
          <w:pPr>
            <w:tabs>
              <w:tab w:val="right" w:pos="5103"/>
            </w:tabs>
            <w:spacing w:after="0" w:line="240" w:lineRule="auto"/>
            <w:ind w:right="1041"/>
            <w:rPr>
              <w:rFonts w:ascii="Arial" w:hAnsi="Arial" w:cs="Arial"/>
              <w:sz w:val="16"/>
              <w:szCs w:val="16"/>
            </w:rPr>
          </w:pPr>
          <w:r>
            <w:rPr>
              <w:rFonts w:ascii="Arial" w:hAnsi="Arial" w:cs="Arial"/>
              <w:sz w:val="16"/>
              <w:szCs w:val="16"/>
            </w:rPr>
            <w:t xml:space="preserve"> </w:t>
          </w:r>
          <w:r w:rsidRPr="00960D15">
            <w:rPr>
              <w:rFonts w:ascii="Arial" w:hAnsi="Arial" w:cs="Arial"/>
              <w:sz w:val="16"/>
              <w:szCs w:val="16"/>
            </w:rPr>
            <w:t>EGTI-</w:t>
          </w:r>
          <w:r>
            <w:rPr>
              <w:rFonts w:ascii="Arial" w:hAnsi="Arial" w:cs="Arial"/>
              <w:sz w:val="16"/>
              <w:szCs w:val="16"/>
            </w:rPr>
            <w:t>DI</w:t>
          </w:r>
          <w:r w:rsidRPr="00960D15">
            <w:rPr>
              <w:rFonts w:ascii="Arial" w:hAnsi="Arial" w:cs="Arial"/>
              <w:sz w:val="16"/>
              <w:szCs w:val="16"/>
            </w:rPr>
            <w:t>-0</w:t>
          </w:r>
          <w:r>
            <w:rPr>
              <w:rFonts w:ascii="Arial" w:hAnsi="Arial" w:cs="Arial"/>
              <w:sz w:val="16"/>
              <w:szCs w:val="16"/>
            </w:rPr>
            <w:t xml:space="preserve">19 </w:t>
          </w:r>
        </w:p>
        <w:p w14:paraId="18DF2722" w14:textId="34A6CDF0" w:rsidR="00223777" w:rsidRPr="00960D15" w:rsidRDefault="00223777" w:rsidP="00E9179C">
          <w:pPr>
            <w:tabs>
              <w:tab w:val="right" w:pos="5103"/>
            </w:tabs>
            <w:spacing w:after="0" w:line="240" w:lineRule="auto"/>
            <w:ind w:right="1041"/>
            <w:rPr>
              <w:rFonts w:ascii="Arial" w:hAnsi="Arial" w:cs="Arial"/>
              <w:sz w:val="16"/>
              <w:szCs w:val="16"/>
            </w:rPr>
          </w:pPr>
          <w:r w:rsidRPr="00960D15">
            <w:rPr>
              <w:rFonts w:ascii="Arial" w:hAnsi="Arial" w:cs="Arial"/>
              <w:sz w:val="16"/>
              <w:szCs w:val="16"/>
            </w:rPr>
            <w:t>Página</w:t>
          </w:r>
          <w:r>
            <w:rPr>
              <w:rFonts w:ascii="Arial" w:hAnsi="Arial" w:cs="Arial"/>
              <w:sz w:val="16"/>
              <w:szCs w:val="16"/>
            </w:rPr>
            <w:t xml:space="preserve"> </w:t>
          </w:r>
          <w:r w:rsidRPr="00960D15">
            <w:rPr>
              <w:rFonts w:ascii="Arial" w:hAnsi="Arial" w:cs="Arial"/>
              <w:sz w:val="16"/>
              <w:szCs w:val="16"/>
            </w:rPr>
            <w:fldChar w:fldCharType="begin"/>
          </w:r>
          <w:r w:rsidRPr="00960D15">
            <w:rPr>
              <w:rFonts w:ascii="Arial" w:hAnsi="Arial" w:cs="Arial"/>
              <w:sz w:val="16"/>
              <w:szCs w:val="16"/>
            </w:rPr>
            <w:instrText xml:space="preserve"> PAGE </w:instrText>
          </w:r>
          <w:r w:rsidRPr="00960D15">
            <w:rPr>
              <w:rFonts w:ascii="Arial" w:hAnsi="Arial" w:cs="Arial"/>
              <w:sz w:val="16"/>
              <w:szCs w:val="16"/>
            </w:rPr>
            <w:fldChar w:fldCharType="separate"/>
          </w:r>
          <w:r w:rsidR="00511BEC">
            <w:rPr>
              <w:rFonts w:ascii="Arial" w:hAnsi="Arial" w:cs="Arial"/>
              <w:noProof/>
              <w:sz w:val="16"/>
              <w:szCs w:val="16"/>
            </w:rPr>
            <w:t>20</w:t>
          </w:r>
          <w:r w:rsidRPr="00960D15">
            <w:rPr>
              <w:rFonts w:ascii="Arial" w:hAnsi="Arial" w:cs="Arial"/>
              <w:sz w:val="16"/>
              <w:szCs w:val="16"/>
            </w:rPr>
            <w:fldChar w:fldCharType="end"/>
          </w:r>
          <w:r>
            <w:rPr>
              <w:rFonts w:ascii="Arial" w:hAnsi="Arial" w:cs="Arial"/>
              <w:sz w:val="16"/>
              <w:szCs w:val="16"/>
            </w:rPr>
            <w:t xml:space="preserve"> </w:t>
          </w:r>
          <w:r w:rsidRPr="00960D15">
            <w:rPr>
              <w:rFonts w:ascii="Arial" w:hAnsi="Arial" w:cs="Arial"/>
              <w:sz w:val="16"/>
              <w:szCs w:val="16"/>
            </w:rPr>
            <w:t>de</w:t>
          </w:r>
          <w:r>
            <w:rPr>
              <w:rFonts w:ascii="Arial" w:hAnsi="Arial" w:cs="Arial"/>
              <w:sz w:val="16"/>
              <w:szCs w:val="16"/>
            </w:rPr>
            <w:t xml:space="preserve"> </w:t>
          </w:r>
          <w:r w:rsidRPr="00960D15">
            <w:rPr>
              <w:rFonts w:ascii="Arial" w:hAnsi="Arial" w:cs="Arial"/>
              <w:sz w:val="16"/>
              <w:szCs w:val="16"/>
            </w:rPr>
            <w:fldChar w:fldCharType="begin"/>
          </w:r>
          <w:r w:rsidRPr="00960D15">
            <w:rPr>
              <w:rFonts w:ascii="Arial" w:hAnsi="Arial" w:cs="Arial"/>
              <w:sz w:val="16"/>
              <w:szCs w:val="16"/>
            </w:rPr>
            <w:instrText xml:space="preserve"> NUMPAGES </w:instrText>
          </w:r>
          <w:r w:rsidRPr="00960D15">
            <w:rPr>
              <w:rFonts w:ascii="Arial" w:hAnsi="Arial" w:cs="Arial"/>
              <w:sz w:val="16"/>
              <w:szCs w:val="16"/>
            </w:rPr>
            <w:fldChar w:fldCharType="separate"/>
          </w:r>
          <w:r w:rsidR="00511BEC">
            <w:rPr>
              <w:rFonts w:ascii="Arial" w:hAnsi="Arial" w:cs="Arial"/>
              <w:noProof/>
              <w:sz w:val="16"/>
              <w:szCs w:val="16"/>
            </w:rPr>
            <w:t>22</w:t>
          </w:r>
          <w:r w:rsidRPr="00960D15">
            <w:rPr>
              <w:rFonts w:ascii="Arial" w:hAnsi="Arial" w:cs="Arial"/>
              <w:sz w:val="16"/>
              <w:szCs w:val="16"/>
            </w:rPr>
            <w:fldChar w:fldCharType="end"/>
          </w:r>
        </w:p>
        <w:p w14:paraId="0F03A36D" w14:textId="77777777" w:rsidR="00223777" w:rsidRDefault="00223777" w:rsidP="00A365FB">
          <w:pPr>
            <w:tabs>
              <w:tab w:val="center" w:pos="4419"/>
              <w:tab w:val="right" w:pos="8838"/>
            </w:tabs>
            <w:spacing w:after="0" w:line="240" w:lineRule="auto"/>
            <w:rPr>
              <w:rFonts w:ascii="Arial" w:hAnsi="Arial" w:cs="Arial"/>
              <w:sz w:val="16"/>
              <w:szCs w:val="16"/>
            </w:rPr>
          </w:pPr>
        </w:p>
      </w:tc>
    </w:tr>
  </w:tbl>
  <w:p w14:paraId="455B90E0" w14:textId="77777777" w:rsidR="00223777" w:rsidRDefault="00223777" w:rsidP="00A365FB">
    <w:pPr>
      <w:tabs>
        <w:tab w:val="center" w:pos="4419"/>
        <w:tab w:val="right" w:pos="8838"/>
      </w:tabs>
      <w:spacing w:after="0" w:line="240" w:lineRule="auto"/>
      <w:rPr>
        <w:rFonts w:ascii="Arial" w:hAnsi="Arial" w:cs="Arial"/>
        <w:sz w:val="16"/>
        <w:szCs w:val="16"/>
      </w:rPr>
    </w:pPr>
  </w:p>
  <w:p w14:paraId="5BBA8DA7" w14:textId="77777777" w:rsidR="00223777" w:rsidRDefault="00223777" w:rsidP="00A365FB">
    <w:pPr>
      <w:tabs>
        <w:tab w:val="center" w:pos="4419"/>
        <w:tab w:val="right" w:pos="8838"/>
      </w:tabs>
      <w:spacing w:after="0" w:line="240" w:lineRule="auto"/>
      <w:rPr>
        <w:rFonts w:ascii="Arial" w:hAnsi="Arial" w:cs="Arial"/>
        <w:sz w:val="16"/>
        <w:szCs w:val="16"/>
      </w:rPr>
    </w:pPr>
  </w:p>
  <w:p w14:paraId="13529453" w14:textId="5915154E" w:rsidR="00223777" w:rsidRPr="00960D15" w:rsidRDefault="00223777" w:rsidP="00A365FB">
    <w:pPr>
      <w:tabs>
        <w:tab w:val="right" w:pos="5103"/>
      </w:tabs>
      <w:spacing w:after="0" w:line="240" w:lineRule="auto"/>
      <w:ind w:right="1041"/>
      <w:rPr>
        <w:rFonts w:ascii="Arial" w:hAnsi="Arial" w:cs="Arial"/>
        <w:sz w:val="16"/>
        <w:szCs w:val="16"/>
      </w:rPr>
    </w:pPr>
    <w:r w:rsidRPr="00960D15">
      <w:rPr>
        <w:rFonts w:ascii="Arial" w:hAnsi="Arial" w:cs="Arial"/>
        <w:sz w:val="16"/>
        <w:szCs w:val="16"/>
      </w:rPr>
      <w:tab/>
    </w:r>
    <w:r w:rsidRPr="00960D15">
      <w:rPr>
        <w:rFonts w:ascii="Arial" w:hAnsi="Arial" w:cs="Arial"/>
        <w:sz w:val="16"/>
        <w:szCs w:val="16"/>
      </w:rPr>
      <w:tab/>
    </w:r>
  </w:p>
  <w:p w14:paraId="6210EB86" w14:textId="77777777" w:rsidR="00223777" w:rsidRPr="00960D15" w:rsidRDefault="00223777" w:rsidP="001B25A4">
    <w:pPr>
      <w:pStyle w:val="Piedepgina"/>
      <w:rPr>
        <w:rFonts w:ascii="Arial" w:eastAsia="Calibri" w:hAnsi="Arial" w:cs="Arial"/>
        <w:szCs w:val="16"/>
        <w:lang w:val="es-CO"/>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F1E97" w14:textId="77777777" w:rsidR="004451A5" w:rsidRDefault="004451A5" w:rsidP="00B23DE9">
      <w:pPr>
        <w:spacing w:after="0" w:line="240" w:lineRule="auto"/>
      </w:pPr>
      <w:r>
        <w:separator/>
      </w:r>
    </w:p>
  </w:footnote>
  <w:footnote w:type="continuationSeparator" w:id="0">
    <w:p w14:paraId="635A2370" w14:textId="77777777" w:rsidR="004451A5" w:rsidRDefault="004451A5" w:rsidP="00B23DE9">
      <w:pPr>
        <w:spacing w:after="0" w:line="240" w:lineRule="auto"/>
      </w:pPr>
      <w:r>
        <w:continuationSeparator/>
      </w:r>
    </w:p>
  </w:footnote>
  <w:footnote w:type="continuationNotice" w:id="1">
    <w:p w14:paraId="069E756F" w14:textId="77777777" w:rsidR="004451A5" w:rsidRDefault="004451A5">
      <w:pPr>
        <w:spacing w:after="0" w:line="240" w:lineRule="auto"/>
      </w:pPr>
    </w:p>
  </w:footnote>
  <w:footnote w:id="2">
    <w:p w14:paraId="329EEF54" w14:textId="77777777" w:rsidR="00223777" w:rsidRPr="00E55F7E" w:rsidRDefault="00223777" w:rsidP="0087333F">
      <w:pPr>
        <w:pStyle w:val="Textonotapie"/>
        <w:spacing w:after="0" w:line="240" w:lineRule="auto"/>
        <w:jc w:val="both"/>
        <w:rPr>
          <w:rFonts w:ascii="Arial" w:hAnsi="Arial" w:cs="Arial"/>
          <w:sz w:val="14"/>
          <w:szCs w:val="14"/>
          <w:lang w:val="es-ES"/>
        </w:rPr>
      </w:pPr>
      <w:r w:rsidRPr="00E55F7E">
        <w:rPr>
          <w:rStyle w:val="Refdenotaalpie"/>
          <w:rFonts w:ascii="Arial" w:eastAsia="MS Mincho" w:hAnsi="Arial" w:cs="Arial"/>
          <w:sz w:val="14"/>
          <w:szCs w:val="14"/>
        </w:rPr>
        <w:footnoteRef/>
      </w:r>
      <w:r w:rsidRPr="00E55F7E">
        <w:rPr>
          <w:rFonts w:ascii="Arial" w:hAnsi="Arial" w:cs="Arial"/>
          <w:sz w:val="14"/>
          <w:szCs w:val="14"/>
        </w:rPr>
        <w:t xml:space="preserve"> </w:t>
      </w:r>
      <w:r w:rsidRPr="00E55F7E">
        <w:rPr>
          <w:rFonts w:ascii="Arial" w:hAnsi="Arial" w:cs="Arial"/>
          <w:sz w:val="14"/>
          <w:szCs w:val="14"/>
          <w:lang w:val="es-ES"/>
        </w:rPr>
        <w:t>Marco de Arquitectura Empresarial de TI-Colombia</w:t>
      </w:r>
    </w:p>
  </w:footnote>
  <w:footnote w:id="3">
    <w:p w14:paraId="16503831" w14:textId="77777777" w:rsidR="00223777" w:rsidRPr="00E55F7E" w:rsidRDefault="00223777" w:rsidP="0087333F">
      <w:pPr>
        <w:pStyle w:val="Textonotapie"/>
        <w:spacing w:after="0" w:line="240" w:lineRule="auto"/>
        <w:jc w:val="both"/>
        <w:rPr>
          <w:rFonts w:ascii="Arial" w:hAnsi="Arial" w:cs="Arial"/>
          <w:sz w:val="14"/>
          <w:szCs w:val="14"/>
        </w:rPr>
      </w:pPr>
      <w:r w:rsidRPr="00E55F7E">
        <w:rPr>
          <w:rStyle w:val="Refdenotaalpie"/>
          <w:rFonts w:ascii="Arial" w:eastAsia="MS Mincho" w:hAnsi="Arial" w:cs="Arial"/>
          <w:sz w:val="14"/>
          <w:szCs w:val="14"/>
        </w:rPr>
        <w:footnoteRef/>
      </w:r>
      <w:r w:rsidRPr="00E55F7E">
        <w:rPr>
          <w:rFonts w:ascii="Arial" w:hAnsi="Arial" w:cs="Arial"/>
          <w:sz w:val="14"/>
          <w:szCs w:val="14"/>
          <w:lang w:val="en-US"/>
        </w:rPr>
        <w:t xml:space="preserve"> COBIT: Control Objectives Control Objectives for Information and related Technology. </w:t>
      </w:r>
      <w:r w:rsidRPr="00E55F7E">
        <w:rPr>
          <w:rFonts w:ascii="Arial" w:hAnsi="Arial" w:cs="Arial"/>
          <w:sz w:val="14"/>
          <w:szCs w:val="14"/>
        </w:rPr>
        <w:t>Marco aceptado internacionalmente como una buena práctica para el control de la información, TI y los riesgos que conllevan. COBIT se utiliza para implementar el gobierno de IT y mejorar los controles de IT. Contiene objetivos de control, directivas de aseguramiento, medidas de desempeño y resultados, factores críticos de éxito y modelos de madurez.</w:t>
      </w:r>
    </w:p>
  </w:footnote>
  <w:footnote w:id="4">
    <w:p w14:paraId="7C64165B" w14:textId="77777777" w:rsidR="00223777" w:rsidRPr="00E55F7E" w:rsidRDefault="00223777" w:rsidP="0087333F">
      <w:pPr>
        <w:pStyle w:val="Textonotapie"/>
        <w:spacing w:after="0" w:line="240" w:lineRule="auto"/>
        <w:jc w:val="both"/>
        <w:rPr>
          <w:rFonts w:ascii="Arial" w:hAnsi="Arial" w:cs="Arial"/>
          <w:sz w:val="14"/>
          <w:szCs w:val="14"/>
          <w:lang w:val="es-ES"/>
        </w:rPr>
      </w:pPr>
      <w:r w:rsidRPr="00E55F7E">
        <w:rPr>
          <w:rStyle w:val="Refdenotaalpie"/>
          <w:rFonts w:ascii="Arial" w:hAnsi="Arial" w:cs="Arial"/>
          <w:sz w:val="14"/>
          <w:szCs w:val="14"/>
        </w:rPr>
        <w:footnoteRef/>
      </w:r>
      <w:r w:rsidRPr="00E55F7E">
        <w:rPr>
          <w:rFonts w:ascii="Arial" w:hAnsi="Arial" w:cs="Arial"/>
          <w:sz w:val="14"/>
          <w:szCs w:val="14"/>
        </w:rPr>
        <w:t xml:space="preserve"> </w:t>
      </w:r>
      <w:r w:rsidRPr="00E55F7E">
        <w:rPr>
          <w:rFonts w:ascii="Arial" w:hAnsi="Arial" w:cs="Arial"/>
          <w:sz w:val="14"/>
          <w:szCs w:val="14"/>
          <w:lang w:val="es-ES"/>
        </w:rPr>
        <w:t>Instrumento desarrollado por el Project Management Institute-PMI que establece buenas prácticas relacionadas con la gestión, administración y dirección de proyectos.</w:t>
      </w:r>
    </w:p>
  </w:footnote>
  <w:footnote w:id="5">
    <w:p w14:paraId="74E65EA4" w14:textId="35495363" w:rsidR="00223777" w:rsidRPr="00E55F7E" w:rsidRDefault="00223777" w:rsidP="0087333F">
      <w:pPr>
        <w:pStyle w:val="Textonotapie"/>
        <w:spacing w:after="0" w:line="240" w:lineRule="auto"/>
        <w:jc w:val="both"/>
        <w:rPr>
          <w:rFonts w:ascii="Arial" w:hAnsi="Arial" w:cs="Arial"/>
          <w:sz w:val="14"/>
          <w:szCs w:val="14"/>
          <w:lang w:val="es-ES"/>
        </w:rPr>
      </w:pPr>
      <w:r w:rsidRPr="00E55F7E">
        <w:rPr>
          <w:rStyle w:val="Refdenotaalpie"/>
          <w:rFonts w:ascii="Arial" w:hAnsi="Arial" w:cs="Arial"/>
          <w:sz w:val="14"/>
          <w:szCs w:val="14"/>
        </w:rPr>
        <w:footnoteRef/>
      </w:r>
      <w:r w:rsidRPr="00E55F7E">
        <w:rPr>
          <w:rFonts w:ascii="Arial" w:hAnsi="Arial" w:cs="Arial"/>
          <w:sz w:val="14"/>
          <w:szCs w:val="14"/>
        </w:rPr>
        <w:t xml:space="preserve"> A noviembre de 2019, e</w:t>
      </w:r>
      <w:r w:rsidRPr="00E55F7E">
        <w:rPr>
          <w:rFonts w:ascii="Arial" w:hAnsi="Arial" w:cs="Arial"/>
          <w:sz w:val="14"/>
          <w:szCs w:val="14"/>
          <w:lang w:val="es-ES"/>
        </w:rPr>
        <w:t>ste documento está en proceso de publicación en SISGESTION</w:t>
      </w:r>
    </w:p>
  </w:footnote>
  <w:footnote w:id="6">
    <w:p w14:paraId="3FFFB826" w14:textId="3ADC48E3" w:rsidR="00223777" w:rsidRPr="00E55F7E" w:rsidRDefault="00223777" w:rsidP="0087333F">
      <w:pPr>
        <w:pStyle w:val="Textonotapie"/>
        <w:spacing w:after="0" w:line="240" w:lineRule="auto"/>
        <w:jc w:val="both"/>
        <w:rPr>
          <w:rFonts w:ascii="Arial" w:hAnsi="Arial" w:cs="Arial"/>
          <w:sz w:val="14"/>
          <w:szCs w:val="14"/>
        </w:rPr>
      </w:pPr>
      <w:r w:rsidRPr="00E55F7E">
        <w:rPr>
          <w:rStyle w:val="Refdenotaalpie"/>
          <w:rFonts w:ascii="Arial" w:hAnsi="Arial" w:cs="Arial"/>
          <w:sz w:val="14"/>
          <w:szCs w:val="14"/>
        </w:rPr>
        <w:footnoteRef/>
      </w:r>
      <w:r w:rsidRPr="00E55F7E">
        <w:rPr>
          <w:rFonts w:ascii="Arial" w:hAnsi="Arial" w:cs="Arial"/>
          <w:sz w:val="14"/>
          <w:szCs w:val="14"/>
        </w:rPr>
        <w:t xml:space="preserve"> Documento publicado en diciembre de 2019.</w:t>
      </w:r>
    </w:p>
  </w:footnote>
  <w:footnote w:id="7">
    <w:p w14:paraId="32EA64F5" w14:textId="62D05B1F" w:rsidR="00223777" w:rsidRPr="00E55F7E" w:rsidRDefault="00223777" w:rsidP="0087333F">
      <w:pPr>
        <w:pStyle w:val="Textonotapie"/>
        <w:spacing w:after="0" w:line="240" w:lineRule="auto"/>
        <w:jc w:val="both"/>
        <w:rPr>
          <w:rFonts w:ascii="Arial" w:hAnsi="Arial" w:cs="Arial"/>
          <w:sz w:val="14"/>
          <w:szCs w:val="14"/>
          <w:lang w:val="es-ES"/>
        </w:rPr>
      </w:pPr>
      <w:r w:rsidRPr="00E55F7E">
        <w:rPr>
          <w:rStyle w:val="Refdenotaalpie"/>
          <w:rFonts w:ascii="Arial" w:hAnsi="Arial" w:cs="Arial"/>
          <w:sz w:val="14"/>
          <w:szCs w:val="14"/>
        </w:rPr>
        <w:footnoteRef/>
      </w:r>
      <w:r w:rsidRPr="00E55F7E">
        <w:rPr>
          <w:rFonts w:ascii="Arial" w:hAnsi="Arial" w:cs="Arial"/>
          <w:sz w:val="14"/>
          <w:szCs w:val="14"/>
        </w:rPr>
        <w:t xml:space="preserve"> </w:t>
      </w:r>
      <w:r w:rsidRPr="00E55F7E">
        <w:rPr>
          <w:rFonts w:ascii="Arial" w:hAnsi="Arial" w:cs="Arial"/>
          <w:sz w:val="14"/>
          <w:szCs w:val="14"/>
          <w:lang w:val="es-ES"/>
        </w:rPr>
        <w:t>Se encuentran publicadas en SISGESTION, con la codificación de EGTI-DI-001 a EGTI-DI-013.</w:t>
      </w:r>
    </w:p>
  </w:footnote>
  <w:footnote w:id="8">
    <w:p w14:paraId="39DAC830" w14:textId="55C69370" w:rsidR="00223777" w:rsidRPr="00E55F7E" w:rsidRDefault="00223777" w:rsidP="0087333F">
      <w:pPr>
        <w:pStyle w:val="Textonotapie"/>
        <w:spacing w:after="0" w:line="240" w:lineRule="auto"/>
        <w:jc w:val="both"/>
        <w:rPr>
          <w:rFonts w:ascii="Arial" w:hAnsi="Arial" w:cs="Arial"/>
          <w:sz w:val="14"/>
          <w:szCs w:val="14"/>
        </w:rPr>
      </w:pPr>
      <w:r w:rsidRPr="00E55F7E">
        <w:rPr>
          <w:rStyle w:val="Refdenotaalpie"/>
          <w:rFonts w:ascii="Arial" w:hAnsi="Arial" w:cs="Arial"/>
          <w:sz w:val="14"/>
          <w:szCs w:val="14"/>
        </w:rPr>
        <w:footnoteRef/>
      </w:r>
      <w:r w:rsidRPr="00E55F7E">
        <w:rPr>
          <w:rFonts w:ascii="Arial" w:hAnsi="Arial" w:cs="Arial"/>
          <w:sz w:val="14"/>
          <w:szCs w:val="14"/>
        </w:rPr>
        <w:t xml:space="preserve"> Los documentos codificados se encuentran publicados en SISGESTION</w:t>
      </w:r>
    </w:p>
  </w:footnote>
  <w:footnote w:id="9">
    <w:p w14:paraId="7E01535E" w14:textId="39418C9A" w:rsidR="00223777" w:rsidRPr="00E55F7E" w:rsidRDefault="00223777" w:rsidP="0087333F">
      <w:pPr>
        <w:pStyle w:val="Textonotapie"/>
        <w:spacing w:after="0" w:line="240" w:lineRule="auto"/>
        <w:jc w:val="both"/>
        <w:rPr>
          <w:rFonts w:ascii="Arial" w:hAnsi="Arial" w:cs="Arial"/>
          <w:sz w:val="14"/>
          <w:szCs w:val="14"/>
        </w:rPr>
      </w:pPr>
      <w:r w:rsidRPr="00E55F7E">
        <w:rPr>
          <w:rStyle w:val="Refdenotaalpie"/>
          <w:rFonts w:ascii="Arial" w:hAnsi="Arial" w:cs="Arial"/>
          <w:sz w:val="14"/>
          <w:szCs w:val="14"/>
        </w:rPr>
        <w:footnoteRef/>
      </w:r>
      <w:r w:rsidRPr="00E55F7E">
        <w:rPr>
          <w:rFonts w:ascii="Arial" w:hAnsi="Arial" w:cs="Arial"/>
          <w:sz w:val="14"/>
          <w:szCs w:val="14"/>
        </w:rPr>
        <w:t xml:space="preserve"> Ver SISGESTION</w:t>
      </w:r>
    </w:p>
  </w:footnote>
  <w:footnote w:id="10">
    <w:p w14:paraId="6BED7F8D" w14:textId="6AC0CAFB" w:rsidR="00223777" w:rsidRPr="00E55F7E" w:rsidRDefault="00223777" w:rsidP="0087333F">
      <w:pPr>
        <w:pStyle w:val="Textonotapie"/>
        <w:spacing w:after="0" w:line="240" w:lineRule="auto"/>
        <w:jc w:val="both"/>
        <w:rPr>
          <w:rFonts w:ascii="Arial" w:hAnsi="Arial" w:cs="Arial"/>
          <w:sz w:val="14"/>
          <w:szCs w:val="14"/>
          <w:lang w:val="es-ES"/>
        </w:rPr>
      </w:pPr>
    </w:p>
  </w:footnote>
  <w:footnote w:id="11">
    <w:p w14:paraId="08036E93" w14:textId="03D88620" w:rsidR="00223777" w:rsidRPr="00E55F7E" w:rsidRDefault="00223777" w:rsidP="0087333F">
      <w:pPr>
        <w:pStyle w:val="Textonotapie"/>
        <w:spacing w:after="0" w:line="240" w:lineRule="auto"/>
        <w:jc w:val="both"/>
        <w:rPr>
          <w:rFonts w:ascii="Arial" w:hAnsi="Arial" w:cs="Arial"/>
          <w:sz w:val="14"/>
          <w:szCs w:val="14"/>
          <w:lang w:val="es-ES"/>
        </w:rPr>
      </w:pPr>
      <w:r w:rsidRPr="00E55F7E">
        <w:rPr>
          <w:rStyle w:val="Refdenotaalpie"/>
          <w:rFonts w:ascii="Arial" w:hAnsi="Arial" w:cs="Arial"/>
          <w:sz w:val="14"/>
          <w:szCs w:val="14"/>
        </w:rPr>
        <w:footnoteRef/>
      </w:r>
      <w:r w:rsidRPr="00E55F7E">
        <w:rPr>
          <w:rFonts w:ascii="Arial" w:hAnsi="Arial" w:cs="Arial"/>
          <w:sz w:val="14"/>
          <w:szCs w:val="14"/>
        </w:rPr>
        <w:t xml:space="preserve"> </w:t>
      </w:r>
      <w:r w:rsidRPr="00E55F7E">
        <w:rPr>
          <w:rFonts w:ascii="Arial" w:hAnsi="Arial" w:cs="Arial"/>
          <w:sz w:val="14"/>
          <w:szCs w:val="14"/>
          <w:lang w:val="es-ES"/>
        </w:rPr>
        <w:t>Dicho procedimiento se encuentra en SISGERSTION</w:t>
      </w:r>
    </w:p>
  </w:footnote>
  <w:footnote w:id="12">
    <w:p w14:paraId="39B3E4AB" w14:textId="7762F345" w:rsidR="00223777" w:rsidRPr="00E55F7E" w:rsidRDefault="00223777" w:rsidP="0087333F">
      <w:pPr>
        <w:pStyle w:val="Textonotapie"/>
        <w:spacing w:after="0" w:line="240" w:lineRule="auto"/>
        <w:jc w:val="both"/>
        <w:rPr>
          <w:rFonts w:ascii="Arial" w:hAnsi="Arial" w:cs="Arial"/>
          <w:sz w:val="14"/>
          <w:szCs w:val="14"/>
          <w:lang w:val="es-ES"/>
        </w:rPr>
      </w:pPr>
      <w:r w:rsidRPr="00E55F7E">
        <w:rPr>
          <w:rStyle w:val="Refdenotaalpie"/>
          <w:rFonts w:ascii="Arial" w:hAnsi="Arial" w:cs="Arial"/>
          <w:sz w:val="14"/>
          <w:szCs w:val="14"/>
        </w:rPr>
        <w:footnoteRef/>
      </w:r>
      <w:r w:rsidRPr="00E55F7E">
        <w:rPr>
          <w:rFonts w:ascii="Arial" w:hAnsi="Arial" w:cs="Arial"/>
          <w:sz w:val="14"/>
          <w:szCs w:val="14"/>
        </w:rPr>
        <w:t xml:space="preserve"> </w:t>
      </w:r>
      <w:r w:rsidRPr="00E55F7E">
        <w:rPr>
          <w:rFonts w:ascii="Arial" w:hAnsi="Arial" w:cs="Arial"/>
          <w:sz w:val="14"/>
          <w:szCs w:val="14"/>
          <w:lang w:val="es-ES"/>
        </w:rPr>
        <w:t>La estrategia se encuentra publicada en SISGERSTION, en el documento EGTI-DI-016 Estrategias de Uso y Apropiación.</w:t>
      </w:r>
    </w:p>
  </w:footnote>
  <w:footnote w:id="13">
    <w:p w14:paraId="77BC6A4D" w14:textId="5A5D8739" w:rsidR="00223777" w:rsidRPr="00E55F7E" w:rsidRDefault="00223777" w:rsidP="0087333F">
      <w:pPr>
        <w:pStyle w:val="Textonotapie"/>
        <w:spacing w:after="0" w:line="240" w:lineRule="auto"/>
        <w:jc w:val="both"/>
        <w:rPr>
          <w:rFonts w:ascii="Arial" w:hAnsi="Arial" w:cs="Arial"/>
          <w:sz w:val="14"/>
          <w:szCs w:val="14"/>
        </w:rPr>
      </w:pPr>
      <w:r w:rsidRPr="00E55F7E">
        <w:rPr>
          <w:rStyle w:val="Refdenotaalpie"/>
          <w:rFonts w:ascii="Arial" w:hAnsi="Arial" w:cs="Arial"/>
          <w:sz w:val="14"/>
          <w:szCs w:val="14"/>
        </w:rPr>
        <w:footnoteRef/>
      </w:r>
      <w:r w:rsidRPr="00E55F7E">
        <w:rPr>
          <w:rFonts w:ascii="Arial" w:hAnsi="Arial" w:cs="Arial"/>
          <w:sz w:val="14"/>
          <w:szCs w:val="14"/>
        </w:rPr>
        <w:t xml:space="preserve"> El repositorio del grupo de TI se encuentra en el sharepoint. https://uaermv.sharepoint.com/sites/SIT</w:t>
      </w:r>
    </w:p>
  </w:footnote>
  <w:footnote w:id="14">
    <w:p w14:paraId="4A374E56" w14:textId="5362485F" w:rsidR="00223777" w:rsidRPr="00E55F7E" w:rsidRDefault="00223777" w:rsidP="0087333F">
      <w:pPr>
        <w:pStyle w:val="Textonotapie"/>
        <w:spacing w:after="0" w:line="240" w:lineRule="auto"/>
        <w:jc w:val="both"/>
        <w:rPr>
          <w:rFonts w:ascii="Arial" w:hAnsi="Arial" w:cs="Arial"/>
          <w:sz w:val="14"/>
          <w:szCs w:val="14"/>
          <w:lang w:val="es-ES"/>
        </w:rPr>
      </w:pPr>
      <w:r w:rsidRPr="00E55F7E">
        <w:rPr>
          <w:rStyle w:val="Refdenotaalpie"/>
          <w:rFonts w:ascii="Arial" w:hAnsi="Arial" w:cs="Arial"/>
          <w:sz w:val="14"/>
          <w:szCs w:val="14"/>
        </w:rPr>
        <w:footnoteRef/>
      </w:r>
      <w:r w:rsidRPr="00E55F7E">
        <w:rPr>
          <w:rFonts w:ascii="Arial" w:hAnsi="Arial" w:cs="Arial"/>
          <w:sz w:val="14"/>
          <w:szCs w:val="14"/>
        </w:rPr>
        <w:t xml:space="preserve"> </w:t>
      </w:r>
      <w:r w:rsidRPr="00E55F7E">
        <w:rPr>
          <w:rFonts w:ascii="Arial" w:hAnsi="Arial" w:cs="Arial"/>
          <w:sz w:val="14"/>
          <w:szCs w:val="14"/>
          <w:lang w:val="es-ES"/>
        </w:rPr>
        <w:t>Ver DESI-PR-002 Procedimiento de Gestión de Ideas y Proyectos de Mejora</w:t>
      </w:r>
    </w:p>
  </w:footnote>
  <w:footnote w:id="15">
    <w:p w14:paraId="3CCFE1BC" w14:textId="61E5B6A4" w:rsidR="00223777" w:rsidRPr="00E55F7E" w:rsidRDefault="00223777" w:rsidP="0087333F">
      <w:pPr>
        <w:pStyle w:val="Textonotapie"/>
        <w:spacing w:after="0" w:line="240" w:lineRule="auto"/>
        <w:jc w:val="both"/>
        <w:rPr>
          <w:rFonts w:ascii="Arial" w:hAnsi="Arial" w:cs="Arial"/>
          <w:sz w:val="14"/>
          <w:szCs w:val="14"/>
          <w:lang w:val="es-ES"/>
        </w:rPr>
      </w:pPr>
      <w:r w:rsidRPr="00E55F7E">
        <w:rPr>
          <w:rStyle w:val="Refdenotaalpie"/>
          <w:rFonts w:ascii="Arial" w:hAnsi="Arial" w:cs="Arial"/>
          <w:sz w:val="14"/>
          <w:szCs w:val="14"/>
        </w:rPr>
        <w:footnoteRef/>
      </w:r>
      <w:r w:rsidRPr="00E55F7E">
        <w:rPr>
          <w:rFonts w:ascii="Arial" w:hAnsi="Arial" w:cs="Arial"/>
          <w:sz w:val="14"/>
          <w:szCs w:val="14"/>
        </w:rPr>
        <w:t xml:space="preserve"> Ver DESI-DI-003 Ficha de generación de proyecto de mejora.</w:t>
      </w:r>
    </w:p>
  </w:footnote>
  <w:footnote w:id="16">
    <w:p w14:paraId="0110919C" w14:textId="090069F8" w:rsidR="00223777" w:rsidRPr="00E55F7E" w:rsidRDefault="00223777">
      <w:pPr>
        <w:pStyle w:val="Textonotapie"/>
        <w:rPr>
          <w:rFonts w:ascii="Arial" w:hAnsi="Arial" w:cs="Arial"/>
          <w:sz w:val="14"/>
          <w:szCs w:val="14"/>
          <w:lang w:val="es-ES"/>
        </w:rPr>
      </w:pPr>
      <w:r w:rsidRPr="00E55F7E">
        <w:rPr>
          <w:rStyle w:val="Refdenotaalpie"/>
          <w:rFonts w:ascii="Arial" w:hAnsi="Arial" w:cs="Arial"/>
          <w:sz w:val="14"/>
          <w:szCs w:val="14"/>
        </w:rPr>
        <w:footnoteRef/>
      </w:r>
      <w:r w:rsidRPr="00E55F7E">
        <w:rPr>
          <w:rFonts w:ascii="Arial" w:hAnsi="Arial" w:cs="Arial"/>
          <w:sz w:val="14"/>
          <w:szCs w:val="14"/>
          <w:lang w:val="es-ES"/>
        </w:rPr>
        <w:t xml:space="preserve"> DESI-FM-023 EDT Proyecto de Mejora</w:t>
      </w:r>
    </w:p>
  </w:footnote>
  <w:footnote w:id="17">
    <w:p w14:paraId="705A7503" w14:textId="4D223DD9" w:rsidR="00223777" w:rsidRPr="00E55F7E" w:rsidRDefault="00223777" w:rsidP="00912DCF">
      <w:pPr>
        <w:pStyle w:val="Textonotapie"/>
        <w:spacing w:after="0"/>
        <w:rPr>
          <w:rFonts w:ascii="Arial" w:hAnsi="Arial" w:cs="Arial"/>
          <w:sz w:val="14"/>
          <w:szCs w:val="14"/>
        </w:rPr>
      </w:pPr>
      <w:r w:rsidRPr="00E55F7E">
        <w:rPr>
          <w:rStyle w:val="Refdenotaalpie"/>
          <w:rFonts w:ascii="Arial" w:hAnsi="Arial" w:cs="Arial"/>
          <w:sz w:val="14"/>
          <w:szCs w:val="14"/>
        </w:rPr>
        <w:footnoteRef/>
      </w:r>
      <w:r w:rsidRPr="00E55F7E">
        <w:rPr>
          <w:rFonts w:ascii="Arial" w:hAnsi="Arial" w:cs="Arial"/>
          <w:sz w:val="14"/>
          <w:szCs w:val="14"/>
        </w:rPr>
        <w:t xml:space="preserve"> Ver formato DESI-DI-004 Ficha de cierre de Proyecto de Mejora</w:t>
      </w:r>
    </w:p>
  </w:footnote>
  <w:footnote w:id="18">
    <w:p w14:paraId="37D496B5" w14:textId="14D8D65E" w:rsidR="00223777" w:rsidRPr="00E55F7E" w:rsidRDefault="00223777" w:rsidP="0087333F">
      <w:pPr>
        <w:pStyle w:val="Textonotapie"/>
        <w:spacing w:after="0"/>
        <w:jc w:val="both"/>
        <w:rPr>
          <w:rFonts w:ascii="Arial" w:hAnsi="Arial" w:cs="Arial"/>
          <w:sz w:val="14"/>
          <w:szCs w:val="14"/>
          <w:lang w:val="es-ES"/>
        </w:rPr>
      </w:pPr>
      <w:r w:rsidRPr="00E55F7E">
        <w:rPr>
          <w:rStyle w:val="Refdenotaalpie"/>
          <w:rFonts w:ascii="Arial" w:hAnsi="Arial" w:cs="Arial"/>
          <w:sz w:val="14"/>
          <w:szCs w:val="14"/>
        </w:rPr>
        <w:footnoteRef/>
      </w:r>
      <w:r w:rsidRPr="00E55F7E">
        <w:rPr>
          <w:rFonts w:ascii="Arial" w:hAnsi="Arial" w:cs="Arial"/>
          <w:sz w:val="14"/>
          <w:szCs w:val="14"/>
        </w:rPr>
        <w:t xml:space="preserve"> DESI-PR-002_Procedimiento_de_Gestión_de_Ideas_y_Proyectos_de_Mejora</w:t>
      </w:r>
    </w:p>
  </w:footnote>
  <w:footnote w:id="19">
    <w:p w14:paraId="0031EF5F" w14:textId="5D7C8753" w:rsidR="00223777" w:rsidRPr="00E55F7E" w:rsidRDefault="00223777" w:rsidP="0087333F">
      <w:pPr>
        <w:pStyle w:val="Textonotapie"/>
        <w:spacing w:after="0"/>
        <w:jc w:val="both"/>
        <w:rPr>
          <w:rFonts w:ascii="Arial" w:hAnsi="Arial" w:cs="Arial"/>
          <w:sz w:val="14"/>
          <w:szCs w:val="14"/>
          <w:lang w:val="es-ES"/>
        </w:rPr>
      </w:pPr>
      <w:r w:rsidRPr="00E55F7E">
        <w:rPr>
          <w:rStyle w:val="Refdenotaalpie"/>
          <w:rFonts w:ascii="Arial" w:hAnsi="Arial" w:cs="Arial"/>
          <w:sz w:val="14"/>
          <w:szCs w:val="14"/>
        </w:rPr>
        <w:footnoteRef/>
      </w:r>
      <w:r w:rsidRPr="00E55F7E">
        <w:rPr>
          <w:rFonts w:ascii="Arial" w:hAnsi="Arial" w:cs="Arial"/>
          <w:sz w:val="14"/>
          <w:szCs w:val="14"/>
        </w:rPr>
        <w:t xml:space="preserve"> DESI-PR-002_Procedimiento_de_Gestión_de_Ideas_y_Proyectos_de_Mejora</w:t>
      </w:r>
    </w:p>
  </w:footnote>
  <w:footnote w:id="20">
    <w:p w14:paraId="7FF5B7A4" w14:textId="449D4885" w:rsidR="00223777" w:rsidRPr="00E55F7E" w:rsidRDefault="00223777" w:rsidP="0087333F">
      <w:pPr>
        <w:pStyle w:val="Textonotapie"/>
        <w:spacing w:after="0"/>
        <w:jc w:val="both"/>
        <w:rPr>
          <w:rFonts w:ascii="Arial" w:hAnsi="Arial" w:cs="Arial"/>
          <w:sz w:val="14"/>
          <w:szCs w:val="14"/>
          <w:lang w:val="es-ES"/>
        </w:rPr>
      </w:pPr>
      <w:r w:rsidRPr="00E55F7E">
        <w:rPr>
          <w:rStyle w:val="Refdenotaalpie"/>
          <w:rFonts w:ascii="Arial" w:hAnsi="Arial" w:cs="Arial"/>
          <w:sz w:val="14"/>
          <w:szCs w:val="14"/>
        </w:rPr>
        <w:footnoteRef/>
      </w:r>
      <w:r w:rsidRPr="00E55F7E">
        <w:rPr>
          <w:rFonts w:ascii="Arial" w:hAnsi="Arial" w:cs="Arial"/>
          <w:sz w:val="14"/>
          <w:szCs w:val="14"/>
        </w:rPr>
        <w:t xml:space="preserve"> DESI-PR-002_Procedimiento_de_Gestión_de_Ideas_y_Proyectos_de_Mejora</w:t>
      </w:r>
    </w:p>
  </w:footnote>
  <w:footnote w:id="21">
    <w:p w14:paraId="757CFC9C" w14:textId="77777777" w:rsidR="00223777" w:rsidRPr="00E55F7E" w:rsidRDefault="00223777" w:rsidP="0087333F">
      <w:pPr>
        <w:pStyle w:val="Textonotapie"/>
        <w:jc w:val="both"/>
        <w:rPr>
          <w:rFonts w:ascii="Arial" w:hAnsi="Arial" w:cs="Arial"/>
          <w:sz w:val="14"/>
          <w:szCs w:val="14"/>
          <w:lang w:val="es-ES"/>
        </w:rPr>
      </w:pPr>
      <w:r w:rsidRPr="00E55F7E">
        <w:rPr>
          <w:rStyle w:val="Refdenotaalpie"/>
          <w:rFonts w:ascii="Arial" w:hAnsi="Arial" w:cs="Arial"/>
          <w:sz w:val="14"/>
          <w:szCs w:val="14"/>
        </w:rPr>
        <w:footnoteRef/>
      </w:r>
      <w:r w:rsidRPr="00E55F7E">
        <w:rPr>
          <w:rFonts w:ascii="Arial" w:hAnsi="Arial" w:cs="Arial"/>
          <w:sz w:val="14"/>
          <w:szCs w:val="14"/>
        </w:rPr>
        <w:t xml:space="preserve"> </w:t>
      </w:r>
      <w:r w:rsidRPr="00E55F7E">
        <w:rPr>
          <w:rFonts w:ascii="Arial" w:hAnsi="Arial" w:cs="Arial"/>
          <w:sz w:val="14"/>
          <w:szCs w:val="14"/>
          <w:lang w:val="es-ES"/>
        </w:rPr>
        <w:t>Se identifican en alto nivel</w:t>
      </w:r>
    </w:p>
  </w:footnote>
  <w:footnote w:id="22">
    <w:p w14:paraId="56F3F62A" w14:textId="1859F436" w:rsidR="00223777" w:rsidRPr="00E55F7E" w:rsidRDefault="00223777" w:rsidP="0087333F">
      <w:pPr>
        <w:pStyle w:val="Textonotapie"/>
        <w:spacing w:after="0" w:line="240" w:lineRule="auto"/>
        <w:jc w:val="both"/>
        <w:rPr>
          <w:rFonts w:ascii="Arial" w:hAnsi="Arial" w:cs="Arial"/>
          <w:sz w:val="14"/>
          <w:szCs w:val="14"/>
          <w:lang w:val="es-ES"/>
        </w:rPr>
      </w:pPr>
      <w:r w:rsidRPr="00E55F7E">
        <w:rPr>
          <w:rStyle w:val="Refdenotaalpie"/>
          <w:rFonts w:ascii="Arial" w:hAnsi="Arial" w:cs="Arial"/>
          <w:sz w:val="14"/>
          <w:szCs w:val="14"/>
        </w:rPr>
        <w:footnoteRef/>
      </w:r>
      <w:r w:rsidRPr="00E55F7E">
        <w:rPr>
          <w:rFonts w:ascii="Arial" w:hAnsi="Arial" w:cs="Arial"/>
          <w:sz w:val="14"/>
          <w:szCs w:val="14"/>
        </w:rPr>
        <w:t>EGTI-FM-004 Formato Requerimientos Sistemas Información Usuarios</w:t>
      </w:r>
    </w:p>
  </w:footnote>
  <w:footnote w:id="23">
    <w:p w14:paraId="68378F15" w14:textId="77777777" w:rsidR="00223777" w:rsidRPr="00E55F7E" w:rsidRDefault="00223777" w:rsidP="0087333F">
      <w:pPr>
        <w:pStyle w:val="Textonotapie"/>
        <w:spacing w:after="0" w:line="240" w:lineRule="auto"/>
        <w:jc w:val="both"/>
        <w:rPr>
          <w:rFonts w:ascii="Arial" w:hAnsi="Arial" w:cs="Arial"/>
          <w:sz w:val="14"/>
          <w:szCs w:val="14"/>
          <w:lang w:val="es-ES"/>
        </w:rPr>
      </w:pPr>
      <w:r w:rsidRPr="00E55F7E">
        <w:rPr>
          <w:rStyle w:val="Refdenotaalpie"/>
          <w:rFonts w:ascii="Arial" w:hAnsi="Arial" w:cs="Arial"/>
          <w:sz w:val="14"/>
          <w:szCs w:val="14"/>
        </w:rPr>
        <w:footnoteRef/>
      </w:r>
      <w:r w:rsidRPr="00E55F7E">
        <w:rPr>
          <w:rFonts w:ascii="Arial" w:hAnsi="Arial" w:cs="Arial"/>
          <w:sz w:val="14"/>
          <w:szCs w:val="14"/>
        </w:rPr>
        <w:t xml:space="preserve"> </w:t>
      </w:r>
      <w:r w:rsidRPr="00E55F7E">
        <w:rPr>
          <w:rFonts w:ascii="Arial" w:hAnsi="Arial" w:cs="Arial"/>
          <w:sz w:val="14"/>
          <w:szCs w:val="14"/>
          <w:lang w:val="es-ES"/>
        </w:rPr>
        <w:t>Sólo aplica si es un proveedor el que hace entrega del documento de requerimientos</w:t>
      </w:r>
    </w:p>
  </w:footnote>
  <w:footnote w:id="24">
    <w:p w14:paraId="46D6313E" w14:textId="5ADDD54F" w:rsidR="00223777" w:rsidRPr="00E55F7E" w:rsidRDefault="00223777" w:rsidP="0087333F">
      <w:pPr>
        <w:pStyle w:val="Textonotapie"/>
        <w:spacing w:after="0" w:line="240" w:lineRule="auto"/>
        <w:jc w:val="both"/>
        <w:rPr>
          <w:rFonts w:ascii="Arial" w:hAnsi="Arial" w:cs="Arial"/>
          <w:sz w:val="14"/>
          <w:szCs w:val="14"/>
          <w:lang w:val="es-ES"/>
        </w:rPr>
      </w:pPr>
      <w:r w:rsidRPr="00E55F7E">
        <w:rPr>
          <w:rStyle w:val="Refdenotaalpie"/>
          <w:rFonts w:ascii="Arial" w:hAnsi="Arial" w:cs="Arial"/>
          <w:sz w:val="14"/>
          <w:szCs w:val="14"/>
        </w:rPr>
        <w:footnoteRef/>
      </w:r>
      <w:r w:rsidRPr="00E55F7E">
        <w:rPr>
          <w:rFonts w:ascii="Arial" w:hAnsi="Arial" w:cs="Arial"/>
          <w:sz w:val="14"/>
          <w:szCs w:val="14"/>
        </w:rPr>
        <w:t>El formato de arquitectura de referencia se encuentra en construcción.</w:t>
      </w:r>
    </w:p>
  </w:footnote>
  <w:footnote w:id="25">
    <w:p w14:paraId="12E5B7F6" w14:textId="77777777" w:rsidR="00223777" w:rsidRPr="00E55F7E" w:rsidRDefault="00223777" w:rsidP="0087333F">
      <w:pPr>
        <w:pStyle w:val="Textonotapie"/>
        <w:spacing w:after="0" w:line="240" w:lineRule="auto"/>
        <w:jc w:val="both"/>
        <w:rPr>
          <w:rFonts w:ascii="Arial" w:hAnsi="Arial" w:cs="Arial"/>
          <w:sz w:val="14"/>
          <w:szCs w:val="14"/>
          <w:lang w:val="es-ES"/>
        </w:rPr>
      </w:pPr>
      <w:r w:rsidRPr="00E55F7E">
        <w:rPr>
          <w:rStyle w:val="Refdenotaalpie"/>
          <w:rFonts w:ascii="Arial" w:hAnsi="Arial" w:cs="Arial"/>
          <w:sz w:val="14"/>
          <w:szCs w:val="14"/>
        </w:rPr>
        <w:footnoteRef/>
      </w:r>
      <w:r w:rsidRPr="00E55F7E">
        <w:rPr>
          <w:rFonts w:ascii="Arial" w:hAnsi="Arial" w:cs="Arial"/>
          <w:sz w:val="14"/>
          <w:szCs w:val="14"/>
        </w:rPr>
        <w:t xml:space="preserve"> </w:t>
      </w:r>
      <w:r w:rsidRPr="00E55F7E">
        <w:rPr>
          <w:rFonts w:ascii="Arial" w:hAnsi="Arial" w:cs="Arial"/>
          <w:sz w:val="14"/>
          <w:szCs w:val="14"/>
          <w:lang w:val="es-ES"/>
        </w:rPr>
        <w:t>Sólo aplica si es un proveedor el que hace entrega del documento de requerimientos</w:t>
      </w:r>
    </w:p>
  </w:footnote>
  <w:footnote w:id="26">
    <w:p w14:paraId="11E83B2A" w14:textId="0CA1CD48" w:rsidR="00223777" w:rsidRPr="00E55F7E" w:rsidRDefault="00223777" w:rsidP="0087333F">
      <w:pPr>
        <w:pStyle w:val="Textonotapie"/>
        <w:spacing w:after="0" w:line="240" w:lineRule="auto"/>
        <w:jc w:val="both"/>
        <w:rPr>
          <w:rFonts w:ascii="Arial" w:hAnsi="Arial" w:cs="Arial"/>
          <w:sz w:val="14"/>
          <w:szCs w:val="14"/>
        </w:rPr>
      </w:pPr>
      <w:r w:rsidRPr="00E55F7E">
        <w:rPr>
          <w:rStyle w:val="Refdenotaalpie"/>
          <w:rFonts w:ascii="Arial" w:hAnsi="Arial" w:cs="Arial"/>
          <w:sz w:val="14"/>
          <w:szCs w:val="14"/>
        </w:rPr>
        <w:footnoteRef/>
      </w:r>
      <w:r w:rsidRPr="00E55F7E">
        <w:rPr>
          <w:rFonts w:ascii="Arial" w:hAnsi="Arial" w:cs="Arial"/>
          <w:sz w:val="14"/>
          <w:szCs w:val="14"/>
        </w:rPr>
        <w:t xml:space="preserve"> Ver formato EGTI-FM-002 Formato Casos de Uso, en la intranet SISGESTION</w:t>
      </w:r>
    </w:p>
  </w:footnote>
  <w:footnote w:id="27">
    <w:p w14:paraId="02D95138" w14:textId="77777777" w:rsidR="00223777" w:rsidRPr="00E55F7E" w:rsidRDefault="00223777" w:rsidP="0087333F">
      <w:pPr>
        <w:pStyle w:val="Textonotapie"/>
        <w:spacing w:after="0" w:line="240" w:lineRule="auto"/>
        <w:jc w:val="both"/>
        <w:rPr>
          <w:rFonts w:ascii="Arial" w:hAnsi="Arial" w:cs="Arial"/>
          <w:sz w:val="14"/>
          <w:szCs w:val="14"/>
          <w:lang w:val="es-ES"/>
        </w:rPr>
      </w:pPr>
      <w:r w:rsidRPr="00E55F7E">
        <w:rPr>
          <w:rStyle w:val="Refdenotaalpie"/>
          <w:rFonts w:ascii="Arial" w:hAnsi="Arial" w:cs="Arial"/>
          <w:sz w:val="14"/>
          <w:szCs w:val="14"/>
        </w:rPr>
        <w:footnoteRef/>
      </w:r>
      <w:r w:rsidRPr="00E55F7E">
        <w:rPr>
          <w:rFonts w:ascii="Arial" w:hAnsi="Arial" w:cs="Arial"/>
          <w:sz w:val="14"/>
          <w:szCs w:val="14"/>
        </w:rPr>
        <w:t xml:space="preserve"> </w:t>
      </w:r>
      <w:r w:rsidRPr="00E55F7E">
        <w:rPr>
          <w:rFonts w:ascii="Arial" w:hAnsi="Arial" w:cs="Arial"/>
          <w:sz w:val="14"/>
          <w:szCs w:val="14"/>
          <w:lang w:val="es-ES"/>
        </w:rPr>
        <w:t>Sólo aplica si es un proveedor el que hace entrega del documento de requerimientos</w:t>
      </w:r>
    </w:p>
  </w:footnote>
  <w:footnote w:id="28">
    <w:p w14:paraId="4181B7D1" w14:textId="06079D9F" w:rsidR="00223777" w:rsidRPr="00E55F7E" w:rsidRDefault="00223777" w:rsidP="0087333F">
      <w:pPr>
        <w:pStyle w:val="Textonotapie"/>
        <w:spacing w:after="0" w:line="240" w:lineRule="auto"/>
        <w:jc w:val="both"/>
        <w:rPr>
          <w:rFonts w:ascii="Arial" w:hAnsi="Arial" w:cs="Arial"/>
          <w:sz w:val="14"/>
          <w:szCs w:val="14"/>
        </w:rPr>
      </w:pPr>
      <w:r w:rsidRPr="00E55F7E">
        <w:rPr>
          <w:rStyle w:val="Refdenotaalpie"/>
          <w:rFonts w:ascii="Arial" w:hAnsi="Arial" w:cs="Arial"/>
          <w:sz w:val="14"/>
          <w:szCs w:val="14"/>
        </w:rPr>
        <w:footnoteRef/>
      </w:r>
      <w:r w:rsidRPr="00E55F7E">
        <w:rPr>
          <w:rFonts w:ascii="Arial" w:hAnsi="Arial" w:cs="Arial"/>
          <w:sz w:val="14"/>
          <w:szCs w:val="14"/>
        </w:rPr>
        <w:t xml:space="preserve">  Ver en SISGESTION EGTI-FM-</w:t>
      </w:r>
      <w:r w:rsidR="00E55F7E" w:rsidRPr="00E55F7E">
        <w:rPr>
          <w:rFonts w:ascii="Arial" w:hAnsi="Arial" w:cs="Arial"/>
          <w:sz w:val="14"/>
          <w:szCs w:val="14"/>
        </w:rPr>
        <w:t>003 Formato</w:t>
      </w:r>
      <w:r w:rsidRPr="00E55F7E">
        <w:rPr>
          <w:rFonts w:ascii="Arial" w:hAnsi="Arial" w:cs="Arial"/>
          <w:sz w:val="14"/>
          <w:szCs w:val="14"/>
        </w:rPr>
        <w:t xml:space="preserve"> Pruebas Casos de Uso</w:t>
      </w:r>
    </w:p>
  </w:footnote>
  <w:footnote w:id="29">
    <w:p w14:paraId="10A06DCA" w14:textId="77777777" w:rsidR="00223777" w:rsidRPr="00E55F7E" w:rsidRDefault="00223777" w:rsidP="0087333F">
      <w:pPr>
        <w:pStyle w:val="Textonotapie"/>
        <w:spacing w:after="0" w:line="240" w:lineRule="auto"/>
        <w:jc w:val="both"/>
        <w:rPr>
          <w:rFonts w:ascii="Arial" w:hAnsi="Arial" w:cs="Arial"/>
          <w:sz w:val="14"/>
          <w:szCs w:val="14"/>
          <w:lang w:val="es-ES"/>
        </w:rPr>
      </w:pPr>
      <w:r w:rsidRPr="00E55F7E">
        <w:rPr>
          <w:rStyle w:val="Refdenotaalpie"/>
          <w:rFonts w:ascii="Arial" w:hAnsi="Arial" w:cs="Arial"/>
          <w:sz w:val="14"/>
          <w:szCs w:val="14"/>
        </w:rPr>
        <w:footnoteRef/>
      </w:r>
      <w:r w:rsidRPr="00E55F7E">
        <w:rPr>
          <w:rFonts w:ascii="Arial" w:hAnsi="Arial" w:cs="Arial"/>
          <w:sz w:val="14"/>
          <w:szCs w:val="14"/>
        </w:rPr>
        <w:t xml:space="preserve"> </w:t>
      </w:r>
      <w:r w:rsidRPr="00E55F7E">
        <w:rPr>
          <w:rFonts w:ascii="Arial" w:hAnsi="Arial" w:cs="Arial"/>
          <w:sz w:val="14"/>
          <w:szCs w:val="14"/>
          <w:lang w:val="es-ES"/>
        </w:rPr>
        <w:t>Sólo aplica si es un proveedor el que hace entrega del documento de requerimientos</w:t>
      </w:r>
    </w:p>
  </w:footnote>
  <w:footnote w:id="30">
    <w:p w14:paraId="02A51CAA" w14:textId="56B9F0E8" w:rsidR="00223777" w:rsidRPr="00E55F7E" w:rsidRDefault="00223777" w:rsidP="0087333F">
      <w:pPr>
        <w:pStyle w:val="Textonotapie"/>
        <w:jc w:val="both"/>
        <w:rPr>
          <w:rFonts w:ascii="Arial" w:hAnsi="Arial" w:cs="Arial"/>
          <w:sz w:val="14"/>
          <w:szCs w:val="14"/>
          <w:lang w:val="es-ES"/>
        </w:rPr>
      </w:pPr>
      <w:r w:rsidRPr="00E55F7E">
        <w:rPr>
          <w:rStyle w:val="Refdenotaalpie"/>
          <w:rFonts w:ascii="Arial" w:hAnsi="Arial" w:cs="Arial"/>
          <w:sz w:val="14"/>
          <w:szCs w:val="14"/>
        </w:rPr>
        <w:footnoteRef/>
      </w:r>
      <w:r w:rsidRPr="00E55F7E">
        <w:rPr>
          <w:rFonts w:ascii="Arial" w:hAnsi="Arial" w:cs="Arial"/>
          <w:sz w:val="14"/>
          <w:szCs w:val="14"/>
        </w:rPr>
        <w:t xml:space="preserve"> En el documento Plan de Aseguramiento de Calidad </w:t>
      </w:r>
      <w:r w:rsidRPr="00E55F7E">
        <w:rPr>
          <w:rFonts w:ascii="Arial" w:hAnsi="Arial" w:cs="Arial"/>
          <w:sz w:val="14"/>
          <w:szCs w:val="14"/>
          <w:lang w:val="es-ES"/>
        </w:rPr>
        <w:t xml:space="preserve">se realiza una más amplia explicación de esta la etapa </w:t>
      </w:r>
      <w:r w:rsidRPr="00E55F7E">
        <w:rPr>
          <w:rFonts w:ascii="Arial" w:hAnsi="Arial" w:cs="Arial"/>
          <w:sz w:val="14"/>
          <w:szCs w:val="14"/>
        </w:rPr>
        <w:t>Ejecución</w:t>
      </w:r>
      <w:r w:rsidRPr="00E55F7E">
        <w:rPr>
          <w:rFonts w:ascii="Arial" w:hAnsi="Arial" w:cs="Arial"/>
          <w:sz w:val="14"/>
          <w:szCs w:val="14"/>
          <w:lang w:val="es-ES"/>
        </w:rPr>
        <w:t xml:space="preserve"> del Plan de pruebas.</w:t>
      </w:r>
    </w:p>
  </w:footnote>
  <w:footnote w:id="31">
    <w:p w14:paraId="1BDEEA6D" w14:textId="7CFC160A" w:rsidR="00223777" w:rsidRPr="00E55F7E" w:rsidRDefault="00223777" w:rsidP="0087333F">
      <w:pPr>
        <w:pStyle w:val="Textonotapie"/>
        <w:jc w:val="both"/>
        <w:rPr>
          <w:rFonts w:ascii="Arial" w:hAnsi="Arial" w:cs="Arial"/>
          <w:sz w:val="14"/>
          <w:szCs w:val="14"/>
          <w:lang w:val="es-ES"/>
        </w:rPr>
      </w:pPr>
      <w:r w:rsidRPr="00E55F7E">
        <w:rPr>
          <w:rStyle w:val="Refdenotaalpie"/>
          <w:rFonts w:ascii="Arial" w:hAnsi="Arial" w:cs="Arial"/>
          <w:sz w:val="14"/>
          <w:szCs w:val="14"/>
        </w:rPr>
        <w:footnoteRef/>
      </w:r>
      <w:r w:rsidRPr="00E55F7E">
        <w:rPr>
          <w:rFonts w:ascii="Arial" w:hAnsi="Arial" w:cs="Arial"/>
          <w:sz w:val="14"/>
          <w:szCs w:val="14"/>
        </w:rPr>
        <w:t xml:space="preserve"> </w:t>
      </w:r>
      <w:r w:rsidRPr="00E55F7E">
        <w:rPr>
          <w:rFonts w:ascii="Arial" w:hAnsi="Arial" w:cs="Arial"/>
          <w:sz w:val="14"/>
          <w:szCs w:val="14"/>
          <w:lang w:val="es-ES"/>
        </w:rPr>
        <w:t>El detalle de este proceso se encuentra en el procedimiento de Puesta en Producción e Implementación de Soluciones, el cual se encuentra en proceso de publicación en SISGESTION.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4015"/>
      <w:gridCol w:w="967"/>
      <w:gridCol w:w="1529"/>
      <w:gridCol w:w="1394"/>
    </w:tblGrid>
    <w:tr w:rsidR="00223777" w:rsidRPr="001B25A4" w14:paraId="714D2090" w14:textId="77777777" w:rsidTr="17088D7A">
      <w:trPr>
        <w:trHeight w:val="381"/>
      </w:trPr>
      <w:tc>
        <w:tcPr>
          <w:tcW w:w="808" w:type="pct"/>
          <w:vMerge w:val="restart"/>
          <w:vAlign w:val="center"/>
        </w:tcPr>
        <w:p w14:paraId="603CF5E1" w14:textId="16987516" w:rsidR="00223777" w:rsidRPr="001B25A4" w:rsidRDefault="00223777" w:rsidP="001B25A4">
          <w:pPr>
            <w:pStyle w:val="Encabezado"/>
            <w:keepNext/>
            <w:keepLines/>
            <w:spacing w:after="0" w:line="240" w:lineRule="auto"/>
            <w:contextualSpacing/>
            <w:jc w:val="center"/>
            <w:rPr>
              <w:rFonts w:ascii="Arial" w:hAnsi="Arial" w:cs="Arial"/>
              <w:b/>
            </w:rPr>
          </w:pPr>
          <w:r>
            <w:rPr>
              <w:noProof/>
              <w:lang w:val="es-CO" w:eastAsia="es-CO"/>
            </w:rPr>
            <w:drawing>
              <wp:inline distT="0" distB="0" distL="0" distR="0" wp14:anchorId="50EE802E" wp14:editId="5EBC0E7A">
                <wp:extent cx="847725" cy="752475"/>
                <wp:effectExtent l="0" t="0" r="0" b="0"/>
                <wp:docPr id="1397966405"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2129" w:type="pct"/>
          <w:vAlign w:val="center"/>
        </w:tcPr>
        <w:p w14:paraId="1DB19E91" w14:textId="77777777" w:rsidR="00223777" w:rsidRPr="001B25A4" w:rsidRDefault="00223777" w:rsidP="001B25A4">
          <w:pPr>
            <w:pStyle w:val="Encabezado"/>
            <w:keepNext/>
            <w:keepLines/>
            <w:spacing w:after="0" w:line="240" w:lineRule="auto"/>
            <w:contextualSpacing/>
            <w:jc w:val="center"/>
            <w:rPr>
              <w:rFonts w:ascii="Arial" w:hAnsi="Arial" w:cs="Arial"/>
              <w:b/>
              <w:lang w:val="es-CO"/>
            </w:rPr>
          </w:pPr>
          <w:r>
            <w:rPr>
              <w:rFonts w:ascii="Arial" w:hAnsi="Arial" w:cs="Arial"/>
              <w:b/>
              <w:lang w:val="es-CO"/>
            </w:rPr>
            <w:t>Procesos Estratégicos</w:t>
          </w:r>
        </w:p>
      </w:tc>
      <w:tc>
        <w:tcPr>
          <w:tcW w:w="513" w:type="pct"/>
          <w:vMerge w:val="restart"/>
          <w:vAlign w:val="center"/>
        </w:tcPr>
        <w:p w14:paraId="421CF4BF" w14:textId="77777777" w:rsidR="00223777" w:rsidRPr="001B25A4" w:rsidRDefault="00223777" w:rsidP="001B25A4">
          <w:pPr>
            <w:pStyle w:val="Encabezado"/>
            <w:keepNext/>
            <w:keepLines/>
            <w:spacing w:after="0" w:line="240" w:lineRule="auto"/>
            <w:contextualSpacing/>
            <w:jc w:val="center"/>
            <w:rPr>
              <w:rFonts w:ascii="Arial" w:hAnsi="Arial" w:cs="Arial"/>
              <w:b/>
            </w:rPr>
          </w:pPr>
          <w:r w:rsidRPr="001B25A4">
            <w:rPr>
              <w:rFonts w:ascii="Arial" w:hAnsi="Arial" w:cs="Arial"/>
              <w:b/>
            </w:rPr>
            <w:t>Código</w:t>
          </w:r>
        </w:p>
      </w:tc>
      <w:tc>
        <w:tcPr>
          <w:tcW w:w="811" w:type="pct"/>
          <w:vMerge w:val="restart"/>
          <w:vAlign w:val="center"/>
        </w:tcPr>
        <w:p w14:paraId="6BE61595" w14:textId="562E961B" w:rsidR="00223777" w:rsidRPr="001B25A4" w:rsidRDefault="00223777" w:rsidP="001B25A4">
          <w:pPr>
            <w:pStyle w:val="Encabezado"/>
            <w:keepNext/>
            <w:keepLines/>
            <w:spacing w:after="0" w:line="240" w:lineRule="auto"/>
            <w:contextualSpacing/>
            <w:jc w:val="center"/>
            <w:rPr>
              <w:rFonts w:ascii="Arial" w:hAnsi="Arial" w:cs="Arial"/>
              <w:b/>
            </w:rPr>
          </w:pPr>
          <w:r>
            <w:rPr>
              <w:rFonts w:ascii="Arial" w:hAnsi="Arial" w:cs="Arial"/>
              <w:b/>
              <w:lang w:val="es-CO"/>
            </w:rPr>
            <w:t>EGTI-DI-019</w:t>
          </w:r>
        </w:p>
      </w:tc>
      <w:tc>
        <w:tcPr>
          <w:tcW w:w="739" w:type="pct"/>
          <w:vMerge w:val="restart"/>
          <w:vAlign w:val="center"/>
        </w:tcPr>
        <w:p w14:paraId="74D6D8EE" w14:textId="04D75C82" w:rsidR="00223777" w:rsidRPr="001B25A4" w:rsidRDefault="00223777" w:rsidP="001B25A4">
          <w:pPr>
            <w:pStyle w:val="Encabezado"/>
            <w:keepNext/>
            <w:keepLines/>
            <w:spacing w:after="0" w:line="240" w:lineRule="auto"/>
            <w:contextualSpacing/>
            <w:jc w:val="center"/>
            <w:rPr>
              <w:rFonts w:ascii="Arial" w:hAnsi="Arial" w:cs="Arial"/>
              <w:b/>
            </w:rPr>
          </w:pPr>
          <w:r w:rsidRPr="00C41D08">
            <w:rPr>
              <w:rFonts w:cs="Arial"/>
              <w:b/>
              <w:noProof/>
              <w:lang w:val="es-CO" w:eastAsia="es-CO"/>
            </w:rPr>
            <w:drawing>
              <wp:inline distT="0" distB="0" distL="0" distR="0" wp14:anchorId="68B83E8C" wp14:editId="78EBB04C">
                <wp:extent cx="781050" cy="762000"/>
                <wp:effectExtent l="0" t="0" r="0" b="0"/>
                <wp:docPr id="2"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223777" w:rsidRPr="001B25A4" w14:paraId="3B9C80BE" w14:textId="77777777" w:rsidTr="17088D7A">
      <w:trPr>
        <w:trHeight w:val="230"/>
      </w:trPr>
      <w:tc>
        <w:tcPr>
          <w:tcW w:w="808" w:type="pct"/>
          <w:vMerge/>
          <w:vAlign w:val="center"/>
        </w:tcPr>
        <w:p w14:paraId="36E72920" w14:textId="77777777" w:rsidR="00223777" w:rsidRPr="001B25A4" w:rsidRDefault="00223777" w:rsidP="001B25A4">
          <w:pPr>
            <w:pStyle w:val="Encabezado"/>
            <w:keepNext/>
            <w:keepLines/>
            <w:spacing w:after="0" w:line="240" w:lineRule="auto"/>
            <w:contextualSpacing/>
            <w:jc w:val="center"/>
            <w:rPr>
              <w:rFonts w:ascii="Arial" w:hAnsi="Arial" w:cs="Arial"/>
              <w:b/>
              <w:noProof/>
              <w:lang w:eastAsia="es-CO"/>
            </w:rPr>
          </w:pPr>
        </w:p>
      </w:tc>
      <w:tc>
        <w:tcPr>
          <w:tcW w:w="2129" w:type="pct"/>
          <w:vMerge w:val="restart"/>
          <w:vAlign w:val="center"/>
        </w:tcPr>
        <w:p w14:paraId="5D21915B" w14:textId="77777777" w:rsidR="00223777" w:rsidRPr="001B25A4" w:rsidRDefault="00223777" w:rsidP="001B25A4">
          <w:pPr>
            <w:pStyle w:val="Encabezado"/>
            <w:keepNext/>
            <w:keepLines/>
            <w:spacing w:after="0" w:line="240" w:lineRule="auto"/>
            <w:contextualSpacing/>
            <w:jc w:val="center"/>
            <w:rPr>
              <w:rFonts w:ascii="Arial" w:hAnsi="Arial" w:cs="Arial"/>
              <w:b/>
              <w:lang w:val="es-CO"/>
            </w:rPr>
          </w:pPr>
          <w:r w:rsidRPr="001B25A4">
            <w:rPr>
              <w:rFonts w:ascii="Arial" w:hAnsi="Arial" w:cs="Arial"/>
              <w:b/>
            </w:rPr>
            <w:t>Proceso</w:t>
          </w:r>
          <w:r>
            <w:rPr>
              <w:rFonts w:ascii="Arial" w:hAnsi="Arial" w:cs="Arial"/>
              <w:b/>
            </w:rPr>
            <w:t xml:space="preserve"> </w:t>
          </w:r>
          <w:r w:rsidRPr="001B25A4">
            <w:rPr>
              <w:rFonts w:ascii="Arial" w:hAnsi="Arial" w:cs="Arial"/>
              <w:b/>
            </w:rPr>
            <w:t>de</w:t>
          </w:r>
          <w:r>
            <w:rPr>
              <w:rFonts w:ascii="Arial" w:hAnsi="Arial" w:cs="Arial"/>
              <w:b/>
            </w:rPr>
            <w:t xml:space="preserve"> </w:t>
          </w:r>
          <w:r>
            <w:rPr>
              <w:rFonts w:ascii="Arial" w:hAnsi="Arial" w:cs="Arial"/>
              <w:b/>
              <w:lang w:val="es-CO"/>
            </w:rPr>
            <w:t>Estrategia y Gobierno de TI</w:t>
          </w:r>
        </w:p>
      </w:tc>
      <w:tc>
        <w:tcPr>
          <w:tcW w:w="513" w:type="pct"/>
          <w:vMerge/>
          <w:vAlign w:val="center"/>
        </w:tcPr>
        <w:p w14:paraId="6BD23D01" w14:textId="77777777" w:rsidR="00223777" w:rsidRPr="001B25A4" w:rsidRDefault="00223777" w:rsidP="001B25A4">
          <w:pPr>
            <w:pStyle w:val="Encabezado"/>
            <w:keepNext/>
            <w:keepLines/>
            <w:tabs>
              <w:tab w:val="center" w:pos="4252"/>
              <w:tab w:val="right" w:pos="8504"/>
            </w:tabs>
            <w:spacing w:after="0" w:line="240" w:lineRule="auto"/>
            <w:contextualSpacing/>
            <w:jc w:val="center"/>
            <w:rPr>
              <w:rFonts w:ascii="Arial" w:hAnsi="Arial" w:cs="Arial"/>
              <w:b/>
            </w:rPr>
          </w:pPr>
        </w:p>
      </w:tc>
      <w:tc>
        <w:tcPr>
          <w:tcW w:w="811" w:type="pct"/>
          <w:vMerge/>
          <w:vAlign w:val="center"/>
        </w:tcPr>
        <w:p w14:paraId="7B7B2D3F" w14:textId="77777777" w:rsidR="00223777" w:rsidRPr="001B25A4" w:rsidRDefault="00223777" w:rsidP="001B25A4">
          <w:pPr>
            <w:pStyle w:val="Encabezado"/>
            <w:keepNext/>
            <w:keepLines/>
            <w:tabs>
              <w:tab w:val="center" w:pos="4252"/>
              <w:tab w:val="right" w:pos="8504"/>
            </w:tabs>
            <w:spacing w:after="0" w:line="240" w:lineRule="auto"/>
            <w:contextualSpacing/>
            <w:jc w:val="center"/>
            <w:rPr>
              <w:rFonts w:ascii="Arial" w:hAnsi="Arial" w:cs="Arial"/>
              <w:b/>
            </w:rPr>
          </w:pPr>
        </w:p>
      </w:tc>
      <w:tc>
        <w:tcPr>
          <w:tcW w:w="739" w:type="pct"/>
          <w:vMerge/>
          <w:vAlign w:val="center"/>
        </w:tcPr>
        <w:p w14:paraId="3F83BAA7" w14:textId="77777777" w:rsidR="00223777" w:rsidRPr="001B25A4" w:rsidRDefault="00223777" w:rsidP="001B25A4">
          <w:pPr>
            <w:pStyle w:val="Encabezado"/>
            <w:keepNext/>
            <w:keepLines/>
            <w:spacing w:after="0" w:line="240" w:lineRule="auto"/>
            <w:contextualSpacing/>
            <w:jc w:val="center"/>
            <w:rPr>
              <w:rFonts w:ascii="Arial" w:hAnsi="Arial" w:cs="Arial"/>
              <w:b/>
            </w:rPr>
          </w:pPr>
        </w:p>
      </w:tc>
    </w:tr>
    <w:tr w:rsidR="00223777" w:rsidRPr="001B25A4" w14:paraId="7BA72E61" w14:textId="77777777" w:rsidTr="17088D7A">
      <w:trPr>
        <w:trHeight w:val="230"/>
      </w:trPr>
      <w:tc>
        <w:tcPr>
          <w:tcW w:w="808" w:type="pct"/>
          <w:vMerge/>
          <w:vAlign w:val="center"/>
        </w:tcPr>
        <w:p w14:paraId="7E03DE53" w14:textId="77777777" w:rsidR="00223777" w:rsidRPr="001B25A4" w:rsidRDefault="00223777" w:rsidP="001B25A4">
          <w:pPr>
            <w:pStyle w:val="Encabezado"/>
            <w:keepNext/>
            <w:keepLines/>
            <w:spacing w:after="0" w:line="240" w:lineRule="auto"/>
            <w:contextualSpacing/>
            <w:jc w:val="center"/>
            <w:rPr>
              <w:rFonts w:ascii="Arial" w:hAnsi="Arial" w:cs="Arial"/>
              <w:b/>
              <w:noProof/>
              <w:lang w:eastAsia="es-CO"/>
            </w:rPr>
          </w:pPr>
        </w:p>
      </w:tc>
      <w:tc>
        <w:tcPr>
          <w:tcW w:w="2129" w:type="pct"/>
          <w:vMerge/>
          <w:vAlign w:val="center"/>
        </w:tcPr>
        <w:p w14:paraId="7575062B" w14:textId="77777777" w:rsidR="00223777" w:rsidRPr="001B25A4" w:rsidRDefault="00223777" w:rsidP="001B25A4">
          <w:pPr>
            <w:pStyle w:val="Encabezado"/>
            <w:keepNext/>
            <w:keepLines/>
            <w:spacing w:after="0" w:line="240" w:lineRule="auto"/>
            <w:contextualSpacing/>
            <w:jc w:val="center"/>
            <w:rPr>
              <w:rFonts w:ascii="Arial" w:hAnsi="Arial" w:cs="Arial"/>
              <w:b/>
            </w:rPr>
          </w:pPr>
        </w:p>
      </w:tc>
      <w:tc>
        <w:tcPr>
          <w:tcW w:w="513" w:type="pct"/>
          <w:vMerge w:val="restart"/>
          <w:tcBorders>
            <w:bottom w:val="single" w:sz="4" w:space="0" w:color="auto"/>
          </w:tcBorders>
          <w:vAlign w:val="center"/>
        </w:tcPr>
        <w:p w14:paraId="257A8EBE" w14:textId="77777777" w:rsidR="00223777" w:rsidRPr="001B25A4" w:rsidRDefault="00223777" w:rsidP="001B25A4">
          <w:pPr>
            <w:pStyle w:val="Encabezado"/>
            <w:keepNext/>
            <w:keepLines/>
            <w:tabs>
              <w:tab w:val="center" w:pos="4252"/>
              <w:tab w:val="right" w:pos="8504"/>
            </w:tabs>
            <w:spacing w:after="0" w:line="240" w:lineRule="auto"/>
            <w:contextualSpacing/>
            <w:jc w:val="center"/>
            <w:rPr>
              <w:rFonts w:ascii="Arial" w:hAnsi="Arial" w:cs="Arial"/>
              <w:b/>
            </w:rPr>
          </w:pPr>
          <w:r w:rsidRPr="001B25A4">
            <w:rPr>
              <w:rFonts w:ascii="Arial" w:hAnsi="Arial" w:cs="Arial"/>
              <w:b/>
            </w:rPr>
            <w:t>Versión</w:t>
          </w:r>
        </w:p>
      </w:tc>
      <w:tc>
        <w:tcPr>
          <w:tcW w:w="811" w:type="pct"/>
          <w:vMerge w:val="restart"/>
          <w:tcBorders>
            <w:bottom w:val="single" w:sz="4" w:space="0" w:color="auto"/>
          </w:tcBorders>
          <w:vAlign w:val="center"/>
        </w:tcPr>
        <w:p w14:paraId="69C2D0E2" w14:textId="2BA5DEAF" w:rsidR="00223777" w:rsidRPr="001B25A4" w:rsidRDefault="00223777" w:rsidP="001B25A4">
          <w:pPr>
            <w:pStyle w:val="Encabezado"/>
            <w:keepNext/>
            <w:keepLines/>
            <w:tabs>
              <w:tab w:val="center" w:pos="4252"/>
              <w:tab w:val="right" w:pos="8504"/>
            </w:tabs>
            <w:spacing w:after="0" w:line="240" w:lineRule="auto"/>
            <w:contextualSpacing/>
            <w:jc w:val="center"/>
            <w:rPr>
              <w:rFonts w:ascii="Arial" w:hAnsi="Arial" w:cs="Arial"/>
              <w:b/>
              <w:lang w:val="es-CO"/>
            </w:rPr>
          </w:pPr>
          <w:r>
            <w:rPr>
              <w:rFonts w:ascii="Arial" w:hAnsi="Arial" w:cs="Arial"/>
              <w:b/>
              <w:lang w:val="es-CO"/>
            </w:rPr>
            <w:t>002</w:t>
          </w:r>
        </w:p>
      </w:tc>
      <w:tc>
        <w:tcPr>
          <w:tcW w:w="739" w:type="pct"/>
          <w:vMerge/>
          <w:vAlign w:val="center"/>
        </w:tcPr>
        <w:p w14:paraId="71D46157" w14:textId="77777777" w:rsidR="00223777" w:rsidRPr="001B25A4" w:rsidRDefault="00223777" w:rsidP="001B25A4">
          <w:pPr>
            <w:pStyle w:val="Encabezado"/>
            <w:keepNext/>
            <w:keepLines/>
            <w:spacing w:after="0" w:line="240" w:lineRule="auto"/>
            <w:contextualSpacing/>
            <w:jc w:val="center"/>
            <w:rPr>
              <w:rFonts w:ascii="Arial" w:hAnsi="Arial" w:cs="Arial"/>
              <w:b/>
            </w:rPr>
          </w:pPr>
        </w:p>
      </w:tc>
    </w:tr>
    <w:tr w:rsidR="00223777" w:rsidRPr="001B25A4" w14:paraId="78D68A61" w14:textId="77777777" w:rsidTr="17088D7A">
      <w:trPr>
        <w:trHeight w:val="70"/>
      </w:trPr>
      <w:tc>
        <w:tcPr>
          <w:tcW w:w="808" w:type="pct"/>
          <w:vMerge/>
          <w:vAlign w:val="center"/>
        </w:tcPr>
        <w:p w14:paraId="57AB2F1B" w14:textId="77777777" w:rsidR="00223777" w:rsidRPr="001B25A4" w:rsidRDefault="00223777" w:rsidP="001B25A4">
          <w:pPr>
            <w:pStyle w:val="Encabezado"/>
            <w:keepNext/>
            <w:keepLines/>
            <w:spacing w:after="0" w:line="240" w:lineRule="auto"/>
            <w:contextualSpacing/>
            <w:jc w:val="center"/>
            <w:rPr>
              <w:rFonts w:ascii="Arial" w:hAnsi="Arial" w:cs="Arial"/>
              <w:b/>
            </w:rPr>
          </w:pPr>
        </w:p>
      </w:tc>
      <w:tc>
        <w:tcPr>
          <w:tcW w:w="2129" w:type="pct"/>
          <w:vAlign w:val="center"/>
        </w:tcPr>
        <w:p w14:paraId="5D3AFFFD" w14:textId="45A3D2D0" w:rsidR="00223777" w:rsidRPr="001B25A4" w:rsidRDefault="00223777" w:rsidP="00EC2A86">
          <w:pPr>
            <w:pStyle w:val="Encabezado"/>
            <w:keepNext/>
            <w:keepLines/>
            <w:spacing w:after="0" w:line="240" w:lineRule="auto"/>
            <w:contextualSpacing/>
            <w:jc w:val="center"/>
            <w:rPr>
              <w:rFonts w:ascii="Arial" w:hAnsi="Arial" w:cs="Arial"/>
              <w:b/>
              <w:lang w:val="es-CO"/>
            </w:rPr>
          </w:pPr>
          <w:r>
            <w:rPr>
              <w:rFonts w:ascii="Arial" w:hAnsi="Arial" w:cs="Arial"/>
              <w:b/>
              <w:lang w:val="es-CO"/>
            </w:rPr>
            <w:t>Metodología de Desarrollo de Sistemas de Información</w:t>
          </w:r>
        </w:p>
      </w:tc>
      <w:tc>
        <w:tcPr>
          <w:tcW w:w="513" w:type="pct"/>
          <w:vMerge/>
          <w:vAlign w:val="center"/>
        </w:tcPr>
        <w:p w14:paraId="3B7B7D4E" w14:textId="77777777" w:rsidR="00223777" w:rsidRPr="001B25A4" w:rsidRDefault="00223777" w:rsidP="001B25A4">
          <w:pPr>
            <w:pStyle w:val="Encabezado"/>
            <w:keepNext/>
            <w:keepLines/>
            <w:spacing w:after="0" w:line="240" w:lineRule="auto"/>
            <w:contextualSpacing/>
            <w:jc w:val="center"/>
            <w:rPr>
              <w:rFonts w:ascii="Arial" w:hAnsi="Arial" w:cs="Arial"/>
              <w:b/>
            </w:rPr>
          </w:pPr>
        </w:p>
      </w:tc>
      <w:tc>
        <w:tcPr>
          <w:tcW w:w="811" w:type="pct"/>
          <w:vMerge/>
          <w:vAlign w:val="center"/>
        </w:tcPr>
        <w:p w14:paraId="0B82DE80" w14:textId="77777777" w:rsidR="00223777" w:rsidRPr="001B25A4" w:rsidRDefault="00223777" w:rsidP="001B25A4">
          <w:pPr>
            <w:pStyle w:val="Encabezado"/>
            <w:keepNext/>
            <w:keepLines/>
            <w:spacing w:after="0" w:line="240" w:lineRule="auto"/>
            <w:contextualSpacing/>
            <w:jc w:val="center"/>
            <w:rPr>
              <w:rFonts w:ascii="Arial" w:hAnsi="Arial" w:cs="Arial"/>
              <w:b/>
            </w:rPr>
          </w:pPr>
        </w:p>
      </w:tc>
      <w:tc>
        <w:tcPr>
          <w:tcW w:w="739" w:type="pct"/>
          <w:vMerge/>
          <w:vAlign w:val="center"/>
        </w:tcPr>
        <w:p w14:paraId="369E7AB7" w14:textId="77777777" w:rsidR="00223777" w:rsidRPr="001B25A4" w:rsidRDefault="00223777" w:rsidP="001B25A4">
          <w:pPr>
            <w:pStyle w:val="Encabezado"/>
            <w:keepNext/>
            <w:keepLines/>
            <w:spacing w:after="0" w:line="240" w:lineRule="auto"/>
            <w:contextualSpacing/>
            <w:jc w:val="center"/>
            <w:rPr>
              <w:rFonts w:ascii="Arial" w:hAnsi="Arial" w:cs="Arial"/>
              <w:b/>
            </w:rPr>
          </w:pPr>
        </w:p>
      </w:tc>
    </w:tr>
  </w:tbl>
  <w:p w14:paraId="5987AB84" w14:textId="77777777" w:rsidR="00223777" w:rsidRPr="001B25A4" w:rsidRDefault="00223777" w:rsidP="001B25A4">
    <w:pPr>
      <w:pStyle w:val="Encabezado"/>
      <w:keepNext/>
      <w:keepLines/>
      <w:spacing w:after="0" w:line="240" w:lineRule="auto"/>
      <w:contextualSpacing/>
      <w:rPr>
        <w:rFonts w:ascii="Arial" w:hAnsi="Arial" w:cs="Arial"/>
        <w:lang w:val="es-C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E22695A"/>
    <w:lvl w:ilvl="0">
      <w:start w:val="1"/>
      <w:numFmt w:val="decimal"/>
      <w:pStyle w:val="Listaconnmeros"/>
      <w:lvlText w:val="%1."/>
      <w:lvlJc w:val="left"/>
      <w:pPr>
        <w:tabs>
          <w:tab w:val="num" w:pos="360"/>
        </w:tabs>
        <w:ind w:left="360" w:hanging="360"/>
      </w:pPr>
    </w:lvl>
  </w:abstractNum>
  <w:abstractNum w:abstractNumId="1" w15:restartNumberingAfterBreak="0">
    <w:nsid w:val="01507C6F"/>
    <w:multiLevelType w:val="multilevel"/>
    <w:tmpl w:val="BA6AF8C4"/>
    <w:lvl w:ilvl="0">
      <w:start w:val="1"/>
      <w:numFmt w:val="decimal"/>
      <w:lvlText w:val="%1."/>
      <w:lvlJc w:val="left"/>
      <w:pPr>
        <w:ind w:left="502" w:hanging="360"/>
      </w:pPr>
      <w:rPr>
        <w:sz w:val="24"/>
        <w:szCs w:val="32"/>
      </w:rPr>
    </w:lvl>
    <w:lvl w:ilvl="1">
      <w:start w:val="1"/>
      <w:numFmt w:val="bullet"/>
      <w:lvlText w:val=""/>
      <w:lvlJc w:val="left"/>
      <w:pPr>
        <w:ind w:left="19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ED2782"/>
    <w:multiLevelType w:val="multilevel"/>
    <w:tmpl w:val="7DD4A4F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1323AF"/>
    <w:multiLevelType w:val="multilevel"/>
    <w:tmpl w:val="7DD4A4F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9C1E30"/>
    <w:multiLevelType w:val="hybridMultilevel"/>
    <w:tmpl w:val="BED0E95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153132F5"/>
    <w:multiLevelType w:val="multilevel"/>
    <w:tmpl w:val="7DD4A4F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5D4BCA"/>
    <w:multiLevelType w:val="hybridMultilevel"/>
    <w:tmpl w:val="4428070E"/>
    <w:lvl w:ilvl="0" w:tplc="E7C898D0">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6113F44"/>
    <w:multiLevelType w:val="hybridMultilevel"/>
    <w:tmpl w:val="B592268C"/>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8" w15:restartNumberingAfterBreak="0">
    <w:nsid w:val="18EB3003"/>
    <w:multiLevelType w:val="singleLevel"/>
    <w:tmpl w:val="85581D16"/>
    <w:lvl w:ilvl="0">
      <w:start w:val="1"/>
      <w:numFmt w:val="decimal"/>
      <w:pStyle w:val="PiedeTabla"/>
      <w:lvlText w:val="Tabla %1"/>
      <w:lvlJc w:val="left"/>
      <w:pPr>
        <w:tabs>
          <w:tab w:val="num" w:pos="1080"/>
        </w:tabs>
        <w:ind w:left="0" w:firstLine="0"/>
      </w:pPr>
      <w:rPr>
        <w:rFonts w:ascii="Verdana" w:hAnsi="Verdana" w:hint="default"/>
        <w:b/>
        <w:i w:val="0"/>
        <w:color w:val="333333"/>
        <w:sz w:val="18"/>
      </w:rPr>
    </w:lvl>
  </w:abstractNum>
  <w:abstractNum w:abstractNumId="9" w15:restartNumberingAfterBreak="0">
    <w:nsid w:val="1B9B3DC6"/>
    <w:multiLevelType w:val="hybridMultilevel"/>
    <w:tmpl w:val="88F6BA3C"/>
    <w:lvl w:ilvl="0" w:tplc="8B28E308">
      <w:start w:val="1"/>
      <w:numFmt w:val="bullet"/>
      <w:pStyle w:val="bulleted3"/>
      <w:lvlText w:val=""/>
      <w:lvlJc w:val="left"/>
      <w:pPr>
        <w:tabs>
          <w:tab w:val="num" w:pos="3197"/>
        </w:tabs>
        <w:ind w:left="3120" w:hanging="283"/>
      </w:pPr>
      <w:rPr>
        <w:rFonts w:ascii="Symbol" w:hAnsi="Symbol" w:hint="default"/>
      </w:rPr>
    </w:lvl>
    <w:lvl w:ilvl="1" w:tplc="0C0A000F">
      <w:start w:val="1"/>
      <w:numFmt w:val="bullet"/>
      <w:lvlText w:val="o"/>
      <w:lvlJc w:val="left"/>
      <w:pPr>
        <w:tabs>
          <w:tab w:val="num" w:pos="3517"/>
        </w:tabs>
        <w:ind w:left="3517" w:hanging="360"/>
      </w:pPr>
      <w:rPr>
        <w:rFonts w:ascii="Courier New" w:hAnsi="Courier New" w:hint="default"/>
      </w:rPr>
    </w:lvl>
    <w:lvl w:ilvl="2" w:tplc="0C0A0005" w:tentative="1">
      <w:start w:val="1"/>
      <w:numFmt w:val="bullet"/>
      <w:lvlText w:val=""/>
      <w:lvlJc w:val="left"/>
      <w:pPr>
        <w:tabs>
          <w:tab w:val="num" w:pos="4237"/>
        </w:tabs>
        <w:ind w:left="4237" w:hanging="360"/>
      </w:pPr>
      <w:rPr>
        <w:rFonts w:ascii="Wingdings" w:hAnsi="Wingdings" w:hint="default"/>
      </w:rPr>
    </w:lvl>
    <w:lvl w:ilvl="3" w:tplc="0C0A0001" w:tentative="1">
      <w:start w:val="1"/>
      <w:numFmt w:val="bullet"/>
      <w:lvlText w:val=""/>
      <w:lvlJc w:val="left"/>
      <w:pPr>
        <w:tabs>
          <w:tab w:val="num" w:pos="4957"/>
        </w:tabs>
        <w:ind w:left="4957" w:hanging="360"/>
      </w:pPr>
      <w:rPr>
        <w:rFonts w:ascii="Symbol" w:hAnsi="Symbol" w:hint="default"/>
      </w:rPr>
    </w:lvl>
    <w:lvl w:ilvl="4" w:tplc="0C0A0003" w:tentative="1">
      <w:start w:val="1"/>
      <w:numFmt w:val="bullet"/>
      <w:lvlText w:val="o"/>
      <w:lvlJc w:val="left"/>
      <w:pPr>
        <w:tabs>
          <w:tab w:val="num" w:pos="5677"/>
        </w:tabs>
        <w:ind w:left="5677" w:hanging="360"/>
      </w:pPr>
      <w:rPr>
        <w:rFonts w:ascii="Courier New" w:hAnsi="Courier New" w:hint="default"/>
      </w:rPr>
    </w:lvl>
    <w:lvl w:ilvl="5" w:tplc="0C0A0005" w:tentative="1">
      <w:start w:val="1"/>
      <w:numFmt w:val="bullet"/>
      <w:lvlText w:val=""/>
      <w:lvlJc w:val="left"/>
      <w:pPr>
        <w:tabs>
          <w:tab w:val="num" w:pos="6397"/>
        </w:tabs>
        <w:ind w:left="6397" w:hanging="360"/>
      </w:pPr>
      <w:rPr>
        <w:rFonts w:ascii="Wingdings" w:hAnsi="Wingdings" w:hint="default"/>
      </w:rPr>
    </w:lvl>
    <w:lvl w:ilvl="6" w:tplc="0C0A0001" w:tentative="1">
      <w:start w:val="1"/>
      <w:numFmt w:val="bullet"/>
      <w:lvlText w:val=""/>
      <w:lvlJc w:val="left"/>
      <w:pPr>
        <w:tabs>
          <w:tab w:val="num" w:pos="7117"/>
        </w:tabs>
        <w:ind w:left="7117" w:hanging="360"/>
      </w:pPr>
      <w:rPr>
        <w:rFonts w:ascii="Symbol" w:hAnsi="Symbol" w:hint="default"/>
      </w:rPr>
    </w:lvl>
    <w:lvl w:ilvl="7" w:tplc="0C0A0003" w:tentative="1">
      <w:start w:val="1"/>
      <w:numFmt w:val="bullet"/>
      <w:lvlText w:val="o"/>
      <w:lvlJc w:val="left"/>
      <w:pPr>
        <w:tabs>
          <w:tab w:val="num" w:pos="7837"/>
        </w:tabs>
        <w:ind w:left="7837" w:hanging="360"/>
      </w:pPr>
      <w:rPr>
        <w:rFonts w:ascii="Courier New" w:hAnsi="Courier New" w:hint="default"/>
      </w:rPr>
    </w:lvl>
    <w:lvl w:ilvl="8" w:tplc="0C0A0005" w:tentative="1">
      <w:start w:val="1"/>
      <w:numFmt w:val="bullet"/>
      <w:lvlText w:val=""/>
      <w:lvlJc w:val="left"/>
      <w:pPr>
        <w:tabs>
          <w:tab w:val="num" w:pos="8557"/>
        </w:tabs>
        <w:ind w:left="8557" w:hanging="360"/>
      </w:pPr>
      <w:rPr>
        <w:rFonts w:ascii="Wingdings" w:hAnsi="Wingdings" w:hint="default"/>
      </w:rPr>
    </w:lvl>
  </w:abstractNum>
  <w:abstractNum w:abstractNumId="10" w15:restartNumberingAfterBreak="0">
    <w:nsid w:val="21713676"/>
    <w:multiLevelType w:val="hybridMultilevel"/>
    <w:tmpl w:val="BCB046FA"/>
    <w:lvl w:ilvl="0" w:tplc="8550B508">
      <w:start w:val="1"/>
      <w:numFmt w:val="decimal"/>
      <w:pStyle w:val="FigurasSITE"/>
      <w:lvlText w:val="Figura %1."/>
      <w:lvlJc w:val="left"/>
      <w:pPr>
        <w:tabs>
          <w:tab w:val="num" w:pos="2694"/>
        </w:tabs>
        <w:ind w:left="2524" w:firstLine="170"/>
      </w:pPr>
      <w:rPr>
        <w:rFonts w:ascii="Arial" w:hAnsi="Arial" w:cs="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21E507F3"/>
    <w:multiLevelType w:val="multilevel"/>
    <w:tmpl w:val="373EA048"/>
    <w:lvl w:ilvl="0">
      <w:start w:val="1"/>
      <w:numFmt w:val="bullet"/>
      <w:pStyle w:val="TextoPoltica"/>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sz w:val="16"/>
      </w:rPr>
    </w:lvl>
    <w:lvl w:ilvl="3">
      <w:start w:val="1"/>
      <w:numFmt w:val="bullet"/>
      <w:lvlText w:val=""/>
      <w:lvlJc w:val="left"/>
      <w:pPr>
        <w:tabs>
          <w:tab w:val="num" w:pos="1440"/>
        </w:tabs>
        <w:ind w:left="1440" w:hanging="360"/>
      </w:pPr>
      <w:rPr>
        <w:rFonts w:ascii="Symbol" w:hAnsi="Symbol" w:hint="default"/>
        <w:sz w:val="14"/>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26220FC8"/>
    <w:multiLevelType w:val="multilevel"/>
    <w:tmpl w:val="1A884378"/>
    <w:lvl w:ilvl="0">
      <w:start w:val="1"/>
      <w:numFmt w:val="lowerLetter"/>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C20767"/>
    <w:multiLevelType w:val="multilevel"/>
    <w:tmpl w:val="0B1C823C"/>
    <w:lvl w:ilvl="0">
      <w:start w:val="1"/>
      <w:numFmt w:val="decimal"/>
      <w:lvlText w:val="%1.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48172F"/>
    <w:multiLevelType w:val="hybridMultilevel"/>
    <w:tmpl w:val="4AD0A1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5A07301"/>
    <w:multiLevelType w:val="singleLevel"/>
    <w:tmpl w:val="CFF80AE6"/>
    <w:lvl w:ilvl="0">
      <w:start w:val="1"/>
      <w:numFmt w:val="decimal"/>
      <w:pStyle w:val="PiedeFigura"/>
      <w:lvlText w:val="Figura %1"/>
      <w:lvlJc w:val="left"/>
      <w:pPr>
        <w:tabs>
          <w:tab w:val="num" w:pos="1080"/>
        </w:tabs>
        <w:ind w:left="0" w:firstLine="0"/>
      </w:pPr>
      <w:rPr>
        <w:rFonts w:ascii="Verdana" w:hAnsi="Verdana" w:hint="default"/>
        <w:b/>
        <w:i w:val="0"/>
        <w:color w:val="333333"/>
        <w:sz w:val="18"/>
      </w:rPr>
    </w:lvl>
  </w:abstractNum>
  <w:abstractNum w:abstractNumId="16" w15:restartNumberingAfterBreak="0">
    <w:nsid w:val="38892BDF"/>
    <w:multiLevelType w:val="hybridMultilevel"/>
    <w:tmpl w:val="C67C3F5E"/>
    <w:lvl w:ilvl="0" w:tplc="FFFFFFFF">
      <w:start w:val="1"/>
      <w:numFmt w:val="bullet"/>
      <w:pStyle w:val="SousPuce2"/>
      <w:lvlText w:val=""/>
      <w:lvlJc w:val="left"/>
      <w:pPr>
        <w:tabs>
          <w:tab w:val="num" w:pos="644"/>
        </w:tabs>
        <w:ind w:left="644" w:hanging="360"/>
      </w:pPr>
      <w:rPr>
        <w:rFonts w:ascii="Wingdings" w:hAnsi="Wingdings"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38A60375"/>
    <w:multiLevelType w:val="hybridMultilevel"/>
    <w:tmpl w:val="9FC4CB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BC06D1A"/>
    <w:multiLevelType w:val="hybridMultilevel"/>
    <w:tmpl w:val="17B2510C"/>
    <w:lvl w:ilvl="0" w:tplc="E8686D66">
      <w:start w:val="1"/>
      <w:numFmt w:val="bullet"/>
      <w:pStyle w:val="Bulleted4"/>
      <w:lvlText w:val=""/>
      <w:lvlJc w:val="left"/>
      <w:pPr>
        <w:tabs>
          <w:tab w:val="num" w:pos="1744"/>
        </w:tabs>
        <w:ind w:left="1667" w:hanging="283"/>
      </w:pPr>
      <w:rPr>
        <w:rFonts w:ascii="Symbol" w:hAnsi="Symbol" w:hint="default"/>
      </w:rPr>
    </w:lvl>
    <w:lvl w:ilvl="1" w:tplc="0C0A0003" w:tentative="1">
      <w:start w:val="1"/>
      <w:numFmt w:val="bullet"/>
      <w:lvlText w:val="o"/>
      <w:lvlJc w:val="left"/>
      <w:pPr>
        <w:tabs>
          <w:tab w:val="num" w:pos="2064"/>
        </w:tabs>
        <w:ind w:left="2064" w:hanging="360"/>
      </w:pPr>
      <w:rPr>
        <w:rFonts w:ascii="Courier New" w:hAnsi="Courier New" w:hint="default"/>
      </w:rPr>
    </w:lvl>
    <w:lvl w:ilvl="2" w:tplc="0C0A0005" w:tentative="1">
      <w:start w:val="1"/>
      <w:numFmt w:val="bullet"/>
      <w:lvlText w:val=""/>
      <w:lvlJc w:val="left"/>
      <w:pPr>
        <w:tabs>
          <w:tab w:val="num" w:pos="2784"/>
        </w:tabs>
        <w:ind w:left="2784" w:hanging="360"/>
      </w:pPr>
      <w:rPr>
        <w:rFonts w:ascii="Wingdings" w:hAnsi="Wingdings" w:hint="default"/>
      </w:rPr>
    </w:lvl>
    <w:lvl w:ilvl="3" w:tplc="0C0A0001" w:tentative="1">
      <w:start w:val="1"/>
      <w:numFmt w:val="bullet"/>
      <w:lvlText w:val=""/>
      <w:lvlJc w:val="left"/>
      <w:pPr>
        <w:tabs>
          <w:tab w:val="num" w:pos="3504"/>
        </w:tabs>
        <w:ind w:left="3504" w:hanging="360"/>
      </w:pPr>
      <w:rPr>
        <w:rFonts w:ascii="Symbol" w:hAnsi="Symbol" w:hint="default"/>
      </w:rPr>
    </w:lvl>
    <w:lvl w:ilvl="4" w:tplc="0C0A0003" w:tentative="1">
      <w:start w:val="1"/>
      <w:numFmt w:val="bullet"/>
      <w:lvlText w:val="o"/>
      <w:lvlJc w:val="left"/>
      <w:pPr>
        <w:tabs>
          <w:tab w:val="num" w:pos="4224"/>
        </w:tabs>
        <w:ind w:left="4224" w:hanging="360"/>
      </w:pPr>
      <w:rPr>
        <w:rFonts w:ascii="Courier New" w:hAnsi="Courier New" w:hint="default"/>
      </w:rPr>
    </w:lvl>
    <w:lvl w:ilvl="5" w:tplc="0C0A0005" w:tentative="1">
      <w:start w:val="1"/>
      <w:numFmt w:val="bullet"/>
      <w:lvlText w:val=""/>
      <w:lvlJc w:val="left"/>
      <w:pPr>
        <w:tabs>
          <w:tab w:val="num" w:pos="4944"/>
        </w:tabs>
        <w:ind w:left="4944" w:hanging="360"/>
      </w:pPr>
      <w:rPr>
        <w:rFonts w:ascii="Wingdings" w:hAnsi="Wingdings" w:hint="default"/>
      </w:rPr>
    </w:lvl>
    <w:lvl w:ilvl="6" w:tplc="0C0A0001" w:tentative="1">
      <w:start w:val="1"/>
      <w:numFmt w:val="bullet"/>
      <w:lvlText w:val=""/>
      <w:lvlJc w:val="left"/>
      <w:pPr>
        <w:tabs>
          <w:tab w:val="num" w:pos="5664"/>
        </w:tabs>
        <w:ind w:left="5664" w:hanging="360"/>
      </w:pPr>
      <w:rPr>
        <w:rFonts w:ascii="Symbol" w:hAnsi="Symbol" w:hint="default"/>
      </w:rPr>
    </w:lvl>
    <w:lvl w:ilvl="7" w:tplc="0C0A0003" w:tentative="1">
      <w:start w:val="1"/>
      <w:numFmt w:val="bullet"/>
      <w:lvlText w:val="o"/>
      <w:lvlJc w:val="left"/>
      <w:pPr>
        <w:tabs>
          <w:tab w:val="num" w:pos="6384"/>
        </w:tabs>
        <w:ind w:left="6384" w:hanging="360"/>
      </w:pPr>
      <w:rPr>
        <w:rFonts w:ascii="Courier New" w:hAnsi="Courier New" w:hint="default"/>
      </w:rPr>
    </w:lvl>
    <w:lvl w:ilvl="8" w:tplc="0C0A0005" w:tentative="1">
      <w:start w:val="1"/>
      <w:numFmt w:val="bullet"/>
      <w:lvlText w:val=""/>
      <w:lvlJc w:val="left"/>
      <w:pPr>
        <w:tabs>
          <w:tab w:val="num" w:pos="7104"/>
        </w:tabs>
        <w:ind w:left="7104" w:hanging="360"/>
      </w:pPr>
      <w:rPr>
        <w:rFonts w:ascii="Wingdings" w:hAnsi="Wingdings" w:hint="default"/>
      </w:rPr>
    </w:lvl>
  </w:abstractNum>
  <w:abstractNum w:abstractNumId="19" w15:restartNumberingAfterBreak="0">
    <w:nsid w:val="44B62D30"/>
    <w:multiLevelType w:val="hybridMultilevel"/>
    <w:tmpl w:val="B1F69B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50517A9"/>
    <w:multiLevelType w:val="hybridMultilevel"/>
    <w:tmpl w:val="E50227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A0A27D6"/>
    <w:multiLevelType w:val="hybridMultilevel"/>
    <w:tmpl w:val="DD00CD6A"/>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2" w15:restartNumberingAfterBreak="0">
    <w:nsid w:val="4CBC0A0A"/>
    <w:multiLevelType w:val="multilevel"/>
    <w:tmpl w:val="7DD4A4F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CC67BF8"/>
    <w:multiLevelType w:val="multilevel"/>
    <w:tmpl w:val="3EC6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325B5E"/>
    <w:multiLevelType w:val="hybridMultilevel"/>
    <w:tmpl w:val="C792A172"/>
    <w:lvl w:ilvl="0" w:tplc="FFFFFFFF">
      <w:start w:val="1"/>
      <w:numFmt w:val="decimal"/>
      <w:pStyle w:val="TituloFig"/>
      <w:lvlText w:val="Fig. %1."/>
      <w:lvlJc w:val="left"/>
      <w:pPr>
        <w:tabs>
          <w:tab w:val="num" w:pos="567"/>
        </w:tabs>
        <w:ind w:left="907" w:hanging="623"/>
      </w:pPr>
      <w:rPr>
        <w:rFonts w:ascii="TheSansCorrespondence" w:hAnsi="TheSansCorrespondence" w:hint="default"/>
        <w:b/>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573273DD"/>
    <w:multiLevelType w:val="hybridMultilevel"/>
    <w:tmpl w:val="D3C60B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7E95473"/>
    <w:multiLevelType w:val="multilevel"/>
    <w:tmpl w:val="2482D972"/>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8630B0F"/>
    <w:multiLevelType w:val="hybridMultilevel"/>
    <w:tmpl w:val="FEC0AE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0E5671"/>
    <w:multiLevelType w:val="hybridMultilevel"/>
    <w:tmpl w:val="FFFFFFFF"/>
    <w:lvl w:ilvl="0" w:tplc="D262A296">
      <w:start w:val="1"/>
      <w:numFmt w:val="decimal"/>
      <w:lvlText w:val="%1."/>
      <w:lvlJc w:val="left"/>
      <w:pPr>
        <w:ind w:left="720" w:hanging="360"/>
      </w:pPr>
    </w:lvl>
    <w:lvl w:ilvl="1" w:tplc="EA44B1A4">
      <w:start w:val="1"/>
      <w:numFmt w:val="lowerLetter"/>
      <w:lvlText w:val="%2."/>
      <w:lvlJc w:val="left"/>
      <w:pPr>
        <w:ind w:left="1440" w:hanging="360"/>
      </w:pPr>
    </w:lvl>
    <w:lvl w:ilvl="2" w:tplc="7B3ADAFA">
      <w:start w:val="1"/>
      <w:numFmt w:val="lowerRoman"/>
      <w:lvlText w:val="%3."/>
      <w:lvlJc w:val="right"/>
      <w:pPr>
        <w:ind w:left="2160" w:hanging="180"/>
      </w:pPr>
    </w:lvl>
    <w:lvl w:ilvl="3" w:tplc="2C0A0AE6">
      <w:start w:val="1"/>
      <w:numFmt w:val="decimal"/>
      <w:lvlText w:val="%4."/>
      <w:lvlJc w:val="left"/>
      <w:pPr>
        <w:ind w:left="2880" w:hanging="360"/>
      </w:pPr>
    </w:lvl>
    <w:lvl w:ilvl="4" w:tplc="7A6E3352">
      <w:start w:val="1"/>
      <w:numFmt w:val="lowerLetter"/>
      <w:lvlText w:val="%5."/>
      <w:lvlJc w:val="left"/>
      <w:pPr>
        <w:ind w:left="3600" w:hanging="360"/>
      </w:pPr>
    </w:lvl>
    <w:lvl w:ilvl="5" w:tplc="5B4E28B4">
      <w:start w:val="1"/>
      <w:numFmt w:val="lowerRoman"/>
      <w:lvlText w:val="%6."/>
      <w:lvlJc w:val="right"/>
      <w:pPr>
        <w:ind w:left="4320" w:hanging="180"/>
      </w:pPr>
    </w:lvl>
    <w:lvl w:ilvl="6" w:tplc="C73AA75C">
      <w:start w:val="1"/>
      <w:numFmt w:val="decimal"/>
      <w:lvlText w:val="%7."/>
      <w:lvlJc w:val="left"/>
      <w:pPr>
        <w:ind w:left="5040" w:hanging="360"/>
      </w:pPr>
    </w:lvl>
    <w:lvl w:ilvl="7" w:tplc="DFFEBAEE">
      <w:start w:val="1"/>
      <w:numFmt w:val="lowerLetter"/>
      <w:lvlText w:val="%8."/>
      <w:lvlJc w:val="left"/>
      <w:pPr>
        <w:ind w:left="5760" w:hanging="360"/>
      </w:pPr>
    </w:lvl>
    <w:lvl w:ilvl="8" w:tplc="BD14458A">
      <w:start w:val="1"/>
      <w:numFmt w:val="lowerRoman"/>
      <w:lvlText w:val="%9."/>
      <w:lvlJc w:val="right"/>
      <w:pPr>
        <w:ind w:left="6480" w:hanging="180"/>
      </w:pPr>
    </w:lvl>
  </w:abstractNum>
  <w:abstractNum w:abstractNumId="29" w15:restartNumberingAfterBreak="0">
    <w:nsid w:val="5F9E0156"/>
    <w:multiLevelType w:val="hybridMultilevel"/>
    <w:tmpl w:val="E3CC8D08"/>
    <w:lvl w:ilvl="0" w:tplc="72A8F78A">
      <w:start w:val="1"/>
      <w:numFmt w:val="bullet"/>
      <w:pStyle w:val="Bulleted1"/>
      <w:lvlText w:val=""/>
      <w:lvlJc w:val="left"/>
      <w:pPr>
        <w:tabs>
          <w:tab w:val="num" w:pos="717"/>
        </w:tabs>
        <w:ind w:left="717" w:hanging="360"/>
      </w:pPr>
      <w:rPr>
        <w:rFonts w:ascii="Symbol" w:hAnsi="Symbol" w:hint="default"/>
        <w:b/>
        <w:i w:val="0"/>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383B2E"/>
    <w:multiLevelType w:val="hybridMultilevel"/>
    <w:tmpl w:val="AA2AC308"/>
    <w:lvl w:ilvl="0" w:tplc="8258C91C">
      <w:start w:val="1"/>
      <w:numFmt w:val="bullet"/>
      <w:pStyle w:val="Bulleted2"/>
      <w:lvlText w:val=""/>
      <w:lvlJc w:val="left"/>
      <w:pPr>
        <w:tabs>
          <w:tab w:val="num" w:pos="2732"/>
        </w:tabs>
        <w:ind w:left="2655" w:hanging="283"/>
      </w:pPr>
      <w:rPr>
        <w:rFonts w:ascii="Symbol" w:hAnsi="Symbol" w:hint="default"/>
      </w:rPr>
    </w:lvl>
    <w:lvl w:ilvl="1" w:tplc="0C0A0003">
      <w:start w:val="1"/>
      <w:numFmt w:val="bullet"/>
      <w:lvlText w:val="o"/>
      <w:lvlJc w:val="left"/>
      <w:pPr>
        <w:tabs>
          <w:tab w:val="num" w:pos="3052"/>
        </w:tabs>
        <w:ind w:left="3052" w:hanging="360"/>
      </w:pPr>
      <w:rPr>
        <w:rFonts w:ascii="Courier New" w:hAnsi="Courier New" w:hint="default"/>
      </w:rPr>
    </w:lvl>
    <w:lvl w:ilvl="2" w:tplc="0C0A0005" w:tentative="1">
      <w:start w:val="1"/>
      <w:numFmt w:val="bullet"/>
      <w:lvlText w:val=""/>
      <w:lvlJc w:val="left"/>
      <w:pPr>
        <w:tabs>
          <w:tab w:val="num" w:pos="3772"/>
        </w:tabs>
        <w:ind w:left="3772" w:hanging="360"/>
      </w:pPr>
      <w:rPr>
        <w:rFonts w:ascii="Wingdings" w:hAnsi="Wingdings" w:hint="default"/>
      </w:rPr>
    </w:lvl>
    <w:lvl w:ilvl="3" w:tplc="0C0A0001" w:tentative="1">
      <w:start w:val="1"/>
      <w:numFmt w:val="bullet"/>
      <w:lvlText w:val=""/>
      <w:lvlJc w:val="left"/>
      <w:pPr>
        <w:tabs>
          <w:tab w:val="num" w:pos="4492"/>
        </w:tabs>
        <w:ind w:left="4492" w:hanging="360"/>
      </w:pPr>
      <w:rPr>
        <w:rFonts w:ascii="Symbol" w:hAnsi="Symbol" w:hint="default"/>
      </w:rPr>
    </w:lvl>
    <w:lvl w:ilvl="4" w:tplc="0C0A0003" w:tentative="1">
      <w:start w:val="1"/>
      <w:numFmt w:val="bullet"/>
      <w:lvlText w:val="o"/>
      <w:lvlJc w:val="left"/>
      <w:pPr>
        <w:tabs>
          <w:tab w:val="num" w:pos="5212"/>
        </w:tabs>
        <w:ind w:left="5212" w:hanging="360"/>
      </w:pPr>
      <w:rPr>
        <w:rFonts w:ascii="Courier New" w:hAnsi="Courier New" w:hint="default"/>
      </w:rPr>
    </w:lvl>
    <w:lvl w:ilvl="5" w:tplc="0C0A0005" w:tentative="1">
      <w:start w:val="1"/>
      <w:numFmt w:val="bullet"/>
      <w:lvlText w:val=""/>
      <w:lvlJc w:val="left"/>
      <w:pPr>
        <w:tabs>
          <w:tab w:val="num" w:pos="5932"/>
        </w:tabs>
        <w:ind w:left="5932" w:hanging="360"/>
      </w:pPr>
      <w:rPr>
        <w:rFonts w:ascii="Wingdings" w:hAnsi="Wingdings" w:hint="default"/>
      </w:rPr>
    </w:lvl>
    <w:lvl w:ilvl="6" w:tplc="0C0A0001" w:tentative="1">
      <w:start w:val="1"/>
      <w:numFmt w:val="bullet"/>
      <w:lvlText w:val=""/>
      <w:lvlJc w:val="left"/>
      <w:pPr>
        <w:tabs>
          <w:tab w:val="num" w:pos="6652"/>
        </w:tabs>
        <w:ind w:left="6652" w:hanging="360"/>
      </w:pPr>
      <w:rPr>
        <w:rFonts w:ascii="Symbol" w:hAnsi="Symbol" w:hint="default"/>
      </w:rPr>
    </w:lvl>
    <w:lvl w:ilvl="7" w:tplc="0C0A0003" w:tentative="1">
      <w:start w:val="1"/>
      <w:numFmt w:val="bullet"/>
      <w:lvlText w:val="o"/>
      <w:lvlJc w:val="left"/>
      <w:pPr>
        <w:tabs>
          <w:tab w:val="num" w:pos="7372"/>
        </w:tabs>
        <w:ind w:left="7372" w:hanging="360"/>
      </w:pPr>
      <w:rPr>
        <w:rFonts w:ascii="Courier New" w:hAnsi="Courier New" w:hint="default"/>
      </w:rPr>
    </w:lvl>
    <w:lvl w:ilvl="8" w:tplc="0C0A0005" w:tentative="1">
      <w:start w:val="1"/>
      <w:numFmt w:val="bullet"/>
      <w:lvlText w:val=""/>
      <w:lvlJc w:val="left"/>
      <w:pPr>
        <w:tabs>
          <w:tab w:val="num" w:pos="8092"/>
        </w:tabs>
        <w:ind w:left="8092" w:hanging="360"/>
      </w:pPr>
      <w:rPr>
        <w:rFonts w:ascii="Wingdings" w:hAnsi="Wingdings" w:hint="default"/>
      </w:rPr>
    </w:lvl>
  </w:abstractNum>
  <w:abstractNum w:abstractNumId="31" w15:restartNumberingAfterBreak="0">
    <w:nsid w:val="6CD87323"/>
    <w:multiLevelType w:val="hybridMultilevel"/>
    <w:tmpl w:val="99C6E1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FF5498"/>
    <w:multiLevelType w:val="hybridMultilevel"/>
    <w:tmpl w:val="42F29EEA"/>
    <w:lvl w:ilvl="0" w:tplc="ED14DCF0">
      <w:start w:val="1"/>
      <w:numFmt w:val="decimal"/>
      <w:lvlText w:val="%1."/>
      <w:lvlJc w:val="left"/>
      <w:pPr>
        <w:ind w:left="72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DA10CB9"/>
    <w:multiLevelType w:val="hybridMultilevel"/>
    <w:tmpl w:val="64381C68"/>
    <w:lvl w:ilvl="0" w:tplc="7D78E0F0">
      <w:start w:val="1"/>
      <w:numFmt w:val="bullet"/>
      <w:pStyle w:val="Listaconvietas"/>
      <w:lvlText w:val=""/>
      <w:lvlJc w:val="left"/>
      <w:pPr>
        <w:tabs>
          <w:tab w:val="num" w:pos="1080"/>
        </w:tabs>
        <w:ind w:left="1080" w:hanging="360"/>
      </w:pPr>
      <w:rPr>
        <w:rFonts w:ascii="Wingdings" w:hAnsi="Wingdings" w:hint="default"/>
        <w:color w:val="auto"/>
      </w:rPr>
    </w:lvl>
    <w:lvl w:ilvl="1" w:tplc="04090005">
      <w:start w:val="1"/>
      <w:numFmt w:val="bullet"/>
      <w:lvlText w:val=""/>
      <w:lvlJc w:val="left"/>
      <w:pPr>
        <w:tabs>
          <w:tab w:val="num" w:pos="1440"/>
        </w:tabs>
        <w:ind w:left="1440" w:hanging="360"/>
      </w:pPr>
      <w:rPr>
        <w:rFonts w:ascii="Wingdings" w:hAnsi="Wingdings" w:hint="default"/>
        <w:color w:val="auto"/>
        <w:sz w:val="16"/>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530328"/>
    <w:multiLevelType w:val="multilevel"/>
    <w:tmpl w:val="149C08D2"/>
    <w:lvl w:ilvl="0">
      <w:start w:val="1"/>
      <w:numFmt w:val="decimal"/>
      <w:lvlText w:val="%1."/>
      <w:lvlJc w:val="left"/>
      <w:pPr>
        <w:ind w:left="502" w:hanging="360"/>
      </w:pPr>
      <w:rPr>
        <w:sz w:val="24"/>
        <w:szCs w:val="32"/>
      </w:rPr>
    </w:lvl>
    <w:lvl w:ilvl="1">
      <w:start w:val="1"/>
      <w:numFmt w:val="decimal"/>
      <w:lvlText w:val="%1.%2."/>
      <w:lvlJc w:val="left"/>
      <w:pPr>
        <w:ind w:left="19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15A63AA"/>
    <w:multiLevelType w:val="multilevel"/>
    <w:tmpl w:val="26C81C58"/>
    <w:lvl w:ilvl="0">
      <w:start w:val="1"/>
      <w:numFmt w:val="decimal"/>
      <w:pStyle w:val="Enumerar1"/>
      <w:lvlText w:val="%1."/>
      <w:lvlJc w:val="left"/>
      <w:pPr>
        <w:tabs>
          <w:tab w:val="num" w:pos="585"/>
        </w:tabs>
        <w:ind w:left="585" w:hanging="58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rPr>
    </w:lvl>
    <w:lvl w:ilvl="3">
      <w:start w:val="1"/>
      <w:numFmt w:val="decimal"/>
      <w:lvlText w:val="%1.%2-%3.%4."/>
      <w:lvlJc w:val="left"/>
      <w:pPr>
        <w:tabs>
          <w:tab w:val="num" w:pos="3564"/>
        </w:tabs>
        <w:ind w:left="3564" w:hanging="144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476"/>
        </w:tabs>
        <w:ind w:left="7476" w:hanging="2520"/>
      </w:pPr>
      <w:rPr>
        <w:rFonts w:hint="default"/>
      </w:rPr>
    </w:lvl>
    <w:lvl w:ilvl="8">
      <w:start w:val="1"/>
      <w:numFmt w:val="decimal"/>
      <w:lvlText w:val="%1.%2-%3.%4.%5.%6.%7.%8.%9."/>
      <w:lvlJc w:val="left"/>
      <w:pPr>
        <w:tabs>
          <w:tab w:val="num" w:pos="8184"/>
        </w:tabs>
        <w:ind w:left="8184" w:hanging="2520"/>
      </w:pPr>
      <w:rPr>
        <w:rFonts w:hint="default"/>
      </w:rPr>
    </w:lvl>
  </w:abstractNum>
  <w:num w:numId="1">
    <w:abstractNumId w:val="35"/>
  </w:num>
  <w:num w:numId="2">
    <w:abstractNumId w:val="30"/>
  </w:num>
  <w:num w:numId="3">
    <w:abstractNumId w:val="29"/>
  </w:num>
  <w:num w:numId="4">
    <w:abstractNumId w:val="9"/>
  </w:num>
  <w:num w:numId="5">
    <w:abstractNumId w:val="18"/>
  </w:num>
  <w:num w:numId="6">
    <w:abstractNumId w:val="15"/>
  </w:num>
  <w:num w:numId="7">
    <w:abstractNumId w:val="8"/>
  </w:num>
  <w:num w:numId="8">
    <w:abstractNumId w:val="24"/>
  </w:num>
  <w:num w:numId="9">
    <w:abstractNumId w:val="33"/>
  </w:num>
  <w:num w:numId="10">
    <w:abstractNumId w:val="0"/>
  </w:num>
  <w:num w:numId="11">
    <w:abstractNumId w:val="11"/>
  </w:num>
  <w:num w:numId="12">
    <w:abstractNumId w:val="16"/>
  </w:num>
  <w:num w:numId="13">
    <w:abstractNumId w:val="23"/>
  </w:num>
  <w:num w:numId="14">
    <w:abstractNumId w:val="2"/>
  </w:num>
  <w:num w:numId="15">
    <w:abstractNumId w:val="27"/>
  </w:num>
  <w:num w:numId="16">
    <w:abstractNumId w:val="31"/>
  </w:num>
  <w:num w:numId="17">
    <w:abstractNumId w:val="10"/>
  </w:num>
  <w:num w:numId="18">
    <w:abstractNumId w:val="20"/>
  </w:num>
  <w:num w:numId="19">
    <w:abstractNumId w:val="6"/>
  </w:num>
  <w:num w:numId="20">
    <w:abstractNumId w:val="32"/>
  </w:num>
  <w:num w:numId="21">
    <w:abstractNumId w:val="28"/>
  </w:num>
  <w:num w:numId="22">
    <w:abstractNumId w:val="34"/>
  </w:num>
  <w:num w:numId="23">
    <w:abstractNumId w:val="14"/>
  </w:num>
  <w:num w:numId="24">
    <w:abstractNumId w:val="19"/>
  </w:num>
  <w:num w:numId="25">
    <w:abstractNumId w:val="13"/>
    <w:lvlOverride w:ilvl="0">
      <w:lvl w:ilvl="0">
        <w:start w:val="1"/>
        <w:numFmt w:val="none"/>
        <w:lvlText w:val="1.2.2"/>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7"/>
  </w:num>
  <w:num w:numId="27">
    <w:abstractNumId w:val="4"/>
  </w:num>
  <w:num w:numId="28">
    <w:abstractNumId w:val="34"/>
    <w:lvlOverride w:ilvl="0">
      <w:startOverride w:val="1"/>
    </w:lvlOverride>
    <w:lvlOverride w:ilvl="1">
      <w:startOverride w:val="2"/>
    </w:lvlOverride>
    <w:lvlOverride w:ilvl="2">
      <w:startOverride w:val="3"/>
    </w:lvlOverride>
  </w:num>
  <w:num w:numId="29">
    <w:abstractNumId w:val="12"/>
  </w:num>
  <w:num w:numId="30">
    <w:abstractNumId w:val="21"/>
  </w:num>
  <w:num w:numId="31">
    <w:abstractNumId w:val="17"/>
  </w:num>
  <w:num w:numId="32">
    <w:abstractNumId w:val="26"/>
  </w:num>
  <w:num w:numId="33">
    <w:abstractNumId w:val="34"/>
  </w:num>
  <w:num w:numId="34">
    <w:abstractNumId w:val="34"/>
  </w:num>
  <w:num w:numId="35">
    <w:abstractNumId w:val="34"/>
  </w:num>
  <w:num w:numId="36">
    <w:abstractNumId w:val="34"/>
  </w:num>
  <w:num w:numId="37">
    <w:abstractNumId w:val="34"/>
  </w:num>
  <w:num w:numId="38">
    <w:abstractNumId w:val="34"/>
  </w:num>
  <w:num w:numId="39">
    <w:abstractNumId w:val="1"/>
  </w:num>
  <w:num w:numId="40">
    <w:abstractNumId w:val="25"/>
  </w:num>
  <w:num w:numId="41">
    <w:abstractNumId w:val="3"/>
  </w:num>
  <w:num w:numId="42">
    <w:abstractNumId w:val="22"/>
  </w:num>
  <w:num w:numId="43">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s-CO"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0" w:nlCheck="1" w:checkStyle="0"/>
  <w:activeWritingStyle w:appName="MSWord" w:lang="es-CO" w:vendorID="64" w:dllVersion="131078" w:nlCheck="1" w:checkStyle="0"/>
  <w:activeWritingStyle w:appName="MSWord" w:lang="es-ES" w:vendorID="64" w:dllVersion="131078" w:nlCheck="1" w:checkStyle="0"/>
  <w:activeWritingStyle w:appName="MSWord" w:lang="en-US" w:vendorID="64" w:dllVersion="131078" w:nlCheck="1" w:checkStyle="0"/>
  <w:proofState w:spelling="clean" w:grammar="clean"/>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12D"/>
    <w:rsid w:val="00001C14"/>
    <w:rsid w:val="00005388"/>
    <w:rsid w:val="000060D8"/>
    <w:rsid w:val="000068B1"/>
    <w:rsid w:val="00006F69"/>
    <w:rsid w:val="0001087B"/>
    <w:rsid w:val="0001089D"/>
    <w:rsid w:val="00012666"/>
    <w:rsid w:val="00015680"/>
    <w:rsid w:val="0001722E"/>
    <w:rsid w:val="000205AF"/>
    <w:rsid w:val="00021AB5"/>
    <w:rsid w:val="00022A1E"/>
    <w:rsid w:val="0002356D"/>
    <w:rsid w:val="00023675"/>
    <w:rsid w:val="00024E6C"/>
    <w:rsid w:val="000252E4"/>
    <w:rsid w:val="0002641D"/>
    <w:rsid w:val="00031A74"/>
    <w:rsid w:val="00033BF5"/>
    <w:rsid w:val="000343A7"/>
    <w:rsid w:val="0003507C"/>
    <w:rsid w:val="00037B06"/>
    <w:rsid w:val="00040A18"/>
    <w:rsid w:val="0004175E"/>
    <w:rsid w:val="0004244A"/>
    <w:rsid w:val="00043E03"/>
    <w:rsid w:val="00044AE8"/>
    <w:rsid w:val="000460D1"/>
    <w:rsid w:val="00047DB8"/>
    <w:rsid w:val="000505AF"/>
    <w:rsid w:val="0005147E"/>
    <w:rsid w:val="00053D7A"/>
    <w:rsid w:val="00054BCB"/>
    <w:rsid w:val="00055205"/>
    <w:rsid w:val="00056342"/>
    <w:rsid w:val="00057FD7"/>
    <w:rsid w:val="000604D0"/>
    <w:rsid w:val="000616AF"/>
    <w:rsid w:val="00062C6D"/>
    <w:rsid w:val="00062CB4"/>
    <w:rsid w:val="00062FB8"/>
    <w:rsid w:val="00071EC3"/>
    <w:rsid w:val="00072B59"/>
    <w:rsid w:val="00073455"/>
    <w:rsid w:val="000763ED"/>
    <w:rsid w:val="0008269F"/>
    <w:rsid w:val="000850CB"/>
    <w:rsid w:val="000905EA"/>
    <w:rsid w:val="000907ED"/>
    <w:rsid w:val="000908E5"/>
    <w:rsid w:val="00091EF6"/>
    <w:rsid w:val="000931AF"/>
    <w:rsid w:val="00096722"/>
    <w:rsid w:val="00096CDA"/>
    <w:rsid w:val="000A2399"/>
    <w:rsid w:val="000A3438"/>
    <w:rsid w:val="000A3921"/>
    <w:rsid w:val="000A64CE"/>
    <w:rsid w:val="000A74C7"/>
    <w:rsid w:val="000A7557"/>
    <w:rsid w:val="000A7A38"/>
    <w:rsid w:val="000B0E1B"/>
    <w:rsid w:val="000B1DF4"/>
    <w:rsid w:val="000B5CBC"/>
    <w:rsid w:val="000B60B1"/>
    <w:rsid w:val="000B7497"/>
    <w:rsid w:val="000B7910"/>
    <w:rsid w:val="000C0082"/>
    <w:rsid w:val="000C0ED7"/>
    <w:rsid w:val="000C15E0"/>
    <w:rsid w:val="000C1B53"/>
    <w:rsid w:val="000C2ECD"/>
    <w:rsid w:val="000C388A"/>
    <w:rsid w:val="000C48D9"/>
    <w:rsid w:val="000C5242"/>
    <w:rsid w:val="000C6641"/>
    <w:rsid w:val="000C77E9"/>
    <w:rsid w:val="000D0DD6"/>
    <w:rsid w:val="000D1837"/>
    <w:rsid w:val="000D1F35"/>
    <w:rsid w:val="000D4100"/>
    <w:rsid w:val="000D634F"/>
    <w:rsid w:val="000D691F"/>
    <w:rsid w:val="000D6CB5"/>
    <w:rsid w:val="000D78BB"/>
    <w:rsid w:val="000E0833"/>
    <w:rsid w:val="000E1076"/>
    <w:rsid w:val="000E1118"/>
    <w:rsid w:val="000E1A36"/>
    <w:rsid w:val="000E65B9"/>
    <w:rsid w:val="000E6BC8"/>
    <w:rsid w:val="000F1E5D"/>
    <w:rsid w:val="000F255F"/>
    <w:rsid w:val="000F2BA7"/>
    <w:rsid w:val="000F3411"/>
    <w:rsid w:val="000F3981"/>
    <w:rsid w:val="000F4700"/>
    <w:rsid w:val="000F49B4"/>
    <w:rsid w:val="000F70BF"/>
    <w:rsid w:val="000F7D90"/>
    <w:rsid w:val="001115D9"/>
    <w:rsid w:val="00111CEE"/>
    <w:rsid w:val="00112A08"/>
    <w:rsid w:val="001132F4"/>
    <w:rsid w:val="00116121"/>
    <w:rsid w:val="0011615B"/>
    <w:rsid w:val="00117400"/>
    <w:rsid w:val="00120113"/>
    <w:rsid w:val="0012220B"/>
    <w:rsid w:val="00122753"/>
    <w:rsid w:val="001256D9"/>
    <w:rsid w:val="00130F01"/>
    <w:rsid w:val="00131A66"/>
    <w:rsid w:val="00133974"/>
    <w:rsid w:val="001343C4"/>
    <w:rsid w:val="00134558"/>
    <w:rsid w:val="001345CD"/>
    <w:rsid w:val="001346C0"/>
    <w:rsid w:val="001347F8"/>
    <w:rsid w:val="0013576B"/>
    <w:rsid w:val="00135CE5"/>
    <w:rsid w:val="00135F89"/>
    <w:rsid w:val="00137513"/>
    <w:rsid w:val="00141337"/>
    <w:rsid w:val="00141638"/>
    <w:rsid w:val="001505AE"/>
    <w:rsid w:val="00152112"/>
    <w:rsid w:val="00154F78"/>
    <w:rsid w:val="00155F70"/>
    <w:rsid w:val="001573CB"/>
    <w:rsid w:val="0016005D"/>
    <w:rsid w:val="00160785"/>
    <w:rsid w:val="00160C26"/>
    <w:rsid w:val="00161350"/>
    <w:rsid w:val="00163878"/>
    <w:rsid w:val="00165173"/>
    <w:rsid w:val="001655EF"/>
    <w:rsid w:val="00165C48"/>
    <w:rsid w:val="00165DD7"/>
    <w:rsid w:val="0016673B"/>
    <w:rsid w:val="0016695C"/>
    <w:rsid w:val="00170B5D"/>
    <w:rsid w:val="001724C7"/>
    <w:rsid w:val="00172D43"/>
    <w:rsid w:val="00173EC5"/>
    <w:rsid w:val="001753EA"/>
    <w:rsid w:val="00176BB5"/>
    <w:rsid w:val="00180C09"/>
    <w:rsid w:val="00182DFE"/>
    <w:rsid w:val="00184ACD"/>
    <w:rsid w:val="001857F5"/>
    <w:rsid w:val="0018596D"/>
    <w:rsid w:val="001909D0"/>
    <w:rsid w:val="001917CC"/>
    <w:rsid w:val="00192255"/>
    <w:rsid w:val="00193508"/>
    <w:rsid w:val="00193EEF"/>
    <w:rsid w:val="00194B91"/>
    <w:rsid w:val="00194E5E"/>
    <w:rsid w:val="0019560D"/>
    <w:rsid w:val="00195A19"/>
    <w:rsid w:val="00195AE5"/>
    <w:rsid w:val="001966C1"/>
    <w:rsid w:val="001A1AEA"/>
    <w:rsid w:val="001A3DD5"/>
    <w:rsid w:val="001A43FF"/>
    <w:rsid w:val="001A4F8E"/>
    <w:rsid w:val="001A50F0"/>
    <w:rsid w:val="001A62F2"/>
    <w:rsid w:val="001B25A4"/>
    <w:rsid w:val="001B31E9"/>
    <w:rsid w:val="001B3345"/>
    <w:rsid w:val="001B3BD9"/>
    <w:rsid w:val="001B3E4E"/>
    <w:rsid w:val="001B5ECB"/>
    <w:rsid w:val="001B6C5A"/>
    <w:rsid w:val="001B7292"/>
    <w:rsid w:val="001B75F9"/>
    <w:rsid w:val="001B7D73"/>
    <w:rsid w:val="001C3414"/>
    <w:rsid w:val="001C5A30"/>
    <w:rsid w:val="001C5E26"/>
    <w:rsid w:val="001C6610"/>
    <w:rsid w:val="001C7FE3"/>
    <w:rsid w:val="001D0465"/>
    <w:rsid w:val="001D0EDD"/>
    <w:rsid w:val="001D1B25"/>
    <w:rsid w:val="001D3B32"/>
    <w:rsid w:val="001D5410"/>
    <w:rsid w:val="001D7A38"/>
    <w:rsid w:val="001E1BC9"/>
    <w:rsid w:val="001E1F35"/>
    <w:rsid w:val="001E268D"/>
    <w:rsid w:val="001E44BE"/>
    <w:rsid w:val="001E4AED"/>
    <w:rsid w:val="001E6CE0"/>
    <w:rsid w:val="001E742D"/>
    <w:rsid w:val="001F01ED"/>
    <w:rsid w:val="001F2B60"/>
    <w:rsid w:val="001F2CF6"/>
    <w:rsid w:val="001F33F5"/>
    <w:rsid w:val="001F4CA3"/>
    <w:rsid w:val="00202C49"/>
    <w:rsid w:val="00204D34"/>
    <w:rsid w:val="00207A01"/>
    <w:rsid w:val="00211F03"/>
    <w:rsid w:val="00214FC8"/>
    <w:rsid w:val="00217EFB"/>
    <w:rsid w:val="0022092E"/>
    <w:rsid w:val="00220B85"/>
    <w:rsid w:val="00221885"/>
    <w:rsid w:val="002220A8"/>
    <w:rsid w:val="00223777"/>
    <w:rsid w:val="00225BBC"/>
    <w:rsid w:val="00226A81"/>
    <w:rsid w:val="00227E45"/>
    <w:rsid w:val="00231942"/>
    <w:rsid w:val="00231C26"/>
    <w:rsid w:val="0023376C"/>
    <w:rsid w:val="0023437D"/>
    <w:rsid w:val="00237E27"/>
    <w:rsid w:val="0024104A"/>
    <w:rsid w:val="00245FD2"/>
    <w:rsid w:val="00246690"/>
    <w:rsid w:val="00246C8E"/>
    <w:rsid w:val="00247807"/>
    <w:rsid w:val="002500CC"/>
    <w:rsid w:val="00250A6D"/>
    <w:rsid w:val="0025430E"/>
    <w:rsid w:val="00255A58"/>
    <w:rsid w:val="0025624B"/>
    <w:rsid w:val="00256D84"/>
    <w:rsid w:val="00257C20"/>
    <w:rsid w:val="0026188A"/>
    <w:rsid w:val="00262ED3"/>
    <w:rsid w:val="00263BD4"/>
    <w:rsid w:val="00263DEC"/>
    <w:rsid w:val="002640DA"/>
    <w:rsid w:val="00264A8D"/>
    <w:rsid w:val="002656F1"/>
    <w:rsid w:val="00265C21"/>
    <w:rsid w:val="00265FE8"/>
    <w:rsid w:val="0026626C"/>
    <w:rsid w:val="00266BE6"/>
    <w:rsid w:val="00266F82"/>
    <w:rsid w:val="00271223"/>
    <w:rsid w:val="00271400"/>
    <w:rsid w:val="0027217D"/>
    <w:rsid w:val="002738F3"/>
    <w:rsid w:val="00275F04"/>
    <w:rsid w:val="00277180"/>
    <w:rsid w:val="002807C2"/>
    <w:rsid w:val="00281852"/>
    <w:rsid w:val="0028194C"/>
    <w:rsid w:val="00281DA8"/>
    <w:rsid w:val="00285039"/>
    <w:rsid w:val="00285652"/>
    <w:rsid w:val="00285750"/>
    <w:rsid w:val="0028692F"/>
    <w:rsid w:val="002871CD"/>
    <w:rsid w:val="002879A8"/>
    <w:rsid w:val="0029013B"/>
    <w:rsid w:val="00293B6C"/>
    <w:rsid w:val="00294CBC"/>
    <w:rsid w:val="00294DFA"/>
    <w:rsid w:val="00295679"/>
    <w:rsid w:val="00295888"/>
    <w:rsid w:val="002A0D00"/>
    <w:rsid w:val="002A178D"/>
    <w:rsid w:val="002A4360"/>
    <w:rsid w:val="002A456A"/>
    <w:rsid w:val="002A61B8"/>
    <w:rsid w:val="002A6BC5"/>
    <w:rsid w:val="002B0913"/>
    <w:rsid w:val="002B0B28"/>
    <w:rsid w:val="002B2287"/>
    <w:rsid w:val="002B2660"/>
    <w:rsid w:val="002B291C"/>
    <w:rsid w:val="002B2F1B"/>
    <w:rsid w:val="002B3F2E"/>
    <w:rsid w:val="002B4808"/>
    <w:rsid w:val="002B6B03"/>
    <w:rsid w:val="002B7F91"/>
    <w:rsid w:val="002C2E4D"/>
    <w:rsid w:val="002C3D50"/>
    <w:rsid w:val="002C4CE5"/>
    <w:rsid w:val="002C506E"/>
    <w:rsid w:val="002C527E"/>
    <w:rsid w:val="002C6533"/>
    <w:rsid w:val="002D04AA"/>
    <w:rsid w:val="002D0ECD"/>
    <w:rsid w:val="002D40A0"/>
    <w:rsid w:val="002D463B"/>
    <w:rsid w:val="002D5FF0"/>
    <w:rsid w:val="002D6ECE"/>
    <w:rsid w:val="002E15F2"/>
    <w:rsid w:val="002E1A19"/>
    <w:rsid w:val="002E1DBB"/>
    <w:rsid w:val="002E4861"/>
    <w:rsid w:val="002E5814"/>
    <w:rsid w:val="002E65E3"/>
    <w:rsid w:val="002F01E1"/>
    <w:rsid w:val="002F337C"/>
    <w:rsid w:val="002F3A88"/>
    <w:rsid w:val="002F47C1"/>
    <w:rsid w:val="002F6615"/>
    <w:rsid w:val="00300087"/>
    <w:rsid w:val="00302B8E"/>
    <w:rsid w:val="00304731"/>
    <w:rsid w:val="003058DB"/>
    <w:rsid w:val="00305E6F"/>
    <w:rsid w:val="003062D6"/>
    <w:rsid w:val="0030676F"/>
    <w:rsid w:val="00307168"/>
    <w:rsid w:val="0030749F"/>
    <w:rsid w:val="00307AB2"/>
    <w:rsid w:val="0031023F"/>
    <w:rsid w:val="00311B40"/>
    <w:rsid w:val="00312285"/>
    <w:rsid w:val="003144BB"/>
    <w:rsid w:val="00320881"/>
    <w:rsid w:val="00322B5B"/>
    <w:rsid w:val="00325854"/>
    <w:rsid w:val="00326123"/>
    <w:rsid w:val="0032627C"/>
    <w:rsid w:val="00326E34"/>
    <w:rsid w:val="00327707"/>
    <w:rsid w:val="00330F83"/>
    <w:rsid w:val="00331172"/>
    <w:rsid w:val="003417D5"/>
    <w:rsid w:val="00341C9E"/>
    <w:rsid w:val="00342550"/>
    <w:rsid w:val="00343264"/>
    <w:rsid w:val="00343902"/>
    <w:rsid w:val="003439BA"/>
    <w:rsid w:val="00344747"/>
    <w:rsid w:val="00345359"/>
    <w:rsid w:val="003509C2"/>
    <w:rsid w:val="00351C4A"/>
    <w:rsid w:val="00352D32"/>
    <w:rsid w:val="00353D13"/>
    <w:rsid w:val="00354B4D"/>
    <w:rsid w:val="00354F86"/>
    <w:rsid w:val="0035521E"/>
    <w:rsid w:val="00355FF7"/>
    <w:rsid w:val="0035655C"/>
    <w:rsid w:val="00357986"/>
    <w:rsid w:val="00361166"/>
    <w:rsid w:val="0036575F"/>
    <w:rsid w:val="003679A2"/>
    <w:rsid w:val="00367C1F"/>
    <w:rsid w:val="00370AAF"/>
    <w:rsid w:val="00370D36"/>
    <w:rsid w:val="00371E9E"/>
    <w:rsid w:val="00372043"/>
    <w:rsid w:val="003735C4"/>
    <w:rsid w:val="00376AB7"/>
    <w:rsid w:val="00376DCE"/>
    <w:rsid w:val="0038083E"/>
    <w:rsid w:val="0038161D"/>
    <w:rsid w:val="00381860"/>
    <w:rsid w:val="00381BBB"/>
    <w:rsid w:val="00381F7F"/>
    <w:rsid w:val="00382CFF"/>
    <w:rsid w:val="0038418A"/>
    <w:rsid w:val="003866C8"/>
    <w:rsid w:val="003903BF"/>
    <w:rsid w:val="003939A8"/>
    <w:rsid w:val="00394A56"/>
    <w:rsid w:val="0039518F"/>
    <w:rsid w:val="003957CC"/>
    <w:rsid w:val="003964FD"/>
    <w:rsid w:val="0039770D"/>
    <w:rsid w:val="003A0517"/>
    <w:rsid w:val="003A08DE"/>
    <w:rsid w:val="003A0EE7"/>
    <w:rsid w:val="003A1002"/>
    <w:rsid w:val="003A178F"/>
    <w:rsid w:val="003A2C5E"/>
    <w:rsid w:val="003A4694"/>
    <w:rsid w:val="003A4B41"/>
    <w:rsid w:val="003A63FA"/>
    <w:rsid w:val="003A6F2A"/>
    <w:rsid w:val="003A796E"/>
    <w:rsid w:val="003C1A83"/>
    <w:rsid w:val="003C4468"/>
    <w:rsid w:val="003C4675"/>
    <w:rsid w:val="003C5102"/>
    <w:rsid w:val="003C549F"/>
    <w:rsid w:val="003C6972"/>
    <w:rsid w:val="003D0369"/>
    <w:rsid w:val="003D1583"/>
    <w:rsid w:val="003D185E"/>
    <w:rsid w:val="003D404B"/>
    <w:rsid w:val="003D4985"/>
    <w:rsid w:val="003D6A2C"/>
    <w:rsid w:val="003D6FD6"/>
    <w:rsid w:val="003E2176"/>
    <w:rsid w:val="003E2345"/>
    <w:rsid w:val="003E5EE7"/>
    <w:rsid w:val="003F511A"/>
    <w:rsid w:val="003F5635"/>
    <w:rsid w:val="003F619D"/>
    <w:rsid w:val="003F6385"/>
    <w:rsid w:val="003F69E8"/>
    <w:rsid w:val="004004C8"/>
    <w:rsid w:val="004037B0"/>
    <w:rsid w:val="00404F89"/>
    <w:rsid w:val="0040607A"/>
    <w:rsid w:val="00406659"/>
    <w:rsid w:val="0040758A"/>
    <w:rsid w:val="00407607"/>
    <w:rsid w:val="00410750"/>
    <w:rsid w:val="00411A8B"/>
    <w:rsid w:val="00412D53"/>
    <w:rsid w:val="004179A8"/>
    <w:rsid w:val="004237A9"/>
    <w:rsid w:val="00424BA5"/>
    <w:rsid w:val="004259B0"/>
    <w:rsid w:val="00427997"/>
    <w:rsid w:val="004279E2"/>
    <w:rsid w:val="0043048D"/>
    <w:rsid w:val="0043097E"/>
    <w:rsid w:val="004332EE"/>
    <w:rsid w:val="00433E8D"/>
    <w:rsid w:val="00434D22"/>
    <w:rsid w:val="0043590E"/>
    <w:rsid w:val="004362DD"/>
    <w:rsid w:val="00442A2A"/>
    <w:rsid w:val="00442F1F"/>
    <w:rsid w:val="004430E6"/>
    <w:rsid w:val="00443AF2"/>
    <w:rsid w:val="004445CD"/>
    <w:rsid w:val="004451A5"/>
    <w:rsid w:val="004459BD"/>
    <w:rsid w:val="00445D6A"/>
    <w:rsid w:val="0044601B"/>
    <w:rsid w:val="00446B30"/>
    <w:rsid w:val="00447843"/>
    <w:rsid w:val="004517B0"/>
    <w:rsid w:val="004527BB"/>
    <w:rsid w:val="004528A5"/>
    <w:rsid w:val="00452E7A"/>
    <w:rsid w:val="00453BFA"/>
    <w:rsid w:val="00455045"/>
    <w:rsid w:val="00455B64"/>
    <w:rsid w:val="00455F9E"/>
    <w:rsid w:val="00456057"/>
    <w:rsid w:val="0045665B"/>
    <w:rsid w:val="00457C4B"/>
    <w:rsid w:val="004600FF"/>
    <w:rsid w:val="004622C3"/>
    <w:rsid w:val="00463B5C"/>
    <w:rsid w:val="00464AB6"/>
    <w:rsid w:val="00465AD2"/>
    <w:rsid w:val="00467DAA"/>
    <w:rsid w:val="00472BC0"/>
    <w:rsid w:val="004732A1"/>
    <w:rsid w:val="00473676"/>
    <w:rsid w:val="00474858"/>
    <w:rsid w:val="0047576A"/>
    <w:rsid w:val="0047728D"/>
    <w:rsid w:val="00477EAF"/>
    <w:rsid w:val="0048068A"/>
    <w:rsid w:val="0048131B"/>
    <w:rsid w:val="00482087"/>
    <w:rsid w:val="004828E5"/>
    <w:rsid w:val="00482B52"/>
    <w:rsid w:val="00483C70"/>
    <w:rsid w:val="0048458C"/>
    <w:rsid w:val="00485991"/>
    <w:rsid w:val="00486D54"/>
    <w:rsid w:val="0048794E"/>
    <w:rsid w:val="00490240"/>
    <w:rsid w:val="004917E2"/>
    <w:rsid w:val="00491BE2"/>
    <w:rsid w:val="00492D51"/>
    <w:rsid w:val="00493D8C"/>
    <w:rsid w:val="00494504"/>
    <w:rsid w:val="004978A3"/>
    <w:rsid w:val="004A01D0"/>
    <w:rsid w:val="004A10C4"/>
    <w:rsid w:val="004A1D89"/>
    <w:rsid w:val="004A3694"/>
    <w:rsid w:val="004A3791"/>
    <w:rsid w:val="004A4E26"/>
    <w:rsid w:val="004A6F70"/>
    <w:rsid w:val="004B00C4"/>
    <w:rsid w:val="004B1DE6"/>
    <w:rsid w:val="004B42F2"/>
    <w:rsid w:val="004B48B9"/>
    <w:rsid w:val="004B70D8"/>
    <w:rsid w:val="004C0CC8"/>
    <w:rsid w:val="004C1167"/>
    <w:rsid w:val="004C40A9"/>
    <w:rsid w:val="004C67BF"/>
    <w:rsid w:val="004D170E"/>
    <w:rsid w:val="004D2917"/>
    <w:rsid w:val="004D323C"/>
    <w:rsid w:val="004D3B19"/>
    <w:rsid w:val="004D53BC"/>
    <w:rsid w:val="004D53CE"/>
    <w:rsid w:val="004D6F34"/>
    <w:rsid w:val="004E1CDA"/>
    <w:rsid w:val="004E2675"/>
    <w:rsid w:val="004E37A4"/>
    <w:rsid w:val="004E3917"/>
    <w:rsid w:val="004E3BD0"/>
    <w:rsid w:val="004F014E"/>
    <w:rsid w:val="004F046C"/>
    <w:rsid w:val="004F16C0"/>
    <w:rsid w:val="004F2082"/>
    <w:rsid w:val="004F3873"/>
    <w:rsid w:val="004F519D"/>
    <w:rsid w:val="004F5F72"/>
    <w:rsid w:val="004F7EDB"/>
    <w:rsid w:val="00502C82"/>
    <w:rsid w:val="0050421D"/>
    <w:rsid w:val="0050553A"/>
    <w:rsid w:val="005058D7"/>
    <w:rsid w:val="00505ADB"/>
    <w:rsid w:val="0050632A"/>
    <w:rsid w:val="00510032"/>
    <w:rsid w:val="00511BEC"/>
    <w:rsid w:val="00511DFF"/>
    <w:rsid w:val="00515568"/>
    <w:rsid w:val="005155D7"/>
    <w:rsid w:val="00515934"/>
    <w:rsid w:val="00516C93"/>
    <w:rsid w:val="005179A5"/>
    <w:rsid w:val="0052025B"/>
    <w:rsid w:val="005214BA"/>
    <w:rsid w:val="0052162D"/>
    <w:rsid w:val="00524E17"/>
    <w:rsid w:val="00524EC5"/>
    <w:rsid w:val="00524FDD"/>
    <w:rsid w:val="00532937"/>
    <w:rsid w:val="00533140"/>
    <w:rsid w:val="00533619"/>
    <w:rsid w:val="005341A1"/>
    <w:rsid w:val="00534A6D"/>
    <w:rsid w:val="00534DC8"/>
    <w:rsid w:val="00535553"/>
    <w:rsid w:val="00540D33"/>
    <w:rsid w:val="00543638"/>
    <w:rsid w:val="00543A5F"/>
    <w:rsid w:val="00545B90"/>
    <w:rsid w:val="00546627"/>
    <w:rsid w:val="00547415"/>
    <w:rsid w:val="0054756C"/>
    <w:rsid w:val="0055088C"/>
    <w:rsid w:val="00551975"/>
    <w:rsid w:val="005533A1"/>
    <w:rsid w:val="00553516"/>
    <w:rsid w:val="00553DC1"/>
    <w:rsid w:val="00556290"/>
    <w:rsid w:val="00556971"/>
    <w:rsid w:val="00556D8E"/>
    <w:rsid w:val="00557121"/>
    <w:rsid w:val="0055716F"/>
    <w:rsid w:val="00561D0A"/>
    <w:rsid w:val="0056408B"/>
    <w:rsid w:val="005656C0"/>
    <w:rsid w:val="005658CE"/>
    <w:rsid w:val="0056636A"/>
    <w:rsid w:val="005668A1"/>
    <w:rsid w:val="00570302"/>
    <w:rsid w:val="00573F62"/>
    <w:rsid w:val="005743C6"/>
    <w:rsid w:val="0057452E"/>
    <w:rsid w:val="005748A2"/>
    <w:rsid w:val="00581C0D"/>
    <w:rsid w:val="00581F96"/>
    <w:rsid w:val="00582D81"/>
    <w:rsid w:val="0058369E"/>
    <w:rsid w:val="005859A5"/>
    <w:rsid w:val="00585D58"/>
    <w:rsid w:val="0058607D"/>
    <w:rsid w:val="00587AD1"/>
    <w:rsid w:val="005903BB"/>
    <w:rsid w:val="0059225B"/>
    <w:rsid w:val="00594C1C"/>
    <w:rsid w:val="00595FBD"/>
    <w:rsid w:val="005A04D2"/>
    <w:rsid w:val="005A0CE3"/>
    <w:rsid w:val="005A1A0D"/>
    <w:rsid w:val="005A1B69"/>
    <w:rsid w:val="005A2F01"/>
    <w:rsid w:val="005A39E4"/>
    <w:rsid w:val="005A49BF"/>
    <w:rsid w:val="005B0ACF"/>
    <w:rsid w:val="005B1782"/>
    <w:rsid w:val="005B2055"/>
    <w:rsid w:val="005B2EF6"/>
    <w:rsid w:val="005B5746"/>
    <w:rsid w:val="005B5F0E"/>
    <w:rsid w:val="005C0338"/>
    <w:rsid w:val="005C2F98"/>
    <w:rsid w:val="005C37A1"/>
    <w:rsid w:val="005C3A31"/>
    <w:rsid w:val="005C5CAA"/>
    <w:rsid w:val="005C7E45"/>
    <w:rsid w:val="005C7FD2"/>
    <w:rsid w:val="005D083E"/>
    <w:rsid w:val="005D215E"/>
    <w:rsid w:val="005D2CF9"/>
    <w:rsid w:val="005D4A3B"/>
    <w:rsid w:val="005D4EC0"/>
    <w:rsid w:val="005D67D9"/>
    <w:rsid w:val="005E0F06"/>
    <w:rsid w:val="005E30A5"/>
    <w:rsid w:val="005F41C7"/>
    <w:rsid w:val="005F54CB"/>
    <w:rsid w:val="005F753E"/>
    <w:rsid w:val="005F77B5"/>
    <w:rsid w:val="006032AB"/>
    <w:rsid w:val="0060411B"/>
    <w:rsid w:val="00604C1A"/>
    <w:rsid w:val="00605F7D"/>
    <w:rsid w:val="0060741C"/>
    <w:rsid w:val="00612FB6"/>
    <w:rsid w:val="006168A5"/>
    <w:rsid w:val="00616FEB"/>
    <w:rsid w:val="00617BC7"/>
    <w:rsid w:val="00624DCE"/>
    <w:rsid w:val="00625DF5"/>
    <w:rsid w:val="00626213"/>
    <w:rsid w:val="00633426"/>
    <w:rsid w:val="0063446A"/>
    <w:rsid w:val="00634FCF"/>
    <w:rsid w:val="0063527F"/>
    <w:rsid w:val="00641636"/>
    <w:rsid w:val="006419A0"/>
    <w:rsid w:val="00645618"/>
    <w:rsid w:val="0064584A"/>
    <w:rsid w:val="00645A7B"/>
    <w:rsid w:val="00646C90"/>
    <w:rsid w:val="00647378"/>
    <w:rsid w:val="0064795F"/>
    <w:rsid w:val="00650261"/>
    <w:rsid w:val="0065057A"/>
    <w:rsid w:val="00653E05"/>
    <w:rsid w:val="00654F76"/>
    <w:rsid w:val="0065626E"/>
    <w:rsid w:val="0065757D"/>
    <w:rsid w:val="006575AF"/>
    <w:rsid w:val="00657DBC"/>
    <w:rsid w:val="00661CCF"/>
    <w:rsid w:val="00663076"/>
    <w:rsid w:val="00664252"/>
    <w:rsid w:val="00664712"/>
    <w:rsid w:val="00665309"/>
    <w:rsid w:val="00665608"/>
    <w:rsid w:val="00667013"/>
    <w:rsid w:val="006714B4"/>
    <w:rsid w:val="00671D16"/>
    <w:rsid w:val="006728E1"/>
    <w:rsid w:val="00672A51"/>
    <w:rsid w:val="006753A0"/>
    <w:rsid w:val="00683560"/>
    <w:rsid w:val="00685A89"/>
    <w:rsid w:val="00686A8C"/>
    <w:rsid w:val="00690CA3"/>
    <w:rsid w:val="00692B64"/>
    <w:rsid w:val="006933BB"/>
    <w:rsid w:val="00693905"/>
    <w:rsid w:val="0069637A"/>
    <w:rsid w:val="00697C6F"/>
    <w:rsid w:val="006A0BA1"/>
    <w:rsid w:val="006A2C54"/>
    <w:rsid w:val="006A3547"/>
    <w:rsid w:val="006A362A"/>
    <w:rsid w:val="006A375C"/>
    <w:rsid w:val="006A45E1"/>
    <w:rsid w:val="006A6B04"/>
    <w:rsid w:val="006A6DEE"/>
    <w:rsid w:val="006A7225"/>
    <w:rsid w:val="006B2758"/>
    <w:rsid w:val="006B378F"/>
    <w:rsid w:val="006B3FCA"/>
    <w:rsid w:val="006B5458"/>
    <w:rsid w:val="006B625C"/>
    <w:rsid w:val="006B6BCB"/>
    <w:rsid w:val="006B7DEA"/>
    <w:rsid w:val="006C0465"/>
    <w:rsid w:val="006C125F"/>
    <w:rsid w:val="006C269F"/>
    <w:rsid w:val="006C7EA1"/>
    <w:rsid w:val="006D1A1F"/>
    <w:rsid w:val="006D381B"/>
    <w:rsid w:val="006D40B8"/>
    <w:rsid w:val="006D66AE"/>
    <w:rsid w:val="006D705A"/>
    <w:rsid w:val="006D752A"/>
    <w:rsid w:val="006D78B8"/>
    <w:rsid w:val="006D78C9"/>
    <w:rsid w:val="006D7F59"/>
    <w:rsid w:val="006E070E"/>
    <w:rsid w:val="006E1B03"/>
    <w:rsid w:val="006E3414"/>
    <w:rsid w:val="006E3B3F"/>
    <w:rsid w:val="006E478B"/>
    <w:rsid w:val="006E49DC"/>
    <w:rsid w:val="006E4CAA"/>
    <w:rsid w:val="006E6062"/>
    <w:rsid w:val="006E758D"/>
    <w:rsid w:val="006F1050"/>
    <w:rsid w:val="006F1C6D"/>
    <w:rsid w:val="006F22E3"/>
    <w:rsid w:val="006F667B"/>
    <w:rsid w:val="00701409"/>
    <w:rsid w:val="00702D10"/>
    <w:rsid w:val="007057D3"/>
    <w:rsid w:val="00705BB8"/>
    <w:rsid w:val="007067D8"/>
    <w:rsid w:val="007100A1"/>
    <w:rsid w:val="0071060D"/>
    <w:rsid w:val="00711AAC"/>
    <w:rsid w:val="00711D68"/>
    <w:rsid w:val="00714DD8"/>
    <w:rsid w:val="00715F5C"/>
    <w:rsid w:val="007172AE"/>
    <w:rsid w:val="00720CD9"/>
    <w:rsid w:val="00721692"/>
    <w:rsid w:val="00722CAB"/>
    <w:rsid w:val="00724456"/>
    <w:rsid w:val="0072480D"/>
    <w:rsid w:val="007275AE"/>
    <w:rsid w:val="00732835"/>
    <w:rsid w:val="0073328C"/>
    <w:rsid w:val="0073334B"/>
    <w:rsid w:val="00737C01"/>
    <w:rsid w:val="00740041"/>
    <w:rsid w:val="00741224"/>
    <w:rsid w:val="007455BA"/>
    <w:rsid w:val="00745BC8"/>
    <w:rsid w:val="007464B1"/>
    <w:rsid w:val="00746D32"/>
    <w:rsid w:val="00747133"/>
    <w:rsid w:val="00747890"/>
    <w:rsid w:val="00750298"/>
    <w:rsid w:val="00750397"/>
    <w:rsid w:val="00750505"/>
    <w:rsid w:val="0075474B"/>
    <w:rsid w:val="007549C4"/>
    <w:rsid w:val="007606B0"/>
    <w:rsid w:val="00760B13"/>
    <w:rsid w:val="00762357"/>
    <w:rsid w:val="00764D6C"/>
    <w:rsid w:val="007654CF"/>
    <w:rsid w:val="00766460"/>
    <w:rsid w:val="007703F1"/>
    <w:rsid w:val="00770A46"/>
    <w:rsid w:val="00771B91"/>
    <w:rsid w:val="00772C1A"/>
    <w:rsid w:val="007742FE"/>
    <w:rsid w:val="00775B5A"/>
    <w:rsid w:val="00776E19"/>
    <w:rsid w:val="0077729B"/>
    <w:rsid w:val="00786C4F"/>
    <w:rsid w:val="00786DD8"/>
    <w:rsid w:val="00787258"/>
    <w:rsid w:val="00790F34"/>
    <w:rsid w:val="00790FED"/>
    <w:rsid w:val="0079145B"/>
    <w:rsid w:val="0079213E"/>
    <w:rsid w:val="00792A46"/>
    <w:rsid w:val="00793928"/>
    <w:rsid w:val="0079536A"/>
    <w:rsid w:val="00795860"/>
    <w:rsid w:val="00796812"/>
    <w:rsid w:val="00797B1C"/>
    <w:rsid w:val="007A03F7"/>
    <w:rsid w:val="007A1E6F"/>
    <w:rsid w:val="007A32D1"/>
    <w:rsid w:val="007A343F"/>
    <w:rsid w:val="007A4E3E"/>
    <w:rsid w:val="007A4FCF"/>
    <w:rsid w:val="007A52F8"/>
    <w:rsid w:val="007A6261"/>
    <w:rsid w:val="007A7C22"/>
    <w:rsid w:val="007B16CC"/>
    <w:rsid w:val="007B1C85"/>
    <w:rsid w:val="007B3445"/>
    <w:rsid w:val="007B3460"/>
    <w:rsid w:val="007B3B24"/>
    <w:rsid w:val="007B4953"/>
    <w:rsid w:val="007B4C63"/>
    <w:rsid w:val="007B7F49"/>
    <w:rsid w:val="007C069A"/>
    <w:rsid w:val="007C2846"/>
    <w:rsid w:val="007C5C2A"/>
    <w:rsid w:val="007C6F3C"/>
    <w:rsid w:val="007C752C"/>
    <w:rsid w:val="007C7A9E"/>
    <w:rsid w:val="007D090A"/>
    <w:rsid w:val="007D2FC6"/>
    <w:rsid w:val="007D308F"/>
    <w:rsid w:val="007D327D"/>
    <w:rsid w:val="007D3F5F"/>
    <w:rsid w:val="007D42CB"/>
    <w:rsid w:val="007D632E"/>
    <w:rsid w:val="007D6F71"/>
    <w:rsid w:val="007E1684"/>
    <w:rsid w:val="007E1AC8"/>
    <w:rsid w:val="007E65E1"/>
    <w:rsid w:val="007F376E"/>
    <w:rsid w:val="007F43DF"/>
    <w:rsid w:val="007F4B53"/>
    <w:rsid w:val="007F4CB1"/>
    <w:rsid w:val="007F5B90"/>
    <w:rsid w:val="007F5D41"/>
    <w:rsid w:val="007F5E92"/>
    <w:rsid w:val="007F7453"/>
    <w:rsid w:val="008007B7"/>
    <w:rsid w:val="008012C5"/>
    <w:rsid w:val="00802203"/>
    <w:rsid w:val="00802F93"/>
    <w:rsid w:val="00803E80"/>
    <w:rsid w:val="00810995"/>
    <w:rsid w:val="008118B6"/>
    <w:rsid w:val="00811EB7"/>
    <w:rsid w:val="008160A3"/>
    <w:rsid w:val="00817CB0"/>
    <w:rsid w:val="00817FBC"/>
    <w:rsid w:val="00820BD3"/>
    <w:rsid w:val="008214EC"/>
    <w:rsid w:val="0082247A"/>
    <w:rsid w:val="0082501E"/>
    <w:rsid w:val="00825475"/>
    <w:rsid w:val="008255D8"/>
    <w:rsid w:val="008261A0"/>
    <w:rsid w:val="00826320"/>
    <w:rsid w:val="00826877"/>
    <w:rsid w:val="00826E2C"/>
    <w:rsid w:val="008274EB"/>
    <w:rsid w:val="00830162"/>
    <w:rsid w:val="0083059E"/>
    <w:rsid w:val="00832033"/>
    <w:rsid w:val="00835433"/>
    <w:rsid w:val="00835C3D"/>
    <w:rsid w:val="008368C0"/>
    <w:rsid w:val="00837F59"/>
    <w:rsid w:val="00840565"/>
    <w:rsid w:val="008409C4"/>
    <w:rsid w:val="0084130C"/>
    <w:rsid w:val="00843FA2"/>
    <w:rsid w:val="008448E9"/>
    <w:rsid w:val="008457B5"/>
    <w:rsid w:val="00847056"/>
    <w:rsid w:val="00850095"/>
    <w:rsid w:val="0085041F"/>
    <w:rsid w:val="0085187D"/>
    <w:rsid w:val="00852931"/>
    <w:rsid w:val="0085583B"/>
    <w:rsid w:val="008558B7"/>
    <w:rsid w:val="00855967"/>
    <w:rsid w:val="008569E6"/>
    <w:rsid w:val="00857E5F"/>
    <w:rsid w:val="00862D68"/>
    <w:rsid w:val="00863886"/>
    <w:rsid w:val="008639E6"/>
    <w:rsid w:val="00863B8A"/>
    <w:rsid w:val="00864898"/>
    <w:rsid w:val="008649A9"/>
    <w:rsid w:val="008665E4"/>
    <w:rsid w:val="008668BC"/>
    <w:rsid w:val="00870B3A"/>
    <w:rsid w:val="00873056"/>
    <w:rsid w:val="0087333F"/>
    <w:rsid w:val="0087547C"/>
    <w:rsid w:val="00877B7D"/>
    <w:rsid w:val="0088098D"/>
    <w:rsid w:val="00880D64"/>
    <w:rsid w:val="008810A4"/>
    <w:rsid w:val="0088164A"/>
    <w:rsid w:val="00881BD0"/>
    <w:rsid w:val="00881CD4"/>
    <w:rsid w:val="008848AC"/>
    <w:rsid w:val="00884BBD"/>
    <w:rsid w:val="00886AA0"/>
    <w:rsid w:val="00891C3D"/>
    <w:rsid w:val="00891CF1"/>
    <w:rsid w:val="0089309C"/>
    <w:rsid w:val="0089316E"/>
    <w:rsid w:val="0089420B"/>
    <w:rsid w:val="008943AB"/>
    <w:rsid w:val="00895B18"/>
    <w:rsid w:val="008A07FC"/>
    <w:rsid w:val="008A0EDC"/>
    <w:rsid w:val="008A1335"/>
    <w:rsid w:val="008A2077"/>
    <w:rsid w:val="008A21AC"/>
    <w:rsid w:val="008A2498"/>
    <w:rsid w:val="008A2844"/>
    <w:rsid w:val="008A3171"/>
    <w:rsid w:val="008A3B13"/>
    <w:rsid w:val="008A4A31"/>
    <w:rsid w:val="008A5DA8"/>
    <w:rsid w:val="008A67D5"/>
    <w:rsid w:val="008A6A56"/>
    <w:rsid w:val="008B0E88"/>
    <w:rsid w:val="008B1B18"/>
    <w:rsid w:val="008B1FC0"/>
    <w:rsid w:val="008B2B78"/>
    <w:rsid w:val="008B5F96"/>
    <w:rsid w:val="008B6A82"/>
    <w:rsid w:val="008B7CFA"/>
    <w:rsid w:val="008C1A47"/>
    <w:rsid w:val="008C33F2"/>
    <w:rsid w:val="008C38F9"/>
    <w:rsid w:val="008C3A96"/>
    <w:rsid w:val="008C76D2"/>
    <w:rsid w:val="008D0842"/>
    <w:rsid w:val="008D08F1"/>
    <w:rsid w:val="008D33F4"/>
    <w:rsid w:val="008D6762"/>
    <w:rsid w:val="008D6914"/>
    <w:rsid w:val="008D741E"/>
    <w:rsid w:val="008D78D8"/>
    <w:rsid w:val="008D7E0A"/>
    <w:rsid w:val="008E0F31"/>
    <w:rsid w:val="008E33A5"/>
    <w:rsid w:val="008E6557"/>
    <w:rsid w:val="008E6C8F"/>
    <w:rsid w:val="008F251C"/>
    <w:rsid w:val="008F3B26"/>
    <w:rsid w:val="008F5B7B"/>
    <w:rsid w:val="008F62E1"/>
    <w:rsid w:val="008F6A78"/>
    <w:rsid w:val="009001C1"/>
    <w:rsid w:val="00901F86"/>
    <w:rsid w:val="009027A1"/>
    <w:rsid w:val="00904AF0"/>
    <w:rsid w:val="00904BB3"/>
    <w:rsid w:val="00904C43"/>
    <w:rsid w:val="00904F70"/>
    <w:rsid w:val="0090607C"/>
    <w:rsid w:val="009100C5"/>
    <w:rsid w:val="00911561"/>
    <w:rsid w:val="0091161C"/>
    <w:rsid w:val="00911DB8"/>
    <w:rsid w:val="00912DCF"/>
    <w:rsid w:val="00922772"/>
    <w:rsid w:val="00926B2D"/>
    <w:rsid w:val="009315BB"/>
    <w:rsid w:val="0093298B"/>
    <w:rsid w:val="0093301D"/>
    <w:rsid w:val="00933A64"/>
    <w:rsid w:val="0093451B"/>
    <w:rsid w:val="0093791B"/>
    <w:rsid w:val="009412B2"/>
    <w:rsid w:val="0094225F"/>
    <w:rsid w:val="00943491"/>
    <w:rsid w:val="00943D44"/>
    <w:rsid w:val="00944EA3"/>
    <w:rsid w:val="00945C46"/>
    <w:rsid w:val="0095050F"/>
    <w:rsid w:val="009507D8"/>
    <w:rsid w:val="00950AFD"/>
    <w:rsid w:val="00951A8C"/>
    <w:rsid w:val="00952725"/>
    <w:rsid w:val="00954309"/>
    <w:rsid w:val="00954B9C"/>
    <w:rsid w:val="0095556F"/>
    <w:rsid w:val="009561CA"/>
    <w:rsid w:val="0095624B"/>
    <w:rsid w:val="0096051D"/>
    <w:rsid w:val="00960D15"/>
    <w:rsid w:val="0096263B"/>
    <w:rsid w:val="00962DD2"/>
    <w:rsid w:val="00966582"/>
    <w:rsid w:val="00966A62"/>
    <w:rsid w:val="00967513"/>
    <w:rsid w:val="0096785C"/>
    <w:rsid w:val="00967E90"/>
    <w:rsid w:val="00970A7B"/>
    <w:rsid w:val="00970C7D"/>
    <w:rsid w:val="00971FD3"/>
    <w:rsid w:val="00972BE8"/>
    <w:rsid w:val="0097360A"/>
    <w:rsid w:val="0097415E"/>
    <w:rsid w:val="0097558B"/>
    <w:rsid w:val="00975AC3"/>
    <w:rsid w:val="00976264"/>
    <w:rsid w:val="00976D40"/>
    <w:rsid w:val="0097754C"/>
    <w:rsid w:val="00980BAD"/>
    <w:rsid w:val="00982ACE"/>
    <w:rsid w:val="00982FDF"/>
    <w:rsid w:val="00984956"/>
    <w:rsid w:val="00984D42"/>
    <w:rsid w:val="0098634B"/>
    <w:rsid w:val="009866C5"/>
    <w:rsid w:val="00987107"/>
    <w:rsid w:val="00990935"/>
    <w:rsid w:val="00992058"/>
    <w:rsid w:val="00994B35"/>
    <w:rsid w:val="009964C4"/>
    <w:rsid w:val="00996A85"/>
    <w:rsid w:val="009A0823"/>
    <w:rsid w:val="009A20FF"/>
    <w:rsid w:val="009A50EC"/>
    <w:rsid w:val="009A58D1"/>
    <w:rsid w:val="009A5D04"/>
    <w:rsid w:val="009A6782"/>
    <w:rsid w:val="009B147F"/>
    <w:rsid w:val="009B3284"/>
    <w:rsid w:val="009B361A"/>
    <w:rsid w:val="009B4EA1"/>
    <w:rsid w:val="009B5D91"/>
    <w:rsid w:val="009B6017"/>
    <w:rsid w:val="009B6B49"/>
    <w:rsid w:val="009B6DFB"/>
    <w:rsid w:val="009C161A"/>
    <w:rsid w:val="009C2567"/>
    <w:rsid w:val="009C2D85"/>
    <w:rsid w:val="009C322F"/>
    <w:rsid w:val="009C3B7A"/>
    <w:rsid w:val="009C41CE"/>
    <w:rsid w:val="009C438D"/>
    <w:rsid w:val="009C4564"/>
    <w:rsid w:val="009C5878"/>
    <w:rsid w:val="009C62F7"/>
    <w:rsid w:val="009C6B68"/>
    <w:rsid w:val="009C71D6"/>
    <w:rsid w:val="009C748F"/>
    <w:rsid w:val="009D03ED"/>
    <w:rsid w:val="009D10FF"/>
    <w:rsid w:val="009D1112"/>
    <w:rsid w:val="009D2460"/>
    <w:rsid w:val="009D2D26"/>
    <w:rsid w:val="009D2EFA"/>
    <w:rsid w:val="009D3452"/>
    <w:rsid w:val="009D47A8"/>
    <w:rsid w:val="009D5949"/>
    <w:rsid w:val="009D74BE"/>
    <w:rsid w:val="009E093C"/>
    <w:rsid w:val="009E13FB"/>
    <w:rsid w:val="009E20A6"/>
    <w:rsid w:val="009E212D"/>
    <w:rsid w:val="009E3492"/>
    <w:rsid w:val="009E3A9A"/>
    <w:rsid w:val="009E63AA"/>
    <w:rsid w:val="009F0070"/>
    <w:rsid w:val="009F2480"/>
    <w:rsid w:val="009F2B3B"/>
    <w:rsid w:val="009F32E3"/>
    <w:rsid w:val="009F445F"/>
    <w:rsid w:val="009F4465"/>
    <w:rsid w:val="009F4708"/>
    <w:rsid w:val="009F50B1"/>
    <w:rsid w:val="009F5B24"/>
    <w:rsid w:val="009F5C34"/>
    <w:rsid w:val="00A01A69"/>
    <w:rsid w:val="00A05472"/>
    <w:rsid w:val="00A072C3"/>
    <w:rsid w:val="00A078F8"/>
    <w:rsid w:val="00A1167C"/>
    <w:rsid w:val="00A1225C"/>
    <w:rsid w:val="00A12A4A"/>
    <w:rsid w:val="00A15436"/>
    <w:rsid w:val="00A15772"/>
    <w:rsid w:val="00A172B4"/>
    <w:rsid w:val="00A20156"/>
    <w:rsid w:val="00A208B6"/>
    <w:rsid w:val="00A233A5"/>
    <w:rsid w:val="00A23EAC"/>
    <w:rsid w:val="00A25012"/>
    <w:rsid w:val="00A25DF3"/>
    <w:rsid w:val="00A26066"/>
    <w:rsid w:val="00A305D3"/>
    <w:rsid w:val="00A32144"/>
    <w:rsid w:val="00A321FA"/>
    <w:rsid w:val="00A3342A"/>
    <w:rsid w:val="00A365FB"/>
    <w:rsid w:val="00A368CA"/>
    <w:rsid w:val="00A408AB"/>
    <w:rsid w:val="00A40E91"/>
    <w:rsid w:val="00A40FC7"/>
    <w:rsid w:val="00A41AD4"/>
    <w:rsid w:val="00A426DF"/>
    <w:rsid w:val="00A42B84"/>
    <w:rsid w:val="00A4462F"/>
    <w:rsid w:val="00A44648"/>
    <w:rsid w:val="00A46D1D"/>
    <w:rsid w:val="00A470DA"/>
    <w:rsid w:val="00A47F10"/>
    <w:rsid w:val="00A506E7"/>
    <w:rsid w:val="00A54198"/>
    <w:rsid w:val="00A5655D"/>
    <w:rsid w:val="00A5765B"/>
    <w:rsid w:val="00A5779C"/>
    <w:rsid w:val="00A62C03"/>
    <w:rsid w:val="00A63A63"/>
    <w:rsid w:val="00A63EED"/>
    <w:rsid w:val="00A650FE"/>
    <w:rsid w:val="00A6587C"/>
    <w:rsid w:val="00A704A8"/>
    <w:rsid w:val="00A70C0C"/>
    <w:rsid w:val="00A721B3"/>
    <w:rsid w:val="00A7260E"/>
    <w:rsid w:val="00A73B88"/>
    <w:rsid w:val="00A73C7E"/>
    <w:rsid w:val="00A74756"/>
    <w:rsid w:val="00A7766A"/>
    <w:rsid w:val="00A81BE8"/>
    <w:rsid w:val="00A83DA1"/>
    <w:rsid w:val="00A84601"/>
    <w:rsid w:val="00A84B8B"/>
    <w:rsid w:val="00A850F0"/>
    <w:rsid w:val="00A869D3"/>
    <w:rsid w:val="00A90BEB"/>
    <w:rsid w:val="00A921D5"/>
    <w:rsid w:val="00A93799"/>
    <w:rsid w:val="00A93EDE"/>
    <w:rsid w:val="00A93F5E"/>
    <w:rsid w:val="00A94FA3"/>
    <w:rsid w:val="00A958C1"/>
    <w:rsid w:val="00A97C2A"/>
    <w:rsid w:val="00AA201B"/>
    <w:rsid w:val="00AA37D4"/>
    <w:rsid w:val="00AA5B19"/>
    <w:rsid w:val="00AA5C44"/>
    <w:rsid w:val="00AA62C6"/>
    <w:rsid w:val="00AA6E7D"/>
    <w:rsid w:val="00AA71DB"/>
    <w:rsid w:val="00AA727A"/>
    <w:rsid w:val="00AA73C3"/>
    <w:rsid w:val="00AB3085"/>
    <w:rsid w:val="00AB46C2"/>
    <w:rsid w:val="00AB5747"/>
    <w:rsid w:val="00AB6AB0"/>
    <w:rsid w:val="00AB7486"/>
    <w:rsid w:val="00AB7546"/>
    <w:rsid w:val="00AB7AC2"/>
    <w:rsid w:val="00AC0EE4"/>
    <w:rsid w:val="00AC26E2"/>
    <w:rsid w:val="00AC35EB"/>
    <w:rsid w:val="00AC46AF"/>
    <w:rsid w:val="00AC46D9"/>
    <w:rsid w:val="00AC5534"/>
    <w:rsid w:val="00AC584C"/>
    <w:rsid w:val="00AC6B81"/>
    <w:rsid w:val="00AC74C0"/>
    <w:rsid w:val="00AD0084"/>
    <w:rsid w:val="00AD12EB"/>
    <w:rsid w:val="00AD1B57"/>
    <w:rsid w:val="00AD2338"/>
    <w:rsid w:val="00AD30FD"/>
    <w:rsid w:val="00AD3BCF"/>
    <w:rsid w:val="00AD4D30"/>
    <w:rsid w:val="00AE0748"/>
    <w:rsid w:val="00AE1F07"/>
    <w:rsid w:val="00AE42D4"/>
    <w:rsid w:val="00AF0FDD"/>
    <w:rsid w:val="00AF1CF3"/>
    <w:rsid w:val="00AF3623"/>
    <w:rsid w:val="00AF4F6D"/>
    <w:rsid w:val="00AF6B81"/>
    <w:rsid w:val="00AF6EB2"/>
    <w:rsid w:val="00AF7C49"/>
    <w:rsid w:val="00AF7DF8"/>
    <w:rsid w:val="00B0026F"/>
    <w:rsid w:val="00B01C6A"/>
    <w:rsid w:val="00B01FB1"/>
    <w:rsid w:val="00B043DE"/>
    <w:rsid w:val="00B051EB"/>
    <w:rsid w:val="00B052E3"/>
    <w:rsid w:val="00B05892"/>
    <w:rsid w:val="00B07A88"/>
    <w:rsid w:val="00B131E7"/>
    <w:rsid w:val="00B1446C"/>
    <w:rsid w:val="00B1554F"/>
    <w:rsid w:val="00B160DF"/>
    <w:rsid w:val="00B16624"/>
    <w:rsid w:val="00B23DE9"/>
    <w:rsid w:val="00B26B91"/>
    <w:rsid w:val="00B30BB9"/>
    <w:rsid w:val="00B35D74"/>
    <w:rsid w:val="00B35DAF"/>
    <w:rsid w:val="00B36C30"/>
    <w:rsid w:val="00B3738D"/>
    <w:rsid w:val="00B40C87"/>
    <w:rsid w:val="00B40DB5"/>
    <w:rsid w:val="00B410AB"/>
    <w:rsid w:val="00B4201D"/>
    <w:rsid w:val="00B421FA"/>
    <w:rsid w:val="00B42896"/>
    <w:rsid w:val="00B464DA"/>
    <w:rsid w:val="00B471E4"/>
    <w:rsid w:val="00B477E4"/>
    <w:rsid w:val="00B511B6"/>
    <w:rsid w:val="00B52136"/>
    <w:rsid w:val="00B54259"/>
    <w:rsid w:val="00B54578"/>
    <w:rsid w:val="00B55EFE"/>
    <w:rsid w:val="00B56543"/>
    <w:rsid w:val="00B6147B"/>
    <w:rsid w:val="00B61771"/>
    <w:rsid w:val="00B619DB"/>
    <w:rsid w:val="00B61F42"/>
    <w:rsid w:val="00B64540"/>
    <w:rsid w:val="00B66368"/>
    <w:rsid w:val="00B67FD0"/>
    <w:rsid w:val="00B7060C"/>
    <w:rsid w:val="00B707A4"/>
    <w:rsid w:val="00B76246"/>
    <w:rsid w:val="00B76983"/>
    <w:rsid w:val="00B76D8C"/>
    <w:rsid w:val="00B7747D"/>
    <w:rsid w:val="00B80D42"/>
    <w:rsid w:val="00B81F7A"/>
    <w:rsid w:val="00B82D5C"/>
    <w:rsid w:val="00B8308B"/>
    <w:rsid w:val="00B83831"/>
    <w:rsid w:val="00B872A1"/>
    <w:rsid w:val="00B87412"/>
    <w:rsid w:val="00B91F03"/>
    <w:rsid w:val="00B93C5E"/>
    <w:rsid w:val="00B940AD"/>
    <w:rsid w:val="00B95710"/>
    <w:rsid w:val="00BA0462"/>
    <w:rsid w:val="00BA1050"/>
    <w:rsid w:val="00BA6971"/>
    <w:rsid w:val="00BB072C"/>
    <w:rsid w:val="00BB1534"/>
    <w:rsid w:val="00BB4CBB"/>
    <w:rsid w:val="00BB5240"/>
    <w:rsid w:val="00BB54C0"/>
    <w:rsid w:val="00BB56B2"/>
    <w:rsid w:val="00BB7956"/>
    <w:rsid w:val="00BC56C6"/>
    <w:rsid w:val="00BC6740"/>
    <w:rsid w:val="00BD02A9"/>
    <w:rsid w:val="00BD24BA"/>
    <w:rsid w:val="00BD2D37"/>
    <w:rsid w:val="00BD33DE"/>
    <w:rsid w:val="00BD4793"/>
    <w:rsid w:val="00BD5E93"/>
    <w:rsid w:val="00BD7405"/>
    <w:rsid w:val="00BE0DCF"/>
    <w:rsid w:val="00BE1A14"/>
    <w:rsid w:val="00BE468A"/>
    <w:rsid w:val="00BE58DA"/>
    <w:rsid w:val="00BE5CEE"/>
    <w:rsid w:val="00BF09D7"/>
    <w:rsid w:val="00BF09D8"/>
    <w:rsid w:val="00BF55FC"/>
    <w:rsid w:val="00BF657C"/>
    <w:rsid w:val="00C01A27"/>
    <w:rsid w:val="00C02759"/>
    <w:rsid w:val="00C0346F"/>
    <w:rsid w:val="00C05F4F"/>
    <w:rsid w:val="00C0636C"/>
    <w:rsid w:val="00C07CAE"/>
    <w:rsid w:val="00C119BF"/>
    <w:rsid w:val="00C122C8"/>
    <w:rsid w:val="00C124B5"/>
    <w:rsid w:val="00C13512"/>
    <w:rsid w:val="00C13F7E"/>
    <w:rsid w:val="00C15742"/>
    <w:rsid w:val="00C158DA"/>
    <w:rsid w:val="00C15E52"/>
    <w:rsid w:val="00C16172"/>
    <w:rsid w:val="00C20D03"/>
    <w:rsid w:val="00C210D4"/>
    <w:rsid w:val="00C22705"/>
    <w:rsid w:val="00C22991"/>
    <w:rsid w:val="00C2427B"/>
    <w:rsid w:val="00C26CE0"/>
    <w:rsid w:val="00C308F2"/>
    <w:rsid w:val="00C30A47"/>
    <w:rsid w:val="00C31654"/>
    <w:rsid w:val="00C32AF3"/>
    <w:rsid w:val="00C32C7A"/>
    <w:rsid w:val="00C3342B"/>
    <w:rsid w:val="00C3494B"/>
    <w:rsid w:val="00C3538F"/>
    <w:rsid w:val="00C36821"/>
    <w:rsid w:val="00C40E4B"/>
    <w:rsid w:val="00C41D08"/>
    <w:rsid w:val="00C422C1"/>
    <w:rsid w:val="00C42662"/>
    <w:rsid w:val="00C43214"/>
    <w:rsid w:val="00C43CCE"/>
    <w:rsid w:val="00C448CF"/>
    <w:rsid w:val="00C45422"/>
    <w:rsid w:val="00C45B7E"/>
    <w:rsid w:val="00C46808"/>
    <w:rsid w:val="00C46D8B"/>
    <w:rsid w:val="00C512F0"/>
    <w:rsid w:val="00C52E55"/>
    <w:rsid w:val="00C530BC"/>
    <w:rsid w:val="00C535B3"/>
    <w:rsid w:val="00C53864"/>
    <w:rsid w:val="00C538F0"/>
    <w:rsid w:val="00C559F5"/>
    <w:rsid w:val="00C611D1"/>
    <w:rsid w:val="00C62EE0"/>
    <w:rsid w:val="00C62F8F"/>
    <w:rsid w:val="00C62FEC"/>
    <w:rsid w:val="00C6304E"/>
    <w:rsid w:val="00C63C4A"/>
    <w:rsid w:val="00C64C72"/>
    <w:rsid w:val="00C66CC2"/>
    <w:rsid w:val="00C67381"/>
    <w:rsid w:val="00C679E3"/>
    <w:rsid w:val="00C7119A"/>
    <w:rsid w:val="00C74928"/>
    <w:rsid w:val="00C749F2"/>
    <w:rsid w:val="00C75F8D"/>
    <w:rsid w:val="00C803E9"/>
    <w:rsid w:val="00C80A54"/>
    <w:rsid w:val="00C81AF4"/>
    <w:rsid w:val="00C83343"/>
    <w:rsid w:val="00C83B8D"/>
    <w:rsid w:val="00C84B0F"/>
    <w:rsid w:val="00C85B64"/>
    <w:rsid w:val="00C87124"/>
    <w:rsid w:val="00C87B5A"/>
    <w:rsid w:val="00C87F31"/>
    <w:rsid w:val="00C903E4"/>
    <w:rsid w:val="00C9111C"/>
    <w:rsid w:val="00C957D6"/>
    <w:rsid w:val="00C95847"/>
    <w:rsid w:val="00C96F02"/>
    <w:rsid w:val="00CA0787"/>
    <w:rsid w:val="00CA09BA"/>
    <w:rsid w:val="00CA0DF2"/>
    <w:rsid w:val="00CA1EA3"/>
    <w:rsid w:val="00CA35BC"/>
    <w:rsid w:val="00CA3D84"/>
    <w:rsid w:val="00CA622E"/>
    <w:rsid w:val="00CA6777"/>
    <w:rsid w:val="00CA6C4C"/>
    <w:rsid w:val="00CB0DD6"/>
    <w:rsid w:val="00CB21AD"/>
    <w:rsid w:val="00CB261C"/>
    <w:rsid w:val="00CB39EB"/>
    <w:rsid w:val="00CB4712"/>
    <w:rsid w:val="00CB74EB"/>
    <w:rsid w:val="00CB771D"/>
    <w:rsid w:val="00CB7879"/>
    <w:rsid w:val="00CB7F6B"/>
    <w:rsid w:val="00CC0E07"/>
    <w:rsid w:val="00CC24EB"/>
    <w:rsid w:val="00CC269C"/>
    <w:rsid w:val="00CC2907"/>
    <w:rsid w:val="00CC2928"/>
    <w:rsid w:val="00CC47E1"/>
    <w:rsid w:val="00CC665C"/>
    <w:rsid w:val="00CD1217"/>
    <w:rsid w:val="00CD36A2"/>
    <w:rsid w:val="00CD3CC5"/>
    <w:rsid w:val="00CD5955"/>
    <w:rsid w:val="00CD6C26"/>
    <w:rsid w:val="00CD7572"/>
    <w:rsid w:val="00CD7E60"/>
    <w:rsid w:val="00CE07A6"/>
    <w:rsid w:val="00CE0915"/>
    <w:rsid w:val="00CE23B3"/>
    <w:rsid w:val="00CE2B60"/>
    <w:rsid w:val="00CE3B3D"/>
    <w:rsid w:val="00CE3CCB"/>
    <w:rsid w:val="00CE3DB2"/>
    <w:rsid w:val="00CE541E"/>
    <w:rsid w:val="00CE60D6"/>
    <w:rsid w:val="00CF058C"/>
    <w:rsid w:val="00CF18D6"/>
    <w:rsid w:val="00CF2DB9"/>
    <w:rsid w:val="00CF4954"/>
    <w:rsid w:val="00CF5860"/>
    <w:rsid w:val="00D01C56"/>
    <w:rsid w:val="00D02A94"/>
    <w:rsid w:val="00D0389F"/>
    <w:rsid w:val="00D05D79"/>
    <w:rsid w:val="00D06E7E"/>
    <w:rsid w:val="00D102B8"/>
    <w:rsid w:val="00D11088"/>
    <w:rsid w:val="00D1170D"/>
    <w:rsid w:val="00D11E7D"/>
    <w:rsid w:val="00D13066"/>
    <w:rsid w:val="00D13404"/>
    <w:rsid w:val="00D13C16"/>
    <w:rsid w:val="00D145F7"/>
    <w:rsid w:val="00D1539A"/>
    <w:rsid w:val="00D16C44"/>
    <w:rsid w:val="00D17A43"/>
    <w:rsid w:val="00D219B8"/>
    <w:rsid w:val="00D2274A"/>
    <w:rsid w:val="00D231B9"/>
    <w:rsid w:val="00D25183"/>
    <w:rsid w:val="00D25221"/>
    <w:rsid w:val="00D263B6"/>
    <w:rsid w:val="00D2756C"/>
    <w:rsid w:val="00D33DE1"/>
    <w:rsid w:val="00D348F6"/>
    <w:rsid w:val="00D34C06"/>
    <w:rsid w:val="00D3661D"/>
    <w:rsid w:val="00D369E2"/>
    <w:rsid w:val="00D3775B"/>
    <w:rsid w:val="00D452F0"/>
    <w:rsid w:val="00D50526"/>
    <w:rsid w:val="00D50983"/>
    <w:rsid w:val="00D5501E"/>
    <w:rsid w:val="00D600C3"/>
    <w:rsid w:val="00D60416"/>
    <w:rsid w:val="00D61F4E"/>
    <w:rsid w:val="00D622AC"/>
    <w:rsid w:val="00D62782"/>
    <w:rsid w:val="00D62F62"/>
    <w:rsid w:val="00D6325E"/>
    <w:rsid w:val="00D64E82"/>
    <w:rsid w:val="00D64F77"/>
    <w:rsid w:val="00D65798"/>
    <w:rsid w:val="00D65A38"/>
    <w:rsid w:val="00D65D69"/>
    <w:rsid w:val="00D66E71"/>
    <w:rsid w:val="00D674D1"/>
    <w:rsid w:val="00D67A3E"/>
    <w:rsid w:val="00D70054"/>
    <w:rsid w:val="00D70ED8"/>
    <w:rsid w:val="00D7200F"/>
    <w:rsid w:val="00D729F2"/>
    <w:rsid w:val="00D73AC4"/>
    <w:rsid w:val="00D74339"/>
    <w:rsid w:val="00D74AC8"/>
    <w:rsid w:val="00D7736D"/>
    <w:rsid w:val="00D77490"/>
    <w:rsid w:val="00D77B12"/>
    <w:rsid w:val="00D80240"/>
    <w:rsid w:val="00D80810"/>
    <w:rsid w:val="00D80993"/>
    <w:rsid w:val="00D818EF"/>
    <w:rsid w:val="00D83599"/>
    <w:rsid w:val="00D839E7"/>
    <w:rsid w:val="00D83A01"/>
    <w:rsid w:val="00D83B99"/>
    <w:rsid w:val="00D844E7"/>
    <w:rsid w:val="00D86D20"/>
    <w:rsid w:val="00D872B1"/>
    <w:rsid w:val="00D87976"/>
    <w:rsid w:val="00D9011C"/>
    <w:rsid w:val="00D90468"/>
    <w:rsid w:val="00D90A01"/>
    <w:rsid w:val="00D91177"/>
    <w:rsid w:val="00D91B52"/>
    <w:rsid w:val="00D9240D"/>
    <w:rsid w:val="00D93DF7"/>
    <w:rsid w:val="00D95A52"/>
    <w:rsid w:val="00DA114D"/>
    <w:rsid w:val="00DA5487"/>
    <w:rsid w:val="00DA6086"/>
    <w:rsid w:val="00DA7AF2"/>
    <w:rsid w:val="00DB15E1"/>
    <w:rsid w:val="00DB1B43"/>
    <w:rsid w:val="00DC067B"/>
    <w:rsid w:val="00DC0B9B"/>
    <w:rsid w:val="00DC1691"/>
    <w:rsid w:val="00DC190B"/>
    <w:rsid w:val="00DC1DB3"/>
    <w:rsid w:val="00DC48B8"/>
    <w:rsid w:val="00DC5880"/>
    <w:rsid w:val="00DC699B"/>
    <w:rsid w:val="00DC6D8C"/>
    <w:rsid w:val="00DC7DF2"/>
    <w:rsid w:val="00DD3DC6"/>
    <w:rsid w:val="00DD3E25"/>
    <w:rsid w:val="00DD4BF4"/>
    <w:rsid w:val="00DD633B"/>
    <w:rsid w:val="00DE0616"/>
    <w:rsid w:val="00DE22F9"/>
    <w:rsid w:val="00DE24A5"/>
    <w:rsid w:val="00DE61DF"/>
    <w:rsid w:val="00DE711D"/>
    <w:rsid w:val="00DE7BE2"/>
    <w:rsid w:val="00DE7CDA"/>
    <w:rsid w:val="00DF095C"/>
    <w:rsid w:val="00DF0984"/>
    <w:rsid w:val="00DF19EB"/>
    <w:rsid w:val="00DF33AA"/>
    <w:rsid w:val="00DF3B8B"/>
    <w:rsid w:val="00DF3F60"/>
    <w:rsid w:val="00DF4E3D"/>
    <w:rsid w:val="00DF69A9"/>
    <w:rsid w:val="00DF7B67"/>
    <w:rsid w:val="00E00CFD"/>
    <w:rsid w:val="00E035C2"/>
    <w:rsid w:val="00E04CB9"/>
    <w:rsid w:val="00E06149"/>
    <w:rsid w:val="00E064E6"/>
    <w:rsid w:val="00E071A3"/>
    <w:rsid w:val="00E07990"/>
    <w:rsid w:val="00E104AB"/>
    <w:rsid w:val="00E113E2"/>
    <w:rsid w:val="00E1212D"/>
    <w:rsid w:val="00E135AC"/>
    <w:rsid w:val="00E139DB"/>
    <w:rsid w:val="00E1414F"/>
    <w:rsid w:val="00E14961"/>
    <w:rsid w:val="00E157FA"/>
    <w:rsid w:val="00E15EDE"/>
    <w:rsid w:val="00E1714E"/>
    <w:rsid w:val="00E20909"/>
    <w:rsid w:val="00E24DF9"/>
    <w:rsid w:val="00E24EAD"/>
    <w:rsid w:val="00E25FFE"/>
    <w:rsid w:val="00E3156F"/>
    <w:rsid w:val="00E31DAD"/>
    <w:rsid w:val="00E32586"/>
    <w:rsid w:val="00E325E3"/>
    <w:rsid w:val="00E32885"/>
    <w:rsid w:val="00E32979"/>
    <w:rsid w:val="00E33C07"/>
    <w:rsid w:val="00E3506B"/>
    <w:rsid w:val="00E368D5"/>
    <w:rsid w:val="00E37FFC"/>
    <w:rsid w:val="00E41199"/>
    <w:rsid w:val="00E43444"/>
    <w:rsid w:val="00E4380C"/>
    <w:rsid w:val="00E44466"/>
    <w:rsid w:val="00E44DBC"/>
    <w:rsid w:val="00E45D4F"/>
    <w:rsid w:val="00E4657C"/>
    <w:rsid w:val="00E475ED"/>
    <w:rsid w:val="00E50D5B"/>
    <w:rsid w:val="00E518CA"/>
    <w:rsid w:val="00E526DA"/>
    <w:rsid w:val="00E531AC"/>
    <w:rsid w:val="00E543B3"/>
    <w:rsid w:val="00E559EB"/>
    <w:rsid w:val="00E55F7E"/>
    <w:rsid w:val="00E57AD0"/>
    <w:rsid w:val="00E6079B"/>
    <w:rsid w:val="00E60962"/>
    <w:rsid w:val="00E62E14"/>
    <w:rsid w:val="00E63B40"/>
    <w:rsid w:val="00E648C1"/>
    <w:rsid w:val="00E655FA"/>
    <w:rsid w:val="00E74D85"/>
    <w:rsid w:val="00E75087"/>
    <w:rsid w:val="00E7587E"/>
    <w:rsid w:val="00E769E9"/>
    <w:rsid w:val="00E8039D"/>
    <w:rsid w:val="00E8060A"/>
    <w:rsid w:val="00E82A70"/>
    <w:rsid w:val="00E83FCE"/>
    <w:rsid w:val="00E8469A"/>
    <w:rsid w:val="00E853D0"/>
    <w:rsid w:val="00E87D32"/>
    <w:rsid w:val="00E90149"/>
    <w:rsid w:val="00E9179C"/>
    <w:rsid w:val="00E91C1B"/>
    <w:rsid w:val="00E9264F"/>
    <w:rsid w:val="00E92ADE"/>
    <w:rsid w:val="00E93BE1"/>
    <w:rsid w:val="00E950B0"/>
    <w:rsid w:val="00E95593"/>
    <w:rsid w:val="00E969BB"/>
    <w:rsid w:val="00E96A15"/>
    <w:rsid w:val="00EA335D"/>
    <w:rsid w:val="00EA38FD"/>
    <w:rsid w:val="00EA3B34"/>
    <w:rsid w:val="00EA4F34"/>
    <w:rsid w:val="00EA5FDD"/>
    <w:rsid w:val="00EA78FB"/>
    <w:rsid w:val="00EA7F0E"/>
    <w:rsid w:val="00EB4306"/>
    <w:rsid w:val="00EB48D9"/>
    <w:rsid w:val="00EB69C6"/>
    <w:rsid w:val="00EB6E4F"/>
    <w:rsid w:val="00EC1E22"/>
    <w:rsid w:val="00EC1E66"/>
    <w:rsid w:val="00EC1EAE"/>
    <w:rsid w:val="00EC26E6"/>
    <w:rsid w:val="00EC2A86"/>
    <w:rsid w:val="00EC78BE"/>
    <w:rsid w:val="00EC78F1"/>
    <w:rsid w:val="00EC7F00"/>
    <w:rsid w:val="00ED01EA"/>
    <w:rsid w:val="00ED0443"/>
    <w:rsid w:val="00ED052E"/>
    <w:rsid w:val="00ED2B84"/>
    <w:rsid w:val="00ED2E3B"/>
    <w:rsid w:val="00ED34DD"/>
    <w:rsid w:val="00ED3D60"/>
    <w:rsid w:val="00ED4D46"/>
    <w:rsid w:val="00EE247F"/>
    <w:rsid w:val="00EE49F9"/>
    <w:rsid w:val="00EE4C4E"/>
    <w:rsid w:val="00EE54F8"/>
    <w:rsid w:val="00EE7A59"/>
    <w:rsid w:val="00EF0A04"/>
    <w:rsid w:val="00EF21EA"/>
    <w:rsid w:val="00EF2265"/>
    <w:rsid w:val="00EF29E4"/>
    <w:rsid w:val="00EF457B"/>
    <w:rsid w:val="00EF5D76"/>
    <w:rsid w:val="00EF7D64"/>
    <w:rsid w:val="00F011C8"/>
    <w:rsid w:val="00F02FF1"/>
    <w:rsid w:val="00F050A0"/>
    <w:rsid w:val="00F06300"/>
    <w:rsid w:val="00F06A25"/>
    <w:rsid w:val="00F073ED"/>
    <w:rsid w:val="00F07DC4"/>
    <w:rsid w:val="00F10062"/>
    <w:rsid w:val="00F1075D"/>
    <w:rsid w:val="00F10807"/>
    <w:rsid w:val="00F14F1E"/>
    <w:rsid w:val="00F15139"/>
    <w:rsid w:val="00F16DEB"/>
    <w:rsid w:val="00F20211"/>
    <w:rsid w:val="00F21B54"/>
    <w:rsid w:val="00F23D96"/>
    <w:rsid w:val="00F24208"/>
    <w:rsid w:val="00F2496B"/>
    <w:rsid w:val="00F26CC8"/>
    <w:rsid w:val="00F2708E"/>
    <w:rsid w:val="00F30202"/>
    <w:rsid w:val="00F30218"/>
    <w:rsid w:val="00F30FAA"/>
    <w:rsid w:val="00F3113C"/>
    <w:rsid w:val="00F31FD9"/>
    <w:rsid w:val="00F35F36"/>
    <w:rsid w:val="00F40F06"/>
    <w:rsid w:val="00F41260"/>
    <w:rsid w:val="00F434F5"/>
    <w:rsid w:val="00F4370F"/>
    <w:rsid w:val="00F443E4"/>
    <w:rsid w:val="00F449B5"/>
    <w:rsid w:val="00F44CFB"/>
    <w:rsid w:val="00F50649"/>
    <w:rsid w:val="00F5105C"/>
    <w:rsid w:val="00F51DD8"/>
    <w:rsid w:val="00F5231F"/>
    <w:rsid w:val="00F54034"/>
    <w:rsid w:val="00F54EA3"/>
    <w:rsid w:val="00F555DD"/>
    <w:rsid w:val="00F55860"/>
    <w:rsid w:val="00F55A5F"/>
    <w:rsid w:val="00F55A77"/>
    <w:rsid w:val="00F567F1"/>
    <w:rsid w:val="00F63ED7"/>
    <w:rsid w:val="00F648AF"/>
    <w:rsid w:val="00F65DEF"/>
    <w:rsid w:val="00F663F1"/>
    <w:rsid w:val="00F66B0D"/>
    <w:rsid w:val="00F67CC2"/>
    <w:rsid w:val="00F67ED2"/>
    <w:rsid w:val="00F704FF"/>
    <w:rsid w:val="00F7076C"/>
    <w:rsid w:val="00F70B95"/>
    <w:rsid w:val="00F72C85"/>
    <w:rsid w:val="00F74FB8"/>
    <w:rsid w:val="00F76EBD"/>
    <w:rsid w:val="00F77384"/>
    <w:rsid w:val="00F777DE"/>
    <w:rsid w:val="00F77888"/>
    <w:rsid w:val="00F77C11"/>
    <w:rsid w:val="00F852FE"/>
    <w:rsid w:val="00F8787C"/>
    <w:rsid w:val="00F87F0D"/>
    <w:rsid w:val="00F934A9"/>
    <w:rsid w:val="00F96721"/>
    <w:rsid w:val="00F976A1"/>
    <w:rsid w:val="00FA1465"/>
    <w:rsid w:val="00FA22F9"/>
    <w:rsid w:val="00FA4D5B"/>
    <w:rsid w:val="00FA7DFA"/>
    <w:rsid w:val="00FB0F3C"/>
    <w:rsid w:val="00FB28D1"/>
    <w:rsid w:val="00FB3531"/>
    <w:rsid w:val="00FB55E3"/>
    <w:rsid w:val="00FB5956"/>
    <w:rsid w:val="00FB6398"/>
    <w:rsid w:val="00FB6A69"/>
    <w:rsid w:val="00FB7909"/>
    <w:rsid w:val="00FB7BA2"/>
    <w:rsid w:val="00FC097C"/>
    <w:rsid w:val="00FC4D24"/>
    <w:rsid w:val="00FD4832"/>
    <w:rsid w:val="00FD4EAA"/>
    <w:rsid w:val="00FD5C48"/>
    <w:rsid w:val="00FE0043"/>
    <w:rsid w:val="00FE0B54"/>
    <w:rsid w:val="00FE196E"/>
    <w:rsid w:val="00FE4C20"/>
    <w:rsid w:val="00FE51D4"/>
    <w:rsid w:val="00FF0953"/>
    <w:rsid w:val="00FF0CCD"/>
    <w:rsid w:val="00FF1CB2"/>
    <w:rsid w:val="00FF4472"/>
    <w:rsid w:val="00FF5009"/>
    <w:rsid w:val="00FF62B8"/>
    <w:rsid w:val="00FF632A"/>
    <w:rsid w:val="00FF65CF"/>
    <w:rsid w:val="017A3905"/>
    <w:rsid w:val="0279473E"/>
    <w:rsid w:val="03AD2916"/>
    <w:rsid w:val="03FDC9BA"/>
    <w:rsid w:val="04F472D6"/>
    <w:rsid w:val="052028A1"/>
    <w:rsid w:val="057C6876"/>
    <w:rsid w:val="06BDD6CE"/>
    <w:rsid w:val="06E75817"/>
    <w:rsid w:val="070025C1"/>
    <w:rsid w:val="07388376"/>
    <w:rsid w:val="093B8E9E"/>
    <w:rsid w:val="0A69767F"/>
    <w:rsid w:val="0CBBA52E"/>
    <w:rsid w:val="0DBC6468"/>
    <w:rsid w:val="1182A005"/>
    <w:rsid w:val="120EEB9A"/>
    <w:rsid w:val="131F4877"/>
    <w:rsid w:val="13DC4D04"/>
    <w:rsid w:val="14844EF2"/>
    <w:rsid w:val="17088D7A"/>
    <w:rsid w:val="180405C7"/>
    <w:rsid w:val="192DB3A2"/>
    <w:rsid w:val="196BDB87"/>
    <w:rsid w:val="1BD2A533"/>
    <w:rsid w:val="1C1950BF"/>
    <w:rsid w:val="2175ED9B"/>
    <w:rsid w:val="221865B4"/>
    <w:rsid w:val="227E8124"/>
    <w:rsid w:val="230EAF6D"/>
    <w:rsid w:val="23CAB5D9"/>
    <w:rsid w:val="259602A2"/>
    <w:rsid w:val="25F94BF2"/>
    <w:rsid w:val="26237A96"/>
    <w:rsid w:val="27B96939"/>
    <w:rsid w:val="289AE5C9"/>
    <w:rsid w:val="28E3085F"/>
    <w:rsid w:val="29924ADE"/>
    <w:rsid w:val="2A309E79"/>
    <w:rsid w:val="2B998D20"/>
    <w:rsid w:val="2BF90836"/>
    <w:rsid w:val="2CA93303"/>
    <w:rsid w:val="2D85406D"/>
    <w:rsid w:val="2DE75C24"/>
    <w:rsid w:val="2DF424D6"/>
    <w:rsid w:val="2EE20718"/>
    <w:rsid w:val="2F7336EE"/>
    <w:rsid w:val="30B5E12C"/>
    <w:rsid w:val="313CFB6C"/>
    <w:rsid w:val="317311F6"/>
    <w:rsid w:val="321CE748"/>
    <w:rsid w:val="32436B13"/>
    <w:rsid w:val="326BFAE9"/>
    <w:rsid w:val="32C565D2"/>
    <w:rsid w:val="32E181ED"/>
    <w:rsid w:val="3399D66F"/>
    <w:rsid w:val="33C977AE"/>
    <w:rsid w:val="345391AF"/>
    <w:rsid w:val="348421B4"/>
    <w:rsid w:val="34F0094F"/>
    <w:rsid w:val="35548F24"/>
    <w:rsid w:val="36C7680B"/>
    <w:rsid w:val="37A9ADC5"/>
    <w:rsid w:val="39089ABC"/>
    <w:rsid w:val="39237BD3"/>
    <w:rsid w:val="395DA496"/>
    <w:rsid w:val="39DDDEF8"/>
    <w:rsid w:val="3A4176B6"/>
    <w:rsid w:val="3B8CDA34"/>
    <w:rsid w:val="3BD60084"/>
    <w:rsid w:val="3C3CEAB4"/>
    <w:rsid w:val="3CC08739"/>
    <w:rsid w:val="3D43B02C"/>
    <w:rsid w:val="3DBD1743"/>
    <w:rsid w:val="3EB068E9"/>
    <w:rsid w:val="3FA3E83B"/>
    <w:rsid w:val="41ABA751"/>
    <w:rsid w:val="41C06707"/>
    <w:rsid w:val="42F7246A"/>
    <w:rsid w:val="4561EBA5"/>
    <w:rsid w:val="45D96A0D"/>
    <w:rsid w:val="46AC6B06"/>
    <w:rsid w:val="4707459F"/>
    <w:rsid w:val="474A46BA"/>
    <w:rsid w:val="4906D20F"/>
    <w:rsid w:val="49824B77"/>
    <w:rsid w:val="49BE6C26"/>
    <w:rsid w:val="49EC13B2"/>
    <w:rsid w:val="4AC6B48E"/>
    <w:rsid w:val="4AD661D7"/>
    <w:rsid w:val="4B4B4325"/>
    <w:rsid w:val="4C6D40A4"/>
    <w:rsid w:val="4C7CDB9D"/>
    <w:rsid w:val="4DDB1787"/>
    <w:rsid w:val="4E20D48F"/>
    <w:rsid w:val="4E5CD305"/>
    <w:rsid w:val="503DA26B"/>
    <w:rsid w:val="50AE6872"/>
    <w:rsid w:val="52F4CD37"/>
    <w:rsid w:val="533F57D0"/>
    <w:rsid w:val="5354A240"/>
    <w:rsid w:val="53591964"/>
    <w:rsid w:val="5374EBEF"/>
    <w:rsid w:val="5391DE7A"/>
    <w:rsid w:val="55DCFDEE"/>
    <w:rsid w:val="560192D3"/>
    <w:rsid w:val="5602A104"/>
    <w:rsid w:val="57053D0A"/>
    <w:rsid w:val="59055B93"/>
    <w:rsid w:val="59A82A35"/>
    <w:rsid w:val="5BD984DE"/>
    <w:rsid w:val="5CF39804"/>
    <w:rsid w:val="5D24D95B"/>
    <w:rsid w:val="5D7778EA"/>
    <w:rsid w:val="5FA59205"/>
    <w:rsid w:val="62FCEBBC"/>
    <w:rsid w:val="63D197F4"/>
    <w:rsid w:val="647C83F0"/>
    <w:rsid w:val="64DE9900"/>
    <w:rsid w:val="6538BEEC"/>
    <w:rsid w:val="65C5D3F8"/>
    <w:rsid w:val="65CAD6C7"/>
    <w:rsid w:val="66296966"/>
    <w:rsid w:val="662995C5"/>
    <w:rsid w:val="66FDB424"/>
    <w:rsid w:val="6744ABAB"/>
    <w:rsid w:val="67E16AD4"/>
    <w:rsid w:val="681C8951"/>
    <w:rsid w:val="68C16675"/>
    <w:rsid w:val="6922EA58"/>
    <w:rsid w:val="6955D18F"/>
    <w:rsid w:val="69740BC0"/>
    <w:rsid w:val="69A15EDB"/>
    <w:rsid w:val="6A78D56F"/>
    <w:rsid w:val="6A9CB658"/>
    <w:rsid w:val="6AF4C088"/>
    <w:rsid w:val="6B9B67D5"/>
    <w:rsid w:val="6C8000B8"/>
    <w:rsid w:val="6CB4861E"/>
    <w:rsid w:val="6D2B0E59"/>
    <w:rsid w:val="6E0F77E9"/>
    <w:rsid w:val="6EA21D3A"/>
    <w:rsid w:val="6ED41D3F"/>
    <w:rsid w:val="6F4FD6D2"/>
    <w:rsid w:val="70CACD35"/>
    <w:rsid w:val="716EE04C"/>
    <w:rsid w:val="722181C7"/>
    <w:rsid w:val="727B4DF5"/>
    <w:rsid w:val="72B43111"/>
    <w:rsid w:val="739B854B"/>
    <w:rsid w:val="739E6C14"/>
    <w:rsid w:val="742CC87E"/>
    <w:rsid w:val="74E579A5"/>
    <w:rsid w:val="761B27CF"/>
    <w:rsid w:val="761EF084"/>
    <w:rsid w:val="765E8827"/>
    <w:rsid w:val="7680AE72"/>
    <w:rsid w:val="76A9E960"/>
    <w:rsid w:val="7787CE7F"/>
    <w:rsid w:val="78E9BA9D"/>
    <w:rsid w:val="79E21400"/>
    <w:rsid w:val="7B4608AB"/>
    <w:rsid w:val="7BC03BDD"/>
    <w:rsid w:val="7D1CBFBE"/>
    <w:rsid w:val="7F35C400"/>
    <w:rsid w:val="7F9A13C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8C0025"/>
  <w15:chartTrackingRefBased/>
  <w15:docId w15:val="{E7430D43-6AB0-49EA-A70C-5BF13D2CF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4237A9"/>
    <w:pPr>
      <w:spacing w:after="200" w:line="276" w:lineRule="auto"/>
    </w:pPr>
    <w:rPr>
      <w:sz w:val="22"/>
      <w:szCs w:val="22"/>
      <w:lang w:val="es-CO" w:eastAsia="es-CO"/>
    </w:rPr>
  </w:style>
  <w:style w:type="paragraph" w:styleId="Ttulo1">
    <w:name w:val="heading 1"/>
    <w:basedOn w:val="Normal"/>
    <w:next w:val="Normal"/>
    <w:link w:val="Ttulo1Car"/>
    <w:uiPriority w:val="9"/>
    <w:qFormat/>
    <w:rsid w:val="00325854"/>
    <w:pPr>
      <w:keepNext/>
      <w:spacing w:before="240" w:after="60"/>
      <w:jc w:val="center"/>
      <w:outlineLvl w:val="0"/>
    </w:pPr>
    <w:rPr>
      <w:rFonts w:ascii="Arial" w:hAnsi="Arial"/>
      <w:b/>
      <w:bCs/>
      <w:kern w:val="32"/>
      <w:szCs w:val="32"/>
      <w:lang w:val="x-none" w:eastAsia="x-none"/>
    </w:rPr>
  </w:style>
  <w:style w:type="paragraph" w:styleId="Ttulo2">
    <w:name w:val="heading 2"/>
    <w:basedOn w:val="Normal"/>
    <w:next w:val="Normal"/>
    <w:link w:val="Ttulo2Car"/>
    <w:autoRedefine/>
    <w:qFormat/>
    <w:rsid w:val="00223777"/>
    <w:pPr>
      <w:keepNext/>
      <w:keepLines/>
      <w:tabs>
        <w:tab w:val="left" w:pos="0"/>
        <w:tab w:val="left" w:pos="284"/>
        <w:tab w:val="left" w:pos="397"/>
        <w:tab w:val="left" w:pos="510"/>
        <w:tab w:val="left" w:pos="576"/>
      </w:tabs>
      <w:spacing w:before="240" w:after="0"/>
      <w:jc w:val="center"/>
      <w:outlineLvl w:val="1"/>
    </w:pPr>
    <w:rPr>
      <w:rFonts w:ascii="Arial" w:hAnsi="Arial" w:cs="Arial"/>
      <w:b/>
      <w:bCs/>
      <w:iCs/>
      <w:sz w:val="20"/>
      <w:szCs w:val="20"/>
      <w:lang w:val="es-ES" w:eastAsia="x-none"/>
    </w:rPr>
  </w:style>
  <w:style w:type="paragraph" w:styleId="Ttulo3">
    <w:name w:val="heading 3"/>
    <w:basedOn w:val="Normal"/>
    <w:next w:val="Normal"/>
    <w:link w:val="Ttulo3Car"/>
    <w:qFormat/>
    <w:rsid w:val="004237A9"/>
    <w:pPr>
      <w:keepNext/>
      <w:spacing w:before="240" w:after="60"/>
      <w:outlineLvl w:val="2"/>
    </w:pPr>
    <w:rPr>
      <w:rFonts w:ascii="Arial" w:hAnsi="Arial"/>
      <w:b/>
      <w:bCs/>
      <w:szCs w:val="26"/>
      <w:lang w:val="x-none" w:eastAsia="x-none"/>
    </w:rPr>
  </w:style>
  <w:style w:type="paragraph" w:styleId="Ttulo4">
    <w:name w:val="heading 4"/>
    <w:basedOn w:val="Normal"/>
    <w:next w:val="Normal"/>
    <w:link w:val="Ttulo4Car"/>
    <w:qFormat/>
    <w:rsid w:val="001346C0"/>
    <w:pPr>
      <w:keepNext/>
      <w:spacing w:before="240" w:after="60"/>
      <w:outlineLvl w:val="3"/>
    </w:pPr>
    <w:rPr>
      <w:b/>
      <w:bCs/>
      <w:sz w:val="28"/>
      <w:szCs w:val="28"/>
      <w:lang w:val="x-none" w:eastAsia="x-none"/>
    </w:rPr>
  </w:style>
  <w:style w:type="paragraph" w:styleId="Ttulo5">
    <w:name w:val="heading 5"/>
    <w:basedOn w:val="Normal"/>
    <w:next w:val="Normal"/>
    <w:link w:val="Ttulo5Car"/>
    <w:qFormat/>
    <w:rsid w:val="00E44466"/>
    <w:pPr>
      <w:keepNext/>
      <w:spacing w:after="0" w:line="240" w:lineRule="auto"/>
      <w:jc w:val="center"/>
      <w:outlineLvl w:val="4"/>
    </w:pPr>
    <w:rPr>
      <w:rFonts w:ascii="Comic Sans MS" w:hAnsi="Comic Sans MS"/>
      <w:b/>
      <w:bCs/>
      <w:szCs w:val="20"/>
      <w:lang w:val="es-ES" w:eastAsia="es-ES"/>
    </w:rPr>
  </w:style>
  <w:style w:type="paragraph" w:styleId="Ttulo6">
    <w:name w:val="heading 6"/>
    <w:basedOn w:val="Normal"/>
    <w:next w:val="Normal"/>
    <w:link w:val="Ttulo6Car"/>
    <w:qFormat/>
    <w:rsid w:val="00E44466"/>
    <w:pPr>
      <w:keepNext/>
      <w:spacing w:after="0" w:line="240" w:lineRule="auto"/>
      <w:jc w:val="center"/>
      <w:outlineLvl w:val="5"/>
    </w:pPr>
    <w:rPr>
      <w:rFonts w:ascii="Arial" w:hAnsi="Arial"/>
      <w:b/>
      <w:sz w:val="28"/>
      <w:szCs w:val="28"/>
      <w:lang w:val="es-ES" w:eastAsia="es-ES"/>
    </w:rPr>
  </w:style>
  <w:style w:type="paragraph" w:styleId="Ttulo7">
    <w:name w:val="heading 7"/>
    <w:basedOn w:val="Ttulo6"/>
    <w:next w:val="TextoparaTitulo4-9"/>
    <w:link w:val="Ttulo7Car"/>
    <w:qFormat/>
    <w:rsid w:val="00E44466"/>
    <w:pPr>
      <w:tabs>
        <w:tab w:val="num" w:pos="360"/>
        <w:tab w:val="left" w:pos="1260"/>
      </w:tabs>
      <w:spacing w:before="240" w:after="120" w:line="360" w:lineRule="auto"/>
      <w:jc w:val="left"/>
      <w:outlineLvl w:val="6"/>
    </w:pPr>
    <w:rPr>
      <w:rFonts w:ascii="Verdana" w:hAnsi="Verdana"/>
      <w:bCs/>
      <w:iCs/>
      <w:sz w:val="20"/>
      <w:szCs w:val="26"/>
    </w:rPr>
  </w:style>
  <w:style w:type="paragraph" w:styleId="Ttulo8">
    <w:name w:val="heading 8"/>
    <w:basedOn w:val="Ttulo6"/>
    <w:next w:val="TextoparaTitulo4-9"/>
    <w:link w:val="Ttulo8Car"/>
    <w:qFormat/>
    <w:rsid w:val="00E44466"/>
    <w:pPr>
      <w:tabs>
        <w:tab w:val="num" w:pos="360"/>
        <w:tab w:val="left" w:pos="1400"/>
      </w:tabs>
      <w:spacing w:before="240" w:after="120" w:line="360" w:lineRule="auto"/>
      <w:jc w:val="left"/>
      <w:outlineLvl w:val="7"/>
    </w:pPr>
    <w:rPr>
      <w:rFonts w:ascii="Verdana" w:hAnsi="Verdana"/>
      <w:bCs/>
      <w:iCs/>
      <w:sz w:val="20"/>
      <w:szCs w:val="26"/>
    </w:rPr>
  </w:style>
  <w:style w:type="paragraph" w:styleId="Ttulo9">
    <w:name w:val="heading 9"/>
    <w:basedOn w:val="Ttulo6"/>
    <w:next w:val="TextoparaTitulo4-9"/>
    <w:link w:val="Ttulo9Car"/>
    <w:qFormat/>
    <w:rsid w:val="00E44466"/>
    <w:pPr>
      <w:tabs>
        <w:tab w:val="num" w:pos="360"/>
        <w:tab w:val="left" w:pos="1620"/>
      </w:tabs>
      <w:spacing w:before="240" w:after="120" w:line="360" w:lineRule="auto"/>
      <w:jc w:val="left"/>
      <w:outlineLvl w:val="8"/>
    </w:pPr>
    <w:rPr>
      <w:rFonts w:ascii="Verdana" w:hAnsi="Verdana"/>
      <w:bCs/>
      <w:iCs/>
      <w:sz w:val="2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En-tête (pair)"/>
    <w:basedOn w:val="Normal"/>
    <w:link w:val="EncabezadoCar"/>
    <w:unhideWhenUsed/>
    <w:rsid w:val="00B23DE9"/>
    <w:pPr>
      <w:tabs>
        <w:tab w:val="center" w:pos="4419"/>
        <w:tab w:val="right" w:pos="8838"/>
      </w:tabs>
    </w:pPr>
    <w:rPr>
      <w:sz w:val="20"/>
      <w:szCs w:val="20"/>
      <w:lang w:val="x-none" w:eastAsia="x-none"/>
    </w:rPr>
  </w:style>
  <w:style w:type="character" w:customStyle="1" w:styleId="EncabezadoCar">
    <w:name w:val="Encabezado Car"/>
    <w:aliases w:val="Encabezado 1 Car,Cover Page Car,ENCABEZADO PAGINA PAR Car,base Car,Encabezado top Car,Draft Car,Table header Car,NCDOT Header Car,En-tête (pair) Car"/>
    <w:link w:val="Encabezado"/>
    <w:uiPriority w:val="99"/>
    <w:locked/>
    <w:rsid w:val="00B23DE9"/>
    <w:rPr>
      <w:rFonts w:cs="Times New Roman"/>
    </w:rPr>
  </w:style>
  <w:style w:type="paragraph" w:styleId="Piedepgina">
    <w:name w:val="footer"/>
    <w:aliases w:val="pie de página"/>
    <w:basedOn w:val="Normal"/>
    <w:link w:val="PiedepginaCar"/>
    <w:unhideWhenUsed/>
    <w:rsid w:val="00B23DE9"/>
    <w:pPr>
      <w:tabs>
        <w:tab w:val="center" w:pos="4419"/>
        <w:tab w:val="right" w:pos="8838"/>
      </w:tabs>
    </w:pPr>
    <w:rPr>
      <w:sz w:val="20"/>
      <w:szCs w:val="20"/>
      <w:lang w:val="x-none" w:eastAsia="x-none"/>
    </w:rPr>
  </w:style>
  <w:style w:type="character" w:customStyle="1" w:styleId="PiedepginaCar">
    <w:name w:val="Pie de página Car"/>
    <w:aliases w:val="pie de página Car"/>
    <w:link w:val="Piedepgina"/>
    <w:locked/>
    <w:rsid w:val="00B23DE9"/>
    <w:rPr>
      <w:rFonts w:cs="Times New Roman"/>
    </w:rPr>
  </w:style>
  <w:style w:type="paragraph" w:styleId="Mapadeldocumento">
    <w:name w:val="Document Map"/>
    <w:basedOn w:val="Normal"/>
    <w:link w:val="MapadeldocumentoCar"/>
    <w:uiPriority w:val="99"/>
    <w:semiHidden/>
    <w:unhideWhenUsed/>
    <w:rsid w:val="002B6B03"/>
    <w:rPr>
      <w:rFonts w:ascii="Tahoma" w:hAnsi="Tahoma"/>
      <w:sz w:val="16"/>
      <w:szCs w:val="16"/>
      <w:lang w:val="x-none" w:eastAsia="x-none"/>
    </w:rPr>
  </w:style>
  <w:style w:type="character" w:customStyle="1" w:styleId="MapadeldocumentoCar">
    <w:name w:val="Mapa del documento Car"/>
    <w:link w:val="Mapadeldocumento"/>
    <w:uiPriority w:val="99"/>
    <w:semiHidden/>
    <w:rsid w:val="002B6B03"/>
    <w:rPr>
      <w:rFonts w:ascii="Tahoma" w:hAnsi="Tahoma" w:cs="Tahoma"/>
      <w:sz w:val="16"/>
      <w:szCs w:val="16"/>
    </w:rPr>
  </w:style>
  <w:style w:type="character" w:customStyle="1" w:styleId="Ttulo1Car">
    <w:name w:val="Título 1 Car"/>
    <w:link w:val="Ttulo1"/>
    <w:uiPriority w:val="9"/>
    <w:rsid w:val="00325854"/>
    <w:rPr>
      <w:rFonts w:ascii="Arial" w:hAnsi="Arial"/>
      <w:b/>
      <w:bCs/>
      <w:kern w:val="32"/>
      <w:sz w:val="22"/>
      <w:szCs w:val="32"/>
      <w:lang w:val="x-none" w:eastAsia="x-none"/>
    </w:rPr>
  </w:style>
  <w:style w:type="character" w:customStyle="1" w:styleId="Ttulo2Car">
    <w:name w:val="Título 2 Car"/>
    <w:link w:val="Ttulo2"/>
    <w:rsid w:val="00223777"/>
    <w:rPr>
      <w:rFonts w:ascii="Arial" w:hAnsi="Arial" w:cs="Arial"/>
      <w:b/>
      <w:bCs/>
      <w:iCs/>
      <w:lang w:eastAsia="x-none"/>
    </w:rPr>
  </w:style>
  <w:style w:type="paragraph" w:customStyle="1" w:styleId="Tabladecuadrcula31">
    <w:name w:val="Tabla de cuadrícula 31"/>
    <w:basedOn w:val="Ttulo1"/>
    <w:next w:val="Normal"/>
    <w:uiPriority w:val="39"/>
    <w:unhideWhenUsed/>
    <w:qFormat/>
    <w:rsid w:val="00AC35EB"/>
    <w:pPr>
      <w:keepLines/>
      <w:spacing w:before="480" w:after="0"/>
      <w:outlineLvl w:val="9"/>
    </w:pPr>
    <w:rPr>
      <w:color w:val="365F91"/>
      <w:kern w:val="0"/>
      <w:sz w:val="28"/>
      <w:szCs w:val="28"/>
      <w:lang w:val="es-ES" w:eastAsia="en-US"/>
    </w:rPr>
  </w:style>
  <w:style w:type="paragraph" w:styleId="TDC1">
    <w:name w:val="toc 1"/>
    <w:basedOn w:val="Normal"/>
    <w:next w:val="Normal"/>
    <w:autoRedefine/>
    <w:uiPriority w:val="39"/>
    <w:unhideWhenUsed/>
    <w:qFormat/>
    <w:rsid w:val="007A32D1"/>
    <w:pPr>
      <w:tabs>
        <w:tab w:val="left" w:pos="284"/>
        <w:tab w:val="left" w:pos="660"/>
        <w:tab w:val="right" w:leader="dot" w:pos="9356"/>
      </w:tabs>
      <w:spacing w:after="0" w:line="240" w:lineRule="auto"/>
      <w:jc w:val="both"/>
    </w:pPr>
    <w:rPr>
      <w:rFonts w:ascii="Arial" w:hAnsi="Arial" w:cs="Arial"/>
      <w:noProof/>
      <w:lang w:val="es"/>
    </w:rPr>
  </w:style>
  <w:style w:type="paragraph" w:styleId="TDC2">
    <w:name w:val="toc 2"/>
    <w:basedOn w:val="Normal"/>
    <w:next w:val="Normal"/>
    <w:autoRedefine/>
    <w:uiPriority w:val="39"/>
    <w:unhideWhenUsed/>
    <w:qFormat/>
    <w:rsid w:val="00223777"/>
    <w:pPr>
      <w:tabs>
        <w:tab w:val="left" w:pos="660"/>
        <w:tab w:val="right" w:leader="dot" w:pos="9356"/>
      </w:tabs>
      <w:spacing w:after="0" w:line="240" w:lineRule="auto"/>
    </w:pPr>
    <w:rPr>
      <w:rFonts w:ascii="Arial" w:hAnsi="Arial" w:cs="Arial"/>
      <w:noProof/>
      <w:lang w:val="es"/>
    </w:rPr>
  </w:style>
  <w:style w:type="character" w:styleId="Hipervnculo">
    <w:name w:val="Hyperlink"/>
    <w:uiPriority w:val="99"/>
    <w:unhideWhenUsed/>
    <w:rsid w:val="00AC35EB"/>
    <w:rPr>
      <w:color w:val="0000FF"/>
      <w:u w:val="single"/>
    </w:rPr>
  </w:style>
  <w:style w:type="character" w:customStyle="1" w:styleId="Ttulo3Car">
    <w:name w:val="Título 3 Car"/>
    <w:link w:val="Ttulo3"/>
    <w:uiPriority w:val="9"/>
    <w:rsid w:val="004237A9"/>
    <w:rPr>
      <w:rFonts w:ascii="Arial" w:hAnsi="Arial"/>
      <w:b/>
      <w:bCs/>
      <w:sz w:val="22"/>
      <w:szCs w:val="26"/>
      <w:lang w:val="x-none" w:eastAsia="x-none"/>
    </w:rPr>
  </w:style>
  <w:style w:type="paragraph" w:styleId="TDC3">
    <w:name w:val="toc 3"/>
    <w:basedOn w:val="Normal"/>
    <w:next w:val="Normal"/>
    <w:autoRedefine/>
    <w:uiPriority w:val="39"/>
    <w:unhideWhenUsed/>
    <w:qFormat/>
    <w:rsid w:val="00D2274A"/>
    <w:pPr>
      <w:tabs>
        <w:tab w:val="left" w:pos="284"/>
        <w:tab w:val="right" w:leader="dot" w:pos="8828"/>
      </w:tabs>
      <w:jc w:val="both"/>
    </w:pPr>
    <w:rPr>
      <w:rFonts w:ascii="Arial" w:hAnsi="Arial" w:cs="Arial"/>
      <w:b/>
      <w:noProof/>
      <w:lang w:val="es"/>
    </w:rPr>
  </w:style>
  <w:style w:type="paragraph" w:styleId="Ttulo">
    <w:name w:val="Title"/>
    <w:basedOn w:val="Normal"/>
    <w:link w:val="TtuloCar"/>
    <w:uiPriority w:val="10"/>
    <w:qFormat/>
    <w:rsid w:val="008255D8"/>
    <w:pPr>
      <w:spacing w:after="0" w:line="240" w:lineRule="auto"/>
      <w:jc w:val="center"/>
    </w:pPr>
    <w:rPr>
      <w:rFonts w:ascii="Arial" w:eastAsia="MS Mincho" w:hAnsi="Arial"/>
      <w:b/>
      <w:color w:val="0000FF"/>
      <w:sz w:val="24"/>
      <w:szCs w:val="24"/>
      <w:lang w:val="x-none" w:eastAsia="ja-JP"/>
    </w:rPr>
  </w:style>
  <w:style w:type="character" w:customStyle="1" w:styleId="TtuloCar">
    <w:name w:val="Título Car"/>
    <w:link w:val="Ttulo"/>
    <w:uiPriority w:val="10"/>
    <w:rsid w:val="008255D8"/>
    <w:rPr>
      <w:rFonts w:ascii="Arial" w:eastAsia="MS Mincho" w:hAnsi="Arial"/>
      <w:b/>
      <w:color w:val="0000FF"/>
      <w:sz w:val="24"/>
      <w:szCs w:val="24"/>
      <w:lang w:val="x-none" w:eastAsia="ja-JP"/>
    </w:rPr>
  </w:style>
  <w:style w:type="paragraph" w:styleId="Textodeglobo">
    <w:name w:val="Balloon Text"/>
    <w:basedOn w:val="Normal"/>
    <w:link w:val="TextodegloboCar"/>
    <w:unhideWhenUsed/>
    <w:rsid w:val="00381F7F"/>
    <w:pPr>
      <w:spacing w:after="0" w:line="240" w:lineRule="auto"/>
    </w:pPr>
    <w:rPr>
      <w:rFonts w:ascii="Tahoma" w:hAnsi="Tahoma"/>
      <w:sz w:val="16"/>
      <w:szCs w:val="16"/>
      <w:lang w:val="x-none" w:eastAsia="x-none"/>
    </w:rPr>
  </w:style>
  <w:style w:type="character" w:customStyle="1" w:styleId="TextodegloboCar">
    <w:name w:val="Texto de globo Car"/>
    <w:link w:val="Textodeglobo"/>
    <w:rsid w:val="00381F7F"/>
    <w:rPr>
      <w:rFonts w:ascii="Tahoma" w:hAnsi="Tahoma" w:cs="Tahoma"/>
      <w:sz w:val="16"/>
      <w:szCs w:val="16"/>
    </w:rPr>
  </w:style>
  <w:style w:type="paragraph" w:customStyle="1" w:styleId="Listavistosa-nfasis11">
    <w:name w:val="Lista vistosa - Énfasis 11"/>
    <w:aliases w:val="STAD.Lista,Bolita"/>
    <w:basedOn w:val="Normal"/>
    <w:link w:val="Listavistosa-nfasis1Car"/>
    <w:uiPriority w:val="34"/>
    <w:qFormat/>
    <w:rsid w:val="00C530BC"/>
    <w:pPr>
      <w:ind w:left="720"/>
      <w:contextualSpacing/>
    </w:pPr>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C530BC"/>
    <w:pPr>
      <w:spacing w:before="100" w:beforeAutospacing="1" w:after="100" w:afterAutospacing="1" w:line="240" w:lineRule="auto"/>
    </w:pPr>
    <w:rPr>
      <w:rFonts w:ascii="Times New Roman" w:hAnsi="Times New Roman"/>
      <w:sz w:val="24"/>
      <w:szCs w:val="24"/>
      <w:lang w:val="es-ES" w:eastAsia="es-ES"/>
    </w:rPr>
  </w:style>
  <w:style w:type="paragraph" w:styleId="Textoindependiente">
    <w:name w:val="Body Text"/>
    <w:basedOn w:val="Normal"/>
    <w:link w:val="TextoindependienteCar"/>
    <w:rsid w:val="00C530BC"/>
    <w:pPr>
      <w:spacing w:after="120" w:line="240" w:lineRule="auto"/>
    </w:pPr>
    <w:rPr>
      <w:rFonts w:ascii="Times New Roman" w:hAnsi="Times New Roman"/>
      <w:sz w:val="20"/>
      <w:szCs w:val="20"/>
      <w:lang w:val="es-ES_tradnl" w:eastAsia="es-ES"/>
    </w:rPr>
  </w:style>
  <w:style w:type="character" w:customStyle="1" w:styleId="TextoindependienteCar">
    <w:name w:val="Texto independiente Car"/>
    <w:link w:val="Textoindependiente"/>
    <w:rsid w:val="00C530BC"/>
    <w:rPr>
      <w:rFonts w:ascii="Times New Roman" w:hAnsi="Times New Roman"/>
      <w:lang w:val="es-ES_tradnl" w:eastAsia="es-ES"/>
    </w:rPr>
  </w:style>
  <w:style w:type="paragraph" w:customStyle="1" w:styleId="Default">
    <w:name w:val="Default"/>
    <w:link w:val="DefaultCar"/>
    <w:rsid w:val="00C530BC"/>
    <w:pPr>
      <w:autoSpaceDE w:val="0"/>
      <w:autoSpaceDN w:val="0"/>
      <w:adjustRightInd w:val="0"/>
    </w:pPr>
    <w:rPr>
      <w:rFonts w:ascii="Arial" w:hAnsi="Arial"/>
      <w:color w:val="000000"/>
      <w:sz w:val="24"/>
      <w:szCs w:val="24"/>
      <w:lang w:val="es-CO" w:eastAsia="zh-CN"/>
    </w:rPr>
  </w:style>
  <w:style w:type="table" w:styleId="Cuadrculamedia3">
    <w:name w:val="Medium Grid 3"/>
    <w:basedOn w:val="Tablanormal"/>
    <w:uiPriority w:val="60"/>
    <w:rsid w:val="00803E8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aconcuadrcula">
    <w:name w:val="Table Grid"/>
    <w:basedOn w:val="Tablanormal"/>
    <w:uiPriority w:val="59"/>
    <w:rsid w:val="00010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04175E"/>
    <w:rPr>
      <w:sz w:val="16"/>
      <w:szCs w:val="16"/>
    </w:rPr>
  </w:style>
  <w:style w:type="paragraph" w:styleId="Textocomentario">
    <w:name w:val="annotation text"/>
    <w:basedOn w:val="Normal"/>
    <w:link w:val="TextocomentarioCar"/>
    <w:unhideWhenUsed/>
    <w:rsid w:val="0004175E"/>
    <w:rPr>
      <w:sz w:val="20"/>
      <w:szCs w:val="20"/>
    </w:rPr>
  </w:style>
  <w:style w:type="character" w:customStyle="1" w:styleId="TextocomentarioCar">
    <w:name w:val="Texto comentario Car"/>
    <w:basedOn w:val="Fuentedeprrafopredeter"/>
    <w:link w:val="Textocomentario"/>
    <w:rsid w:val="0004175E"/>
  </w:style>
  <w:style w:type="paragraph" w:styleId="Asuntodelcomentario">
    <w:name w:val="annotation subject"/>
    <w:basedOn w:val="Textocomentario"/>
    <w:next w:val="Textocomentario"/>
    <w:link w:val="AsuntodelcomentarioCar"/>
    <w:unhideWhenUsed/>
    <w:rsid w:val="0004175E"/>
    <w:rPr>
      <w:b/>
      <w:bCs/>
      <w:lang w:val="x-none" w:eastAsia="x-none"/>
    </w:rPr>
  </w:style>
  <w:style w:type="character" w:customStyle="1" w:styleId="AsuntodelcomentarioCar">
    <w:name w:val="Asunto del comentario Car"/>
    <w:link w:val="Asuntodelcomentario"/>
    <w:rsid w:val="0004175E"/>
    <w:rPr>
      <w:b/>
      <w:bCs/>
    </w:rPr>
  </w:style>
  <w:style w:type="character" w:customStyle="1" w:styleId="apple-converted-space">
    <w:name w:val="apple-converted-space"/>
    <w:rsid w:val="005533A1"/>
  </w:style>
  <w:style w:type="character" w:customStyle="1" w:styleId="Ttulo4Car">
    <w:name w:val="Título 4 Car"/>
    <w:link w:val="Ttulo4"/>
    <w:uiPriority w:val="9"/>
    <w:rsid w:val="001346C0"/>
    <w:rPr>
      <w:rFonts w:ascii="Calibri" w:eastAsia="Times New Roman" w:hAnsi="Calibri" w:cs="Times New Roman"/>
      <w:b/>
      <w:bCs/>
      <w:sz w:val="28"/>
      <w:szCs w:val="28"/>
    </w:rPr>
  </w:style>
  <w:style w:type="character" w:customStyle="1" w:styleId="DefaultCar">
    <w:name w:val="Default Car"/>
    <w:link w:val="Default"/>
    <w:rsid w:val="001B25A4"/>
    <w:rPr>
      <w:rFonts w:ascii="Arial" w:hAnsi="Arial"/>
      <w:color w:val="000000"/>
      <w:sz w:val="24"/>
      <w:szCs w:val="24"/>
      <w:lang w:eastAsia="zh-CN" w:bidi="ar-SA"/>
    </w:rPr>
  </w:style>
  <w:style w:type="paragraph" w:styleId="Descripcin">
    <w:name w:val="caption"/>
    <w:basedOn w:val="Normal"/>
    <w:next w:val="Normal"/>
    <w:link w:val="DescripcinCar"/>
    <w:qFormat/>
    <w:rsid w:val="00357986"/>
    <w:rPr>
      <w:b/>
      <w:bCs/>
      <w:sz w:val="20"/>
      <w:szCs w:val="20"/>
    </w:rPr>
  </w:style>
  <w:style w:type="paragraph" w:styleId="Tabladeilustraciones">
    <w:name w:val="table of figures"/>
    <w:basedOn w:val="Normal"/>
    <w:next w:val="Normal"/>
    <w:uiPriority w:val="99"/>
    <w:rsid w:val="00C05F4F"/>
    <w:pPr>
      <w:spacing w:after="0" w:line="360" w:lineRule="auto"/>
      <w:ind w:left="400" w:hanging="400"/>
      <w:jc w:val="both"/>
    </w:pPr>
    <w:rPr>
      <w:rFonts w:ascii="Verdana" w:hAnsi="Verdana"/>
      <w:sz w:val="20"/>
      <w:szCs w:val="20"/>
      <w:lang w:val="es-ES" w:eastAsia="es-ES"/>
    </w:rPr>
  </w:style>
  <w:style w:type="paragraph" w:styleId="Textonotapie">
    <w:name w:val="footnote text"/>
    <w:basedOn w:val="Normal"/>
    <w:link w:val="TextonotapieCar"/>
    <w:unhideWhenUsed/>
    <w:rsid w:val="00616FEB"/>
    <w:rPr>
      <w:sz w:val="20"/>
      <w:szCs w:val="20"/>
    </w:rPr>
  </w:style>
  <w:style w:type="character" w:customStyle="1" w:styleId="TextonotapieCar">
    <w:name w:val="Texto nota pie Car"/>
    <w:basedOn w:val="Fuentedeprrafopredeter"/>
    <w:link w:val="Textonotapie"/>
    <w:uiPriority w:val="99"/>
    <w:rsid w:val="00616FEB"/>
  </w:style>
  <w:style w:type="character" w:styleId="Refdenotaalpie">
    <w:name w:val="footnote reference"/>
    <w:unhideWhenUsed/>
    <w:rsid w:val="00616FEB"/>
    <w:rPr>
      <w:vertAlign w:val="superscript"/>
    </w:rPr>
  </w:style>
  <w:style w:type="character" w:customStyle="1" w:styleId="Listavistosa-nfasis1Car">
    <w:name w:val="Lista vistosa - Énfasis 1 Car"/>
    <w:aliases w:val="STAD.Lista Car,Bolita Car,Párrafo de lista Car,Segundo nivel de viñetas Car,HOJA Car,Párrafo de lista4 Car,BOLADEF Car,Párrafo de lista3 Car,Párrafo de lista21 Car,BOLA Car,Nivel 1 OS Car,Colorful List Accent 1 Car"/>
    <w:link w:val="Listavistosa-nfasis11"/>
    <w:uiPriority w:val="34"/>
    <w:rsid w:val="00C46D8B"/>
    <w:rPr>
      <w:sz w:val="22"/>
      <w:szCs w:val="22"/>
    </w:rPr>
  </w:style>
  <w:style w:type="paragraph" w:customStyle="1" w:styleId="Cuadrculamedia21">
    <w:name w:val="Cuadrícula media 21"/>
    <w:uiPriority w:val="1"/>
    <w:qFormat/>
    <w:rsid w:val="0048458C"/>
    <w:rPr>
      <w:rFonts w:eastAsia="Calibri"/>
      <w:sz w:val="22"/>
      <w:szCs w:val="22"/>
      <w:lang w:val="es-CO" w:eastAsia="en-US"/>
    </w:rPr>
  </w:style>
  <w:style w:type="paragraph" w:customStyle="1" w:styleId="Tabladecuadrcula21">
    <w:name w:val="Tabla de cuadrícula 21"/>
    <w:basedOn w:val="Normal"/>
    <w:next w:val="Normal"/>
    <w:uiPriority w:val="37"/>
    <w:unhideWhenUsed/>
    <w:rsid w:val="00F76EBD"/>
  </w:style>
  <w:style w:type="paragraph" w:styleId="TDC4">
    <w:name w:val="toc 4"/>
    <w:basedOn w:val="Normal"/>
    <w:next w:val="Normal"/>
    <w:autoRedefine/>
    <w:uiPriority w:val="39"/>
    <w:unhideWhenUsed/>
    <w:rsid w:val="008569E6"/>
    <w:pPr>
      <w:spacing w:after="100" w:line="259" w:lineRule="auto"/>
      <w:ind w:left="660"/>
    </w:pPr>
  </w:style>
  <w:style w:type="paragraph" w:styleId="TDC5">
    <w:name w:val="toc 5"/>
    <w:basedOn w:val="Normal"/>
    <w:next w:val="Normal"/>
    <w:autoRedefine/>
    <w:unhideWhenUsed/>
    <w:rsid w:val="008569E6"/>
    <w:pPr>
      <w:spacing w:after="100" w:line="259" w:lineRule="auto"/>
      <w:ind w:left="880"/>
    </w:pPr>
  </w:style>
  <w:style w:type="paragraph" w:styleId="TDC6">
    <w:name w:val="toc 6"/>
    <w:basedOn w:val="Normal"/>
    <w:next w:val="Normal"/>
    <w:autoRedefine/>
    <w:unhideWhenUsed/>
    <w:rsid w:val="008569E6"/>
    <w:pPr>
      <w:spacing w:after="100" w:line="259" w:lineRule="auto"/>
      <w:ind w:left="1100"/>
    </w:pPr>
  </w:style>
  <w:style w:type="paragraph" w:styleId="TDC7">
    <w:name w:val="toc 7"/>
    <w:basedOn w:val="Normal"/>
    <w:next w:val="Normal"/>
    <w:autoRedefine/>
    <w:unhideWhenUsed/>
    <w:rsid w:val="008569E6"/>
    <w:pPr>
      <w:spacing w:after="100" w:line="259" w:lineRule="auto"/>
      <w:ind w:left="1320"/>
    </w:pPr>
  </w:style>
  <w:style w:type="paragraph" w:styleId="TDC8">
    <w:name w:val="toc 8"/>
    <w:basedOn w:val="Normal"/>
    <w:next w:val="Normal"/>
    <w:autoRedefine/>
    <w:unhideWhenUsed/>
    <w:rsid w:val="008569E6"/>
    <w:pPr>
      <w:spacing w:after="100" w:line="259" w:lineRule="auto"/>
      <w:ind w:left="1540"/>
    </w:pPr>
  </w:style>
  <w:style w:type="paragraph" w:styleId="TDC9">
    <w:name w:val="toc 9"/>
    <w:basedOn w:val="Normal"/>
    <w:next w:val="Normal"/>
    <w:autoRedefine/>
    <w:unhideWhenUsed/>
    <w:rsid w:val="008569E6"/>
    <w:pPr>
      <w:spacing w:after="100" w:line="259" w:lineRule="auto"/>
      <w:ind w:left="1760"/>
    </w:pPr>
  </w:style>
  <w:style w:type="paragraph" w:customStyle="1" w:styleId="Sombreadovistoso-nfasis11">
    <w:name w:val="Sombreado vistoso - Énfasis 11"/>
    <w:hidden/>
    <w:uiPriority w:val="99"/>
    <w:semiHidden/>
    <w:rsid w:val="000908E5"/>
    <w:rPr>
      <w:sz w:val="22"/>
      <w:szCs w:val="22"/>
      <w:lang w:val="es-CO" w:eastAsia="es-CO"/>
    </w:rPr>
  </w:style>
  <w:style w:type="character" w:customStyle="1" w:styleId="Mencinsinresolver1">
    <w:name w:val="Mención sin resolver1"/>
    <w:uiPriority w:val="99"/>
    <w:semiHidden/>
    <w:unhideWhenUsed/>
    <w:rsid w:val="00B477E4"/>
    <w:rPr>
      <w:color w:val="605E5C"/>
      <w:shd w:val="clear" w:color="auto" w:fill="E1DFDD"/>
    </w:rPr>
  </w:style>
  <w:style w:type="character" w:styleId="Textoennegrita">
    <w:name w:val="Strong"/>
    <w:aliases w:val="Texto sin negrita"/>
    <w:uiPriority w:val="22"/>
    <w:qFormat/>
    <w:rsid w:val="001B75F9"/>
    <w:rPr>
      <w:b/>
      <w:bCs/>
    </w:rPr>
  </w:style>
  <w:style w:type="paragraph" w:customStyle="1" w:styleId="paragraph">
    <w:name w:val="paragraph"/>
    <w:basedOn w:val="Normal"/>
    <w:rsid w:val="00472BC0"/>
    <w:pPr>
      <w:spacing w:before="100" w:beforeAutospacing="1" w:after="100" w:afterAutospacing="1" w:line="240" w:lineRule="auto"/>
    </w:pPr>
    <w:rPr>
      <w:rFonts w:ascii="Times New Roman" w:hAnsi="Times New Roman"/>
      <w:noProof/>
      <w:sz w:val="24"/>
      <w:szCs w:val="24"/>
      <w:lang w:val="es-ES_tradnl" w:eastAsia="es-ES_tradnl"/>
    </w:rPr>
  </w:style>
  <w:style w:type="character" w:customStyle="1" w:styleId="normaltextrun">
    <w:name w:val="normaltextrun"/>
    <w:rsid w:val="00472BC0"/>
  </w:style>
  <w:style w:type="table" w:styleId="Tablanormal5">
    <w:name w:val="Plain Table 5"/>
    <w:basedOn w:val="Tablanormal"/>
    <w:uiPriority w:val="31"/>
    <w:qFormat/>
    <w:rsid w:val="006F22E3"/>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Cuadrculamedia3-nfasis1">
    <w:name w:val="Medium Grid 3 Accent 1"/>
    <w:basedOn w:val="Tablanormal"/>
    <w:uiPriority w:val="64"/>
    <w:rsid w:val="000C48D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styleId="Prrafodelista">
    <w:name w:val="List Paragraph"/>
    <w:aliases w:val="Segundo nivel de viñetas,HOJA,Párrafo de lista4,BOLADEF,Párrafo de lista3,Párrafo de lista21,BOLA,Nivel 1 OS,Colorful List Accent 1,Colorful List - Accent 11,Párrafo de lista2,Texto,Párrafo de lista1"/>
    <w:basedOn w:val="Normal"/>
    <w:uiPriority w:val="34"/>
    <w:qFormat/>
    <w:rsid w:val="00F63ED7"/>
    <w:pPr>
      <w:ind w:left="708"/>
    </w:pPr>
  </w:style>
  <w:style w:type="paragraph" w:styleId="Bibliografa">
    <w:name w:val="Bibliography"/>
    <w:basedOn w:val="Normal"/>
    <w:next w:val="Normal"/>
    <w:uiPriority w:val="70"/>
    <w:rsid w:val="00A84B8B"/>
  </w:style>
  <w:style w:type="character" w:customStyle="1" w:styleId="Ttulo5Car">
    <w:name w:val="Título 5 Car"/>
    <w:link w:val="Ttulo5"/>
    <w:rsid w:val="00E44466"/>
    <w:rPr>
      <w:rFonts w:ascii="Comic Sans MS" w:hAnsi="Comic Sans MS"/>
      <w:b/>
      <w:bCs/>
      <w:sz w:val="22"/>
      <w:lang w:val="es-ES" w:eastAsia="es-ES"/>
    </w:rPr>
  </w:style>
  <w:style w:type="character" w:customStyle="1" w:styleId="Ttulo6Car">
    <w:name w:val="Título 6 Car"/>
    <w:link w:val="Ttulo6"/>
    <w:rsid w:val="00E44466"/>
    <w:rPr>
      <w:rFonts w:ascii="Arial" w:hAnsi="Arial"/>
      <w:b/>
      <w:sz w:val="28"/>
      <w:szCs w:val="28"/>
      <w:lang w:val="es-ES" w:eastAsia="es-ES"/>
    </w:rPr>
  </w:style>
  <w:style w:type="character" w:customStyle="1" w:styleId="Ttulo7Car">
    <w:name w:val="Título 7 Car"/>
    <w:link w:val="Ttulo7"/>
    <w:rsid w:val="00E44466"/>
    <w:rPr>
      <w:rFonts w:ascii="Verdana" w:hAnsi="Verdana"/>
      <w:b/>
      <w:bCs/>
      <w:iCs/>
      <w:szCs w:val="26"/>
      <w:lang w:val="es-ES" w:eastAsia="es-ES"/>
    </w:rPr>
  </w:style>
  <w:style w:type="character" w:customStyle="1" w:styleId="Ttulo8Car">
    <w:name w:val="Título 8 Car"/>
    <w:link w:val="Ttulo8"/>
    <w:rsid w:val="00E44466"/>
    <w:rPr>
      <w:rFonts w:ascii="Verdana" w:hAnsi="Verdana"/>
      <w:b/>
      <w:bCs/>
      <w:iCs/>
      <w:szCs w:val="26"/>
      <w:lang w:val="es-ES" w:eastAsia="es-ES"/>
    </w:rPr>
  </w:style>
  <w:style w:type="character" w:customStyle="1" w:styleId="Ttulo9Car">
    <w:name w:val="Título 9 Car"/>
    <w:link w:val="Ttulo9"/>
    <w:rsid w:val="00E44466"/>
    <w:rPr>
      <w:rFonts w:ascii="Verdana" w:hAnsi="Verdana"/>
      <w:b/>
      <w:bCs/>
      <w:iCs/>
      <w:szCs w:val="26"/>
      <w:lang w:val="es-ES" w:eastAsia="es-ES"/>
    </w:rPr>
  </w:style>
  <w:style w:type="paragraph" w:styleId="Textoindependiente2">
    <w:name w:val="Body Text 2"/>
    <w:basedOn w:val="Normal"/>
    <w:link w:val="Textoindependiente2Car"/>
    <w:rsid w:val="00E44466"/>
    <w:pPr>
      <w:spacing w:after="0" w:line="240" w:lineRule="auto"/>
      <w:jc w:val="center"/>
    </w:pPr>
    <w:rPr>
      <w:rFonts w:ascii="Comic Sans MS" w:hAnsi="Comic Sans MS"/>
      <w:sz w:val="16"/>
      <w:szCs w:val="24"/>
      <w:lang w:val="el-GR" w:eastAsia="es-ES"/>
    </w:rPr>
  </w:style>
  <w:style w:type="character" w:customStyle="1" w:styleId="Textoindependiente2Car">
    <w:name w:val="Texto independiente 2 Car"/>
    <w:link w:val="Textoindependiente2"/>
    <w:rsid w:val="00E44466"/>
    <w:rPr>
      <w:rFonts w:ascii="Comic Sans MS" w:hAnsi="Comic Sans MS"/>
      <w:sz w:val="16"/>
      <w:szCs w:val="24"/>
      <w:lang w:val="el-GR" w:eastAsia="es-ES"/>
    </w:rPr>
  </w:style>
  <w:style w:type="paragraph" w:styleId="Textoindependiente3">
    <w:name w:val="Body Text 3"/>
    <w:basedOn w:val="Normal"/>
    <w:link w:val="Textoindependiente3Car"/>
    <w:rsid w:val="00E44466"/>
    <w:pPr>
      <w:spacing w:after="0" w:line="240" w:lineRule="auto"/>
      <w:jc w:val="both"/>
    </w:pPr>
    <w:rPr>
      <w:rFonts w:ascii="Arial" w:hAnsi="Arial" w:cs="Arial"/>
      <w:szCs w:val="24"/>
      <w:lang w:val="el-GR" w:eastAsia="es-ES"/>
    </w:rPr>
  </w:style>
  <w:style w:type="character" w:customStyle="1" w:styleId="Textoindependiente3Car">
    <w:name w:val="Texto independiente 3 Car"/>
    <w:link w:val="Textoindependiente3"/>
    <w:rsid w:val="00E44466"/>
    <w:rPr>
      <w:rFonts w:ascii="Arial" w:hAnsi="Arial" w:cs="Arial"/>
      <w:sz w:val="22"/>
      <w:szCs w:val="24"/>
      <w:lang w:val="el-GR" w:eastAsia="es-ES"/>
    </w:rPr>
  </w:style>
  <w:style w:type="paragraph" w:styleId="Sangradetextonormal">
    <w:name w:val="Body Text Indent"/>
    <w:basedOn w:val="Normal"/>
    <w:link w:val="SangradetextonormalCar"/>
    <w:rsid w:val="00E44466"/>
    <w:pPr>
      <w:framePr w:hSpace="142" w:wrap="around" w:vAnchor="page" w:hAnchor="margin" w:y="12759"/>
      <w:tabs>
        <w:tab w:val="num" w:pos="567"/>
      </w:tabs>
      <w:spacing w:after="0" w:line="240" w:lineRule="auto"/>
      <w:ind w:left="567" w:hanging="709"/>
      <w:jc w:val="center"/>
    </w:pPr>
    <w:rPr>
      <w:rFonts w:ascii="Arial" w:hAnsi="Arial" w:cs="Arial"/>
      <w:bCs/>
      <w:sz w:val="16"/>
      <w:szCs w:val="24"/>
      <w:lang w:val="es-ES" w:eastAsia="es-ES"/>
    </w:rPr>
  </w:style>
  <w:style w:type="character" w:customStyle="1" w:styleId="SangradetextonormalCar">
    <w:name w:val="Sangría de texto normal Car"/>
    <w:link w:val="Sangradetextonormal"/>
    <w:rsid w:val="00E44466"/>
    <w:rPr>
      <w:rFonts w:ascii="Arial" w:hAnsi="Arial" w:cs="Arial"/>
      <w:bCs/>
      <w:sz w:val="16"/>
      <w:szCs w:val="24"/>
      <w:lang w:val="es-ES" w:eastAsia="es-ES"/>
    </w:rPr>
  </w:style>
  <w:style w:type="paragraph" w:styleId="Sangra2detindependiente">
    <w:name w:val="Body Text Indent 2"/>
    <w:basedOn w:val="Normal"/>
    <w:link w:val="Sangra2detindependienteCar"/>
    <w:rsid w:val="00E44466"/>
    <w:pPr>
      <w:framePr w:hSpace="142" w:wrap="around" w:vAnchor="page" w:hAnchor="margin" w:y="12759"/>
      <w:tabs>
        <w:tab w:val="num" w:pos="567"/>
      </w:tabs>
      <w:spacing w:after="0" w:line="240" w:lineRule="auto"/>
      <w:ind w:left="567" w:hanging="709"/>
      <w:jc w:val="center"/>
    </w:pPr>
    <w:rPr>
      <w:rFonts w:ascii="Arial" w:hAnsi="Arial" w:cs="Arial"/>
      <w:b/>
      <w:sz w:val="16"/>
      <w:szCs w:val="24"/>
      <w:lang w:val="es-ES" w:eastAsia="es-ES"/>
    </w:rPr>
  </w:style>
  <w:style w:type="character" w:customStyle="1" w:styleId="Sangra2detindependienteCar">
    <w:name w:val="Sangría 2 de t. independiente Car"/>
    <w:link w:val="Sangra2detindependiente"/>
    <w:rsid w:val="00E44466"/>
    <w:rPr>
      <w:rFonts w:ascii="Arial" w:hAnsi="Arial" w:cs="Arial"/>
      <w:b/>
      <w:sz w:val="16"/>
      <w:szCs w:val="24"/>
      <w:lang w:val="es-ES" w:eastAsia="es-ES"/>
    </w:rPr>
  </w:style>
  <w:style w:type="paragraph" w:customStyle="1" w:styleId="TtulodeTDC1">
    <w:name w:val="Título de TDC1"/>
    <w:basedOn w:val="Ttulo1"/>
    <w:next w:val="Normal"/>
    <w:uiPriority w:val="39"/>
    <w:unhideWhenUsed/>
    <w:qFormat/>
    <w:rsid w:val="00E44466"/>
    <w:pPr>
      <w:keepLines/>
      <w:spacing w:before="480" w:after="0"/>
      <w:outlineLvl w:val="9"/>
    </w:pPr>
    <w:rPr>
      <w:color w:val="365F91"/>
      <w:kern w:val="0"/>
      <w:sz w:val="28"/>
      <w:szCs w:val="28"/>
      <w:lang w:val="es-ES" w:eastAsia="en-US"/>
    </w:rPr>
  </w:style>
  <w:style w:type="paragraph" w:customStyle="1" w:styleId="Indice">
    <w:name w:val="Indice"/>
    <w:next w:val="Normal"/>
    <w:rsid w:val="00E44466"/>
    <w:pPr>
      <w:spacing w:line="360" w:lineRule="auto"/>
      <w:jc w:val="both"/>
    </w:pPr>
    <w:rPr>
      <w:rFonts w:ascii="Verdana" w:hAnsi="Verdana"/>
      <w:b/>
      <w:sz w:val="28"/>
      <w:lang w:val="en-GB" w:eastAsia="es-ES"/>
    </w:rPr>
  </w:style>
  <w:style w:type="paragraph" w:customStyle="1" w:styleId="TextoparaTitulo1">
    <w:name w:val="Texto para Titulo 1"/>
    <w:rsid w:val="00E44466"/>
    <w:pPr>
      <w:spacing w:line="360" w:lineRule="auto"/>
      <w:jc w:val="both"/>
    </w:pPr>
    <w:rPr>
      <w:rFonts w:ascii="Verdana" w:hAnsi="Verdana"/>
      <w:bCs/>
      <w:lang w:eastAsia="es-ES"/>
    </w:rPr>
  </w:style>
  <w:style w:type="paragraph" w:customStyle="1" w:styleId="TextoparaTitulo2">
    <w:name w:val="Texto para Titulo 2"/>
    <w:basedOn w:val="Normal"/>
    <w:rsid w:val="00E44466"/>
    <w:pPr>
      <w:spacing w:after="0" w:line="360" w:lineRule="auto"/>
      <w:ind w:left="198"/>
    </w:pPr>
    <w:rPr>
      <w:rFonts w:ascii="Verdana" w:hAnsi="Verdana"/>
      <w:sz w:val="20"/>
      <w:szCs w:val="20"/>
      <w:lang w:val="es-ES" w:eastAsia="es-ES"/>
    </w:rPr>
  </w:style>
  <w:style w:type="paragraph" w:customStyle="1" w:styleId="TextoparaTitulo3">
    <w:name w:val="Texto para Titulo 3"/>
    <w:rsid w:val="00E44466"/>
    <w:pPr>
      <w:spacing w:line="360" w:lineRule="auto"/>
      <w:ind w:left="403"/>
    </w:pPr>
    <w:rPr>
      <w:rFonts w:ascii="Verdana" w:hAnsi="Verdana"/>
      <w:color w:val="808080"/>
      <w:lang w:eastAsia="es-ES"/>
    </w:rPr>
  </w:style>
  <w:style w:type="paragraph" w:customStyle="1" w:styleId="TextoparaTitulo4-9">
    <w:name w:val="Texto para Titulo 4-9"/>
    <w:basedOn w:val="Normal"/>
    <w:rsid w:val="00E44466"/>
    <w:pPr>
      <w:spacing w:after="0" w:line="360" w:lineRule="auto"/>
      <w:ind w:left="601"/>
    </w:pPr>
    <w:rPr>
      <w:rFonts w:ascii="Verdana" w:hAnsi="Verdana"/>
      <w:sz w:val="18"/>
      <w:szCs w:val="20"/>
      <w:lang w:val="en-GB" w:eastAsia="es-ES"/>
    </w:rPr>
  </w:style>
  <w:style w:type="paragraph" w:customStyle="1" w:styleId="Bulleted1">
    <w:name w:val="Bulleted 1"/>
    <w:basedOn w:val="Normal"/>
    <w:rsid w:val="00E44466"/>
    <w:pPr>
      <w:numPr>
        <w:numId w:val="3"/>
      </w:numPr>
      <w:tabs>
        <w:tab w:val="clear" w:pos="717"/>
        <w:tab w:val="num" w:pos="360"/>
      </w:tabs>
      <w:spacing w:before="120" w:after="120" w:line="360" w:lineRule="auto"/>
      <w:ind w:left="0" w:firstLine="0"/>
    </w:pPr>
    <w:rPr>
      <w:rFonts w:ascii="Verdana" w:hAnsi="Verdana"/>
      <w:sz w:val="20"/>
      <w:szCs w:val="20"/>
      <w:lang w:val="es-ES" w:eastAsia="es-ES"/>
    </w:rPr>
  </w:style>
  <w:style w:type="paragraph" w:customStyle="1" w:styleId="Bulleted2">
    <w:name w:val="Bulleted 2"/>
    <w:basedOn w:val="TextoparaTitulo3"/>
    <w:rsid w:val="00E44466"/>
    <w:pPr>
      <w:numPr>
        <w:numId w:val="2"/>
      </w:numPr>
      <w:tabs>
        <w:tab w:val="left" w:pos="913"/>
      </w:tabs>
      <w:spacing w:before="120" w:after="120"/>
    </w:pPr>
    <w:rPr>
      <w:color w:val="auto"/>
    </w:rPr>
  </w:style>
  <w:style w:type="paragraph" w:customStyle="1" w:styleId="bulleted3">
    <w:name w:val="bulleted 3"/>
    <w:basedOn w:val="TextoparaTitulo4-9"/>
    <w:rsid w:val="00E44466"/>
    <w:pPr>
      <w:numPr>
        <w:numId w:val="4"/>
      </w:numPr>
      <w:tabs>
        <w:tab w:val="num" w:pos="360"/>
        <w:tab w:val="left" w:pos="1168"/>
      </w:tabs>
      <w:spacing w:before="120" w:after="120"/>
      <w:ind w:left="0" w:firstLine="0"/>
    </w:pPr>
  </w:style>
  <w:style w:type="paragraph" w:customStyle="1" w:styleId="Bulleted4">
    <w:name w:val="Bulleted 4"/>
    <w:basedOn w:val="TextoparaTitulo4-9"/>
    <w:rsid w:val="00E44466"/>
    <w:pPr>
      <w:numPr>
        <w:numId w:val="5"/>
      </w:numPr>
      <w:tabs>
        <w:tab w:val="clear" w:pos="1744"/>
        <w:tab w:val="num" w:pos="360"/>
        <w:tab w:val="left" w:pos="1389"/>
      </w:tabs>
      <w:spacing w:before="120" w:after="120"/>
      <w:ind w:left="0" w:firstLine="0"/>
    </w:pPr>
    <w:rPr>
      <w:lang w:val="es-ES"/>
    </w:rPr>
  </w:style>
  <w:style w:type="paragraph" w:customStyle="1" w:styleId="BulletedCont1">
    <w:name w:val="Bulleted Cont 1"/>
    <w:basedOn w:val="Bulleted1"/>
    <w:rsid w:val="00E44466"/>
    <w:pPr>
      <w:numPr>
        <w:numId w:val="0"/>
      </w:numPr>
      <w:ind w:left="737"/>
    </w:pPr>
  </w:style>
  <w:style w:type="paragraph" w:customStyle="1" w:styleId="BulletedCont2">
    <w:name w:val="Bulleted Cont 2"/>
    <w:basedOn w:val="BulletedCont1"/>
    <w:rsid w:val="00E44466"/>
    <w:pPr>
      <w:tabs>
        <w:tab w:val="left" w:pos="1523"/>
      </w:tabs>
      <w:ind w:left="907"/>
    </w:pPr>
  </w:style>
  <w:style w:type="paragraph" w:customStyle="1" w:styleId="BulletedCont3">
    <w:name w:val="Bulleted Cont 3"/>
    <w:basedOn w:val="BulletedCont2"/>
    <w:rsid w:val="00E44466"/>
    <w:pPr>
      <w:ind w:left="1134"/>
    </w:pPr>
    <w:rPr>
      <w:sz w:val="18"/>
    </w:rPr>
  </w:style>
  <w:style w:type="paragraph" w:customStyle="1" w:styleId="BulletedCont4">
    <w:name w:val="Bulleted Cont 4"/>
    <w:basedOn w:val="Bulleted4"/>
    <w:rsid w:val="00E44466"/>
    <w:pPr>
      <w:numPr>
        <w:numId w:val="0"/>
      </w:numPr>
      <w:ind w:left="1361"/>
    </w:pPr>
  </w:style>
  <w:style w:type="paragraph" w:customStyle="1" w:styleId="FuenteApartadoPortada">
    <w:name w:val="Fuente Apartado Portada"/>
    <w:basedOn w:val="Normal"/>
    <w:next w:val="Normal"/>
    <w:rsid w:val="00E44466"/>
    <w:pPr>
      <w:spacing w:after="0" w:line="360" w:lineRule="auto"/>
    </w:pPr>
    <w:rPr>
      <w:rFonts w:ascii="Verdana" w:hAnsi="Verdana"/>
      <w:b/>
      <w:sz w:val="20"/>
      <w:szCs w:val="20"/>
      <w:lang w:val="es-ES" w:eastAsia="es-ES"/>
    </w:rPr>
  </w:style>
  <w:style w:type="paragraph" w:customStyle="1" w:styleId="FuentecontenidoApartado">
    <w:name w:val="Fuente contenido Apartado"/>
    <w:next w:val="FuenteApartadoPortada"/>
    <w:rsid w:val="00E44466"/>
    <w:pPr>
      <w:tabs>
        <w:tab w:val="left" w:pos="567"/>
      </w:tabs>
      <w:spacing w:line="480" w:lineRule="auto"/>
    </w:pPr>
    <w:rPr>
      <w:rFonts w:ascii="Verdana" w:hAnsi="Verdana"/>
      <w:color w:val="808080"/>
      <w:lang w:val="en-GB" w:eastAsia="es-ES"/>
    </w:rPr>
  </w:style>
  <w:style w:type="character" w:styleId="Nmerodepgina">
    <w:name w:val="page number"/>
    <w:rsid w:val="00E44466"/>
    <w:rPr>
      <w:rFonts w:ascii="Arial" w:hAnsi="Arial"/>
      <w:sz w:val="16"/>
    </w:rPr>
  </w:style>
  <w:style w:type="paragraph" w:customStyle="1" w:styleId="PiedeFigura">
    <w:name w:val="Pie de Figura"/>
    <w:rsid w:val="00E44466"/>
    <w:pPr>
      <w:keepLines/>
      <w:widowControl w:val="0"/>
      <w:numPr>
        <w:numId w:val="6"/>
      </w:numPr>
      <w:tabs>
        <w:tab w:val="clear" w:pos="1080"/>
        <w:tab w:val="num" w:pos="360"/>
        <w:tab w:val="left" w:pos="1133"/>
        <w:tab w:val="left" w:pos="1700"/>
        <w:tab w:val="left" w:pos="2268"/>
        <w:tab w:val="left" w:pos="2833"/>
        <w:tab w:val="left" w:pos="3401"/>
        <w:tab w:val="left" w:pos="3968"/>
        <w:tab w:val="left" w:pos="4536"/>
        <w:tab w:val="left" w:pos="5101"/>
        <w:tab w:val="left" w:pos="5669"/>
        <w:tab w:val="left" w:pos="6236"/>
        <w:tab w:val="left" w:pos="6803"/>
        <w:tab w:val="left" w:pos="7369"/>
        <w:tab w:val="left" w:pos="7937"/>
        <w:tab w:val="left" w:pos="8504"/>
        <w:tab w:val="left" w:pos="9072"/>
        <w:tab w:val="left" w:pos="9637"/>
      </w:tabs>
      <w:spacing w:before="240" w:after="240" w:line="240" w:lineRule="exact"/>
    </w:pPr>
    <w:rPr>
      <w:rFonts w:ascii="Verdana" w:hAnsi="Verdana"/>
      <w:snapToGrid w:val="0"/>
      <w:color w:val="808080"/>
      <w:sz w:val="18"/>
      <w:lang w:val="en-GB" w:eastAsia="es-ES"/>
    </w:rPr>
  </w:style>
  <w:style w:type="paragraph" w:customStyle="1" w:styleId="PiedeTabla">
    <w:name w:val="Pie de Tabla"/>
    <w:basedOn w:val="PiedeFigura"/>
    <w:rsid w:val="00E44466"/>
    <w:pPr>
      <w:numPr>
        <w:numId w:val="7"/>
      </w:numPr>
      <w:tabs>
        <w:tab w:val="clear" w:pos="1080"/>
        <w:tab w:val="num" w:pos="360"/>
      </w:tabs>
    </w:pPr>
  </w:style>
  <w:style w:type="paragraph" w:customStyle="1" w:styleId="Subtitulo">
    <w:name w:val="Subtitulo"/>
    <w:rsid w:val="00E44466"/>
    <w:pPr>
      <w:spacing w:line="480" w:lineRule="auto"/>
    </w:pPr>
    <w:rPr>
      <w:rFonts w:ascii="Verdana" w:hAnsi="Verdana"/>
      <w:color w:val="808080"/>
      <w:sz w:val="32"/>
      <w:lang w:val="en-GB" w:eastAsia="es-ES"/>
    </w:rPr>
  </w:style>
  <w:style w:type="paragraph" w:customStyle="1" w:styleId="TitulodelDocumento">
    <w:name w:val="Titulo del Documento"/>
    <w:next w:val="Subtitulo"/>
    <w:rsid w:val="00E44466"/>
    <w:pPr>
      <w:spacing w:before="120" w:line="360" w:lineRule="auto"/>
      <w:jc w:val="both"/>
    </w:pPr>
    <w:rPr>
      <w:rFonts w:ascii="Verdana" w:hAnsi="Verdana"/>
      <w:b/>
      <w:sz w:val="44"/>
      <w:lang w:eastAsia="es-ES"/>
    </w:rPr>
  </w:style>
  <w:style w:type="paragraph" w:customStyle="1" w:styleId="TituloTabla">
    <w:name w:val="Titulo Tabla"/>
    <w:rsid w:val="00E44466"/>
    <w:pPr>
      <w:jc w:val="center"/>
    </w:pPr>
    <w:rPr>
      <w:rFonts w:ascii="Verdana" w:hAnsi="Verdana"/>
      <w:b/>
      <w:color w:val="808080"/>
      <w:lang w:eastAsia="es-ES"/>
    </w:rPr>
  </w:style>
  <w:style w:type="character" w:styleId="Hipervnculovisitado">
    <w:name w:val="FollowedHyperlink"/>
    <w:rsid w:val="00E44466"/>
    <w:rPr>
      <w:color w:val="800080"/>
      <w:u w:val="single"/>
    </w:rPr>
  </w:style>
  <w:style w:type="character" w:styleId="nfasis">
    <w:name w:val="Emphasis"/>
    <w:uiPriority w:val="20"/>
    <w:qFormat/>
    <w:rsid w:val="00E44466"/>
    <w:rPr>
      <w:i/>
      <w:iCs/>
    </w:rPr>
  </w:style>
  <w:style w:type="paragraph" w:customStyle="1" w:styleId="TituloFig">
    <w:name w:val="Titulo Fig."/>
    <w:basedOn w:val="Normal"/>
    <w:next w:val="Normal"/>
    <w:autoRedefine/>
    <w:rsid w:val="00E44466"/>
    <w:pPr>
      <w:numPr>
        <w:numId w:val="8"/>
      </w:numPr>
      <w:tabs>
        <w:tab w:val="clear" w:pos="567"/>
        <w:tab w:val="num" w:pos="283"/>
        <w:tab w:val="num" w:pos="360"/>
      </w:tabs>
      <w:spacing w:before="120" w:after="0" w:line="240" w:lineRule="atLeast"/>
      <w:ind w:left="0" w:firstLine="0"/>
      <w:jc w:val="center"/>
    </w:pPr>
    <w:rPr>
      <w:rFonts w:ascii="Verdana" w:hAnsi="Verdana"/>
      <w:b/>
      <w:snapToGrid w:val="0"/>
      <w:sz w:val="20"/>
      <w:szCs w:val="20"/>
      <w:lang w:val="es-ES_tradnl" w:eastAsia="es-ES"/>
    </w:rPr>
  </w:style>
  <w:style w:type="paragraph" w:customStyle="1" w:styleId="NormalJustificadoCar">
    <w:name w:val="Normal + Justificado Car"/>
    <w:basedOn w:val="Normal"/>
    <w:link w:val="NormalJustificadoCarCar"/>
    <w:rsid w:val="00E44466"/>
    <w:pPr>
      <w:spacing w:after="0" w:line="360" w:lineRule="auto"/>
      <w:jc w:val="both"/>
    </w:pPr>
    <w:rPr>
      <w:rFonts w:ascii="Verdana" w:hAnsi="Verdana"/>
      <w:sz w:val="20"/>
      <w:szCs w:val="20"/>
      <w:lang w:val="es-ES" w:eastAsia="es-ES"/>
    </w:rPr>
  </w:style>
  <w:style w:type="character" w:customStyle="1" w:styleId="NormalJustificadoCarCar">
    <w:name w:val="Normal + Justificado Car Car"/>
    <w:link w:val="NormalJustificadoCar"/>
    <w:rsid w:val="00E44466"/>
    <w:rPr>
      <w:rFonts w:ascii="Verdana" w:hAnsi="Verdana"/>
      <w:lang w:val="es-ES" w:eastAsia="es-ES"/>
    </w:rPr>
  </w:style>
  <w:style w:type="paragraph" w:customStyle="1" w:styleId="Enumerar1">
    <w:name w:val="Enumerar 1"/>
    <w:basedOn w:val="Normal"/>
    <w:rsid w:val="00E44466"/>
    <w:pPr>
      <w:numPr>
        <w:numId w:val="1"/>
      </w:numPr>
      <w:tabs>
        <w:tab w:val="clear" w:pos="585"/>
      </w:tabs>
      <w:spacing w:before="120" w:after="120" w:line="360" w:lineRule="auto"/>
      <w:ind w:left="765" w:hanging="567"/>
    </w:pPr>
    <w:rPr>
      <w:rFonts w:ascii="Verdana" w:hAnsi="Verdana"/>
      <w:sz w:val="20"/>
      <w:szCs w:val="20"/>
      <w:lang w:val="es-ES" w:eastAsia="es-ES"/>
    </w:rPr>
  </w:style>
  <w:style w:type="paragraph" w:styleId="Listaconvietas">
    <w:name w:val="List Bullet"/>
    <w:basedOn w:val="Normal"/>
    <w:rsid w:val="00E44466"/>
    <w:pPr>
      <w:numPr>
        <w:numId w:val="9"/>
      </w:numPr>
      <w:spacing w:after="60" w:line="240" w:lineRule="auto"/>
      <w:ind w:right="720"/>
      <w:jc w:val="center"/>
      <w:outlineLvl w:val="1"/>
    </w:pPr>
    <w:rPr>
      <w:rFonts w:ascii="Arial" w:hAnsi="Arial" w:cs="Arial"/>
      <w:bCs/>
      <w:sz w:val="20"/>
      <w:szCs w:val="20"/>
      <w:lang w:val="es-VE" w:eastAsia="en-US"/>
    </w:rPr>
  </w:style>
  <w:style w:type="paragraph" w:customStyle="1" w:styleId="TablaContenido">
    <w:name w:val="Tabla.Contenido"/>
    <w:basedOn w:val="Textoindependiente"/>
    <w:rsid w:val="00E44466"/>
    <w:pPr>
      <w:spacing w:before="40" w:after="40"/>
      <w:jc w:val="center"/>
    </w:pPr>
    <w:rPr>
      <w:rFonts w:ascii="Arial" w:eastAsia="Times" w:hAnsi="Arial" w:cs="Arial"/>
      <w:sz w:val="18"/>
      <w:szCs w:val="16"/>
      <w:lang w:val="es-ES" w:eastAsia="en-US"/>
    </w:rPr>
  </w:style>
  <w:style w:type="paragraph" w:customStyle="1" w:styleId="ParagraphSecond">
    <w:name w:val="Paragraph Second+"/>
    <w:basedOn w:val="Normal"/>
    <w:rsid w:val="00E44466"/>
    <w:pPr>
      <w:spacing w:before="240" w:after="0" w:line="240" w:lineRule="auto"/>
      <w:jc w:val="center"/>
      <w:outlineLvl w:val="2"/>
    </w:pPr>
    <w:rPr>
      <w:rFonts w:ascii="Arial" w:hAnsi="Arial" w:cs="Arial"/>
      <w:sz w:val="20"/>
      <w:szCs w:val="20"/>
      <w:lang w:val="es-VE" w:eastAsia="en-US"/>
    </w:rPr>
  </w:style>
  <w:style w:type="paragraph" w:customStyle="1" w:styleId="TablaEncabezado">
    <w:name w:val="Tabla.Encabezado"/>
    <w:basedOn w:val="Textoindependiente"/>
    <w:rsid w:val="00E44466"/>
    <w:pPr>
      <w:spacing w:before="40" w:after="40" w:line="240" w:lineRule="exact"/>
      <w:jc w:val="center"/>
    </w:pPr>
    <w:rPr>
      <w:rFonts w:ascii="Arial" w:hAnsi="Arial" w:cs="Tahoma"/>
      <w:b/>
      <w:color w:val="FFFFFF"/>
      <w:spacing w:val="-4"/>
      <w:sz w:val="18"/>
      <w:szCs w:val="18"/>
      <w:lang w:val="es-VE" w:eastAsia="en-US"/>
    </w:rPr>
  </w:style>
  <w:style w:type="paragraph" w:customStyle="1" w:styleId="ParagraphFirst">
    <w:name w:val="Paragraph First"/>
    <w:basedOn w:val="Normal"/>
    <w:next w:val="Normal"/>
    <w:rsid w:val="00E44466"/>
    <w:pPr>
      <w:spacing w:before="240" w:after="60" w:line="240" w:lineRule="auto"/>
      <w:ind w:left="862" w:hanging="862"/>
      <w:jc w:val="center"/>
      <w:outlineLvl w:val="3"/>
    </w:pPr>
    <w:rPr>
      <w:rFonts w:ascii="Arial" w:hAnsi="Arial" w:cs="Arial"/>
      <w:sz w:val="20"/>
      <w:szCs w:val="20"/>
      <w:lang w:val="es-VE" w:eastAsia="en-US"/>
    </w:rPr>
  </w:style>
  <w:style w:type="paragraph" w:styleId="Listaconnmeros">
    <w:name w:val="List Number"/>
    <w:basedOn w:val="Normal"/>
    <w:rsid w:val="00E44466"/>
    <w:pPr>
      <w:numPr>
        <w:numId w:val="10"/>
      </w:numPr>
      <w:spacing w:before="120" w:after="120" w:line="240" w:lineRule="auto"/>
      <w:jc w:val="center"/>
    </w:pPr>
    <w:rPr>
      <w:rFonts w:ascii="Arial" w:eastAsia="Times" w:hAnsi="Arial" w:cs="Arial"/>
      <w:sz w:val="20"/>
      <w:szCs w:val="20"/>
      <w:lang w:val="es-VE" w:eastAsia="en-US"/>
    </w:rPr>
  </w:style>
  <w:style w:type="paragraph" w:styleId="Lista3">
    <w:name w:val="List 3"/>
    <w:basedOn w:val="Normal"/>
    <w:rsid w:val="00E44466"/>
    <w:pPr>
      <w:spacing w:before="120" w:after="120" w:line="240" w:lineRule="auto"/>
      <w:ind w:left="849" w:hanging="283"/>
      <w:jc w:val="center"/>
    </w:pPr>
    <w:rPr>
      <w:rFonts w:ascii="Arial" w:eastAsia="MS Mincho" w:hAnsi="Arial" w:cs="Arial"/>
      <w:sz w:val="20"/>
      <w:szCs w:val="20"/>
      <w:lang w:eastAsia="ja-JP"/>
    </w:rPr>
  </w:style>
  <w:style w:type="paragraph" w:customStyle="1" w:styleId="TextoPoltica">
    <w:name w:val="Texto Política"/>
    <w:basedOn w:val="Normal"/>
    <w:rsid w:val="00E44466"/>
    <w:pPr>
      <w:numPr>
        <w:numId w:val="11"/>
      </w:numPr>
      <w:spacing w:after="60" w:line="240" w:lineRule="auto"/>
      <w:outlineLvl w:val="1"/>
    </w:pPr>
    <w:rPr>
      <w:rFonts w:ascii="Arial" w:hAnsi="Arial"/>
      <w:sz w:val="20"/>
      <w:szCs w:val="20"/>
      <w:lang w:val="es-PE" w:eastAsia="en-US"/>
    </w:rPr>
  </w:style>
  <w:style w:type="paragraph" w:styleId="Sinespaciado">
    <w:name w:val="No Spacing"/>
    <w:uiPriority w:val="1"/>
    <w:qFormat/>
    <w:rsid w:val="00E44466"/>
    <w:pPr>
      <w:jc w:val="center"/>
    </w:pPr>
    <w:rPr>
      <w:rFonts w:ascii="Arial" w:eastAsia="Calibri" w:hAnsi="Arial"/>
      <w:sz w:val="22"/>
      <w:szCs w:val="22"/>
      <w:lang w:eastAsia="en-US"/>
    </w:rPr>
  </w:style>
  <w:style w:type="character" w:customStyle="1" w:styleId="DescripcinCar">
    <w:name w:val="Descripción Car"/>
    <w:link w:val="Descripcin"/>
    <w:rsid w:val="00E44466"/>
    <w:rPr>
      <w:b/>
      <w:bCs/>
    </w:rPr>
  </w:style>
  <w:style w:type="paragraph" w:styleId="ndice2">
    <w:name w:val="index 2"/>
    <w:basedOn w:val="Normal"/>
    <w:next w:val="Normal"/>
    <w:autoRedefine/>
    <w:uiPriority w:val="99"/>
    <w:unhideWhenUsed/>
    <w:rsid w:val="00E44466"/>
    <w:pPr>
      <w:spacing w:after="0" w:line="240" w:lineRule="auto"/>
      <w:ind w:left="400" w:hanging="200"/>
    </w:pPr>
    <w:rPr>
      <w:rFonts w:ascii="Verdana" w:hAnsi="Verdana"/>
      <w:sz w:val="20"/>
      <w:szCs w:val="20"/>
      <w:lang w:val="es-ES" w:eastAsia="es-ES"/>
    </w:rPr>
  </w:style>
  <w:style w:type="paragraph" w:customStyle="1" w:styleId="SousPuce2">
    <w:name w:val="Sous Puce 2"/>
    <w:aliases w:val="Sub-Bullet 2"/>
    <w:basedOn w:val="Normal"/>
    <w:rsid w:val="00E44466"/>
    <w:pPr>
      <w:numPr>
        <w:numId w:val="12"/>
      </w:numPr>
      <w:tabs>
        <w:tab w:val="clear" w:pos="644"/>
      </w:tabs>
      <w:spacing w:before="60" w:after="0" w:line="240" w:lineRule="auto"/>
      <w:ind w:left="1134" w:right="566" w:firstLine="0"/>
    </w:pPr>
    <w:rPr>
      <w:rFonts w:ascii="Times New Roman" w:eastAsia="Calibri" w:hAnsi="Times New Roman"/>
      <w:sz w:val="20"/>
      <w:szCs w:val="24"/>
      <w:lang w:val="en-GB" w:eastAsia="fr-FR"/>
    </w:rPr>
  </w:style>
  <w:style w:type="table" w:customStyle="1" w:styleId="Cuadrculaclara-nfasis11">
    <w:name w:val="Cuadrícula clara - Énfasis 11"/>
    <w:basedOn w:val="Tablanormal"/>
    <w:uiPriority w:val="62"/>
    <w:rsid w:val="00E44466"/>
    <w:rPr>
      <w:rFonts w:ascii="Times New Roman" w:hAnsi="Times New Roman"/>
      <w:lang w:eastAsia="es-E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fontstyle01">
    <w:name w:val="fontstyle01"/>
    <w:rsid w:val="00E44466"/>
    <w:rPr>
      <w:rFonts w:ascii="Georgia" w:hAnsi="Georgia" w:hint="default"/>
      <w:b w:val="0"/>
      <w:bCs w:val="0"/>
      <w:i w:val="0"/>
      <w:iCs w:val="0"/>
      <w:color w:val="000000"/>
      <w:sz w:val="20"/>
      <w:szCs w:val="20"/>
    </w:rPr>
  </w:style>
  <w:style w:type="table" w:customStyle="1" w:styleId="TableGrid0">
    <w:name w:val="Table Grid0"/>
    <w:rsid w:val="00E44466"/>
    <w:rPr>
      <w:sz w:val="22"/>
      <w:szCs w:val="22"/>
      <w:lang w:eastAsia="es-ES"/>
    </w:rPr>
    <w:tblPr>
      <w:tblCellMar>
        <w:top w:w="0" w:type="dxa"/>
        <w:left w:w="0" w:type="dxa"/>
        <w:bottom w:w="0" w:type="dxa"/>
        <w:right w:w="0" w:type="dxa"/>
      </w:tblCellMar>
    </w:tblPr>
  </w:style>
  <w:style w:type="paragraph" w:customStyle="1" w:styleId="Encabezadonombredocumento">
    <w:name w:val="Encabezado nombre documento"/>
    <w:basedOn w:val="Normal"/>
    <w:autoRedefine/>
    <w:rsid w:val="00E44466"/>
    <w:pPr>
      <w:tabs>
        <w:tab w:val="left" w:pos="3215"/>
      </w:tabs>
      <w:spacing w:before="120" w:after="0" w:line="22" w:lineRule="atLeast"/>
      <w:jc w:val="center"/>
    </w:pPr>
    <w:rPr>
      <w:rFonts w:ascii="Castellar" w:eastAsia="MS Mincho" w:hAnsi="Castellar" w:cs="Arial"/>
      <w:b/>
      <w:bCs/>
      <w:sz w:val="72"/>
      <w:szCs w:val="72"/>
      <w:lang w:val="es-ES" w:eastAsia="es-ES"/>
    </w:rPr>
  </w:style>
  <w:style w:type="paragraph" w:styleId="Revisin">
    <w:name w:val="Revision"/>
    <w:hidden/>
    <w:uiPriority w:val="99"/>
    <w:rsid w:val="00E44466"/>
    <w:rPr>
      <w:rFonts w:ascii="Times New Roman" w:hAnsi="Times New Roman"/>
      <w:sz w:val="24"/>
      <w:szCs w:val="24"/>
      <w:lang w:eastAsia="es-ES"/>
    </w:rPr>
  </w:style>
  <w:style w:type="paragraph" w:styleId="TtuloTDC">
    <w:name w:val="TOC Heading"/>
    <w:basedOn w:val="Ttulo1"/>
    <w:next w:val="Normal"/>
    <w:uiPriority w:val="39"/>
    <w:unhideWhenUsed/>
    <w:qFormat/>
    <w:rsid w:val="00E44466"/>
    <w:pPr>
      <w:keepLines/>
      <w:spacing w:after="0" w:line="259" w:lineRule="auto"/>
      <w:outlineLvl w:val="9"/>
    </w:pPr>
    <w:rPr>
      <w:rFonts w:ascii="Calibri Light" w:hAnsi="Calibri Light"/>
      <w:b w:val="0"/>
      <w:bCs w:val="0"/>
      <w:color w:val="2E74B5"/>
      <w:kern w:val="0"/>
      <w:lang w:val="es-CO" w:eastAsia="es-CO"/>
    </w:rPr>
  </w:style>
  <w:style w:type="paragraph" w:customStyle="1" w:styleId="Figuras">
    <w:name w:val="Figuras"/>
    <w:basedOn w:val="Normal"/>
    <w:next w:val="Normal"/>
    <w:autoRedefine/>
    <w:rsid w:val="00E44466"/>
    <w:pPr>
      <w:keepNext/>
      <w:keepLines/>
      <w:spacing w:before="60" w:after="60" w:line="240" w:lineRule="auto"/>
      <w:jc w:val="center"/>
    </w:pPr>
    <w:rPr>
      <w:rFonts w:ascii="Century Gothic" w:eastAsia="MS Mincho" w:hAnsi="Century Gothic" w:cs="Arial"/>
      <w:i/>
      <w:sz w:val="18"/>
      <w:szCs w:val="18"/>
      <w:lang w:val="es-ES_tradnl" w:eastAsia="es-ES"/>
    </w:rPr>
  </w:style>
  <w:style w:type="paragraph" w:customStyle="1" w:styleId="FigurasSITE">
    <w:name w:val="Figuras SITE"/>
    <w:basedOn w:val="Normal"/>
    <w:next w:val="Normal"/>
    <w:rsid w:val="00E44466"/>
    <w:pPr>
      <w:numPr>
        <w:numId w:val="17"/>
      </w:numPr>
      <w:spacing w:after="0" w:line="240" w:lineRule="auto"/>
      <w:jc w:val="center"/>
    </w:pPr>
    <w:rPr>
      <w:rFonts w:ascii="Century Gothic" w:eastAsia="MS Mincho" w:hAnsi="Century Gothic"/>
      <w:i/>
      <w:sz w:val="16"/>
      <w:szCs w:val="24"/>
      <w:lang w:val="es-ES" w:eastAsia="es-ES"/>
    </w:rPr>
  </w:style>
  <w:style w:type="table" w:customStyle="1" w:styleId="Tabladecuadrcula2-nfasis11">
    <w:name w:val="Tabla de cuadrícula 2 - Énfasis 11"/>
    <w:basedOn w:val="Tablanormal"/>
    <w:uiPriority w:val="40"/>
    <w:rsid w:val="00D7749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5oscura1">
    <w:name w:val="Tabla de cuadrícula 5 oscura1"/>
    <w:basedOn w:val="Tablanormal"/>
    <w:uiPriority w:val="42"/>
    <w:rsid w:val="00D77490"/>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7concolores-nfasis31">
    <w:name w:val="Tabla de cuadrícula 7 con colores - Énfasis 31"/>
    <w:basedOn w:val="Tablanormal"/>
    <w:uiPriority w:val="50"/>
    <w:rsid w:val="00D77490"/>
    <w:rPr>
      <w:rFonts w:eastAsia="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decuadrcula3-nfasis51">
    <w:name w:val="Tabla de cuadrícula 3 - Énfasis 51"/>
    <w:basedOn w:val="Tablanormal"/>
    <w:uiPriority w:val="46"/>
    <w:rsid w:val="00D7749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11">
    <w:name w:val="Tabla de cuadrícula 6 con colores - Énfasis 11"/>
    <w:basedOn w:val="Tablanormal"/>
    <w:uiPriority w:val="49"/>
    <w:rsid w:val="00D77490"/>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51">
    <w:name w:val="Tabla de cuadrícula 2 - Énfasis 51"/>
    <w:basedOn w:val="Tablanormal"/>
    <w:uiPriority w:val="52"/>
    <w:rsid w:val="00D77490"/>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1clara-nfasis11">
    <w:name w:val="Tabla de cuadrícula 1 clara - Énfasis 11"/>
    <w:basedOn w:val="Tablanormal"/>
    <w:uiPriority w:val="45"/>
    <w:rsid w:val="00D7749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7"/>
    <w:rsid w:val="00D7749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1">
    <w:name w:val="Tabla de cuadrícula 6 con colores1"/>
    <w:basedOn w:val="Tablanormal"/>
    <w:uiPriority w:val="43"/>
    <w:rsid w:val="00D77490"/>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
    <w:name w:val="a"/>
    <w:basedOn w:val="Fuentedeprrafopredeter"/>
    <w:rsid w:val="00F3113C"/>
  </w:style>
  <w:style w:type="character" w:customStyle="1" w:styleId="l6">
    <w:name w:val="l6"/>
    <w:basedOn w:val="Fuentedeprrafopredeter"/>
    <w:rsid w:val="00F3113C"/>
  </w:style>
  <w:style w:type="character" w:customStyle="1" w:styleId="Mencinsinresolver2">
    <w:name w:val="Mención sin resolver2"/>
    <w:basedOn w:val="Fuentedeprrafopredeter"/>
    <w:uiPriority w:val="99"/>
    <w:semiHidden/>
    <w:unhideWhenUsed/>
    <w:rsid w:val="009F4465"/>
    <w:rPr>
      <w:color w:val="605E5C"/>
      <w:shd w:val="clear" w:color="auto" w:fill="E1DFDD"/>
    </w:rPr>
  </w:style>
  <w:style w:type="character" w:customStyle="1" w:styleId="UnresolvedMention">
    <w:name w:val="Unresolved Mention"/>
    <w:basedOn w:val="Fuentedeprrafopredeter"/>
    <w:uiPriority w:val="99"/>
    <w:semiHidden/>
    <w:unhideWhenUsed/>
    <w:rsid w:val="001F4C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983">
      <w:bodyDiv w:val="1"/>
      <w:marLeft w:val="0"/>
      <w:marRight w:val="0"/>
      <w:marTop w:val="0"/>
      <w:marBottom w:val="0"/>
      <w:divBdr>
        <w:top w:val="none" w:sz="0" w:space="0" w:color="auto"/>
        <w:left w:val="none" w:sz="0" w:space="0" w:color="auto"/>
        <w:bottom w:val="none" w:sz="0" w:space="0" w:color="auto"/>
        <w:right w:val="none" w:sz="0" w:space="0" w:color="auto"/>
      </w:divBdr>
    </w:div>
    <w:div w:id="43524696">
      <w:bodyDiv w:val="1"/>
      <w:marLeft w:val="0"/>
      <w:marRight w:val="0"/>
      <w:marTop w:val="0"/>
      <w:marBottom w:val="0"/>
      <w:divBdr>
        <w:top w:val="none" w:sz="0" w:space="0" w:color="auto"/>
        <w:left w:val="none" w:sz="0" w:space="0" w:color="auto"/>
        <w:bottom w:val="none" w:sz="0" w:space="0" w:color="auto"/>
        <w:right w:val="none" w:sz="0" w:space="0" w:color="auto"/>
      </w:divBdr>
    </w:div>
    <w:div w:id="48188651">
      <w:bodyDiv w:val="1"/>
      <w:marLeft w:val="0"/>
      <w:marRight w:val="0"/>
      <w:marTop w:val="0"/>
      <w:marBottom w:val="0"/>
      <w:divBdr>
        <w:top w:val="none" w:sz="0" w:space="0" w:color="auto"/>
        <w:left w:val="none" w:sz="0" w:space="0" w:color="auto"/>
        <w:bottom w:val="none" w:sz="0" w:space="0" w:color="auto"/>
        <w:right w:val="none" w:sz="0" w:space="0" w:color="auto"/>
      </w:divBdr>
    </w:div>
    <w:div w:id="51119297">
      <w:bodyDiv w:val="1"/>
      <w:marLeft w:val="0"/>
      <w:marRight w:val="0"/>
      <w:marTop w:val="0"/>
      <w:marBottom w:val="0"/>
      <w:divBdr>
        <w:top w:val="none" w:sz="0" w:space="0" w:color="auto"/>
        <w:left w:val="none" w:sz="0" w:space="0" w:color="auto"/>
        <w:bottom w:val="none" w:sz="0" w:space="0" w:color="auto"/>
        <w:right w:val="none" w:sz="0" w:space="0" w:color="auto"/>
      </w:divBdr>
    </w:div>
    <w:div w:id="61219727">
      <w:bodyDiv w:val="1"/>
      <w:marLeft w:val="0"/>
      <w:marRight w:val="0"/>
      <w:marTop w:val="0"/>
      <w:marBottom w:val="0"/>
      <w:divBdr>
        <w:top w:val="none" w:sz="0" w:space="0" w:color="auto"/>
        <w:left w:val="none" w:sz="0" w:space="0" w:color="auto"/>
        <w:bottom w:val="none" w:sz="0" w:space="0" w:color="auto"/>
        <w:right w:val="none" w:sz="0" w:space="0" w:color="auto"/>
      </w:divBdr>
    </w:div>
    <w:div w:id="63183188">
      <w:bodyDiv w:val="1"/>
      <w:marLeft w:val="0"/>
      <w:marRight w:val="0"/>
      <w:marTop w:val="0"/>
      <w:marBottom w:val="0"/>
      <w:divBdr>
        <w:top w:val="none" w:sz="0" w:space="0" w:color="auto"/>
        <w:left w:val="none" w:sz="0" w:space="0" w:color="auto"/>
        <w:bottom w:val="none" w:sz="0" w:space="0" w:color="auto"/>
        <w:right w:val="none" w:sz="0" w:space="0" w:color="auto"/>
      </w:divBdr>
    </w:div>
    <w:div w:id="76678085">
      <w:bodyDiv w:val="1"/>
      <w:marLeft w:val="0"/>
      <w:marRight w:val="0"/>
      <w:marTop w:val="0"/>
      <w:marBottom w:val="0"/>
      <w:divBdr>
        <w:top w:val="none" w:sz="0" w:space="0" w:color="auto"/>
        <w:left w:val="none" w:sz="0" w:space="0" w:color="auto"/>
        <w:bottom w:val="none" w:sz="0" w:space="0" w:color="auto"/>
        <w:right w:val="none" w:sz="0" w:space="0" w:color="auto"/>
      </w:divBdr>
    </w:div>
    <w:div w:id="77678210">
      <w:bodyDiv w:val="1"/>
      <w:marLeft w:val="0"/>
      <w:marRight w:val="0"/>
      <w:marTop w:val="0"/>
      <w:marBottom w:val="0"/>
      <w:divBdr>
        <w:top w:val="none" w:sz="0" w:space="0" w:color="auto"/>
        <w:left w:val="none" w:sz="0" w:space="0" w:color="auto"/>
        <w:bottom w:val="none" w:sz="0" w:space="0" w:color="auto"/>
        <w:right w:val="none" w:sz="0" w:space="0" w:color="auto"/>
      </w:divBdr>
    </w:div>
    <w:div w:id="86007038">
      <w:bodyDiv w:val="1"/>
      <w:marLeft w:val="0"/>
      <w:marRight w:val="0"/>
      <w:marTop w:val="0"/>
      <w:marBottom w:val="0"/>
      <w:divBdr>
        <w:top w:val="none" w:sz="0" w:space="0" w:color="auto"/>
        <w:left w:val="none" w:sz="0" w:space="0" w:color="auto"/>
        <w:bottom w:val="none" w:sz="0" w:space="0" w:color="auto"/>
        <w:right w:val="none" w:sz="0" w:space="0" w:color="auto"/>
      </w:divBdr>
    </w:div>
    <w:div w:id="93748964">
      <w:bodyDiv w:val="1"/>
      <w:marLeft w:val="0"/>
      <w:marRight w:val="0"/>
      <w:marTop w:val="0"/>
      <w:marBottom w:val="0"/>
      <w:divBdr>
        <w:top w:val="none" w:sz="0" w:space="0" w:color="auto"/>
        <w:left w:val="none" w:sz="0" w:space="0" w:color="auto"/>
        <w:bottom w:val="none" w:sz="0" w:space="0" w:color="auto"/>
        <w:right w:val="none" w:sz="0" w:space="0" w:color="auto"/>
      </w:divBdr>
    </w:div>
    <w:div w:id="99375093">
      <w:bodyDiv w:val="1"/>
      <w:marLeft w:val="0"/>
      <w:marRight w:val="0"/>
      <w:marTop w:val="0"/>
      <w:marBottom w:val="0"/>
      <w:divBdr>
        <w:top w:val="none" w:sz="0" w:space="0" w:color="auto"/>
        <w:left w:val="none" w:sz="0" w:space="0" w:color="auto"/>
        <w:bottom w:val="none" w:sz="0" w:space="0" w:color="auto"/>
        <w:right w:val="none" w:sz="0" w:space="0" w:color="auto"/>
      </w:divBdr>
    </w:div>
    <w:div w:id="115025290">
      <w:bodyDiv w:val="1"/>
      <w:marLeft w:val="0"/>
      <w:marRight w:val="0"/>
      <w:marTop w:val="0"/>
      <w:marBottom w:val="0"/>
      <w:divBdr>
        <w:top w:val="none" w:sz="0" w:space="0" w:color="auto"/>
        <w:left w:val="none" w:sz="0" w:space="0" w:color="auto"/>
        <w:bottom w:val="none" w:sz="0" w:space="0" w:color="auto"/>
        <w:right w:val="none" w:sz="0" w:space="0" w:color="auto"/>
      </w:divBdr>
    </w:div>
    <w:div w:id="121969039">
      <w:bodyDiv w:val="1"/>
      <w:marLeft w:val="0"/>
      <w:marRight w:val="0"/>
      <w:marTop w:val="0"/>
      <w:marBottom w:val="0"/>
      <w:divBdr>
        <w:top w:val="none" w:sz="0" w:space="0" w:color="auto"/>
        <w:left w:val="none" w:sz="0" w:space="0" w:color="auto"/>
        <w:bottom w:val="none" w:sz="0" w:space="0" w:color="auto"/>
        <w:right w:val="none" w:sz="0" w:space="0" w:color="auto"/>
      </w:divBdr>
    </w:div>
    <w:div w:id="164513886">
      <w:bodyDiv w:val="1"/>
      <w:marLeft w:val="0"/>
      <w:marRight w:val="0"/>
      <w:marTop w:val="0"/>
      <w:marBottom w:val="0"/>
      <w:divBdr>
        <w:top w:val="none" w:sz="0" w:space="0" w:color="auto"/>
        <w:left w:val="none" w:sz="0" w:space="0" w:color="auto"/>
        <w:bottom w:val="none" w:sz="0" w:space="0" w:color="auto"/>
        <w:right w:val="none" w:sz="0" w:space="0" w:color="auto"/>
      </w:divBdr>
    </w:div>
    <w:div w:id="168759442">
      <w:bodyDiv w:val="1"/>
      <w:marLeft w:val="0"/>
      <w:marRight w:val="0"/>
      <w:marTop w:val="0"/>
      <w:marBottom w:val="0"/>
      <w:divBdr>
        <w:top w:val="none" w:sz="0" w:space="0" w:color="auto"/>
        <w:left w:val="none" w:sz="0" w:space="0" w:color="auto"/>
        <w:bottom w:val="none" w:sz="0" w:space="0" w:color="auto"/>
        <w:right w:val="none" w:sz="0" w:space="0" w:color="auto"/>
      </w:divBdr>
    </w:div>
    <w:div w:id="172572602">
      <w:bodyDiv w:val="1"/>
      <w:marLeft w:val="0"/>
      <w:marRight w:val="0"/>
      <w:marTop w:val="0"/>
      <w:marBottom w:val="0"/>
      <w:divBdr>
        <w:top w:val="none" w:sz="0" w:space="0" w:color="auto"/>
        <w:left w:val="none" w:sz="0" w:space="0" w:color="auto"/>
        <w:bottom w:val="none" w:sz="0" w:space="0" w:color="auto"/>
        <w:right w:val="none" w:sz="0" w:space="0" w:color="auto"/>
      </w:divBdr>
    </w:div>
    <w:div w:id="187455580">
      <w:bodyDiv w:val="1"/>
      <w:marLeft w:val="0"/>
      <w:marRight w:val="0"/>
      <w:marTop w:val="0"/>
      <w:marBottom w:val="0"/>
      <w:divBdr>
        <w:top w:val="none" w:sz="0" w:space="0" w:color="auto"/>
        <w:left w:val="none" w:sz="0" w:space="0" w:color="auto"/>
        <w:bottom w:val="none" w:sz="0" w:space="0" w:color="auto"/>
        <w:right w:val="none" w:sz="0" w:space="0" w:color="auto"/>
      </w:divBdr>
    </w:div>
    <w:div w:id="211700586">
      <w:bodyDiv w:val="1"/>
      <w:marLeft w:val="0"/>
      <w:marRight w:val="0"/>
      <w:marTop w:val="0"/>
      <w:marBottom w:val="0"/>
      <w:divBdr>
        <w:top w:val="none" w:sz="0" w:space="0" w:color="auto"/>
        <w:left w:val="none" w:sz="0" w:space="0" w:color="auto"/>
        <w:bottom w:val="none" w:sz="0" w:space="0" w:color="auto"/>
        <w:right w:val="none" w:sz="0" w:space="0" w:color="auto"/>
      </w:divBdr>
    </w:div>
    <w:div w:id="227419317">
      <w:bodyDiv w:val="1"/>
      <w:marLeft w:val="0"/>
      <w:marRight w:val="0"/>
      <w:marTop w:val="0"/>
      <w:marBottom w:val="0"/>
      <w:divBdr>
        <w:top w:val="none" w:sz="0" w:space="0" w:color="auto"/>
        <w:left w:val="none" w:sz="0" w:space="0" w:color="auto"/>
        <w:bottom w:val="none" w:sz="0" w:space="0" w:color="auto"/>
        <w:right w:val="none" w:sz="0" w:space="0" w:color="auto"/>
      </w:divBdr>
    </w:div>
    <w:div w:id="229536595">
      <w:bodyDiv w:val="1"/>
      <w:marLeft w:val="0"/>
      <w:marRight w:val="0"/>
      <w:marTop w:val="0"/>
      <w:marBottom w:val="0"/>
      <w:divBdr>
        <w:top w:val="none" w:sz="0" w:space="0" w:color="auto"/>
        <w:left w:val="none" w:sz="0" w:space="0" w:color="auto"/>
        <w:bottom w:val="none" w:sz="0" w:space="0" w:color="auto"/>
        <w:right w:val="none" w:sz="0" w:space="0" w:color="auto"/>
      </w:divBdr>
    </w:div>
    <w:div w:id="258561055">
      <w:bodyDiv w:val="1"/>
      <w:marLeft w:val="0"/>
      <w:marRight w:val="0"/>
      <w:marTop w:val="0"/>
      <w:marBottom w:val="0"/>
      <w:divBdr>
        <w:top w:val="none" w:sz="0" w:space="0" w:color="auto"/>
        <w:left w:val="none" w:sz="0" w:space="0" w:color="auto"/>
        <w:bottom w:val="none" w:sz="0" w:space="0" w:color="auto"/>
        <w:right w:val="none" w:sz="0" w:space="0" w:color="auto"/>
      </w:divBdr>
    </w:div>
    <w:div w:id="273829789">
      <w:bodyDiv w:val="1"/>
      <w:marLeft w:val="0"/>
      <w:marRight w:val="0"/>
      <w:marTop w:val="0"/>
      <w:marBottom w:val="0"/>
      <w:divBdr>
        <w:top w:val="none" w:sz="0" w:space="0" w:color="auto"/>
        <w:left w:val="none" w:sz="0" w:space="0" w:color="auto"/>
        <w:bottom w:val="none" w:sz="0" w:space="0" w:color="auto"/>
        <w:right w:val="none" w:sz="0" w:space="0" w:color="auto"/>
      </w:divBdr>
    </w:div>
    <w:div w:id="280570393">
      <w:bodyDiv w:val="1"/>
      <w:marLeft w:val="0"/>
      <w:marRight w:val="0"/>
      <w:marTop w:val="0"/>
      <w:marBottom w:val="0"/>
      <w:divBdr>
        <w:top w:val="none" w:sz="0" w:space="0" w:color="auto"/>
        <w:left w:val="none" w:sz="0" w:space="0" w:color="auto"/>
        <w:bottom w:val="none" w:sz="0" w:space="0" w:color="auto"/>
        <w:right w:val="none" w:sz="0" w:space="0" w:color="auto"/>
      </w:divBdr>
    </w:div>
    <w:div w:id="285235596">
      <w:bodyDiv w:val="1"/>
      <w:marLeft w:val="0"/>
      <w:marRight w:val="0"/>
      <w:marTop w:val="0"/>
      <w:marBottom w:val="0"/>
      <w:divBdr>
        <w:top w:val="none" w:sz="0" w:space="0" w:color="auto"/>
        <w:left w:val="none" w:sz="0" w:space="0" w:color="auto"/>
        <w:bottom w:val="none" w:sz="0" w:space="0" w:color="auto"/>
        <w:right w:val="none" w:sz="0" w:space="0" w:color="auto"/>
      </w:divBdr>
    </w:div>
    <w:div w:id="288903232">
      <w:bodyDiv w:val="1"/>
      <w:marLeft w:val="0"/>
      <w:marRight w:val="0"/>
      <w:marTop w:val="0"/>
      <w:marBottom w:val="0"/>
      <w:divBdr>
        <w:top w:val="none" w:sz="0" w:space="0" w:color="auto"/>
        <w:left w:val="none" w:sz="0" w:space="0" w:color="auto"/>
        <w:bottom w:val="none" w:sz="0" w:space="0" w:color="auto"/>
        <w:right w:val="none" w:sz="0" w:space="0" w:color="auto"/>
      </w:divBdr>
    </w:div>
    <w:div w:id="297222322">
      <w:bodyDiv w:val="1"/>
      <w:marLeft w:val="0"/>
      <w:marRight w:val="0"/>
      <w:marTop w:val="0"/>
      <w:marBottom w:val="0"/>
      <w:divBdr>
        <w:top w:val="none" w:sz="0" w:space="0" w:color="auto"/>
        <w:left w:val="none" w:sz="0" w:space="0" w:color="auto"/>
        <w:bottom w:val="none" w:sz="0" w:space="0" w:color="auto"/>
        <w:right w:val="none" w:sz="0" w:space="0" w:color="auto"/>
      </w:divBdr>
    </w:div>
    <w:div w:id="304549374">
      <w:bodyDiv w:val="1"/>
      <w:marLeft w:val="0"/>
      <w:marRight w:val="0"/>
      <w:marTop w:val="0"/>
      <w:marBottom w:val="0"/>
      <w:divBdr>
        <w:top w:val="none" w:sz="0" w:space="0" w:color="auto"/>
        <w:left w:val="none" w:sz="0" w:space="0" w:color="auto"/>
        <w:bottom w:val="none" w:sz="0" w:space="0" w:color="auto"/>
        <w:right w:val="none" w:sz="0" w:space="0" w:color="auto"/>
      </w:divBdr>
    </w:div>
    <w:div w:id="333151778">
      <w:bodyDiv w:val="1"/>
      <w:marLeft w:val="0"/>
      <w:marRight w:val="0"/>
      <w:marTop w:val="0"/>
      <w:marBottom w:val="0"/>
      <w:divBdr>
        <w:top w:val="none" w:sz="0" w:space="0" w:color="auto"/>
        <w:left w:val="none" w:sz="0" w:space="0" w:color="auto"/>
        <w:bottom w:val="none" w:sz="0" w:space="0" w:color="auto"/>
        <w:right w:val="none" w:sz="0" w:space="0" w:color="auto"/>
      </w:divBdr>
    </w:div>
    <w:div w:id="349064881">
      <w:bodyDiv w:val="1"/>
      <w:marLeft w:val="0"/>
      <w:marRight w:val="0"/>
      <w:marTop w:val="0"/>
      <w:marBottom w:val="0"/>
      <w:divBdr>
        <w:top w:val="none" w:sz="0" w:space="0" w:color="auto"/>
        <w:left w:val="none" w:sz="0" w:space="0" w:color="auto"/>
        <w:bottom w:val="none" w:sz="0" w:space="0" w:color="auto"/>
        <w:right w:val="none" w:sz="0" w:space="0" w:color="auto"/>
      </w:divBdr>
    </w:div>
    <w:div w:id="349114179">
      <w:bodyDiv w:val="1"/>
      <w:marLeft w:val="0"/>
      <w:marRight w:val="0"/>
      <w:marTop w:val="0"/>
      <w:marBottom w:val="0"/>
      <w:divBdr>
        <w:top w:val="none" w:sz="0" w:space="0" w:color="auto"/>
        <w:left w:val="none" w:sz="0" w:space="0" w:color="auto"/>
        <w:bottom w:val="none" w:sz="0" w:space="0" w:color="auto"/>
        <w:right w:val="none" w:sz="0" w:space="0" w:color="auto"/>
      </w:divBdr>
    </w:div>
    <w:div w:id="361327576">
      <w:bodyDiv w:val="1"/>
      <w:marLeft w:val="0"/>
      <w:marRight w:val="0"/>
      <w:marTop w:val="0"/>
      <w:marBottom w:val="0"/>
      <w:divBdr>
        <w:top w:val="none" w:sz="0" w:space="0" w:color="auto"/>
        <w:left w:val="none" w:sz="0" w:space="0" w:color="auto"/>
        <w:bottom w:val="none" w:sz="0" w:space="0" w:color="auto"/>
        <w:right w:val="none" w:sz="0" w:space="0" w:color="auto"/>
      </w:divBdr>
    </w:div>
    <w:div w:id="367487758">
      <w:bodyDiv w:val="1"/>
      <w:marLeft w:val="0"/>
      <w:marRight w:val="0"/>
      <w:marTop w:val="0"/>
      <w:marBottom w:val="0"/>
      <w:divBdr>
        <w:top w:val="none" w:sz="0" w:space="0" w:color="auto"/>
        <w:left w:val="none" w:sz="0" w:space="0" w:color="auto"/>
        <w:bottom w:val="none" w:sz="0" w:space="0" w:color="auto"/>
        <w:right w:val="none" w:sz="0" w:space="0" w:color="auto"/>
      </w:divBdr>
    </w:div>
    <w:div w:id="370231843">
      <w:bodyDiv w:val="1"/>
      <w:marLeft w:val="0"/>
      <w:marRight w:val="0"/>
      <w:marTop w:val="0"/>
      <w:marBottom w:val="0"/>
      <w:divBdr>
        <w:top w:val="none" w:sz="0" w:space="0" w:color="auto"/>
        <w:left w:val="none" w:sz="0" w:space="0" w:color="auto"/>
        <w:bottom w:val="none" w:sz="0" w:space="0" w:color="auto"/>
        <w:right w:val="none" w:sz="0" w:space="0" w:color="auto"/>
      </w:divBdr>
    </w:div>
    <w:div w:id="374473180">
      <w:bodyDiv w:val="1"/>
      <w:marLeft w:val="0"/>
      <w:marRight w:val="0"/>
      <w:marTop w:val="0"/>
      <w:marBottom w:val="0"/>
      <w:divBdr>
        <w:top w:val="none" w:sz="0" w:space="0" w:color="auto"/>
        <w:left w:val="none" w:sz="0" w:space="0" w:color="auto"/>
        <w:bottom w:val="none" w:sz="0" w:space="0" w:color="auto"/>
        <w:right w:val="none" w:sz="0" w:space="0" w:color="auto"/>
      </w:divBdr>
    </w:div>
    <w:div w:id="398946665">
      <w:bodyDiv w:val="1"/>
      <w:marLeft w:val="0"/>
      <w:marRight w:val="0"/>
      <w:marTop w:val="0"/>
      <w:marBottom w:val="0"/>
      <w:divBdr>
        <w:top w:val="none" w:sz="0" w:space="0" w:color="auto"/>
        <w:left w:val="none" w:sz="0" w:space="0" w:color="auto"/>
        <w:bottom w:val="none" w:sz="0" w:space="0" w:color="auto"/>
        <w:right w:val="none" w:sz="0" w:space="0" w:color="auto"/>
      </w:divBdr>
    </w:div>
    <w:div w:id="415440216">
      <w:bodyDiv w:val="1"/>
      <w:marLeft w:val="0"/>
      <w:marRight w:val="0"/>
      <w:marTop w:val="0"/>
      <w:marBottom w:val="0"/>
      <w:divBdr>
        <w:top w:val="none" w:sz="0" w:space="0" w:color="auto"/>
        <w:left w:val="none" w:sz="0" w:space="0" w:color="auto"/>
        <w:bottom w:val="none" w:sz="0" w:space="0" w:color="auto"/>
        <w:right w:val="none" w:sz="0" w:space="0" w:color="auto"/>
      </w:divBdr>
    </w:div>
    <w:div w:id="432946145">
      <w:bodyDiv w:val="1"/>
      <w:marLeft w:val="0"/>
      <w:marRight w:val="0"/>
      <w:marTop w:val="0"/>
      <w:marBottom w:val="0"/>
      <w:divBdr>
        <w:top w:val="none" w:sz="0" w:space="0" w:color="auto"/>
        <w:left w:val="none" w:sz="0" w:space="0" w:color="auto"/>
        <w:bottom w:val="none" w:sz="0" w:space="0" w:color="auto"/>
        <w:right w:val="none" w:sz="0" w:space="0" w:color="auto"/>
      </w:divBdr>
    </w:div>
    <w:div w:id="436365831">
      <w:bodyDiv w:val="1"/>
      <w:marLeft w:val="0"/>
      <w:marRight w:val="0"/>
      <w:marTop w:val="0"/>
      <w:marBottom w:val="0"/>
      <w:divBdr>
        <w:top w:val="none" w:sz="0" w:space="0" w:color="auto"/>
        <w:left w:val="none" w:sz="0" w:space="0" w:color="auto"/>
        <w:bottom w:val="none" w:sz="0" w:space="0" w:color="auto"/>
        <w:right w:val="none" w:sz="0" w:space="0" w:color="auto"/>
      </w:divBdr>
    </w:div>
    <w:div w:id="437722952">
      <w:bodyDiv w:val="1"/>
      <w:marLeft w:val="0"/>
      <w:marRight w:val="0"/>
      <w:marTop w:val="0"/>
      <w:marBottom w:val="0"/>
      <w:divBdr>
        <w:top w:val="none" w:sz="0" w:space="0" w:color="auto"/>
        <w:left w:val="none" w:sz="0" w:space="0" w:color="auto"/>
        <w:bottom w:val="none" w:sz="0" w:space="0" w:color="auto"/>
        <w:right w:val="none" w:sz="0" w:space="0" w:color="auto"/>
      </w:divBdr>
    </w:div>
    <w:div w:id="439840846">
      <w:bodyDiv w:val="1"/>
      <w:marLeft w:val="0"/>
      <w:marRight w:val="0"/>
      <w:marTop w:val="0"/>
      <w:marBottom w:val="0"/>
      <w:divBdr>
        <w:top w:val="none" w:sz="0" w:space="0" w:color="auto"/>
        <w:left w:val="none" w:sz="0" w:space="0" w:color="auto"/>
        <w:bottom w:val="none" w:sz="0" w:space="0" w:color="auto"/>
        <w:right w:val="none" w:sz="0" w:space="0" w:color="auto"/>
      </w:divBdr>
    </w:div>
    <w:div w:id="442965743">
      <w:bodyDiv w:val="1"/>
      <w:marLeft w:val="0"/>
      <w:marRight w:val="0"/>
      <w:marTop w:val="0"/>
      <w:marBottom w:val="0"/>
      <w:divBdr>
        <w:top w:val="none" w:sz="0" w:space="0" w:color="auto"/>
        <w:left w:val="none" w:sz="0" w:space="0" w:color="auto"/>
        <w:bottom w:val="none" w:sz="0" w:space="0" w:color="auto"/>
        <w:right w:val="none" w:sz="0" w:space="0" w:color="auto"/>
      </w:divBdr>
      <w:divsChild>
        <w:div w:id="982470999">
          <w:marLeft w:val="547"/>
          <w:marRight w:val="0"/>
          <w:marTop w:val="0"/>
          <w:marBottom w:val="0"/>
          <w:divBdr>
            <w:top w:val="none" w:sz="0" w:space="0" w:color="auto"/>
            <w:left w:val="none" w:sz="0" w:space="0" w:color="auto"/>
            <w:bottom w:val="none" w:sz="0" w:space="0" w:color="auto"/>
            <w:right w:val="none" w:sz="0" w:space="0" w:color="auto"/>
          </w:divBdr>
        </w:div>
      </w:divsChild>
    </w:div>
    <w:div w:id="444887794">
      <w:bodyDiv w:val="1"/>
      <w:marLeft w:val="0"/>
      <w:marRight w:val="0"/>
      <w:marTop w:val="0"/>
      <w:marBottom w:val="0"/>
      <w:divBdr>
        <w:top w:val="none" w:sz="0" w:space="0" w:color="auto"/>
        <w:left w:val="none" w:sz="0" w:space="0" w:color="auto"/>
        <w:bottom w:val="none" w:sz="0" w:space="0" w:color="auto"/>
        <w:right w:val="none" w:sz="0" w:space="0" w:color="auto"/>
      </w:divBdr>
    </w:div>
    <w:div w:id="449475064">
      <w:bodyDiv w:val="1"/>
      <w:marLeft w:val="0"/>
      <w:marRight w:val="0"/>
      <w:marTop w:val="0"/>
      <w:marBottom w:val="0"/>
      <w:divBdr>
        <w:top w:val="none" w:sz="0" w:space="0" w:color="auto"/>
        <w:left w:val="none" w:sz="0" w:space="0" w:color="auto"/>
        <w:bottom w:val="none" w:sz="0" w:space="0" w:color="auto"/>
        <w:right w:val="none" w:sz="0" w:space="0" w:color="auto"/>
      </w:divBdr>
    </w:div>
    <w:div w:id="450050707">
      <w:bodyDiv w:val="1"/>
      <w:marLeft w:val="0"/>
      <w:marRight w:val="0"/>
      <w:marTop w:val="0"/>
      <w:marBottom w:val="0"/>
      <w:divBdr>
        <w:top w:val="none" w:sz="0" w:space="0" w:color="auto"/>
        <w:left w:val="none" w:sz="0" w:space="0" w:color="auto"/>
        <w:bottom w:val="none" w:sz="0" w:space="0" w:color="auto"/>
        <w:right w:val="none" w:sz="0" w:space="0" w:color="auto"/>
      </w:divBdr>
    </w:div>
    <w:div w:id="474690214">
      <w:bodyDiv w:val="1"/>
      <w:marLeft w:val="0"/>
      <w:marRight w:val="0"/>
      <w:marTop w:val="0"/>
      <w:marBottom w:val="0"/>
      <w:divBdr>
        <w:top w:val="none" w:sz="0" w:space="0" w:color="auto"/>
        <w:left w:val="none" w:sz="0" w:space="0" w:color="auto"/>
        <w:bottom w:val="none" w:sz="0" w:space="0" w:color="auto"/>
        <w:right w:val="none" w:sz="0" w:space="0" w:color="auto"/>
      </w:divBdr>
    </w:div>
    <w:div w:id="493884946">
      <w:bodyDiv w:val="1"/>
      <w:marLeft w:val="0"/>
      <w:marRight w:val="0"/>
      <w:marTop w:val="0"/>
      <w:marBottom w:val="0"/>
      <w:divBdr>
        <w:top w:val="none" w:sz="0" w:space="0" w:color="auto"/>
        <w:left w:val="none" w:sz="0" w:space="0" w:color="auto"/>
        <w:bottom w:val="none" w:sz="0" w:space="0" w:color="auto"/>
        <w:right w:val="none" w:sz="0" w:space="0" w:color="auto"/>
      </w:divBdr>
    </w:div>
    <w:div w:id="499122877">
      <w:bodyDiv w:val="1"/>
      <w:marLeft w:val="0"/>
      <w:marRight w:val="0"/>
      <w:marTop w:val="0"/>
      <w:marBottom w:val="0"/>
      <w:divBdr>
        <w:top w:val="none" w:sz="0" w:space="0" w:color="auto"/>
        <w:left w:val="none" w:sz="0" w:space="0" w:color="auto"/>
        <w:bottom w:val="none" w:sz="0" w:space="0" w:color="auto"/>
        <w:right w:val="none" w:sz="0" w:space="0" w:color="auto"/>
      </w:divBdr>
    </w:div>
    <w:div w:id="510027944">
      <w:bodyDiv w:val="1"/>
      <w:marLeft w:val="0"/>
      <w:marRight w:val="0"/>
      <w:marTop w:val="0"/>
      <w:marBottom w:val="0"/>
      <w:divBdr>
        <w:top w:val="none" w:sz="0" w:space="0" w:color="auto"/>
        <w:left w:val="none" w:sz="0" w:space="0" w:color="auto"/>
        <w:bottom w:val="none" w:sz="0" w:space="0" w:color="auto"/>
        <w:right w:val="none" w:sz="0" w:space="0" w:color="auto"/>
      </w:divBdr>
    </w:div>
    <w:div w:id="511533425">
      <w:bodyDiv w:val="1"/>
      <w:marLeft w:val="0"/>
      <w:marRight w:val="0"/>
      <w:marTop w:val="0"/>
      <w:marBottom w:val="0"/>
      <w:divBdr>
        <w:top w:val="none" w:sz="0" w:space="0" w:color="auto"/>
        <w:left w:val="none" w:sz="0" w:space="0" w:color="auto"/>
        <w:bottom w:val="none" w:sz="0" w:space="0" w:color="auto"/>
        <w:right w:val="none" w:sz="0" w:space="0" w:color="auto"/>
      </w:divBdr>
    </w:div>
    <w:div w:id="511648494">
      <w:bodyDiv w:val="1"/>
      <w:marLeft w:val="0"/>
      <w:marRight w:val="0"/>
      <w:marTop w:val="0"/>
      <w:marBottom w:val="0"/>
      <w:divBdr>
        <w:top w:val="none" w:sz="0" w:space="0" w:color="auto"/>
        <w:left w:val="none" w:sz="0" w:space="0" w:color="auto"/>
        <w:bottom w:val="none" w:sz="0" w:space="0" w:color="auto"/>
        <w:right w:val="none" w:sz="0" w:space="0" w:color="auto"/>
      </w:divBdr>
    </w:div>
    <w:div w:id="520776644">
      <w:bodyDiv w:val="1"/>
      <w:marLeft w:val="0"/>
      <w:marRight w:val="0"/>
      <w:marTop w:val="0"/>
      <w:marBottom w:val="0"/>
      <w:divBdr>
        <w:top w:val="none" w:sz="0" w:space="0" w:color="auto"/>
        <w:left w:val="none" w:sz="0" w:space="0" w:color="auto"/>
        <w:bottom w:val="none" w:sz="0" w:space="0" w:color="auto"/>
        <w:right w:val="none" w:sz="0" w:space="0" w:color="auto"/>
      </w:divBdr>
    </w:div>
    <w:div w:id="525295444">
      <w:bodyDiv w:val="1"/>
      <w:marLeft w:val="0"/>
      <w:marRight w:val="0"/>
      <w:marTop w:val="0"/>
      <w:marBottom w:val="0"/>
      <w:divBdr>
        <w:top w:val="none" w:sz="0" w:space="0" w:color="auto"/>
        <w:left w:val="none" w:sz="0" w:space="0" w:color="auto"/>
        <w:bottom w:val="none" w:sz="0" w:space="0" w:color="auto"/>
        <w:right w:val="none" w:sz="0" w:space="0" w:color="auto"/>
      </w:divBdr>
    </w:div>
    <w:div w:id="542787034">
      <w:bodyDiv w:val="1"/>
      <w:marLeft w:val="0"/>
      <w:marRight w:val="0"/>
      <w:marTop w:val="0"/>
      <w:marBottom w:val="0"/>
      <w:divBdr>
        <w:top w:val="none" w:sz="0" w:space="0" w:color="auto"/>
        <w:left w:val="none" w:sz="0" w:space="0" w:color="auto"/>
        <w:bottom w:val="none" w:sz="0" w:space="0" w:color="auto"/>
        <w:right w:val="none" w:sz="0" w:space="0" w:color="auto"/>
      </w:divBdr>
    </w:div>
    <w:div w:id="544369070">
      <w:bodyDiv w:val="1"/>
      <w:marLeft w:val="0"/>
      <w:marRight w:val="0"/>
      <w:marTop w:val="0"/>
      <w:marBottom w:val="0"/>
      <w:divBdr>
        <w:top w:val="none" w:sz="0" w:space="0" w:color="auto"/>
        <w:left w:val="none" w:sz="0" w:space="0" w:color="auto"/>
        <w:bottom w:val="none" w:sz="0" w:space="0" w:color="auto"/>
        <w:right w:val="none" w:sz="0" w:space="0" w:color="auto"/>
      </w:divBdr>
    </w:div>
    <w:div w:id="544756690">
      <w:bodyDiv w:val="1"/>
      <w:marLeft w:val="0"/>
      <w:marRight w:val="0"/>
      <w:marTop w:val="0"/>
      <w:marBottom w:val="0"/>
      <w:divBdr>
        <w:top w:val="none" w:sz="0" w:space="0" w:color="auto"/>
        <w:left w:val="none" w:sz="0" w:space="0" w:color="auto"/>
        <w:bottom w:val="none" w:sz="0" w:space="0" w:color="auto"/>
        <w:right w:val="none" w:sz="0" w:space="0" w:color="auto"/>
      </w:divBdr>
    </w:div>
    <w:div w:id="551162246">
      <w:bodyDiv w:val="1"/>
      <w:marLeft w:val="0"/>
      <w:marRight w:val="0"/>
      <w:marTop w:val="0"/>
      <w:marBottom w:val="0"/>
      <w:divBdr>
        <w:top w:val="none" w:sz="0" w:space="0" w:color="auto"/>
        <w:left w:val="none" w:sz="0" w:space="0" w:color="auto"/>
        <w:bottom w:val="none" w:sz="0" w:space="0" w:color="auto"/>
        <w:right w:val="none" w:sz="0" w:space="0" w:color="auto"/>
      </w:divBdr>
    </w:div>
    <w:div w:id="561213952">
      <w:bodyDiv w:val="1"/>
      <w:marLeft w:val="0"/>
      <w:marRight w:val="0"/>
      <w:marTop w:val="0"/>
      <w:marBottom w:val="0"/>
      <w:divBdr>
        <w:top w:val="none" w:sz="0" w:space="0" w:color="auto"/>
        <w:left w:val="none" w:sz="0" w:space="0" w:color="auto"/>
        <w:bottom w:val="none" w:sz="0" w:space="0" w:color="auto"/>
        <w:right w:val="none" w:sz="0" w:space="0" w:color="auto"/>
      </w:divBdr>
    </w:div>
    <w:div w:id="584723674">
      <w:bodyDiv w:val="1"/>
      <w:marLeft w:val="0"/>
      <w:marRight w:val="0"/>
      <w:marTop w:val="0"/>
      <w:marBottom w:val="0"/>
      <w:divBdr>
        <w:top w:val="none" w:sz="0" w:space="0" w:color="auto"/>
        <w:left w:val="none" w:sz="0" w:space="0" w:color="auto"/>
        <w:bottom w:val="none" w:sz="0" w:space="0" w:color="auto"/>
        <w:right w:val="none" w:sz="0" w:space="0" w:color="auto"/>
      </w:divBdr>
    </w:div>
    <w:div w:id="585306665">
      <w:bodyDiv w:val="1"/>
      <w:marLeft w:val="0"/>
      <w:marRight w:val="0"/>
      <w:marTop w:val="0"/>
      <w:marBottom w:val="0"/>
      <w:divBdr>
        <w:top w:val="none" w:sz="0" w:space="0" w:color="auto"/>
        <w:left w:val="none" w:sz="0" w:space="0" w:color="auto"/>
        <w:bottom w:val="none" w:sz="0" w:space="0" w:color="auto"/>
        <w:right w:val="none" w:sz="0" w:space="0" w:color="auto"/>
      </w:divBdr>
    </w:div>
    <w:div w:id="608584174">
      <w:bodyDiv w:val="1"/>
      <w:marLeft w:val="0"/>
      <w:marRight w:val="0"/>
      <w:marTop w:val="0"/>
      <w:marBottom w:val="0"/>
      <w:divBdr>
        <w:top w:val="none" w:sz="0" w:space="0" w:color="auto"/>
        <w:left w:val="none" w:sz="0" w:space="0" w:color="auto"/>
        <w:bottom w:val="none" w:sz="0" w:space="0" w:color="auto"/>
        <w:right w:val="none" w:sz="0" w:space="0" w:color="auto"/>
      </w:divBdr>
    </w:div>
    <w:div w:id="628364356">
      <w:bodyDiv w:val="1"/>
      <w:marLeft w:val="0"/>
      <w:marRight w:val="0"/>
      <w:marTop w:val="0"/>
      <w:marBottom w:val="0"/>
      <w:divBdr>
        <w:top w:val="none" w:sz="0" w:space="0" w:color="auto"/>
        <w:left w:val="none" w:sz="0" w:space="0" w:color="auto"/>
        <w:bottom w:val="none" w:sz="0" w:space="0" w:color="auto"/>
        <w:right w:val="none" w:sz="0" w:space="0" w:color="auto"/>
      </w:divBdr>
    </w:div>
    <w:div w:id="636879952">
      <w:bodyDiv w:val="1"/>
      <w:marLeft w:val="0"/>
      <w:marRight w:val="0"/>
      <w:marTop w:val="0"/>
      <w:marBottom w:val="0"/>
      <w:divBdr>
        <w:top w:val="none" w:sz="0" w:space="0" w:color="auto"/>
        <w:left w:val="none" w:sz="0" w:space="0" w:color="auto"/>
        <w:bottom w:val="none" w:sz="0" w:space="0" w:color="auto"/>
        <w:right w:val="none" w:sz="0" w:space="0" w:color="auto"/>
      </w:divBdr>
      <w:divsChild>
        <w:div w:id="2035688972">
          <w:marLeft w:val="446"/>
          <w:marRight w:val="0"/>
          <w:marTop w:val="0"/>
          <w:marBottom w:val="0"/>
          <w:divBdr>
            <w:top w:val="none" w:sz="0" w:space="0" w:color="auto"/>
            <w:left w:val="none" w:sz="0" w:space="0" w:color="auto"/>
            <w:bottom w:val="none" w:sz="0" w:space="0" w:color="auto"/>
            <w:right w:val="none" w:sz="0" w:space="0" w:color="auto"/>
          </w:divBdr>
        </w:div>
      </w:divsChild>
    </w:div>
    <w:div w:id="639379540">
      <w:bodyDiv w:val="1"/>
      <w:marLeft w:val="0"/>
      <w:marRight w:val="0"/>
      <w:marTop w:val="0"/>
      <w:marBottom w:val="0"/>
      <w:divBdr>
        <w:top w:val="none" w:sz="0" w:space="0" w:color="auto"/>
        <w:left w:val="none" w:sz="0" w:space="0" w:color="auto"/>
        <w:bottom w:val="none" w:sz="0" w:space="0" w:color="auto"/>
        <w:right w:val="none" w:sz="0" w:space="0" w:color="auto"/>
      </w:divBdr>
    </w:div>
    <w:div w:id="666637598">
      <w:bodyDiv w:val="1"/>
      <w:marLeft w:val="0"/>
      <w:marRight w:val="0"/>
      <w:marTop w:val="0"/>
      <w:marBottom w:val="0"/>
      <w:divBdr>
        <w:top w:val="none" w:sz="0" w:space="0" w:color="auto"/>
        <w:left w:val="none" w:sz="0" w:space="0" w:color="auto"/>
        <w:bottom w:val="none" w:sz="0" w:space="0" w:color="auto"/>
        <w:right w:val="none" w:sz="0" w:space="0" w:color="auto"/>
      </w:divBdr>
    </w:div>
    <w:div w:id="666903443">
      <w:bodyDiv w:val="1"/>
      <w:marLeft w:val="0"/>
      <w:marRight w:val="0"/>
      <w:marTop w:val="0"/>
      <w:marBottom w:val="0"/>
      <w:divBdr>
        <w:top w:val="none" w:sz="0" w:space="0" w:color="auto"/>
        <w:left w:val="none" w:sz="0" w:space="0" w:color="auto"/>
        <w:bottom w:val="none" w:sz="0" w:space="0" w:color="auto"/>
        <w:right w:val="none" w:sz="0" w:space="0" w:color="auto"/>
      </w:divBdr>
    </w:div>
    <w:div w:id="701325683">
      <w:bodyDiv w:val="1"/>
      <w:marLeft w:val="0"/>
      <w:marRight w:val="0"/>
      <w:marTop w:val="0"/>
      <w:marBottom w:val="0"/>
      <w:divBdr>
        <w:top w:val="none" w:sz="0" w:space="0" w:color="auto"/>
        <w:left w:val="none" w:sz="0" w:space="0" w:color="auto"/>
        <w:bottom w:val="none" w:sz="0" w:space="0" w:color="auto"/>
        <w:right w:val="none" w:sz="0" w:space="0" w:color="auto"/>
      </w:divBdr>
    </w:div>
    <w:div w:id="701980885">
      <w:bodyDiv w:val="1"/>
      <w:marLeft w:val="0"/>
      <w:marRight w:val="0"/>
      <w:marTop w:val="0"/>
      <w:marBottom w:val="0"/>
      <w:divBdr>
        <w:top w:val="none" w:sz="0" w:space="0" w:color="auto"/>
        <w:left w:val="none" w:sz="0" w:space="0" w:color="auto"/>
        <w:bottom w:val="none" w:sz="0" w:space="0" w:color="auto"/>
        <w:right w:val="none" w:sz="0" w:space="0" w:color="auto"/>
      </w:divBdr>
    </w:div>
    <w:div w:id="707603158">
      <w:bodyDiv w:val="1"/>
      <w:marLeft w:val="0"/>
      <w:marRight w:val="0"/>
      <w:marTop w:val="0"/>
      <w:marBottom w:val="0"/>
      <w:divBdr>
        <w:top w:val="none" w:sz="0" w:space="0" w:color="auto"/>
        <w:left w:val="none" w:sz="0" w:space="0" w:color="auto"/>
        <w:bottom w:val="none" w:sz="0" w:space="0" w:color="auto"/>
        <w:right w:val="none" w:sz="0" w:space="0" w:color="auto"/>
      </w:divBdr>
    </w:div>
    <w:div w:id="710812933">
      <w:bodyDiv w:val="1"/>
      <w:marLeft w:val="0"/>
      <w:marRight w:val="0"/>
      <w:marTop w:val="0"/>
      <w:marBottom w:val="0"/>
      <w:divBdr>
        <w:top w:val="none" w:sz="0" w:space="0" w:color="auto"/>
        <w:left w:val="none" w:sz="0" w:space="0" w:color="auto"/>
        <w:bottom w:val="none" w:sz="0" w:space="0" w:color="auto"/>
        <w:right w:val="none" w:sz="0" w:space="0" w:color="auto"/>
      </w:divBdr>
    </w:div>
    <w:div w:id="721254088">
      <w:bodyDiv w:val="1"/>
      <w:marLeft w:val="0"/>
      <w:marRight w:val="0"/>
      <w:marTop w:val="0"/>
      <w:marBottom w:val="0"/>
      <w:divBdr>
        <w:top w:val="none" w:sz="0" w:space="0" w:color="auto"/>
        <w:left w:val="none" w:sz="0" w:space="0" w:color="auto"/>
        <w:bottom w:val="none" w:sz="0" w:space="0" w:color="auto"/>
        <w:right w:val="none" w:sz="0" w:space="0" w:color="auto"/>
      </w:divBdr>
    </w:div>
    <w:div w:id="721905494">
      <w:bodyDiv w:val="1"/>
      <w:marLeft w:val="0"/>
      <w:marRight w:val="0"/>
      <w:marTop w:val="0"/>
      <w:marBottom w:val="0"/>
      <w:divBdr>
        <w:top w:val="none" w:sz="0" w:space="0" w:color="auto"/>
        <w:left w:val="none" w:sz="0" w:space="0" w:color="auto"/>
        <w:bottom w:val="none" w:sz="0" w:space="0" w:color="auto"/>
        <w:right w:val="none" w:sz="0" w:space="0" w:color="auto"/>
      </w:divBdr>
    </w:div>
    <w:div w:id="761534053">
      <w:bodyDiv w:val="1"/>
      <w:marLeft w:val="0"/>
      <w:marRight w:val="0"/>
      <w:marTop w:val="0"/>
      <w:marBottom w:val="0"/>
      <w:divBdr>
        <w:top w:val="none" w:sz="0" w:space="0" w:color="auto"/>
        <w:left w:val="none" w:sz="0" w:space="0" w:color="auto"/>
        <w:bottom w:val="none" w:sz="0" w:space="0" w:color="auto"/>
        <w:right w:val="none" w:sz="0" w:space="0" w:color="auto"/>
      </w:divBdr>
    </w:div>
    <w:div w:id="789130068">
      <w:bodyDiv w:val="1"/>
      <w:marLeft w:val="0"/>
      <w:marRight w:val="0"/>
      <w:marTop w:val="0"/>
      <w:marBottom w:val="0"/>
      <w:divBdr>
        <w:top w:val="none" w:sz="0" w:space="0" w:color="auto"/>
        <w:left w:val="none" w:sz="0" w:space="0" w:color="auto"/>
        <w:bottom w:val="none" w:sz="0" w:space="0" w:color="auto"/>
        <w:right w:val="none" w:sz="0" w:space="0" w:color="auto"/>
      </w:divBdr>
    </w:div>
    <w:div w:id="805470057">
      <w:bodyDiv w:val="1"/>
      <w:marLeft w:val="0"/>
      <w:marRight w:val="0"/>
      <w:marTop w:val="0"/>
      <w:marBottom w:val="0"/>
      <w:divBdr>
        <w:top w:val="none" w:sz="0" w:space="0" w:color="auto"/>
        <w:left w:val="none" w:sz="0" w:space="0" w:color="auto"/>
        <w:bottom w:val="none" w:sz="0" w:space="0" w:color="auto"/>
        <w:right w:val="none" w:sz="0" w:space="0" w:color="auto"/>
      </w:divBdr>
    </w:div>
    <w:div w:id="813134402">
      <w:bodyDiv w:val="1"/>
      <w:marLeft w:val="0"/>
      <w:marRight w:val="0"/>
      <w:marTop w:val="0"/>
      <w:marBottom w:val="0"/>
      <w:divBdr>
        <w:top w:val="none" w:sz="0" w:space="0" w:color="auto"/>
        <w:left w:val="none" w:sz="0" w:space="0" w:color="auto"/>
        <w:bottom w:val="none" w:sz="0" w:space="0" w:color="auto"/>
        <w:right w:val="none" w:sz="0" w:space="0" w:color="auto"/>
      </w:divBdr>
    </w:div>
    <w:div w:id="833032729">
      <w:bodyDiv w:val="1"/>
      <w:marLeft w:val="0"/>
      <w:marRight w:val="0"/>
      <w:marTop w:val="0"/>
      <w:marBottom w:val="0"/>
      <w:divBdr>
        <w:top w:val="none" w:sz="0" w:space="0" w:color="auto"/>
        <w:left w:val="none" w:sz="0" w:space="0" w:color="auto"/>
        <w:bottom w:val="none" w:sz="0" w:space="0" w:color="auto"/>
        <w:right w:val="none" w:sz="0" w:space="0" w:color="auto"/>
      </w:divBdr>
    </w:div>
    <w:div w:id="844175658">
      <w:bodyDiv w:val="1"/>
      <w:marLeft w:val="0"/>
      <w:marRight w:val="0"/>
      <w:marTop w:val="0"/>
      <w:marBottom w:val="0"/>
      <w:divBdr>
        <w:top w:val="none" w:sz="0" w:space="0" w:color="auto"/>
        <w:left w:val="none" w:sz="0" w:space="0" w:color="auto"/>
        <w:bottom w:val="none" w:sz="0" w:space="0" w:color="auto"/>
        <w:right w:val="none" w:sz="0" w:space="0" w:color="auto"/>
      </w:divBdr>
    </w:div>
    <w:div w:id="847908056">
      <w:bodyDiv w:val="1"/>
      <w:marLeft w:val="0"/>
      <w:marRight w:val="0"/>
      <w:marTop w:val="0"/>
      <w:marBottom w:val="0"/>
      <w:divBdr>
        <w:top w:val="none" w:sz="0" w:space="0" w:color="auto"/>
        <w:left w:val="none" w:sz="0" w:space="0" w:color="auto"/>
        <w:bottom w:val="none" w:sz="0" w:space="0" w:color="auto"/>
        <w:right w:val="none" w:sz="0" w:space="0" w:color="auto"/>
      </w:divBdr>
    </w:div>
    <w:div w:id="852498288">
      <w:bodyDiv w:val="1"/>
      <w:marLeft w:val="0"/>
      <w:marRight w:val="0"/>
      <w:marTop w:val="0"/>
      <w:marBottom w:val="0"/>
      <w:divBdr>
        <w:top w:val="none" w:sz="0" w:space="0" w:color="auto"/>
        <w:left w:val="none" w:sz="0" w:space="0" w:color="auto"/>
        <w:bottom w:val="none" w:sz="0" w:space="0" w:color="auto"/>
        <w:right w:val="none" w:sz="0" w:space="0" w:color="auto"/>
      </w:divBdr>
    </w:div>
    <w:div w:id="864099536">
      <w:bodyDiv w:val="1"/>
      <w:marLeft w:val="0"/>
      <w:marRight w:val="0"/>
      <w:marTop w:val="0"/>
      <w:marBottom w:val="0"/>
      <w:divBdr>
        <w:top w:val="none" w:sz="0" w:space="0" w:color="auto"/>
        <w:left w:val="none" w:sz="0" w:space="0" w:color="auto"/>
        <w:bottom w:val="none" w:sz="0" w:space="0" w:color="auto"/>
        <w:right w:val="none" w:sz="0" w:space="0" w:color="auto"/>
      </w:divBdr>
    </w:div>
    <w:div w:id="883371812">
      <w:bodyDiv w:val="1"/>
      <w:marLeft w:val="0"/>
      <w:marRight w:val="0"/>
      <w:marTop w:val="0"/>
      <w:marBottom w:val="0"/>
      <w:divBdr>
        <w:top w:val="none" w:sz="0" w:space="0" w:color="auto"/>
        <w:left w:val="none" w:sz="0" w:space="0" w:color="auto"/>
        <w:bottom w:val="none" w:sz="0" w:space="0" w:color="auto"/>
        <w:right w:val="none" w:sz="0" w:space="0" w:color="auto"/>
      </w:divBdr>
    </w:div>
    <w:div w:id="888762688">
      <w:bodyDiv w:val="1"/>
      <w:marLeft w:val="0"/>
      <w:marRight w:val="0"/>
      <w:marTop w:val="0"/>
      <w:marBottom w:val="0"/>
      <w:divBdr>
        <w:top w:val="none" w:sz="0" w:space="0" w:color="auto"/>
        <w:left w:val="none" w:sz="0" w:space="0" w:color="auto"/>
        <w:bottom w:val="none" w:sz="0" w:space="0" w:color="auto"/>
        <w:right w:val="none" w:sz="0" w:space="0" w:color="auto"/>
      </w:divBdr>
    </w:div>
    <w:div w:id="897668328">
      <w:bodyDiv w:val="1"/>
      <w:marLeft w:val="0"/>
      <w:marRight w:val="0"/>
      <w:marTop w:val="0"/>
      <w:marBottom w:val="0"/>
      <w:divBdr>
        <w:top w:val="none" w:sz="0" w:space="0" w:color="auto"/>
        <w:left w:val="none" w:sz="0" w:space="0" w:color="auto"/>
        <w:bottom w:val="none" w:sz="0" w:space="0" w:color="auto"/>
        <w:right w:val="none" w:sz="0" w:space="0" w:color="auto"/>
      </w:divBdr>
      <w:divsChild>
        <w:div w:id="870650632">
          <w:marLeft w:val="547"/>
          <w:marRight w:val="0"/>
          <w:marTop w:val="0"/>
          <w:marBottom w:val="0"/>
          <w:divBdr>
            <w:top w:val="none" w:sz="0" w:space="0" w:color="auto"/>
            <w:left w:val="none" w:sz="0" w:space="0" w:color="auto"/>
            <w:bottom w:val="none" w:sz="0" w:space="0" w:color="auto"/>
            <w:right w:val="none" w:sz="0" w:space="0" w:color="auto"/>
          </w:divBdr>
        </w:div>
      </w:divsChild>
    </w:div>
    <w:div w:id="903176331">
      <w:bodyDiv w:val="1"/>
      <w:marLeft w:val="0"/>
      <w:marRight w:val="0"/>
      <w:marTop w:val="0"/>
      <w:marBottom w:val="0"/>
      <w:divBdr>
        <w:top w:val="none" w:sz="0" w:space="0" w:color="auto"/>
        <w:left w:val="none" w:sz="0" w:space="0" w:color="auto"/>
        <w:bottom w:val="none" w:sz="0" w:space="0" w:color="auto"/>
        <w:right w:val="none" w:sz="0" w:space="0" w:color="auto"/>
      </w:divBdr>
    </w:div>
    <w:div w:id="943658435">
      <w:bodyDiv w:val="1"/>
      <w:marLeft w:val="0"/>
      <w:marRight w:val="0"/>
      <w:marTop w:val="0"/>
      <w:marBottom w:val="0"/>
      <w:divBdr>
        <w:top w:val="none" w:sz="0" w:space="0" w:color="auto"/>
        <w:left w:val="none" w:sz="0" w:space="0" w:color="auto"/>
        <w:bottom w:val="none" w:sz="0" w:space="0" w:color="auto"/>
        <w:right w:val="none" w:sz="0" w:space="0" w:color="auto"/>
      </w:divBdr>
    </w:div>
    <w:div w:id="956721316">
      <w:bodyDiv w:val="1"/>
      <w:marLeft w:val="0"/>
      <w:marRight w:val="0"/>
      <w:marTop w:val="0"/>
      <w:marBottom w:val="0"/>
      <w:divBdr>
        <w:top w:val="none" w:sz="0" w:space="0" w:color="auto"/>
        <w:left w:val="none" w:sz="0" w:space="0" w:color="auto"/>
        <w:bottom w:val="none" w:sz="0" w:space="0" w:color="auto"/>
        <w:right w:val="none" w:sz="0" w:space="0" w:color="auto"/>
      </w:divBdr>
    </w:div>
    <w:div w:id="1017274206">
      <w:bodyDiv w:val="1"/>
      <w:marLeft w:val="0"/>
      <w:marRight w:val="0"/>
      <w:marTop w:val="0"/>
      <w:marBottom w:val="0"/>
      <w:divBdr>
        <w:top w:val="none" w:sz="0" w:space="0" w:color="auto"/>
        <w:left w:val="none" w:sz="0" w:space="0" w:color="auto"/>
        <w:bottom w:val="none" w:sz="0" w:space="0" w:color="auto"/>
        <w:right w:val="none" w:sz="0" w:space="0" w:color="auto"/>
      </w:divBdr>
    </w:div>
    <w:div w:id="1018431353">
      <w:bodyDiv w:val="1"/>
      <w:marLeft w:val="0"/>
      <w:marRight w:val="0"/>
      <w:marTop w:val="0"/>
      <w:marBottom w:val="0"/>
      <w:divBdr>
        <w:top w:val="none" w:sz="0" w:space="0" w:color="auto"/>
        <w:left w:val="none" w:sz="0" w:space="0" w:color="auto"/>
        <w:bottom w:val="none" w:sz="0" w:space="0" w:color="auto"/>
        <w:right w:val="none" w:sz="0" w:space="0" w:color="auto"/>
      </w:divBdr>
    </w:div>
    <w:div w:id="1033388571">
      <w:bodyDiv w:val="1"/>
      <w:marLeft w:val="0"/>
      <w:marRight w:val="0"/>
      <w:marTop w:val="0"/>
      <w:marBottom w:val="0"/>
      <w:divBdr>
        <w:top w:val="none" w:sz="0" w:space="0" w:color="auto"/>
        <w:left w:val="none" w:sz="0" w:space="0" w:color="auto"/>
        <w:bottom w:val="none" w:sz="0" w:space="0" w:color="auto"/>
        <w:right w:val="none" w:sz="0" w:space="0" w:color="auto"/>
      </w:divBdr>
    </w:div>
    <w:div w:id="1045637903">
      <w:bodyDiv w:val="1"/>
      <w:marLeft w:val="0"/>
      <w:marRight w:val="0"/>
      <w:marTop w:val="0"/>
      <w:marBottom w:val="0"/>
      <w:divBdr>
        <w:top w:val="none" w:sz="0" w:space="0" w:color="auto"/>
        <w:left w:val="none" w:sz="0" w:space="0" w:color="auto"/>
        <w:bottom w:val="none" w:sz="0" w:space="0" w:color="auto"/>
        <w:right w:val="none" w:sz="0" w:space="0" w:color="auto"/>
      </w:divBdr>
      <w:divsChild>
        <w:div w:id="892811206">
          <w:marLeft w:val="547"/>
          <w:marRight w:val="0"/>
          <w:marTop w:val="0"/>
          <w:marBottom w:val="0"/>
          <w:divBdr>
            <w:top w:val="none" w:sz="0" w:space="0" w:color="auto"/>
            <w:left w:val="none" w:sz="0" w:space="0" w:color="auto"/>
            <w:bottom w:val="none" w:sz="0" w:space="0" w:color="auto"/>
            <w:right w:val="none" w:sz="0" w:space="0" w:color="auto"/>
          </w:divBdr>
        </w:div>
      </w:divsChild>
    </w:div>
    <w:div w:id="1057701403">
      <w:bodyDiv w:val="1"/>
      <w:marLeft w:val="0"/>
      <w:marRight w:val="0"/>
      <w:marTop w:val="0"/>
      <w:marBottom w:val="0"/>
      <w:divBdr>
        <w:top w:val="none" w:sz="0" w:space="0" w:color="auto"/>
        <w:left w:val="none" w:sz="0" w:space="0" w:color="auto"/>
        <w:bottom w:val="none" w:sz="0" w:space="0" w:color="auto"/>
        <w:right w:val="none" w:sz="0" w:space="0" w:color="auto"/>
      </w:divBdr>
    </w:div>
    <w:div w:id="1066102214">
      <w:bodyDiv w:val="1"/>
      <w:marLeft w:val="0"/>
      <w:marRight w:val="0"/>
      <w:marTop w:val="0"/>
      <w:marBottom w:val="0"/>
      <w:divBdr>
        <w:top w:val="none" w:sz="0" w:space="0" w:color="auto"/>
        <w:left w:val="none" w:sz="0" w:space="0" w:color="auto"/>
        <w:bottom w:val="none" w:sz="0" w:space="0" w:color="auto"/>
        <w:right w:val="none" w:sz="0" w:space="0" w:color="auto"/>
      </w:divBdr>
    </w:div>
    <w:div w:id="1066802446">
      <w:bodyDiv w:val="1"/>
      <w:marLeft w:val="0"/>
      <w:marRight w:val="0"/>
      <w:marTop w:val="0"/>
      <w:marBottom w:val="0"/>
      <w:divBdr>
        <w:top w:val="none" w:sz="0" w:space="0" w:color="auto"/>
        <w:left w:val="none" w:sz="0" w:space="0" w:color="auto"/>
        <w:bottom w:val="none" w:sz="0" w:space="0" w:color="auto"/>
        <w:right w:val="none" w:sz="0" w:space="0" w:color="auto"/>
      </w:divBdr>
    </w:div>
    <w:div w:id="1072847518">
      <w:bodyDiv w:val="1"/>
      <w:marLeft w:val="0"/>
      <w:marRight w:val="0"/>
      <w:marTop w:val="0"/>
      <w:marBottom w:val="0"/>
      <w:divBdr>
        <w:top w:val="none" w:sz="0" w:space="0" w:color="auto"/>
        <w:left w:val="none" w:sz="0" w:space="0" w:color="auto"/>
        <w:bottom w:val="none" w:sz="0" w:space="0" w:color="auto"/>
        <w:right w:val="none" w:sz="0" w:space="0" w:color="auto"/>
      </w:divBdr>
    </w:div>
    <w:div w:id="1083260699">
      <w:bodyDiv w:val="1"/>
      <w:marLeft w:val="0"/>
      <w:marRight w:val="0"/>
      <w:marTop w:val="0"/>
      <w:marBottom w:val="0"/>
      <w:divBdr>
        <w:top w:val="none" w:sz="0" w:space="0" w:color="auto"/>
        <w:left w:val="none" w:sz="0" w:space="0" w:color="auto"/>
        <w:bottom w:val="none" w:sz="0" w:space="0" w:color="auto"/>
        <w:right w:val="none" w:sz="0" w:space="0" w:color="auto"/>
      </w:divBdr>
    </w:div>
    <w:div w:id="1086851551">
      <w:bodyDiv w:val="1"/>
      <w:marLeft w:val="0"/>
      <w:marRight w:val="0"/>
      <w:marTop w:val="0"/>
      <w:marBottom w:val="0"/>
      <w:divBdr>
        <w:top w:val="none" w:sz="0" w:space="0" w:color="auto"/>
        <w:left w:val="none" w:sz="0" w:space="0" w:color="auto"/>
        <w:bottom w:val="none" w:sz="0" w:space="0" w:color="auto"/>
        <w:right w:val="none" w:sz="0" w:space="0" w:color="auto"/>
      </w:divBdr>
    </w:div>
    <w:div w:id="1100683409">
      <w:bodyDiv w:val="1"/>
      <w:marLeft w:val="0"/>
      <w:marRight w:val="0"/>
      <w:marTop w:val="0"/>
      <w:marBottom w:val="0"/>
      <w:divBdr>
        <w:top w:val="none" w:sz="0" w:space="0" w:color="auto"/>
        <w:left w:val="none" w:sz="0" w:space="0" w:color="auto"/>
        <w:bottom w:val="none" w:sz="0" w:space="0" w:color="auto"/>
        <w:right w:val="none" w:sz="0" w:space="0" w:color="auto"/>
      </w:divBdr>
    </w:div>
    <w:div w:id="1142962581">
      <w:bodyDiv w:val="1"/>
      <w:marLeft w:val="0"/>
      <w:marRight w:val="0"/>
      <w:marTop w:val="0"/>
      <w:marBottom w:val="0"/>
      <w:divBdr>
        <w:top w:val="none" w:sz="0" w:space="0" w:color="auto"/>
        <w:left w:val="none" w:sz="0" w:space="0" w:color="auto"/>
        <w:bottom w:val="none" w:sz="0" w:space="0" w:color="auto"/>
        <w:right w:val="none" w:sz="0" w:space="0" w:color="auto"/>
      </w:divBdr>
    </w:div>
    <w:div w:id="1143037439">
      <w:bodyDiv w:val="1"/>
      <w:marLeft w:val="0"/>
      <w:marRight w:val="0"/>
      <w:marTop w:val="0"/>
      <w:marBottom w:val="0"/>
      <w:divBdr>
        <w:top w:val="none" w:sz="0" w:space="0" w:color="auto"/>
        <w:left w:val="none" w:sz="0" w:space="0" w:color="auto"/>
        <w:bottom w:val="none" w:sz="0" w:space="0" w:color="auto"/>
        <w:right w:val="none" w:sz="0" w:space="0" w:color="auto"/>
      </w:divBdr>
    </w:div>
    <w:div w:id="1144196633">
      <w:bodyDiv w:val="1"/>
      <w:marLeft w:val="0"/>
      <w:marRight w:val="0"/>
      <w:marTop w:val="0"/>
      <w:marBottom w:val="0"/>
      <w:divBdr>
        <w:top w:val="none" w:sz="0" w:space="0" w:color="auto"/>
        <w:left w:val="none" w:sz="0" w:space="0" w:color="auto"/>
        <w:bottom w:val="none" w:sz="0" w:space="0" w:color="auto"/>
        <w:right w:val="none" w:sz="0" w:space="0" w:color="auto"/>
      </w:divBdr>
    </w:div>
    <w:div w:id="1149051296">
      <w:bodyDiv w:val="1"/>
      <w:marLeft w:val="0"/>
      <w:marRight w:val="0"/>
      <w:marTop w:val="0"/>
      <w:marBottom w:val="0"/>
      <w:divBdr>
        <w:top w:val="none" w:sz="0" w:space="0" w:color="auto"/>
        <w:left w:val="none" w:sz="0" w:space="0" w:color="auto"/>
        <w:bottom w:val="none" w:sz="0" w:space="0" w:color="auto"/>
        <w:right w:val="none" w:sz="0" w:space="0" w:color="auto"/>
      </w:divBdr>
    </w:div>
    <w:div w:id="1151604847">
      <w:bodyDiv w:val="1"/>
      <w:marLeft w:val="0"/>
      <w:marRight w:val="0"/>
      <w:marTop w:val="0"/>
      <w:marBottom w:val="0"/>
      <w:divBdr>
        <w:top w:val="none" w:sz="0" w:space="0" w:color="auto"/>
        <w:left w:val="none" w:sz="0" w:space="0" w:color="auto"/>
        <w:bottom w:val="none" w:sz="0" w:space="0" w:color="auto"/>
        <w:right w:val="none" w:sz="0" w:space="0" w:color="auto"/>
      </w:divBdr>
    </w:div>
    <w:div w:id="1165897636">
      <w:bodyDiv w:val="1"/>
      <w:marLeft w:val="0"/>
      <w:marRight w:val="0"/>
      <w:marTop w:val="0"/>
      <w:marBottom w:val="0"/>
      <w:divBdr>
        <w:top w:val="none" w:sz="0" w:space="0" w:color="auto"/>
        <w:left w:val="none" w:sz="0" w:space="0" w:color="auto"/>
        <w:bottom w:val="none" w:sz="0" w:space="0" w:color="auto"/>
        <w:right w:val="none" w:sz="0" w:space="0" w:color="auto"/>
      </w:divBdr>
    </w:div>
    <w:div w:id="1171219653">
      <w:bodyDiv w:val="1"/>
      <w:marLeft w:val="0"/>
      <w:marRight w:val="0"/>
      <w:marTop w:val="0"/>
      <w:marBottom w:val="0"/>
      <w:divBdr>
        <w:top w:val="none" w:sz="0" w:space="0" w:color="auto"/>
        <w:left w:val="none" w:sz="0" w:space="0" w:color="auto"/>
        <w:bottom w:val="none" w:sz="0" w:space="0" w:color="auto"/>
        <w:right w:val="none" w:sz="0" w:space="0" w:color="auto"/>
      </w:divBdr>
    </w:div>
    <w:div w:id="1188179676">
      <w:bodyDiv w:val="1"/>
      <w:marLeft w:val="0"/>
      <w:marRight w:val="0"/>
      <w:marTop w:val="0"/>
      <w:marBottom w:val="0"/>
      <w:divBdr>
        <w:top w:val="none" w:sz="0" w:space="0" w:color="auto"/>
        <w:left w:val="none" w:sz="0" w:space="0" w:color="auto"/>
        <w:bottom w:val="none" w:sz="0" w:space="0" w:color="auto"/>
        <w:right w:val="none" w:sz="0" w:space="0" w:color="auto"/>
      </w:divBdr>
    </w:div>
    <w:div w:id="1203446685">
      <w:bodyDiv w:val="1"/>
      <w:marLeft w:val="0"/>
      <w:marRight w:val="0"/>
      <w:marTop w:val="0"/>
      <w:marBottom w:val="0"/>
      <w:divBdr>
        <w:top w:val="none" w:sz="0" w:space="0" w:color="auto"/>
        <w:left w:val="none" w:sz="0" w:space="0" w:color="auto"/>
        <w:bottom w:val="none" w:sz="0" w:space="0" w:color="auto"/>
        <w:right w:val="none" w:sz="0" w:space="0" w:color="auto"/>
      </w:divBdr>
    </w:div>
    <w:div w:id="1224827612">
      <w:bodyDiv w:val="1"/>
      <w:marLeft w:val="0"/>
      <w:marRight w:val="0"/>
      <w:marTop w:val="0"/>
      <w:marBottom w:val="0"/>
      <w:divBdr>
        <w:top w:val="none" w:sz="0" w:space="0" w:color="auto"/>
        <w:left w:val="none" w:sz="0" w:space="0" w:color="auto"/>
        <w:bottom w:val="none" w:sz="0" w:space="0" w:color="auto"/>
        <w:right w:val="none" w:sz="0" w:space="0" w:color="auto"/>
      </w:divBdr>
    </w:div>
    <w:div w:id="1235357255">
      <w:bodyDiv w:val="1"/>
      <w:marLeft w:val="0"/>
      <w:marRight w:val="0"/>
      <w:marTop w:val="0"/>
      <w:marBottom w:val="0"/>
      <w:divBdr>
        <w:top w:val="none" w:sz="0" w:space="0" w:color="auto"/>
        <w:left w:val="none" w:sz="0" w:space="0" w:color="auto"/>
        <w:bottom w:val="none" w:sz="0" w:space="0" w:color="auto"/>
        <w:right w:val="none" w:sz="0" w:space="0" w:color="auto"/>
      </w:divBdr>
    </w:div>
    <w:div w:id="1269316513">
      <w:bodyDiv w:val="1"/>
      <w:marLeft w:val="0"/>
      <w:marRight w:val="0"/>
      <w:marTop w:val="0"/>
      <w:marBottom w:val="0"/>
      <w:divBdr>
        <w:top w:val="none" w:sz="0" w:space="0" w:color="auto"/>
        <w:left w:val="none" w:sz="0" w:space="0" w:color="auto"/>
        <w:bottom w:val="none" w:sz="0" w:space="0" w:color="auto"/>
        <w:right w:val="none" w:sz="0" w:space="0" w:color="auto"/>
      </w:divBdr>
    </w:div>
    <w:div w:id="1277325177">
      <w:bodyDiv w:val="1"/>
      <w:marLeft w:val="0"/>
      <w:marRight w:val="0"/>
      <w:marTop w:val="0"/>
      <w:marBottom w:val="0"/>
      <w:divBdr>
        <w:top w:val="none" w:sz="0" w:space="0" w:color="auto"/>
        <w:left w:val="none" w:sz="0" w:space="0" w:color="auto"/>
        <w:bottom w:val="none" w:sz="0" w:space="0" w:color="auto"/>
        <w:right w:val="none" w:sz="0" w:space="0" w:color="auto"/>
      </w:divBdr>
    </w:div>
    <w:div w:id="1297293034">
      <w:bodyDiv w:val="1"/>
      <w:marLeft w:val="0"/>
      <w:marRight w:val="0"/>
      <w:marTop w:val="0"/>
      <w:marBottom w:val="0"/>
      <w:divBdr>
        <w:top w:val="none" w:sz="0" w:space="0" w:color="auto"/>
        <w:left w:val="none" w:sz="0" w:space="0" w:color="auto"/>
        <w:bottom w:val="none" w:sz="0" w:space="0" w:color="auto"/>
        <w:right w:val="none" w:sz="0" w:space="0" w:color="auto"/>
      </w:divBdr>
    </w:div>
    <w:div w:id="1298951473">
      <w:bodyDiv w:val="1"/>
      <w:marLeft w:val="0"/>
      <w:marRight w:val="0"/>
      <w:marTop w:val="0"/>
      <w:marBottom w:val="0"/>
      <w:divBdr>
        <w:top w:val="none" w:sz="0" w:space="0" w:color="auto"/>
        <w:left w:val="none" w:sz="0" w:space="0" w:color="auto"/>
        <w:bottom w:val="none" w:sz="0" w:space="0" w:color="auto"/>
        <w:right w:val="none" w:sz="0" w:space="0" w:color="auto"/>
      </w:divBdr>
    </w:div>
    <w:div w:id="1300528101">
      <w:bodyDiv w:val="1"/>
      <w:marLeft w:val="0"/>
      <w:marRight w:val="0"/>
      <w:marTop w:val="0"/>
      <w:marBottom w:val="0"/>
      <w:divBdr>
        <w:top w:val="none" w:sz="0" w:space="0" w:color="auto"/>
        <w:left w:val="none" w:sz="0" w:space="0" w:color="auto"/>
        <w:bottom w:val="none" w:sz="0" w:space="0" w:color="auto"/>
        <w:right w:val="none" w:sz="0" w:space="0" w:color="auto"/>
      </w:divBdr>
    </w:div>
    <w:div w:id="1302804336">
      <w:bodyDiv w:val="1"/>
      <w:marLeft w:val="0"/>
      <w:marRight w:val="0"/>
      <w:marTop w:val="0"/>
      <w:marBottom w:val="0"/>
      <w:divBdr>
        <w:top w:val="none" w:sz="0" w:space="0" w:color="auto"/>
        <w:left w:val="none" w:sz="0" w:space="0" w:color="auto"/>
        <w:bottom w:val="none" w:sz="0" w:space="0" w:color="auto"/>
        <w:right w:val="none" w:sz="0" w:space="0" w:color="auto"/>
      </w:divBdr>
    </w:div>
    <w:div w:id="1307391351">
      <w:bodyDiv w:val="1"/>
      <w:marLeft w:val="0"/>
      <w:marRight w:val="0"/>
      <w:marTop w:val="0"/>
      <w:marBottom w:val="0"/>
      <w:divBdr>
        <w:top w:val="none" w:sz="0" w:space="0" w:color="auto"/>
        <w:left w:val="none" w:sz="0" w:space="0" w:color="auto"/>
        <w:bottom w:val="none" w:sz="0" w:space="0" w:color="auto"/>
        <w:right w:val="none" w:sz="0" w:space="0" w:color="auto"/>
      </w:divBdr>
    </w:div>
    <w:div w:id="1310091881">
      <w:bodyDiv w:val="1"/>
      <w:marLeft w:val="0"/>
      <w:marRight w:val="0"/>
      <w:marTop w:val="0"/>
      <w:marBottom w:val="0"/>
      <w:divBdr>
        <w:top w:val="none" w:sz="0" w:space="0" w:color="auto"/>
        <w:left w:val="none" w:sz="0" w:space="0" w:color="auto"/>
        <w:bottom w:val="none" w:sz="0" w:space="0" w:color="auto"/>
        <w:right w:val="none" w:sz="0" w:space="0" w:color="auto"/>
      </w:divBdr>
    </w:div>
    <w:div w:id="1331565426">
      <w:bodyDiv w:val="1"/>
      <w:marLeft w:val="0"/>
      <w:marRight w:val="0"/>
      <w:marTop w:val="0"/>
      <w:marBottom w:val="0"/>
      <w:divBdr>
        <w:top w:val="none" w:sz="0" w:space="0" w:color="auto"/>
        <w:left w:val="none" w:sz="0" w:space="0" w:color="auto"/>
        <w:bottom w:val="none" w:sz="0" w:space="0" w:color="auto"/>
        <w:right w:val="none" w:sz="0" w:space="0" w:color="auto"/>
      </w:divBdr>
    </w:div>
    <w:div w:id="1349211314">
      <w:bodyDiv w:val="1"/>
      <w:marLeft w:val="0"/>
      <w:marRight w:val="0"/>
      <w:marTop w:val="0"/>
      <w:marBottom w:val="0"/>
      <w:divBdr>
        <w:top w:val="none" w:sz="0" w:space="0" w:color="auto"/>
        <w:left w:val="none" w:sz="0" w:space="0" w:color="auto"/>
        <w:bottom w:val="none" w:sz="0" w:space="0" w:color="auto"/>
        <w:right w:val="none" w:sz="0" w:space="0" w:color="auto"/>
      </w:divBdr>
    </w:div>
    <w:div w:id="1355960881">
      <w:bodyDiv w:val="1"/>
      <w:marLeft w:val="0"/>
      <w:marRight w:val="0"/>
      <w:marTop w:val="0"/>
      <w:marBottom w:val="0"/>
      <w:divBdr>
        <w:top w:val="none" w:sz="0" w:space="0" w:color="auto"/>
        <w:left w:val="none" w:sz="0" w:space="0" w:color="auto"/>
        <w:bottom w:val="none" w:sz="0" w:space="0" w:color="auto"/>
        <w:right w:val="none" w:sz="0" w:space="0" w:color="auto"/>
      </w:divBdr>
    </w:div>
    <w:div w:id="1358850203">
      <w:bodyDiv w:val="1"/>
      <w:marLeft w:val="0"/>
      <w:marRight w:val="0"/>
      <w:marTop w:val="0"/>
      <w:marBottom w:val="0"/>
      <w:divBdr>
        <w:top w:val="none" w:sz="0" w:space="0" w:color="auto"/>
        <w:left w:val="none" w:sz="0" w:space="0" w:color="auto"/>
        <w:bottom w:val="none" w:sz="0" w:space="0" w:color="auto"/>
        <w:right w:val="none" w:sz="0" w:space="0" w:color="auto"/>
      </w:divBdr>
    </w:div>
    <w:div w:id="1369839094">
      <w:bodyDiv w:val="1"/>
      <w:marLeft w:val="0"/>
      <w:marRight w:val="0"/>
      <w:marTop w:val="0"/>
      <w:marBottom w:val="0"/>
      <w:divBdr>
        <w:top w:val="none" w:sz="0" w:space="0" w:color="auto"/>
        <w:left w:val="none" w:sz="0" w:space="0" w:color="auto"/>
        <w:bottom w:val="none" w:sz="0" w:space="0" w:color="auto"/>
        <w:right w:val="none" w:sz="0" w:space="0" w:color="auto"/>
      </w:divBdr>
    </w:div>
    <w:div w:id="1380662597">
      <w:bodyDiv w:val="1"/>
      <w:marLeft w:val="0"/>
      <w:marRight w:val="0"/>
      <w:marTop w:val="0"/>
      <w:marBottom w:val="0"/>
      <w:divBdr>
        <w:top w:val="none" w:sz="0" w:space="0" w:color="auto"/>
        <w:left w:val="none" w:sz="0" w:space="0" w:color="auto"/>
        <w:bottom w:val="none" w:sz="0" w:space="0" w:color="auto"/>
        <w:right w:val="none" w:sz="0" w:space="0" w:color="auto"/>
      </w:divBdr>
    </w:div>
    <w:div w:id="1386220710">
      <w:bodyDiv w:val="1"/>
      <w:marLeft w:val="0"/>
      <w:marRight w:val="0"/>
      <w:marTop w:val="0"/>
      <w:marBottom w:val="0"/>
      <w:divBdr>
        <w:top w:val="none" w:sz="0" w:space="0" w:color="auto"/>
        <w:left w:val="none" w:sz="0" w:space="0" w:color="auto"/>
        <w:bottom w:val="none" w:sz="0" w:space="0" w:color="auto"/>
        <w:right w:val="none" w:sz="0" w:space="0" w:color="auto"/>
      </w:divBdr>
    </w:div>
    <w:div w:id="1411122040">
      <w:bodyDiv w:val="1"/>
      <w:marLeft w:val="0"/>
      <w:marRight w:val="0"/>
      <w:marTop w:val="0"/>
      <w:marBottom w:val="0"/>
      <w:divBdr>
        <w:top w:val="none" w:sz="0" w:space="0" w:color="auto"/>
        <w:left w:val="none" w:sz="0" w:space="0" w:color="auto"/>
        <w:bottom w:val="none" w:sz="0" w:space="0" w:color="auto"/>
        <w:right w:val="none" w:sz="0" w:space="0" w:color="auto"/>
      </w:divBdr>
    </w:div>
    <w:div w:id="1417091817">
      <w:bodyDiv w:val="1"/>
      <w:marLeft w:val="0"/>
      <w:marRight w:val="0"/>
      <w:marTop w:val="0"/>
      <w:marBottom w:val="0"/>
      <w:divBdr>
        <w:top w:val="none" w:sz="0" w:space="0" w:color="auto"/>
        <w:left w:val="none" w:sz="0" w:space="0" w:color="auto"/>
        <w:bottom w:val="none" w:sz="0" w:space="0" w:color="auto"/>
        <w:right w:val="none" w:sz="0" w:space="0" w:color="auto"/>
      </w:divBdr>
    </w:div>
    <w:div w:id="1419399733">
      <w:bodyDiv w:val="1"/>
      <w:marLeft w:val="0"/>
      <w:marRight w:val="0"/>
      <w:marTop w:val="0"/>
      <w:marBottom w:val="0"/>
      <w:divBdr>
        <w:top w:val="none" w:sz="0" w:space="0" w:color="auto"/>
        <w:left w:val="none" w:sz="0" w:space="0" w:color="auto"/>
        <w:bottom w:val="none" w:sz="0" w:space="0" w:color="auto"/>
        <w:right w:val="none" w:sz="0" w:space="0" w:color="auto"/>
      </w:divBdr>
    </w:div>
    <w:div w:id="1424302960">
      <w:bodyDiv w:val="1"/>
      <w:marLeft w:val="0"/>
      <w:marRight w:val="0"/>
      <w:marTop w:val="0"/>
      <w:marBottom w:val="0"/>
      <w:divBdr>
        <w:top w:val="none" w:sz="0" w:space="0" w:color="auto"/>
        <w:left w:val="none" w:sz="0" w:space="0" w:color="auto"/>
        <w:bottom w:val="none" w:sz="0" w:space="0" w:color="auto"/>
        <w:right w:val="none" w:sz="0" w:space="0" w:color="auto"/>
      </w:divBdr>
    </w:div>
    <w:div w:id="1436636565">
      <w:bodyDiv w:val="1"/>
      <w:marLeft w:val="0"/>
      <w:marRight w:val="0"/>
      <w:marTop w:val="0"/>
      <w:marBottom w:val="0"/>
      <w:divBdr>
        <w:top w:val="none" w:sz="0" w:space="0" w:color="auto"/>
        <w:left w:val="none" w:sz="0" w:space="0" w:color="auto"/>
        <w:bottom w:val="none" w:sz="0" w:space="0" w:color="auto"/>
        <w:right w:val="none" w:sz="0" w:space="0" w:color="auto"/>
      </w:divBdr>
    </w:div>
    <w:div w:id="1449666509">
      <w:bodyDiv w:val="1"/>
      <w:marLeft w:val="0"/>
      <w:marRight w:val="0"/>
      <w:marTop w:val="0"/>
      <w:marBottom w:val="0"/>
      <w:divBdr>
        <w:top w:val="none" w:sz="0" w:space="0" w:color="auto"/>
        <w:left w:val="none" w:sz="0" w:space="0" w:color="auto"/>
        <w:bottom w:val="none" w:sz="0" w:space="0" w:color="auto"/>
        <w:right w:val="none" w:sz="0" w:space="0" w:color="auto"/>
      </w:divBdr>
    </w:div>
    <w:div w:id="1497185444">
      <w:bodyDiv w:val="1"/>
      <w:marLeft w:val="0"/>
      <w:marRight w:val="0"/>
      <w:marTop w:val="0"/>
      <w:marBottom w:val="0"/>
      <w:divBdr>
        <w:top w:val="none" w:sz="0" w:space="0" w:color="auto"/>
        <w:left w:val="none" w:sz="0" w:space="0" w:color="auto"/>
        <w:bottom w:val="none" w:sz="0" w:space="0" w:color="auto"/>
        <w:right w:val="none" w:sz="0" w:space="0" w:color="auto"/>
      </w:divBdr>
    </w:div>
    <w:div w:id="1499157432">
      <w:bodyDiv w:val="1"/>
      <w:marLeft w:val="0"/>
      <w:marRight w:val="0"/>
      <w:marTop w:val="0"/>
      <w:marBottom w:val="0"/>
      <w:divBdr>
        <w:top w:val="none" w:sz="0" w:space="0" w:color="auto"/>
        <w:left w:val="none" w:sz="0" w:space="0" w:color="auto"/>
        <w:bottom w:val="none" w:sz="0" w:space="0" w:color="auto"/>
        <w:right w:val="none" w:sz="0" w:space="0" w:color="auto"/>
      </w:divBdr>
    </w:div>
    <w:div w:id="1503007290">
      <w:bodyDiv w:val="1"/>
      <w:marLeft w:val="0"/>
      <w:marRight w:val="0"/>
      <w:marTop w:val="0"/>
      <w:marBottom w:val="0"/>
      <w:divBdr>
        <w:top w:val="none" w:sz="0" w:space="0" w:color="auto"/>
        <w:left w:val="none" w:sz="0" w:space="0" w:color="auto"/>
        <w:bottom w:val="none" w:sz="0" w:space="0" w:color="auto"/>
        <w:right w:val="none" w:sz="0" w:space="0" w:color="auto"/>
      </w:divBdr>
    </w:div>
    <w:div w:id="1518884026">
      <w:bodyDiv w:val="1"/>
      <w:marLeft w:val="0"/>
      <w:marRight w:val="0"/>
      <w:marTop w:val="0"/>
      <w:marBottom w:val="0"/>
      <w:divBdr>
        <w:top w:val="none" w:sz="0" w:space="0" w:color="auto"/>
        <w:left w:val="none" w:sz="0" w:space="0" w:color="auto"/>
        <w:bottom w:val="none" w:sz="0" w:space="0" w:color="auto"/>
        <w:right w:val="none" w:sz="0" w:space="0" w:color="auto"/>
      </w:divBdr>
    </w:div>
    <w:div w:id="1562014479">
      <w:bodyDiv w:val="1"/>
      <w:marLeft w:val="0"/>
      <w:marRight w:val="0"/>
      <w:marTop w:val="0"/>
      <w:marBottom w:val="0"/>
      <w:divBdr>
        <w:top w:val="none" w:sz="0" w:space="0" w:color="auto"/>
        <w:left w:val="none" w:sz="0" w:space="0" w:color="auto"/>
        <w:bottom w:val="none" w:sz="0" w:space="0" w:color="auto"/>
        <w:right w:val="none" w:sz="0" w:space="0" w:color="auto"/>
      </w:divBdr>
    </w:div>
    <w:div w:id="1567884971">
      <w:bodyDiv w:val="1"/>
      <w:marLeft w:val="0"/>
      <w:marRight w:val="0"/>
      <w:marTop w:val="0"/>
      <w:marBottom w:val="0"/>
      <w:divBdr>
        <w:top w:val="none" w:sz="0" w:space="0" w:color="auto"/>
        <w:left w:val="none" w:sz="0" w:space="0" w:color="auto"/>
        <w:bottom w:val="none" w:sz="0" w:space="0" w:color="auto"/>
        <w:right w:val="none" w:sz="0" w:space="0" w:color="auto"/>
      </w:divBdr>
    </w:div>
    <w:div w:id="1582760463">
      <w:bodyDiv w:val="1"/>
      <w:marLeft w:val="0"/>
      <w:marRight w:val="0"/>
      <w:marTop w:val="0"/>
      <w:marBottom w:val="0"/>
      <w:divBdr>
        <w:top w:val="none" w:sz="0" w:space="0" w:color="auto"/>
        <w:left w:val="none" w:sz="0" w:space="0" w:color="auto"/>
        <w:bottom w:val="none" w:sz="0" w:space="0" w:color="auto"/>
        <w:right w:val="none" w:sz="0" w:space="0" w:color="auto"/>
      </w:divBdr>
    </w:div>
    <w:div w:id="1604411848">
      <w:bodyDiv w:val="1"/>
      <w:marLeft w:val="0"/>
      <w:marRight w:val="0"/>
      <w:marTop w:val="0"/>
      <w:marBottom w:val="0"/>
      <w:divBdr>
        <w:top w:val="none" w:sz="0" w:space="0" w:color="auto"/>
        <w:left w:val="none" w:sz="0" w:space="0" w:color="auto"/>
        <w:bottom w:val="none" w:sz="0" w:space="0" w:color="auto"/>
        <w:right w:val="none" w:sz="0" w:space="0" w:color="auto"/>
      </w:divBdr>
    </w:div>
    <w:div w:id="1615401617">
      <w:bodyDiv w:val="1"/>
      <w:marLeft w:val="0"/>
      <w:marRight w:val="0"/>
      <w:marTop w:val="0"/>
      <w:marBottom w:val="0"/>
      <w:divBdr>
        <w:top w:val="none" w:sz="0" w:space="0" w:color="auto"/>
        <w:left w:val="none" w:sz="0" w:space="0" w:color="auto"/>
        <w:bottom w:val="none" w:sz="0" w:space="0" w:color="auto"/>
        <w:right w:val="none" w:sz="0" w:space="0" w:color="auto"/>
      </w:divBdr>
    </w:div>
    <w:div w:id="1637444443">
      <w:bodyDiv w:val="1"/>
      <w:marLeft w:val="0"/>
      <w:marRight w:val="0"/>
      <w:marTop w:val="0"/>
      <w:marBottom w:val="0"/>
      <w:divBdr>
        <w:top w:val="none" w:sz="0" w:space="0" w:color="auto"/>
        <w:left w:val="none" w:sz="0" w:space="0" w:color="auto"/>
        <w:bottom w:val="none" w:sz="0" w:space="0" w:color="auto"/>
        <w:right w:val="none" w:sz="0" w:space="0" w:color="auto"/>
      </w:divBdr>
    </w:div>
    <w:div w:id="1638293020">
      <w:bodyDiv w:val="1"/>
      <w:marLeft w:val="0"/>
      <w:marRight w:val="0"/>
      <w:marTop w:val="0"/>
      <w:marBottom w:val="0"/>
      <w:divBdr>
        <w:top w:val="none" w:sz="0" w:space="0" w:color="auto"/>
        <w:left w:val="none" w:sz="0" w:space="0" w:color="auto"/>
        <w:bottom w:val="none" w:sz="0" w:space="0" w:color="auto"/>
        <w:right w:val="none" w:sz="0" w:space="0" w:color="auto"/>
      </w:divBdr>
    </w:div>
    <w:div w:id="1640375807">
      <w:bodyDiv w:val="1"/>
      <w:marLeft w:val="0"/>
      <w:marRight w:val="0"/>
      <w:marTop w:val="0"/>
      <w:marBottom w:val="0"/>
      <w:divBdr>
        <w:top w:val="none" w:sz="0" w:space="0" w:color="auto"/>
        <w:left w:val="none" w:sz="0" w:space="0" w:color="auto"/>
        <w:bottom w:val="none" w:sz="0" w:space="0" w:color="auto"/>
        <w:right w:val="none" w:sz="0" w:space="0" w:color="auto"/>
      </w:divBdr>
    </w:div>
    <w:div w:id="1644198014">
      <w:bodyDiv w:val="1"/>
      <w:marLeft w:val="0"/>
      <w:marRight w:val="0"/>
      <w:marTop w:val="0"/>
      <w:marBottom w:val="0"/>
      <w:divBdr>
        <w:top w:val="none" w:sz="0" w:space="0" w:color="auto"/>
        <w:left w:val="none" w:sz="0" w:space="0" w:color="auto"/>
        <w:bottom w:val="none" w:sz="0" w:space="0" w:color="auto"/>
        <w:right w:val="none" w:sz="0" w:space="0" w:color="auto"/>
      </w:divBdr>
    </w:div>
    <w:div w:id="1656453591">
      <w:bodyDiv w:val="1"/>
      <w:marLeft w:val="0"/>
      <w:marRight w:val="0"/>
      <w:marTop w:val="0"/>
      <w:marBottom w:val="0"/>
      <w:divBdr>
        <w:top w:val="none" w:sz="0" w:space="0" w:color="auto"/>
        <w:left w:val="none" w:sz="0" w:space="0" w:color="auto"/>
        <w:bottom w:val="none" w:sz="0" w:space="0" w:color="auto"/>
        <w:right w:val="none" w:sz="0" w:space="0" w:color="auto"/>
      </w:divBdr>
    </w:div>
    <w:div w:id="1662469703">
      <w:bodyDiv w:val="1"/>
      <w:marLeft w:val="0"/>
      <w:marRight w:val="0"/>
      <w:marTop w:val="0"/>
      <w:marBottom w:val="0"/>
      <w:divBdr>
        <w:top w:val="none" w:sz="0" w:space="0" w:color="auto"/>
        <w:left w:val="none" w:sz="0" w:space="0" w:color="auto"/>
        <w:bottom w:val="none" w:sz="0" w:space="0" w:color="auto"/>
        <w:right w:val="none" w:sz="0" w:space="0" w:color="auto"/>
      </w:divBdr>
    </w:div>
    <w:div w:id="1663506571">
      <w:bodyDiv w:val="1"/>
      <w:marLeft w:val="0"/>
      <w:marRight w:val="0"/>
      <w:marTop w:val="0"/>
      <w:marBottom w:val="0"/>
      <w:divBdr>
        <w:top w:val="none" w:sz="0" w:space="0" w:color="auto"/>
        <w:left w:val="none" w:sz="0" w:space="0" w:color="auto"/>
        <w:bottom w:val="none" w:sz="0" w:space="0" w:color="auto"/>
        <w:right w:val="none" w:sz="0" w:space="0" w:color="auto"/>
      </w:divBdr>
    </w:div>
    <w:div w:id="1683163059">
      <w:bodyDiv w:val="1"/>
      <w:marLeft w:val="0"/>
      <w:marRight w:val="0"/>
      <w:marTop w:val="0"/>
      <w:marBottom w:val="0"/>
      <w:divBdr>
        <w:top w:val="none" w:sz="0" w:space="0" w:color="auto"/>
        <w:left w:val="none" w:sz="0" w:space="0" w:color="auto"/>
        <w:bottom w:val="none" w:sz="0" w:space="0" w:color="auto"/>
        <w:right w:val="none" w:sz="0" w:space="0" w:color="auto"/>
      </w:divBdr>
    </w:div>
    <w:div w:id="1688946240">
      <w:bodyDiv w:val="1"/>
      <w:marLeft w:val="0"/>
      <w:marRight w:val="0"/>
      <w:marTop w:val="0"/>
      <w:marBottom w:val="0"/>
      <w:divBdr>
        <w:top w:val="none" w:sz="0" w:space="0" w:color="auto"/>
        <w:left w:val="none" w:sz="0" w:space="0" w:color="auto"/>
        <w:bottom w:val="none" w:sz="0" w:space="0" w:color="auto"/>
        <w:right w:val="none" w:sz="0" w:space="0" w:color="auto"/>
      </w:divBdr>
    </w:div>
    <w:div w:id="1697920862">
      <w:bodyDiv w:val="1"/>
      <w:marLeft w:val="0"/>
      <w:marRight w:val="0"/>
      <w:marTop w:val="0"/>
      <w:marBottom w:val="0"/>
      <w:divBdr>
        <w:top w:val="none" w:sz="0" w:space="0" w:color="auto"/>
        <w:left w:val="none" w:sz="0" w:space="0" w:color="auto"/>
        <w:bottom w:val="none" w:sz="0" w:space="0" w:color="auto"/>
        <w:right w:val="none" w:sz="0" w:space="0" w:color="auto"/>
      </w:divBdr>
    </w:div>
    <w:div w:id="1711682111">
      <w:bodyDiv w:val="1"/>
      <w:marLeft w:val="0"/>
      <w:marRight w:val="0"/>
      <w:marTop w:val="0"/>
      <w:marBottom w:val="0"/>
      <w:divBdr>
        <w:top w:val="none" w:sz="0" w:space="0" w:color="auto"/>
        <w:left w:val="none" w:sz="0" w:space="0" w:color="auto"/>
        <w:bottom w:val="none" w:sz="0" w:space="0" w:color="auto"/>
        <w:right w:val="none" w:sz="0" w:space="0" w:color="auto"/>
      </w:divBdr>
    </w:div>
    <w:div w:id="1717394512">
      <w:bodyDiv w:val="1"/>
      <w:marLeft w:val="0"/>
      <w:marRight w:val="0"/>
      <w:marTop w:val="0"/>
      <w:marBottom w:val="0"/>
      <w:divBdr>
        <w:top w:val="none" w:sz="0" w:space="0" w:color="auto"/>
        <w:left w:val="none" w:sz="0" w:space="0" w:color="auto"/>
        <w:bottom w:val="none" w:sz="0" w:space="0" w:color="auto"/>
        <w:right w:val="none" w:sz="0" w:space="0" w:color="auto"/>
      </w:divBdr>
    </w:div>
    <w:div w:id="1729186966">
      <w:bodyDiv w:val="1"/>
      <w:marLeft w:val="0"/>
      <w:marRight w:val="0"/>
      <w:marTop w:val="0"/>
      <w:marBottom w:val="0"/>
      <w:divBdr>
        <w:top w:val="none" w:sz="0" w:space="0" w:color="auto"/>
        <w:left w:val="none" w:sz="0" w:space="0" w:color="auto"/>
        <w:bottom w:val="none" w:sz="0" w:space="0" w:color="auto"/>
        <w:right w:val="none" w:sz="0" w:space="0" w:color="auto"/>
      </w:divBdr>
    </w:div>
    <w:div w:id="1738436428">
      <w:bodyDiv w:val="1"/>
      <w:marLeft w:val="0"/>
      <w:marRight w:val="0"/>
      <w:marTop w:val="0"/>
      <w:marBottom w:val="0"/>
      <w:divBdr>
        <w:top w:val="none" w:sz="0" w:space="0" w:color="auto"/>
        <w:left w:val="none" w:sz="0" w:space="0" w:color="auto"/>
        <w:bottom w:val="none" w:sz="0" w:space="0" w:color="auto"/>
        <w:right w:val="none" w:sz="0" w:space="0" w:color="auto"/>
      </w:divBdr>
    </w:div>
    <w:div w:id="1765689692">
      <w:bodyDiv w:val="1"/>
      <w:marLeft w:val="0"/>
      <w:marRight w:val="0"/>
      <w:marTop w:val="0"/>
      <w:marBottom w:val="0"/>
      <w:divBdr>
        <w:top w:val="none" w:sz="0" w:space="0" w:color="auto"/>
        <w:left w:val="none" w:sz="0" w:space="0" w:color="auto"/>
        <w:bottom w:val="none" w:sz="0" w:space="0" w:color="auto"/>
        <w:right w:val="none" w:sz="0" w:space="0" w:color="auto"/>
      </w:divBdr>
    </w:div>
    <w:div w:id="1801603809">
      <w:bodyDiv w:val="1"/>
      <w:marLeft w:val="0"/>
      <w:marRight w:val="0"/>
      <w:marTop w:val="0"/>
      <w:marBottom w:val="0"/>
      <w:divBdr>
        <w:top w:val="none" w:sz="0" w:space="0" w:color="auto"/>
        <w:left w:val="none" w:sz="0" w:space="0" w:color="auto"/>
        <w:bottom w:val="none" w:sz="0" w:space="0" w:color="auto"/>
        <w:right w:val="none" w:sz="0" w:space="0" w:color="auto"/>
      </w:divBdr>
    </w:div>
    <w:div w:id="1818569346">
      <w:bodyDiv w:val="1"/>
      <w:marLeft w:val="0"/>
      <w:marRight w:val="0"/>
      <w:marTop w:val="0"/>
      <w:marBottom w:val="0"/>
      <w:divBdr>
        <w:top w:val="none" w:sz="0" w:space="0" w:color="auto"/>
        <w:left w:val="none" w:sz="0" w:space="0" w:color="auto"/>
        <w:bottom w:val="none" w:sz="0" w:space="0" w:color="auto"/>
        <w:right w:val="none" w:sz="0" w:space="0" w:color="auto"/>
      </w:divBdr>
    </w:div>
    <w:div w:id="1832137587">
      <w:bodyDiv w:val="1"/>
      <w:marLeft w:val="0"/>
      <w:marRight w:val="0"/>
      <w:marTop w:val="0"/>
      <w:marBottom w:val="0"/>
      <w:divBdr>
        <w:top w:val="none" w:sz="0" w:space="0" w:color="auto"/>
        <w:left w:val="none" w:sz="0" w:space="0" w:color="auto"/>
        <w:bottom w:val="none" w:sz="0" w:space="0" w:color="auto"/>
        <w:right w:val="none" w:sz="0" w:space="0" w:color="auto"/>
      </w:divBdr>
    </w:div>
    <w:div w:id="1854413666">
      <w:bodyDiv w:val="1"/>
      <w:marLeft w:val="0"/>
      <w:marRight w:val="0"/>
      <w:marTop w:val="0"/>
      <w:marBottom w:val="0"/>
      <w:divBdr>
        <w:top w:val="none" w:sz="0" w:space="0" w:color="auto"/>
        <w:left w:val="none" w:sz="0" w:space="0" w:color="auto"/>
        <w:bottom w:val="none" w:sz="0" w:space="0" w:color="auto"/>
        <w:right w:val="none" w:sz="0" w:space="0" w:color="auto"/>
      </w:divBdr>
    </w:div>
    <w:div w:id="1854762423">
      <w:bodyDiv w:val="1"/>
      <w:marLeft w:val="0"/>
      <w:marRight w:val="0"/>
      <w:marTop w:val="0"/>
      <w:marBottom w:val="0"/>
      <w:divBdr>
        <w:top w:val="none" w:sz="0" w:space="0" w:color="auto"/>
        <w:left w:val="none" w:sz="0" w:space="0" w:color="auto"/>
        <w:bottom w:val="none" w:sz="0" w:space="0" w:color="auto"/>
        <w:right w:val="none" w:sz="0" w:space="0" w:color="auto"/>
      </w:divBdr>
    </w:div>
    <w:div w:id="1869248921">
      <w:bodyDiv w:val="1"/>
      <w:marLeft w:val="0"/>
      <w:marRight w:val="0"/>
      <w:marTop w:val="0"/>
      <w:marBottom w:val="0"/>
      <w:divBdr>
        <w:top w:val="none" w:sz="0" w:space="0" w:color="auto"/>
        <w:left w:val="none" w:sz="0" w:space="0" w:color="auto"/>
        <w:bottom w:val="none" w:sz="0" w:space="0" w:color="auto"/>
        <w:right w:val="none" w:sz="0" w:space="0" w:color="auto"/>
      </w:divBdr>
    </w:div>
    <w:div w:id="1874612746">
      <w:bodyDiv w:val="1"/>
      <w:marLeft w:val="0"/>
      <w:marRight w:val="0"/>
      <w:marTop w:val="0"/>
      <w:marBottom w:val="0"/>
      <w:divBdr>
        <w:top w:val="none" w:sz="0" w:space="0" w:color="auto"/>
        <w:left w:val="none" w:sz="0" w:space="0" w:color="auto"/>
        <w:bottom w:val="none" w:sz="0" w:space="0" w:color="auto"/>
        <w:right w:val="none" w:sz="0" w:space="0" w:color="auto"/>
      </w:divBdr>
    </w:div>
    <w:div w:id="1888488375">
      <w:bodyDiv w:val="1"/>
      <w:marLeft w:val="0"/>
      <w:marRight w:val="0"/>
      <w:marTop w:val="0"/>
      <w:marBottom w:val="0"/>
      <w:divBdr>
        <w:top w:val="none" w:sz="0" w:space="0" w:color="auto"/>
        <w:left w:val="none" w:sz="0" w:space="0" w:color="auto"/>
        <w:bottom w:val="none" w:sz="0" w:space="0" w:color="auto"/>
        <w:right w:val="none" w:sz="0" w:space="0" w:color="auto"/>
      </w:divBdr>
    </w:div>
    <w:div w:id="1890727955">
      <w:bodyDiv w:val="1"/>
      <w:marLeft w:val="0"/>
      <w:marRight w:val="0"/>
      <w:marTop w:val="0"/>
      <w:marBottom w:val="0"/>
      <w:divBdr>
        <w:top w:val="none" w:sz="0" w:space="0" w:color="auto"/>
        <w:left w:val="none" w:sz="0" w:space="0" w:color="auto"/>
        <w:bottom w:val="none" w:sz="0" w:space="0" w:color="auto"/>
        <w:right w:val="none" w:sz="0" w:space="0" w:color="auto"/>
      </w:divBdr>
      <w:divsChild>
        <w:div w:id="1718813998">
          <w:marLeft w:val="0"/>
          <w:marRight w:val="0"/>
          <w:marTop w:val="0"/>
          <w:marBottom w:val="0"/>
          <w:divBdr>
            <w:top w:val="none" w:sz="0" w:space="0" w:color="auto"/>
            <w:left w:val="none" w:sz="0" w:space="0" w:color="auto"/>
            <w:bottom w:val="none" w:sz="0" w:space="0" w:color="auto"/>
            <w:right w:val="none" w:sz="0" w:space="0" w:color="auto"/>
          </w:divBdr>
        </w:div>
        <w:div w:id="1103307895">
          <w:marLeft w:val="0"/>
          <w:marRight w:val="0"/>
          <w:marTop w:val="0"/>
          <w:marBottom w:val="0"/>
          <w:divBdr>
            <w:top w:val="none" w:sz="0" w:space="0" w:color="auto"/>
            <w:left w:val="none" w:sz="0" w:space="0" w:color="auto"/>
            <w:bottom w:val="none" w:sz="0" w:space="0" w:color="auto"/>
            <w:right w:val="none" w:sz="0" w:space="0" w:color="auto"/>
          </w:divBdr>
        </w:div>
      </w:divsChild>
    </w:div>
    <w:div w:id="1911455254">
      <w:bodyDiv w:val="1"/>
      <w:marLeft w:val="0"/>
      <w:marRight w:val="0"/>
      <w:marTop w:val="0"/>
      <w:marBottom w:val="0"/>
      <w:divBdr>
        <w:top w:val="none" w:sz="0" w:space="0" w:color="auto"/>
        <w:left w:val="none" w:sz="0" w:space="0" w:color="auto"/>
        <w:bottom w:val="none" w:sz="0" w:space="0" w:color="auto"/>
        <w:right w:val="none" w:sz="0" w:space="0" w:color="auto"/>
      </w:divBdr>
    </w:div>
    <w:div w:id="1937054249">
      <w:bodyDiv w:val="1"/>
      <w:marLeft w:val="0"/>
      <w:marRight w:val="0"/>
      <w:marTop w:val="0"/>
      <w:marBottom w:val="0"/>
      <w:divBdr>
        <w:top w:val="none" w:sz="0" w:space="0" w:color="auto"/>
        <w:left w:val="none" w:sz="0" w:space="0" w:color="auto"/>
        <w:bottom w:val="none" w:sz="0" w:space="0" w:color="auto"/>
        <w:right w:val="none" w:sz="0" w:space="0" w:color="auto"/>
      </w:divBdr>
    </w:div>
    <w:div w:id="1958216627">
      <w:bodyDiv w:val="1"/>
      <w:marLeft w:val="0"/>
      <w:marRight w:val="0"/>
      <w:marTop w:val="0"/>
      <w:marBottom w:val="0"/>
      <w:divBdr>
        <w:top w:val="none" w:sz="0" w:space="0" w:color="auto"/>
        <w:left w:val="none" w:sz="0" w:space="0" w:color="auto"/>
        <w:bottom w:val="none" w:sz="0" w:space="0" w:color="auto"/>
        <w:right w:val="none" w:sz="0" w:space="0" w:color="auto"/>
      </w:divBdr>
    </w:div>
    <w:div w:id="1959557229">
      <w:bodyDiv w:val="1"/>
      <w:marLeft w:val="0"/>
      <w:marRight w:val="0"/>
      <w:marTop w:val="0"/>
      <w:marBottom w:val="0"/>
      <w:divBdr>
        <w:top w:val="none" w:sz="0" w:space="0" w:color="auto"/>
        <w:left w:val="none" w:sz="0" w:space="0" w:color="auto"/>
        <w:bottom w:val="none" w:sz="0" w:space="0" w:color="auto"/>
        <w:right w:val="none" w:sz="0" w:space="0" w:color="auto"/>
      </w:divBdr>
    </w:div>
    <w:div w:id="1981572324">
      <w:bodyDiv w:val="1"/>
      <w:marLeft w:val="0"/>
      <w:marRight w:val="0"/>
      <w:marTop w:val="0"/>
      <w:marBottom w:val="0"/>
      <w:divBdr>
        <w:top w:val="none" w:sz="0" w:space="0" w:color="auto"/>
        <w:left w:val="none" w:sz="0" w:space="0" w:color="auto"/>
        <w:bottom w:val="none" w:sz="0" w:space="0" w:color="auto"/>
        <w:right w:val="none" w:sz="0" w:space="0" w:color="auto"/>
      </w:divBdr>
    </w:div>
    <w:div w:id="1988122056">
      <w:bodyDiv w:val="1"/>
      <w:marLeft w:val="0"/>
      <w:marRight w:val="0"/>
      <w:marTop w:val="0"/>
      <w:marBottom w:val="0"/>
      <w:divBdr>
        <w:top w:val="none" w:sz="0" w:space="0" w:color="auto"/>
        <w:left w:val="none" w:sz="0" w:space="0" w:color="auto"/>
        <w:bottom w:val="none" w:sz="0" w:space="0" w:color="auto"/>
        <w:right w:val="none" w:sz="0" w:space="0" w:color="auto"/>
      </w:divBdr>
    </w:div>
    <w:div w:id="1994018401">
      <w:bodyDiv w:val="1"/>
      <w:marLeft w:val="0"/>
      <w:marRight w:val="0"/>
      <w:marTop w:val="0"/>
      <w:marBottom w:val="0"/>
      <w:divBdr>
        <w:top w:val="none" w:sz="0" w:space="0" w:color="auto"/>
        <w:left w:val="none" w:sz="0" w:space="0" w:color="auto"/>
        <w:bottom w:val="none" w:sz="0" w:space="0" w:color="auto"/>
        <w:right w:val="none" w:sz="0" w:space="0" w:color="auto"/>
      </w:divBdr>
    </w:div>
    <w:div w:id="2029405760">
      <w:bodyDiv w:val="1"/>
      <w:marLeft w:val="0"/>
      <w:marRight w:val="0"/>
      <w:marTop w:val="0"/>
      <w:marBottom w:val="0"/>
      <w:divBdr>
        <w:top w:val="none" w:sz="0" w:space="0" w:color="auto"/>
        <w:left w:val="none" w:sz="0" w:space="0" w:color="auto"/>
        <w:bottom w:val="none" w:sz="0" w:space="0" w:color="auto"/>
        <w:right w:val="none" w:sz="0" w:space="0" w:color="auto"/>
      </w:divBdr>
    </w:div>
    <w:div w:id="2036156008">
      <w:bodyDiv w:val="1"/>
      <w:marLeft w:val="0"/>
      <w:marRight w:val="0"/>
      <w:marTop w:val="0"/>
      <w:marBottom w:val="0"/>
      <w:divBdr>
        <w:top w:val="none" w:sz="0" w:space="0" w:color="auto"/>
        <w:left w:val="none" w:sz="0" w:space="0" w:color="auto"/>
        <w:bottom w:val="none" w:sz="0" w:space="0" w:color="auto"/>
        <w:right w:val="none" w:sz="0" w:space="0" w:color="auto"/>
      </w:divBdr>
    </w:div>
    <w:div w:id="2045980499">
      <w:bodyDiv w:val="1"/>
      <w:marLeft w:val="0"/>
      <w:marRight w:val="0"/>
      <w:marTop w:val="0"/>
      <w:marBottom w:val="0"/>
      <w:divBdr>
        <w:top w:val="none" w:sz="0" w:space="0" w:color="auto"/>
        <w:left w:val="none" w:sz="0" w:space="0" w:color="auto"/>
        <w:bottom w:val="none" w:sz="0" w:space="0" w:color="auto"/>
        <w:right w:val="none" w:sz="0" w:space="0" w:color="auto"/>
      </w:divBdr>
    </w:div>
    <w:div w:id="2051998253">
      <w:bodyDiv w:val="1"/>
      <w:marLeft w:val="0"/>
      <w:marRight w:val="0"/>
      <w:marTop w:val="0"/>
      <w:marBottom w:val="0"/>
      <w:divBdr>
        <w:top w:val="none" w:sz="0" w:space="0" w:color="auto"/>
        <w:left w:val="none" w:sz="0" w:space="0" w:color="auto"/>
        <w:bottom w:val="none" w:sz="0" w:space="0" w:color="auto"/>
        <w:right w:val="none" w:sz="0" w:space="0" w:color="auto"/>
      </w:divBdr>
    </w:div>
    <w:div w:id="2059627195">
      <w:bodyDiv w:val="1"/>
      <w:marLeft w:val="0"/>
      <w:marRight w:val="0"/>
      <w:marTop w:val="0"/>
      <w:marBottom w:val="0"/>
      <w:divBdr>
        <w:top w:val="none" w:sz="0" w:space="0" w:color="auto"/>
        <w:left w:val="none" w:sz="0" w:space="0" w:color="auto"/>
        <w:bottom w:val="none" w:sz="0" w:space="0" w:color="auto"/>
        <w:right w:val="none" w:sz="0" w:space="0" w:color="auto"/>
      </w:divBdr>
    </w:div>
    <w:div w:id="2065330087">
      <w:bodyDiv w:val="1"/>
      <w:marLeft w:val="0"/>
      <w:marRight w:val="0"/>
      <w:marTop w:val="0"/>
      <w:marBottom w:val="0"/>
      <w:divBdr>
        <w:top w:val="none" w:sz="0" w:space="0" w:color="auto"/>
        <w:left w:val="none" w:sz="0" w:space="0" w:color="auto"/>
        <w:bottom w:val="none" w:sz="0" w:space="0" w:color="auto"/>
        <w:right w:val="none" w:sz="0" w:space="0" w:color="auto"/>
      </w:divBdr>
    </w:div>
    <w:div w:id="2072851538">
      <w:bodyDiv w:val="1"/>
      <w:marLeft w:val="0"/>
      <w:marRight w:val="0"/>
      <w:marTop w:val="0"/>
      <w:marBottom w:val="0"/>
      <w:divBdr>
        <w:top w:val="none" w:sz="0" w:space="0" w:color="auto"/>
        <w:left w:val="none" w:sz="0" w:space="0" w:color="auto"/>
        <w:bottom w:val="none" w:sz="0" w:space="0" w:color="auto"/>
        <w:right w:val="none" w:sz="0" w:space="0" w:color="auto"/>
      </w:divBdr>
    </w:div>
    <w:div w:id="2073118106">
      <w:bodyDiv w:val="1"/>
      <w:marLeft w:val="0"/>
      <w:marRight w:val="0"/>
      <w:marTop w:val="0"/>
      <w:marBottom w:val="0"/>
      <w:divBdr>
        <w:top w:val="none" w:sz="0" w:space="0" w:color="auto"/>
        <w:left w:val="none" w:sz="0" w:space="0" w:color="auto"/>
        <w:bottom w:val="none" w:sz="0" w:space="0" w:color="auto"/>
        <w:right w:val="none" w:sz="0" w:space="0" w:color="auto"/>
      </w:divBdr>
    </w:div>
    <w:div w:id="2106268028">
      <w:bodyDiv w:val="1"/>
      <w:marLeft w:val="0"/>
      <w:marRight w:val="0"/>
      <w:marTop w:val="0"/>
      <w:marBottom w:val="0"/>
      <w:divBdr>
        <w:top w:val="none" w:sz="0" w:space="0" w:color="auto"/>
        <w:left w:val="none" w:sz="0" w:space="0" w:color="auto"/>
        <w:bottom w:val="none" w:sz="0" w:space="0" w:color="auto"/>
        <w:right w:val="none" w:sz="0" w:space="0" w:color="auto"/>
      </w:divBdr>
    </w:div>
    <w:div w:id="2117826212">
      <w:bodyDiv w:val="1"/>
      <w:marLeft w:val="0"/>
      <w:marRight w:val="0"/>
      <w:marTop w:val="0"/>
      <w:marBottom w:val="0"/>
      <w:divBdr>
        <w:top w:val="none" w:sz="0" w:space="0" w:color="auto"/>
        <w:left w:val="none" w:sz="0" w:space="0" w:color="auto"/>
        <w:bottom w:val="none" w:sz="0" w:space="0" w:color="auto"/>
        <w:right w:val="none" w:sz="0" w:space="0" w:color="auto"/>
      </w:divBdr>
    </w:div>
    <w:div w:id="214639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umv.gov.co/sisgestion2019/Documentos/ESTRATEGICOS/EGTI/EGTI-PR-004-V1_Procedimiento_Diseno_soluciones.xl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yperlink" Target="https://www.umv.gov.co/sisgestion2019/Documentos/ESTRATEGICOS/EGTI/EGTI-FM-004-V3Formato_Requerimientos_Sistemas_Informacion_Usuarios.doc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tnove.com/es/agile/coaching-consultoria-scrum-barcelona" TargetMode="External"/><Relationship Id="rId22" Type="http://schemas.openxmlformats.org/officeDocument/2006/relationships/image" Target="media/image8.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55A778E445F0646836FDA9A37B8B38E" ma:contentTypeVersion="13" ma:contentTypeDescription="Crear nuevo documento." ma:contentTypeScope="" ma:versionID="25c1f62909d0e06cf59534b471074734">
  <xsd:schema xmlns:xsd="http://www.w3.org/2001/XMLSchema" xmlns:xs="http://www.w3.org/2001/XMLSchema" xmlns:p="http://schemas.microsoft.com/office/2006/metadata/properties" xmlns:ns3="76fc1fb3-cb2d-4e1c-bb73-76ecef773c07" xmlns:ns4="c898e41c-9002-4f47-9f34-ba1768535ffa" targetNamespace="http://schemas.microsoft.com/office/2006/metadata/properties" ma:root="true" ma:fieldsID="9cfdb438974dabf3b91a2d713b1792d3" ns3:_="" ns4:_="">
    <xsd:import namespace="76fc1fb3-cb2d-4e1c-bb73-76ecef773c07"/>
    <xsd:import namespace="c898e41c-9002-4f47-9f34-ba1768535ff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c1fb3-cb2d-4e1c-bb73-76ecef773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98e41c-9002-4f47-9f34-ba1768535ffa"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LongProp xmlns="" name="display_urn_x003a_schemas_x002d_microsoft_x002d_com_x003a_office_x003a_office_x0023_SharedWithUsers"><![CDATA[Fernando Ivan Camargo;Jose Gabriel Guerra Almendrales;Juan Carlos Alba Albarracin;Gloria Mendez Ruiz;Tifanny Briceth Wilches Morales;Claudia Viviana Gomez Tenjo;Julio Cesar Mendoza;Julian Jimenez Agudelo;Omar Fernando Garzon Giraldo;Raul Mauricio Giraldo Riofrio;Yuly Andrea Gonzalez Rodriguez]]></LongProp>
  <LongProp xmlns="" name="SharedWithUsers"><![CDATA[30;#Fernando Ivan Camargo;#63;#Jose Gabriel Guerra Almendrales;#77;#Juan Carlos Alba Albarracin;#75;#Gloria Mendez Ruiz;#62;#Tifanny Briceth Wilches Morales;#83;#Claudia Viviana Gomez Tenjo;#76;#Julio Cesar Mendoza;#21;#Julian Jimenez Agudelo;#80;#Omar Fernando Garzon Giraldo;#27;#Raul Mauricio Giraldo Riofrio;#126;#Yuly Andrea Gonzalez Rodriguez]]></LongProp>
</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b:Source>
    <b:Tag>UAE17</b:Tag>
    <b:SourceType>Misc</b:SourceType>
    <b:Guid>{E38A96F1-9AF1-49E7-B8B3-ADA9DE1F219B}</b:Guid>
    <b:Title>Visión de la Arquitectura</b:Title>
    <b:Year>2017</b:Year>
    <b:Month>12</b:Month>
    <b:Day>23</b:Day>
    <b:City>Bogotá</b:City>
    <b:Author>
      <b:Author>
        <b:Corporate>UAERMV</b:Corporate>
      </b:Author>
    </b:Author>
    <b:PublicationTitle>02-C460-PRELI-SAW-ART-Vision-AE</b:PublicationTitle>
    <b:RefOrder>7</b:RefOrder>
  </b:Source>
  <b:Source>
    <b:Tag>Min17</b:Tag>
    <b:SourceType>InternetSite</b:SourceType>
    <b:Guid>{C9DB2C29-5432-4F30-A8B9-5FE05F9D5404}</b:Guid>
    <b:Author>
      <b:Author>
        <b:Corporate>MinTic</b:Corporate>
      </b:Author>
    </b:Author>
    <b:Title>Marco de Arquitectura de TI Colombia</b:Title>
    <b:Year>2016</b:Year>
    <b:URL>https://www.mintic.gov.co/arquitecturati/630/w3-propertyvalue-8114.html</b:URL>
    <b:RefOrder>8</b:RefOrder>
  </b:Source>
  <b:Source>
    <b:Tag>Ofi18</b:Tag>
    <b:SourceType>Misc</b:SourceType>
    <b:Guid>{E549A15A-39FD-4D6B-9A2E-56B2DBC83F36}</b:Guid>
    <b:Author>
      <b:Author>
        <b:Corporate>Oficina Asesora enPlaneación UAERMV</b:Corporate>
      </b:Author>
    </b:Author>
    <b:Title>Presentación nueva plataforma estratégica UAERMV</b:Title>
    <b:Year>2018</b:Year>
    <b:Month>10</b:Month>
    <b:RefOrder>9</b:RefOrder>
  </b:Source>
  <b:Source>
    <b:Tag>UAE20</b:Tag>
    <b:SourceType>Misc</b:SourceType>
    <b:Guid>{F63B97ED-2193-49B7-BA6C-39CD44CF7F62}</b:Guid>
    <b:Author>
      <b:Author>
        <b:NameList>
          <b:Person>
            <b:Last>UAERMV</b:Last>
          </b:Person>
        </b:NameList>
      </b:Author>
    </b:Author>
    <b:Title>Visión de la Arquitectura Empresarial</b:Title>
    <b:Year>2018</b:Year>
    <b:Month>12</b:Month>
    <b:RefOrder>10</b:RefOrder>
  </b:Source>
  <b:Source>
    <b:Tag>UAE18</b:Tag>
    <b:SourceType>Misc</b:SourceType>
    <b:Guid>{4CEA25CA-F04C-43A2-BB03-64746C75B43B}</b:Guid>
    <b:Author>
      <b:Author>
        <b:Corporate>UAERMV</b:Corporate>
      </b:Author>
    </b:Author>
    <b:Title>Situación actual de la Arquitectura Empresarial</b:Title>
    <b:Year>2019</b:Year>
    <b:Month>07</b:Month>
    <b:City>Bogotá</b:City>
    <b:RefOrder>11</b:RefOrder>
  </b:Source>
  <b:Source>
    <b:Tag>Pro13</b:Tag>
    <b:SourceType>Book</b:SourceType>
    <b:Guid>{31E2F4A6-143D-4BF0-97B3-50ADC1B1F04E}</b:Guid>
    <b:Author>
      <b:Author>
        <b:Corporate>Project Management Institute</b:Corporate>
      </b:Author>
    </b:Author>
    <b:Title>PMBOK</b:Title>
    <b:Year>2013</b:Year>
    <b:City>Atlanta</b:City>
    <b:Publisher>Project Management Institute</b:Publisher>
    <b:RefOrder>12</b:RefOrder>
  </b:Source>
  <b:Source>
    <b:Tag>Wik19</b:Tag>
    <b:SourceType>InternetSite</b:SourceType>
    <b:Guid>{25FDD0D8-C2A7-4EAA-89C2-C32A45F0FB4A}</b:Guid>
    <b:Title>Scrum (desarrollo de software)</b:Title>
    <b:Year>2019</b:Year>
    <b:Author>
      <b:Author>
        <b:Corporate>Wikipedia</b:Corporate>
      </b:Author>
    </b:Author>
    <b:URL>https://es.wikipedia.org/wiki/Scrum_(desarrollo_de_software)</b:URL>
    <b:RefOrder>13</b:RefOrder>
  </b:Source>
  <b:Source>
    <b:Tag>Min19go</b:Tag>
    <b:SourceType>DocumentFromInternetSite</b:SourceType>
    <b:Guid>{10596F98-3E92-45CE-9694-37C64DAB8A2F}</b:Guid>
    <b:Author>
      <b:Author>
        <b:Corporate>MinTic</b:Corporate>
      </b:Author>
    </b:Author>
    <b:Title>Documento Maestro del Modelo de Gestión y Gobierno de TI</b:Title>
    <b:Year>2019</b:Year>
    <b:City>Bogotá</b:City>
    <b:URL>https://www.mintic.gov.co/arquitecturati/630/articles-9401_pdf_02.pdf</b:URL>
    <b:RefOrder>1</b:RefOrder>
  </b:Source>
  <b:Source>
    <b:Tag>PMI17</b:Tag>
    <b:SourceType>Misc</b:SourceType>
    <b:Guid>{48E4701F-DB87-49B5-85FE-D916E7F8A1E2}</b:Guid>
    <b:Author>
      <b:Author>
        <b:NameList>
          <b:Person>
            <b:Last>PMI</b:Last>
          </b:Person>
        </b:NameList>
      </b:Author>
    </b:Author>
    <b:Title>PMBOK GUIDE</b:Title>
    <b:Year>2017</b:Year>
    <b:PublicationTitle>A guide to the project management body of knowledge (PMBOK guide)</b:PublicationTitle>
    <b:City>Pennsylvania</b:City>
    <b:CountryRegion>USA</b:CountryRegion>
    <b:Publisher>Project Management Institute, Inc.</b:Publisher>
    <b:RefOrder>2</b:RefOrder>
  </b:Source>
  <b:Source>
    <b:Tag>Kni10</b:Tag>
    <b:SourceType>Misc</b:SourceType>
    <b:Guid>{C8AF3E74-0545-40E4-8CEA-4CD67F8661E3}</b:Guid>
    <b:Author>
      <b:Author>
        <b:Corporate>Kniberg, H., Skarin, M., &amp; Anderson</b:Corporate>
      </b:Author>
    </b:Author>
    <b:Title>Kanban y Scrum–obteniendo lo mejor de ambos. Prólogo de Mary Poppendieck &amp; David Anderson</b:Title>
    <b:Year>2010</b:Year>
    <b:CountryRegion>USA</b:CountryRegion>
    <b:Publisher>C4Media Inc</b:Publisher>
    <b:RefOrder>3</b:RefOrder>
  </b:Source>
  <b:Source>
    <b:Tag>Pro19</b:Tag>
    <b:SourceType>InternetSite</b:SourceType>
    <b:Guid>{ECF42DAD-A272-41B7-A82C-5F32D5F2D0FE}</b:Guid>
    <b:Title>Proyectos Ágiles</b:Title>
    <b:Year>1019</b:Year>
    <b:Month>10</b:Month>
    <b:Day>8</b:Day>
    <b:Author>
      <b:Author>
        <b:NameList>
          <b:Person>
            <b:Last>agiles.org</b:Last>
            <b:First>Proyectos</b:First>
          </b:Person>
        </b:NameList>
      </b:Author>
    </b:Author>
    <b:URL>https://proyectosagiles.org/que-es-scrum</b:URL>
    <b:RefOrder>14</b:RefOrder>
  </b:Source>
  <b:Source>
    <b:Tag>sof19</b:Tag>
    <b:SourceType>InternetSite</b:SourceType>
    <b:Guid>{99F92E91-2850-4E4A-9F4E-BBFDF0724163}</b:Guid>
    <b:Author>
      <b:Author>
        <b:NameList>
          <b:Person>
            <b:Last>softeng.es</b:Last>
          </b:Person>
        </b:NameList>
      </b:Author>
    </b:Author>
    <b:Title>Metodología SCRUM para desarrollo de software a medida</b:Title>
    <b:Year>2019</b:Year>
    <b:Month>10</b:Month>
    <b:Day>9</b:Day>
    <b:URL>https://www.softeng.es/es-es/empresa/metodologias-de-trabajo/metodologia-scrum</b:URL>
    <b:RefOrder>15</b:RefOrder>
  </b:Source>
  <b:Source>
    <b:Tag>Sch97</b:Tag>
    <b:SourceType>BookSection</b:SourceType>
    <b:Guid>{AC1458D3-B4B8-41C1-A682-753862938F23}</b:Guid>
    <b:Author>
      <b:Author>
        <b:Corporate>Schwaber</b:Corporate>
      </b:Author>
    </b:Author>
    <b:Title>Scrum development process. In Business object design and implementation</b:Title>
    <b:Year>1997</b:Year>
    <b:City>Springer, London</b:City>
    <b:Pages>117-134</b:Pages>
    <b:RefOrder>16</b:RefOrder>
  </b:Source>
  <b:Source>
    <b:Tag>Scr19</b:Tag>
    <b:SourceType>InternetSite</b:SourceType>
    <b:Guid>{58988CBB-89A9-4F16-A812-0E5F4BFB60CA}</b:Guid>
    <b:Title>Phases and processes in Scrum project</b:Title>
    <b:Year>2019</b:Year>
    <b:Author>
      <b:Author>
        <b:Corporate>Scrumstudy.com. </b:Corporate>
      </b:Author>
    </b:Author>
    <b:Month>10</b:Month>
    <b:Day>14</b:Day>
    <b:URL>https://www.scrumstudy.com/whyscrum/scrum-phases-and-processes</b:URL>
    <b:RefOrder>17</b:RefOrder>
  </b:Source>
  <b:Source>
    <b:Tag>SCR16</b:Tag>
    <b:SourceType>InternetSite</b:SourceType>
    <b:Guid>{96D74292-BCDF-4A21-9DE3-A4899A111A21}</b:Guid>
    <b:Author>
      <b:Author>
        <b:Corporate>SCRUMstudy</b:Corporate>
      </b:Author>
    </b:Author>
    <b:Title>A Guide to the SCRUM BODY OF KNOWLEDGE (SBOK TM GUIDE).</b:Title>
    <b:Year>2016</b:Year>
    <b:RefOrder>18</b:RefOrder>
  </b:Source>
  <b:Source>
    <b:Tag>Sán19</b:Tag>
    <b:SourceType>InternetSite</b:SourceType>
    <b:Guid>{B5EF3BC6-9EEA-4DCA-8A27-382A29137998}</b:Guid>
    <b:Author>
      <b:Author>
        <b:Corporate>Sánchez, A.</b:Corporate>
      </b:Author>
    </b:Author>
    <b:Title>Requisitos vs Casos de uso vs Historias de Usuario - Angel Lozano</b:Title>
    <b:Year>2019</b:Year>
    <b:Month>10</b:Month>
    <b:Day>9</b:Day>
    <b:URL>http://www.angellozano.com/requisitos-del-sistema-vs-casos-uso-vs-historias-usuario</b:URL>
    <b:RefOrder>19</b:RefOrder>
  </b:Source>
  <b:Source>
    <b:Tag>los19</b:Tag>
    <b:SourceType>InternetSite</b:SourceType>
    <b:Guid>{FCACDF5B-F785-4B84-AAB3-82545DB19059}</b:Guid>
    <b:Author>
      <b:Author>
        <b:NameList>
          <b:Person>
            <b:Last>losdelailera-blog</b:Last>
          </b:Person>
        </b:NameList>
      </b:Author>
    </b:Author>
    <b:Title>Actividad primera sesión</b:Title>
    <b:Year>2019</b:Year>
    <b:Month>10</b:Month>
    <b:Day>29</b:Day>
    <b:URL>http://arquitecturasoftwaresabadopm2015.blogspot.com/2015/09/actividad-primera-sesion.html</b:URL>
    <b:RefOrder>5</b:RefOrder>
  </b:Source>
  <b:Source>
    <b:Tag>Adr19</b:Tag>
    <b:SourceType>InternetSite</b:SourceType>
    <b:Guid>{0232467E-EFEA-48ED-BC7B-84501D162423}</b:Guid>
    <b:Author>
      <b:Author>
        <b:Corporate>Adrián Lasso</b:Corporate>
      </b:Author>
    </b:Author>
    <b:Title>Arquitectura de Software</b:Title>
    <b:Year>2019</b:Year>
    <b:Month>10</b:Month>
    <b:Day>29</b:Day>
    <b:URL>https://studylib.es/doc/234649/arquitectura-de-software---tesismedina-epp</b:URL>
    <b:RefOrder>6</b:RefOrder>
  </b:Source>
  <b:Source>
    <b:Tag>Tec19</b:Tag>
    <b:SourceType>InternetSite</b:SourceType>
    <b:Guid>{A59C22F9-06DF-43C4-8F8C-16FB9E010C17}</b:Guid>
    <b:Author>
      <b:Author>
        <b:NameList>
          <b:Person>
            <b:Last>Información</b:Last>
            <b:First>Tecnologias</b:First>
          </b:Person>
        </b:NameList>
      </b:Author>
    </b:Author>
    <b:Title>Tecnologias-informacion.com</b:Title>
    <b:InternetSiteTitle>Modelos de datos: Modelo Conceptual, Físico y Lógico</b:InternetSiteTitle>
    <b:Year>2019</b:Year>
    <b:Month>10</b:Month>
    <b:Day>29</b:Day>
    <b:URL>https://www.tecnologias-informacion.com/modelos-datos.html</b:URL>
    <b:RefOrder>4</b:RefOrder>
  </b:Source>
</b:Sources>
</file>

<file path=customXml/itemProps1.xml><?xml version="1.0" encoding="utf-8"?>
<ds:datastoreItem xmlns:ds="http://schemas.openxmlformats.org/officeDocument/2006/customXml" ds:itemID="{1521206A-A0ED-4370-99B6-F98DDDD9A0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AE4955E-ED28-44D7-9D3F-D9C8E792F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c1fb3-cb2d-4e1c-bb73-76ecef773c07"/>
    <ds:schemaRef ds:uri="c898e41c-9002-4f47-9f34-ba1768535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80E4F6-FD6C-437B-8352-4025A5FCACA1}">
  <ds:schemaRefs>
    <ds:schemaRef ds:uri="http://schemas.microsoft.com/office/2006/metadata/longProperties"/>
    <ds:schemaRef ds:uri=""/>
  </ds:schemaRefs>
</ds:datastoreItem>
</file>

<file path=customXml/itemProps4.xml><?xml version="1.0" encoding="utf-8"?>
<ds:datastoreItem xmlns:ds="http://schemas.openxmlformats.org/officeDocument/2006/customXml" ds:itemID="{91AA8601-4DE9-4F35-BF86-F972A70EB0D2}">
  <ds:schemaRefs>
    <ds:schemaRef ds:uri="http://schemas.microsoft.com/sharepoint/v3/contenttype/forms"/>
  </ds:schemaRefs>
</ds:datastoreItem>
</file>

<file path=customXml/itemProps5.xml><?xml version="1.0" encoding="utf-8"?>
<ds:datastoreItem xmlns:ds="http://schemas.openxmlformats.org/officeDocument/2006/customXml" ds:itemID="{7C4A63F9-76FE-48D2-904A-66963806F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991</TotalTime>
  <Pages>22</Pages>
  <Words>6949</Words>
  <Characters>38220</Characters>
  <Application>Microsoft Office Word</Application>
  <DocSecurity>0</DocSecurity>
  <Lines>318</Lines>
  <Paragraphs>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45079</CharactersWithSpaces>
  <SharedDoc>false</SharedDoc>
  <HLinks>
    <vt:vector size="114" baseType="variant">
      <vt:variant>
        <vt:i4>5046290</vt:i4>
      </vt:variant>
      <vt:variant>
        <vt:i4>123</vt:i4>
      </vt:variant>
      <vt:variant>
        <vt:i4>0</vt:i4>
      </vt:variant>
      <vt:variant>
        <vt:i4>5</vt:i4>
      </vt:variant>
      <vt:variant>
        <vt:lpwstr>https://studylib.es/doc/234649/arquitectura-de-software---tesismedina-epp</vt:lpwstr>
      </vt:variant>
      <vt:variant>
        <vt:lpwstr/>
      </vt:variant>
      <vt:variant>
        <vt:i4>3801208</vt:i4>
      </vt:variant>
      <vt:variant>
        <vt:i4>120</vt:i4>
      </vt:variant>
      <vt:variant>
        <vt:i4>0</vt:i4>
      </vt:variant>
      <vt:variant>
        <vt:i4>5</vt:i4>
      </vt:variant>
      <vt:variant>
        <vt:lpwstr>http://arquitecturasoftwaresabadopm2015.blogspot.com/2015/09/actividad-primera-sesion.html</vt:lpwstr>
      </vt:variant>
      <vt:variant>
        <vt:lpwstr/>
      </vt:variant>
      <vt:variant>
        <vt:i4>6225953</vt:i4>
      </vt:variant>
      <vt:variant>
        <vt:i4>108</vt:i4>
      </vt:variant>
      <vt:variant>
        <vt:i4>0</vt:i4>
      </vt:variant>
      <vt:variant>
        <vt:i4>5</vt:i4>
      </vt:variant>
      <vt:variant>
        <vt:lpwstr>https://www.umv.gov.co/sisgestion2019/Documentos/ESTRATEGICOS/EGTI/EGTI-PR-004-V1_Procedimiento_Diseno_soluciones.xls</vt:lpwstr>
      </vt:variant>
      <vt:variant>
        <vt:lpwstr/>
      </vt:variant>
      <vt:variant>
        <vt:i4>81</vt:i4>
      </vt:variant>
      <vt:variant>
        <vt:i4>99</vt:i4>
      </vt:variant>
      <vt:variant>
        <vt:i4>0</vt:i4>
      </vt:variant>
      <vt:variant>
        <vt:i4>5</vt:i4>
      </vt:variant>
      <vt:variant>
        <vt:lpwstr>https://www.umv.gov.co/sisgestion2019/Documentos/ESTRATEGICOS/EGTI/EGTI-FM-004-V3Formato_Requerimientos_Sistemas_Informacion_Usuarios.docx</vt:lpwstr>
      </vt:variant>
      <vt:variant>
        <vt:lpwstr/>
      </vt:variant>
      <vt:variant>
        <vt:i4>2883621</vt:i4>
      </vt:variant>
      <vt:variant>
        <vt:i4>80</vt:i4>
      </vt:variant>
      <vt:variant>
        <vt:i4>0</vt:i4>
      </vt:variant>
      <vt:variant>
        <vt:i4>5</vt:i4>
      </vt:variant>
      <vt:variant>
        <vt:lpwstr>bookmark://_Toc23413398/</vt:lpwstr>
      </vt:variant>
      <vt:variant>
        <vt:lpwstr>_Toc23413398</vt:lpwstr>
      </vt:variant>
      <vt:variant>
        <vt:i4>2293802</vt:i4>
      </vt:variant>
      <vt:variant>
        <vt:i4>74</vt:i4>
      </vt:variant>
      <vt:variant>
        <vt:i4>0</vt:i4>
      </vt:variant>
      <vt:variant>
        <vt:i4>5</vt:i4>
      </vt:variant>
      <vt:variant>
        <vt:lpwstr>bookmark://_Toc23413397/</vt:lpwstr>
      </vt:variant>
      <vt:variant>
        <vt:lpwstr>_Toc23413397</vt:lpwstr>
      </vt:variant>
      <vt:variant>
        <vt:i4>2228267</vt:i4>
      </vt:variant>
      <vt:variant>
        <vt:i4>68</vt:i4>
      </vt:variant>
      <vt:variant>
        <vt:i4>0</vt:i4>
      </vt:variant>
      <vt:variant>
        <vt:i4>5</vt:i4>
      </vt:variant>
      <vt:variant>
        <vt:lpwstr>bookmark://_Toc23413396/</vt:lpwstr>
      </vt:variant>
      <vt:variant>
        <vt:lpwstr>_Toc23413396</vt:lpwstr>
      </vt:variant>
      <vt:variant>
        <vt:i4>2162728</vt:i4>
      </vt:variant>
      <vt:variant>
        <vt:i4>62</vt:i4>
      </vt:variant>
      <vt:variant>
        <vt:i4>0</vt:i4>
      </vt:variant>
      <vt:variant>
        <vt:i4>5</vt:i4>
      </vt:variant>
      <vt:variant>
        <vt:lpwstr>bookmark://_Toc23413395/</vt:lpwstr>
      </vt:variant>
      <vt:variant>
        <vt:lpwstr>_Toc23413395</vt:lpwstr>
      </vt:variant>
      <vt:variant>
        <vt:i4>2097193</vt:i4>
      </vt:variant>
      <vt:variant>
        <vt:i4>56</vt:i4>
      </vt:variant>
      <vt:variant>
        <vt:i4>0</vt:i4>
      </vt:variant>
      <vt:variant>
        <vt:i4>5</vt:i4>
      </vt:variant>
      <vt:variant>
        <vt:lpwstr>bookmark://_Toc23413394/</vt:lpwstr>
      </vt:variant>
      <vt:variant>
        <vt:lpwstr>_Toc23413394</vt:lpwstr>
      </vt:variant>
      <vt:variant>
        <vt:i4>2555950</vt:i4>
      </vt:variant>
      <vt:variant>
        <vt:i4>50</vt:i4>
      </vt:variant>
      <vt:variant>
        <vt:i4>0</vt:i4>
      </vt:variant>
      <vt:variant>
        <vt:i4>5</vt:i4>
      </vt:variant>
      <vt:variant>
        <vt:lpwstr>bookmark://_Toc23413393/</vt:lpwstr>
      </vt:variant>
      <vt:variant>
        <vt:lpwstr>_Toc23413393</vt:lpwstr>
      </vt:variant>
      <vt:variant>
        <vt:i4>2490415</vt:i4>
      </vt:variant>
      <vt:variant>
        <vt:i4>44</vt:i4>
      </vt:variant>
      <vt:variant>
        <vt:i4>0</vt:i4>
      </vt:variant>
      <vt:variant>
        <vt:i4>5</vt:i4>
      </vt:variant>
      <vt:variant>
        <vt:lpwstr>bookmark://_Toc23413392/</vt:lpwstr>
      </vt:variant>
      <vt:variant>
        <vt:lpwstr>_Toc23413392</vt:lpwstr>
      </vt:variant>
      <vt:variant>
        <vt:i4>2424876</vt:i4>
      </vt:variant>
      <vt:variant>
        <vt:i4>38</vt:i4>
      </vt:variant>
      <vt:variant>
        <vt:i4>0</vt:i4>
      </vt:variant>
      <vt:variant>
        <vt:i4>5</vt:i4>
      </vt:variant>
      <vt:variant>
        <vt:lpwstr>bookmark://_Toc23413391/</vt:lpwstr>
      </vt:variant>
      <vt:variant>
        <vt:lpwstr>_Toc23413391</vt:lpwstr>
      </vt:variant>
      <vt:variant>
        <vt:i4>2359341</vt:i4>
      </vt:variant>
      <vt:variant>
        <vt:i4>32</vt:i4>
      </vt:variant>
      <vt:variant>
        <vt:i4>0</vt:i4>
      </vt:variant>
      <vt:variant>
        <vt:i4>5</vt:i4>
      </vt:variant>
      <vt:variant>
        <vt:lpwstr>bookmark://_Toc23413390/</vt:lpwstr>
      </vt:variant>
      <vt:variant>
        <vt:lpwstr>_Toc23413390</vt:lpwstr>
      </vt:variant>
      <vt:variant>
        <vt:i4>2883621</vt:i4>
      </vt:variant>
      <vt:variant>
        <vt:i4>26</vt:i4>
      </vt:variant>
      <vt:variant>
        <vt:i4>0</vt:i4>
      </vt:variant>
      <vt:variant>
        <vt:i4>5</vt:i4>
      </vt:variant>
      <vt:variant>
        <vt:lpwstr>bookmark://_Toc23413389/</vt:lpwstr>
      </vt:variant>
      <vt:variant>
        <vt:lpwstr>_Toc23413389</vt:lpwstr>
      </vt:variant>
      <vt:variant>
        <vt:i4>2949156</vt:i4>
      </vt:variant>
      <vt:variant>
        <vt:i4>20</vt:i4>
      </vt:variant>
      <vt:variant>
        <vt:i4>0</vt:i4>
      </vt:variant>
      <vt:variant>
        <vt:i4>5</vt:i4>
      </vt:variant>
      <vt:variant>
        <vt:lpwstr>bookmark://_Toc23413388/</vt:lpwstr>
      </vt:variant>
      <vt:variant>
        <vt:lpwstr>_Toc23413388</vt:lpwstr>
      </vt:variant>
      <vt:variant>
        <vt:i4>2228267</vt:i4>
      </vt:variant>
      <vt:variant>
        <vt:i4>14</vt:i4>
      </vt:variant>
      <vt:variant>
        <vt:i4>0</vt:i4>
      </vt:variant>
      <vt:variant>
        <vt:i4>5</vt:i4>
      </vt:variant>
      <vt:variant>
        <vt:lpwstr>bookmark://_Toc23413387/</vt:lpwstr>
      </vt:variant>
      <vt:variant>
        <vt:lpwstr>_Toc23413387</vt:lpwstr>
      </vt:variant>
      <vt:variant>
        <vt:i4>2293802</vt:i4>
      </vt:variant>
      <vt:variant>
        <vt:i4>8</vt:i4>
      </vt:variant>
      <vt:variant>
        <vt:i4>0</vt:i4>
      </vt:variant>
      <vt:variant>
        <vt:i4>5</vt:i4>
      </vt:variant>
      <vt:variant>
        <vt:lpwstr>bookmark://_Toc23413386/</vt:lpwstr>
      </vt:variant>
      <vt:variant>
        <vt:lpwstr>_Toc23413386</vt:lpwstr>
      </vt:variant>
      <vt:variant>
        <vt:i4>2097193</vt:i4>
      </vt:variant>
      <vt:variant>
        <vt:i4>2</vt:i4>
      </vt:variant>
      <vt:variant>
        <vt:i4>0</vt:i4>
      </vt:variant>
      <vt:variant>
        <vt:i4>5</vt:i4>
      </vt:variant>
      <vt:variant>
        <vt:lpwstr>bookmark://_Toc23413385/</vt:lpwstr>
      </vt:variant>
      <vt:variant>
        <vt:lpwstr>_Toc23413385</vt:lpwstr>
      </vt: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USUARIO1</dc:creator>
  <cp:keywords/>
  <dc:description/>
  <cp:lastModifiedBy>Christian Medina Fandiño</cp:lastModifiedBy>
  <cp:revision>35</cp:revision>
  <cp:lastPrinted>2019-12-27T23:22:00Z</cp:lastPrinted>
  <dcterms:created xsi:type="dcterms:W3CDTF">2019-12-02T20:45:00Z</dcterms:created>
  <dcterms:modified xsi:type="dcterms:W3CDTF">2023-12-29T14:42:00Z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Fernando Ivan Camargo;Jose Gabriel Guerra Almendrales;Juan Carlos Alba Albarracin;Gloria Mendez Ruiz;Tifanny Briceth Wilches Morales;Claudia Viviana Gomez Tenjo;Julio Cesar Mendoza;Julian Jimenez Agudelo;Omar Fernando Garzon Giraldo;Raul Mauricio Giraldo </vt:lpwstr>
  </property>
  <property fmtid="{D5CDD505-2E9C-101B-9397-08002B2CF9AE}" pid="3" name="SharedWithUsers">
    <vt:lpwstr>30;#Fernando Ivan Camargo;#63;#Jose Gabriel Guerra Almendrales;#77;#Juan Carlos Alba Albarracin;#75;#Gloria Mendez Ruiz;#62;#Tifanny Briceth Wilches Morales;#83;#Claudia Viviana Gomez Tenjo;#76;#Julio Cesar Mendoza;#21;#Julian Jimenez Agudelo;#80;#Omar Fe</vt:lpwstr>
  </property>
  <property fmtid="{D5CDD505-2E9C-101B-9397-08002B2CF9AE}" pid="4" name="ContentTypeId">
    <vt:lpwstr>0x010100A55A778E445F0646836FDA9A37B8B38E</vt:lpwstr>
  </property>
</Properties>
</file>