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Arial"/>
          <w:szCs w:val="22"/>
        </w:rPr>
        <w:id w:val="-1795590642"/>
        <w:docPartObj>
          <w:docPartGallery w:val="Cover Pages"/>
          <w:docPartUnique/>
        </w:docPartObj>
      </w:sdtPr>
      <w:sdtEndPr/>
      <w:sdtContent>
        <w:p w14:paraId="76E2B59E" w14:textId="1E9328A1" w:rsidR="000846D1" w:rsidRPr="008236A4" w:rsidRDefault="000846D1" w:rsidP="000846D1">
          <w:pPr>
            <w:rPr>
              <w:rFonts w:cs="Arial"/>
              <w:szCs w:val="22"/>
            </w:rPr>
          </w:pPr>
        </w:p>
        <w:p w14:paraId="3C4B723A" w14:textId="279C2873" w:rsidR="000846D1" w:rsidRPr="008236A4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2CC878E7" w14:textId="77777777" w:rsidR="000846D1" w:rsidRPr="008236A4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725E6F6C" w14:textId="77777777" w:rsidR="000846D1" w:rsidRPr="008236A4" w:rsidRDefault="000846D1" w:rsidP="000846D1">
          <w:pPr>
            <w:autoSpaceDE w:val="0"/>
            <w:autoSpaceDN w:val="0"/>
            <w:adjustRightInd w:val="0"/>
            <w:rPr>
              <w:rFonts w:eastAsia="Calibri" w:cs="Arial"/>
              <w:szCs w:val="22"/>
              <w:lang w:eastAsia="es-CO"/>
            </w:rPr>
          </w:pPr>
          <w:r w:rsidRPr="008236A4">
            <w:rPr>
              <w:rFonts w:eastAsia="Calibri" w:cs="Arial"/>
              <w:noProof/>
              <w:szCs w:val="22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203092" wp14:editId="1CF44DF2">
                <wp:simplePos x="0" y="0"/>
                <wp:positionH relativeFrom="page">
                  <wp:posOffset>2457450</wp:posOffset>
                </wp:positionH>
                <wp:positionV relativeFrom="paragraph">
                  <wp:posOffset>53975</wp:posOffset>
                </wp:positionV>
                <wp:extent cx="3032760" cy="29241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76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585BC" w14:textId="77777777" w:rsidR="000846D1" w:rsidRPr="008236A4" w:rsidRDefault="000846D1" w:rsidP="000846D1">
          <w:pPr>
            <w:pStyle w:val="Ttulo3"/>
            <w:numPr>
              <w:ilvl w:val="0"/>
              <w:numId w:val="0"/>
            </w:numPr>
            <w:ind w:left="720"/>
            <w:rPr>
              <w:rFonts w:eastAsia="Calibri" w:cs="Arial"/>
              <w:lang w:eastAsia="es-CO"/>
            </w:rPr>
          </w:pPr>
          <w:r w:rsidRPr="008236A4">
            <w:rPr>
              <w:rFonts w:eastAsia="Calibri" w:cs="Arial"/>
              <w:lang w:eastAsia="es-CO"/>
            </w:rPr>
            <w:br w:type="textWrapping" w:clear="all"/>
          </w:r>
        </w:p>
        <w:p w14:paraId="1F484EBF" w14:textId="77777777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cs="Arial"/>
              <w:b/>
              <w:szCs w:val="22"/>
            </w:rPr>
          </w:pPr>
        </w:p>
        <w:p w14:paraId="3401B9DF" w14:textId="77777777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szCs w:val="22"/>
              <w:lang w:eastAsia="es-CO"/>
            </w:rPr>
          </w:pPr>
        </w:p>
        <w:p w14:paraId="41447A9A" w14:textId="55C49928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cs="Arial"/>
              <w:b/>
              <w:sz w:val="32"/>
              <w:szCs w:val="22"/>
            </w:rPr>
          </w:pPr>
          <w:r w:rsidRPr="008236A4">
            <w:rPr>
              <w:rFonts w:cs="Arial"/>
              <w:b/>
              <w:sz w:val="32"/>
              <w:szCs w:val="22"/>
            </w:rPr>
            <w:t>INSTRUCTIVO DE ENTREGA DE CARGO (UAERMV)</w:t>
          </w:r>
        </w:p>
        <w:p w14:paraId="723489B1" w14:textId="6493364C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E96EA21" w14:textId="7EA10319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200D3E4" w14:textId="74CD8467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B5D5491" w14:textId="1681ED82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11815BDC" w14:textId="12815A67" w:rsidR="000846D1" w:rsidRPr="009349FB" w:rsidRDefault="008006D7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Cs w:val="18"/>
              <w:lang w:eastAsia="en-US"/>
            </w:rPr>
          </w:pPr>
          <w:r w:rsidRPr="007D3D2F">
            <w:rPr>
              <w:rFonts w:eastAsia="Calibri" w:cs="Arial"/>
              <w:b/>
              <w:szCs w:val="18"/>
              <w:lang w:eastAsia="en-US"/>
            </w:rPr>
            <w:t>JUNIO</w:t>
          </w:r>
          <w:r w:rsidR="009349FB" w:rsidRPr="007D3D2F">
            <w:rPr>
              <w:rFonts w:eastAsia="Calibri" w:cs="Arial"/>
              <w:b/>
              <w:szCs w:val="18"/>
              <w:lang w:eastAsia="en-US"/>
            </w:rPr>
            <w:t xml:space="preserve"> DE</w:t>
          </w:r>
          <w:r w:rsidR="00FE62D3" w:rsidRPr="007D3D2F">
            <w:rPr>
              <w:rFonts w:eastAsia="Calibri" w:cs="Arial"/>
              <w:b/>
              <w:szCs w:val="18"/>
              <w:lang w:eastAsia="en-US"/>
            </w:rPr>
            <w:t xml:space="preserve"> 202</w:t>
          </w:r>
          <w:r w:rsidR="00CC7214" w:rsidRPr="007D3D2F">
            <w:rPr>
              <w:rFonts w:eastAsia="Calibri" w:cs="Arial"/>
              <w:b/>
              <w:szCs w:val="18"/>
              <w:lang w:eastAsia="en-US"/>
            </w:rPr>
            <w:t>2</w:t>
          </w:r>
        </w:p>
        <w:p w14:paraId="698F01CA" w14:textId="2E4488A9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163B92EA" w14:textId="067FD47B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107325F" w14:textId="3C244F7D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580A3451" w14:textId="1A85F353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1FD48036" w14:textId="77777777" w:rsidR="000846D1" w:rsidRPr="008236A4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5764229C" w14:textId="0D64AB3A" w:rsidR="00AD3E3E" w:rsidRPr="008236A4" w:rsidRDefault="00FF0D5D" w:rsidP="00AD3E3E">
          <w:pPr>
            <w:rPr>
              <w:rFonts w:cs="Arial"/>
              <w:szCs w:val="22"/>
            </w:rPr>
          </w:pPr>
        </w:p>
      </w:sdtContent>
    </w:sdt>
    <w:sdt>
      <w:sdtPr>
        <w:rPr>
          <w:rFonts w:eastAsiaTheme="minorHAnsi" w:cs="Arial"/>
          <w:b w:val="0"/>
          <w:bCs w:val="0"/>
          <w:color w:val="auto"/>
          <w:sz w:val="22"/>
          <w:szCs w:val="22"/>
          <w:lang w:val="es-ES" w:eastAsia="en-US"/>
        </w:rPr>
        <w:id w:val="378126960"/>
        <w:docPartObj>
          <w:docPartGallery w:val="Table of Contents"/>
          <w:docPartUnique/>
        </w:docPartObj>
      </w:sdtPr>
      <w:sdtEndPr>
        <w:rPr>
          <w:rFonts w:eastAsia="MS Mincho"/>
          <w:lang w:val="es-CO" w:eastAsia="ja-JP"/>
        </w:rPr>
      </w:sdtEndPr>
      <w:sdtContent>
        <w:p w14:paraId="3790A8E4" w14:textId="77777777" w:rsidR="00AD3E3E" w:rsidRPr="008236A4" w:rsidRDefault="00AD3E3E" w:rsidP="00AD3E3E">
          <w:pPr>
            <w:pStyle w:val="TtuloTDC"/>
            <w:rPr>
              <w:rFonts w:cs="Arial"/>
              <w:color w:val="auto"/>
              <w:sz w:val="22"/>
              <w:szCs w:val="22"/>
              <w:lang w:val="es-ES"/>
            </w:rPr>
          </w:pPr>
          <w:r w:rsidRPr="008236A4">
            <w:rPr>
              <w:rFonts w:cs="Arial"/>
              <w:b w:val="0"/>
              <w:color w:val="auto"/>
              <w:sz w:val="22"/>
              <w:szCs w:val="22"/>
              <w:lang w:val="es-ES"/>
            </w:rPr>
            <w:t>Contenido</w:t>
          </w:r>
        </w:p>
        <w:p w14:paraId="5BF5F6C8" w14:textId="39AC850D" w:rsidR="007D3D2F" w:rsidRDefault="00AD3E3E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r w:rsidRPr="008236A4">
            <w:rPr>
              <w:rFonts w:cs="Arial"/>
              <w:szCs w:val="22"/>
            </w:rPr>
            <w:fldChar w:fldCharType="begin"/>
          </w:r>
          <w:r w:rsidRPr="008236A4">
            <w:rPr>
              <w:rFonts w:cs="Arial"/>
              <w:szCs w:val="22"/>
            </w:rPr>
            <w:instrText xml:space="preserve"> TOC \o "1-3" \h \z \u </w:instrText>
          </w:r>
          <w:r w:rsidRPr="008236A4">
            <w:rPr>
              <w:rFonts w:cs="Arial"/>
              <w:szCs w:val="22"/>
            </w:rPr>
            <w:fldChar w:fldCharType="separate"/>
          </w:r>
          <w:hyperlink w:anchor="_Toc105689918" w:history="1">
            <w:r w:rsidR="007D3D2F" w:rsidRPr="00696F0D">
              <w:rPr>
                <w:rStyle w:val="Hipervnculo"/>
                <w:rFonts w:cs="Arial"/>
                <w:noProof/>
              </w:rPr>
              <w:t>1. OBJETIVO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_Toc105689918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3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06094DDF" w14:textId="7B5874D0" w:rsidR="007D3D2F" w:rsidRDefault="00FF0D5D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05689919" w:history="1">
            <w:r w:rsidR="007D3D2F" w:rsidRPr="00696F0D">
              <w:rPr>
                <w:rStyle w:val="Hipervnculo"/>
                <w:rFonts w:cs="Arial"/>
                <w:noProof/>
              </w:rPr>
              <w:t>2. ALCANCE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_Toc105689919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3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2DFD171D" w14:textId="33E94C14" w:rsidR="007D3D2F" w:rsidRDefault="00FF0D5D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05689920" w:history="1">
            <w:r w:rsidR="007D3D2F" w:rsidRPr="00696F0D">
              <w:rPr>
                <w:rStyle w:val="Hipervnculo"/>
                <w:rFonts w:cs="Arial"/>
                <w:noProof/>
              </w:rPr>
              <w:t>3. DEFINICIONES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_Toc105689920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3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616C88BA" w14:textId="2F85FB9E" w:rsidR="007D3D2F" w:rsidRDefault="00FF0D5D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05689921" w:history="1">
            <w:r w:rsidR="007D3D2F" w:rsidRPr="00696F0D">
              <w:rPr>
                <w:rStyle w:val="Hipervnculo"/>
                <w:rFonts w:cs="Arial"/>
                <w:noProof/>
              </w:rPr>
              <w:t>4. Actividades a desarrollar para la presentación del Formato de paz y salvo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_Toc105689921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5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1BC63591" w14:textId="0DF63315" w:rsidR="007D3D2F" w:rsidRDefault="00FF0D5D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05689922" w:history="1">
            <w:r w:rsidR="007D3D2F" w:rsidRPr="00696F0D">
              <w:rPr>
                <w:rStyle w:val="Hipervnculo"/>
                <w:noProof/>
              </w:rPr>
              <w:t>4.1 Empleados Públicos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_Toc105689922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5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1E01C808" w14:textId="74E99A41" w:rsidR="007D3D2F" w:rsidRDefault="00FF0D5D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05689923" w:history="1">
            <w:r w:rsidR="007D3D2F" w:rsidRPr="00696F0D">
              <w:rPr>
                <w:rStyle w:val="Hipervnculo"/>
                <w:noProof/>
              </w:rPr>
              <w:t>4.2 Trabajadores Oficiales</w:t>
            </w:r>
            <w:r w:rsidR="007D3D2F">
              <w:rPr>
                <w:noProof/>
                <w:webHidden/>
              </w:rPr>
              <w:tab/>
            </w:r>
            <w:r w:rsidR="007D3D2F">
              <w:rPr>
                <w:noProof/>
                <w:webHidden/>
              </w:rPr>
              <w:fldChar w:fldCharType="begin"/>
            </w:r>
            <w:r w:rsidR="007D3D2F">
              <w:rPr>
                <w:noProof/>
                <w:webHidden/>
              </w:rPr>
              <w:instrText xml:space="preserve"> PAGEREF _Toc105689923 \h </w:instrText>
            </w:r>
            <w:r w:rsidR="007D3D2F">
              <w:rPr>
                <w:noProof/>
                <w:webHidden/>
              </w:rPr>
            </w:r>
            <w:r w:rsidR="007D3D2F">
              <w:rPr>
                <w:noProof/>
                <w:webHidden/>
              </w:rPr>
              <w:fldChar w:fldCharType="separate"/>
            </w:r>
            <w:r w:rsidR="007D3D2F">
              <w:rPr>
                <w:noProof/>
                <w:webHidden/>
              </w:rPr>
              <w:t>9</w:t>
            </w:r>
            <w:r w:rsidR="007D3D2F">
              <w:rPr>
                <w:noProof/>
                <w:webHidden/>
              </w:rPr>
              <w:fldChar w:fldCharType="end"/>
            </w:r>
          </w:hyperlink>
        </w:p>
        <w:p w14:paraId="69495D17" w14:textId="7AA66176" w:rsidR="00AD3E3E" w:rsidRPr="008236A4" w:rsidRDefault="00AD3E3E" w:rsidP="00AD3E3E">
          <w:pPr>
            <w:pStyle w:val="TDC2"/>
            <w:tabs>
              <w:tab w:val="right" w:leader="dot" w:pos="8828"/>
            </w:tabs>
            <w:rPr>
              <w:rFonts w:eastAsiaTheme="minorHAnsi" w:cs="Arial"/>
              <w:szCs w:val="22"/>
              <w:lang w:val="es-ES" w:eastAsia="en-US"/>
            </w:rPr>
          </w:pPr>
          <w:r w:rsidRPr="008236A4">
            <w:rPr>
              <w:rFonts w:cs="Arial"/>
              <w:b/>
              <w:bCs/>
              <w:szCs w:val="22"/>
            </w:rPr>
            <w:fldChar w:fldCharType="end"/>
          </w:r>
        </w:p>
      </w:sdtContent>
    </w:sdt>
    <w:p w14:paraId="7F0D2FC4" w14:textId="587AA16B" w:rsidR="00AD3E3E" w:rsidRPr="008236A4" w:rsidRDefault="00AD3E3E" w:rsidP="00AD3E3E">
      <w:pPr>
        <w:pStyle w:val="Ttulo1"/>
        <w:numPr>
          <w:ilvl w:val="0"/>
          <w:numId w:val="0"/>
        </w:numPr>
        <w:ind w:left="360"/>
        <w:jc w:val="both"/>
        <w:rPr>
          <w:rFonts w:cs="Arial"/>
          <w:szCs w:val="22"/>
        </w:rPr>
      </w:pPr>
    </w:p>
    <w:p w14:paraId="738F6541" w14:textId="564B924D" w:rsidR="00AD3E3E" w:rsidRPr="008236A4" w:rsidRDefault="00AD3E3E" w:rsidP="00AD3E3E">
      <w:pPr>
        <w:rPr>
          <w:rFonts w:cs="Arial"/>
        </w:rPr>
      </w:pPr>
    </w:p>
    <w:p w14:paraId="2C387C80" w14:textId="11EF4868" w:rsidR="00696E24" w:rsidRPr="008236A4" w:rsidRDefault="00696E24" w:rsidP="00AD3E3E">
      <w:pPr>
        <w:rPr>
          <w:rFonts w:cs="Arial"/>
        </w:rPr>
      </w:pPr>
    </w:p>
    <w:p w14:paraId="23B989D6" w14:textId="1FE9983B" w:rsidR="00696E24" w:rsidRPr="008236A4" w:rsidRDefault="00696E24" w:rsidP="00AD3E3E">
      <w:pPr>
        <w:rPr>
          <w:rFonts w:cs="Arial"/>
        </w:rPr>
      </w:pPr>
    </w:p>
    <w:p w14:paraId="5F81DFD4" w14:textId="1474C466" w:rsidR="00696E24" w:rsidRPr="008236A4" w:rsidRDefault="00696E24" w:rsidP="00AD3E3E">
      <w:pPr>
        <w:rPr>
          <w:rFonts w:cs="Arial"/>
        </w:rPr>
      </w:pPr>
    </w:p>
    <w:p w14:paraId="5E9F449C" w14:textId="1F18006C" w:rsidR="00696E24" w:rsidRPr="008236A4" w:rsidRDefault="00696E24" w:rsidP="00AD3E3E">
      <w:pPr>
        <w:rPr>
          <w:rFonts w:cs="Arial"/>
        </w:rPr>
      </w:pPr>
    </w:p>
    <w:p w14:paraId="76D4EA5A" w14:textId="612F6499" w:rsidR="00696E24" w:rsidRPr="008236A4" w:rsidRDefault="00696E24" w:rsidP="00AD3E3E">
      <w:pPr>
        <w:rPr>
          <w:rFonts w:cs="Arial"/>
        </w:rPr>
      </w:pPr>
    </w:p>
    <w:p w14:paraId="72331C9E" w14:textId="2DDDCDD7" w:rsidR="00696E24" w:rsidRPr="008236A4" w:rsidRDefault="00696E24" w:rsidP="00AD3E3E">
      <w:pPr>
        <w:rPr>
          <w:rFonts w:cs="Arial"/>
        </w:rPr>
      </w:pPr>
    </w:p>
    <w:p w14:paraId="312E6F13" w14:textId="5D67E7B2" w:rsidR="00696E24" w:rsidRPr="008236A4" w:rsidRDefault="00696E24" w:rsidP="00AD3E3E">
      <w:pPr>
        <w:rPr>
          <w:rFonts w:cs="Arial"/>
        </w:rPr>
      </w:pPr>
    </w:p>
    <w:p w14:paraId="76306F8D" w14:textId="3B3476E6" w:rsidR="00696E24" w:rsidRPr="008236A4" w:rsidRDefault="00696E24" w:rsidP="00AD3E3E">
      <w:pPr>
        <w:rPr>
          <w:rFonts w:cs="Arial"/>
        </w:rPr>
      </w:pPr>
    </w:p>
    <w:p w14:paraId="66C22700" w14:textId="415F15D9" w:rsidR="00696E24" w:rsidRPr="008236A4" w:rsidRDefault="00696E24" w:rsidP="00AD3E3E">
      <w:pPr>
        <w:rPr>
          <w:rFonts w:cs="Arial"/>
        </w:rPr>
      </w:pPr>
    </w:p>
    <w:p w14:paraId="77D6006B" w14:textId="67DAF9DC" w:rsidR="00696E24" w:rsidRPr="008236A4" w:rsidRDefault="00696E24" w:rsidP="00AD3E3E">
      <w:pPr>
        <w:rPr>
          <w:rFonts w:cs="Arial"/>
        </w:rPr>
      </w:pPr>
    </w:p>
    <w:p w14:paraId="56B069D4" w14:textId="48D8BBFD" w:rsidR="00696E24" w:rsidRPr="008236A4" w:rsidRDefault="00696E24" w:rsidP="00AD3E3E">
      <w:pPr>
        <w:rPr>
          <w:rFonts w:cs="Arial"/>
        </w:rPr>
      </w:pPr>
    </w:p>
    <w:p w14:paraId="3DB0A7CF" w14:textId="3D22944E" w:rsidR="00696E24" w:rsidRPr="008236A4" w:rsidRDefault="00696E24" w:rsidP="00AD3E3E">
      <w:pPr>
        <w:rPr>
          <w:rFonts w:cs="Arial"/>
        </w:rPr>
      </w:pPr>
    </w:p>
    <w:p w14:paraId="72A04196" w14:textId="0900FBC0" w:rsidR="00696E24" w:rsidRPr="008236A4" w:rsidRDefault="00696E24" w:rsidP="00AD3E3E">
      <w:pPr>
        <w:rPr>
          <w:rFonts w:cs="Arial"/>
        </w:rPr>
      </w:pPr>
    </w:p>
    <w:p w14:paraId="05C6A9BA" w14:textId="316A0828" w:rsidR="00696E24" w:rsidRPr="008236A4" w:rsidRDefault="00696E24" w:rsidP="00AD3E3E">
      <w:pPr>
        <w:rPr>
          <w:rFonts w:cs="Arial"/>
        </w:rPr>
      </w:pPr>
    </w:p>
    <w:p w14:paraId="4BC7BA3A" w14:textId="3A4A3365" w:rsidR="00696E24" w:rsidRDefault="00696E24" w:rsidP="00AD3E3E">
      <w:pPr>
        <w:rPr>
          <w:rFonts w:cs="Arial"/>
        </w:rPr>
      </w:pPr>
    </w:p>
    <w:p w14:paraId="4BA283D4" w14:textId="1D654E12" w:rsidR="00AC794A" w:rsidRDefault="00AC794A" w:rsidP="00AD3E3E">
      <w:pPr>
        <w:rPr>
          <w:rFonts w:cs="Arial"/>
        </w:rPr>
      </w:pPr>
    </w:p>
    <w:p w14:paraId="5270C634" w14:textId="4B70A589" w:rsidR="00AC794A" w:rsidRDefault="00AC794A" w:rsidP="00AD3E3E">
      <w:pPr>
        <w:rPr>
          <w:rFonts w:cs="Arial"/>
        </w:rPr>
      </w:pPr>
    </w:p>
    <w:p w14:paraId="3B8B6125" w14:textId="77777777" w:rsidR="00AC794A" w:rsidRPr="008236A4" w:rsidRDefault="00AC794A" w:rsidP="00AD3E3E">
      <w:pPr>
        <w:rPr>
          <w:rFonts w:cs="Arial"/>
        </w:rPr>
      </w:pPr>
    </w:p>
    <w:p w14:paraId="5E03CF6E" w14:textId="533984D4" w:rsidR="00696E24" w:rsidRPr="008236A4" w:rsidRDefault="00696E24" w:rsidP="00AD3E3E">
      <w:pPr>
        <w:rPr>
          <w:rFonts w:cs="Arial"/>
        </w:rPr>
      </w:pPr>
    </w:p>
    <w:p w14:paraId="4234ACAE" w14:textId="77777777" w:rsidR="00AD3E3E" w:rsidRPr="008236A4" w:rsidRDefault="00AD3E3E" w:rsidP="00AD3E3E">
      <w:pPr>
        <w:rPr>
          <w:rFonts w:cs="Arial"/>
        </w:rPr>
      </w:pPr>
    </w:p>
    <w:p w14:paraId="3E853138" w14:textId="40EE6747" w:rsidR="00AD3E3E" w:rsidRPr="008236A4" w:rsidRDefault="00196FCA" w:rsidP="00196FCA">
      <w:pPr>
        <w:pStyle w:val="Ttulo1"/>
        <w:rPr>
          <w:rFonts w:cs="Arial"/>
        </w:rPr>
      </w:pPr>
      <w:bookmarkStart w:id="0" w:name="_Toc105689918"/>
      <w:r w:rsidRPr="008236A4">
        <w:rPr>
          <w:rFonts w:cs="Arial"/>
        </w:rPr>
        <w:lastRenderedPageBreak/>
        <w:t>OBJETIVO</w:t>
      </w:r>
      <w:bookmarkEnd w:id="0"/>
    </w:p>
    <w:p w14:paraId="16BE0079" w14:textId="77777777" w:rsidR="00AD3E3E" w:rsidRPr="008236A4" w:rsidRDefault="00AD3E3E" w:rsidP="00AD3E3E">
      <w:pPr>
        <w:spacing w:after="0"/>
        <w:rPr>
          <w:rFonts w:cs="Arial"/>
          <w:szCs w:val="22"/>
        </w:rPr>
      </w:pPr>
    </w:p>
    <w:p w14:paraId="2119BEE9" w14:textId="61334052" w:rsidR="00B22BF8" w:rsidRDefault="00843942" w:rsidP="00AD3E3E">
      <w:pPr>
        <w:rPr>
          <w:rFonts w:cs="Arial"/>
        </w:rPr>
      </w:pPr>
      <w:r>
        <w:rPr>
          <w:rFonts w:cs="Arial"/>
        </w:rPr>
        <w:t xml:space="preserve">El objetivo de </w:t>
      </w:r>
      <w:r w:rsidR="00CB78E8">
        <w:rPr>
          <w:rFonts w:cs="Arial"/>
        </w:rPr>
        <w:t>este documento</w:t>
      </w:r>
      <w:r>
        <w:rPr>
          <w:rFonts w:cs="Arial"/>
        </w:rPr>
        <w:t xml:space="preserve"> es</w:t>
      </w:r>
      <w:r w:rsidR="00196FCA" w:rsidRPr="008236A4">
        <w:rPr>
          <w:rFonts w:cs="Arial"/>
        </w:rPr>
        <w:t xml:space="preserve"> estandarizar las actividades necesarias para la entrega del puesto de trabajo de los Servidores Públicos (Empleado</w:t>
      </w:r>
      <w:r w:rsidR="00F724CC" w:rsidRPr="008236A4">
        <w:rPr>
          <w:rFonts w:cs="Arial"/>
        </w:rPr>
        <w:t xml:space="preserve">s </w:t>
      </w:r>
      <w:r w:rsidR="00196FCA" w:rsidRPr="008236A4">
        <w:rPr>
          <w:rFonts w:cs="Arial"/>
        </w:rPr>
        <w:t>Público</w:t>
      </w:r>
      <w:r w:rsidR="00F724CC" w:rsidRPr="008236A4">
        <w:rPr>
          <w:rFonts w:cs="Arial"/>
        </w:rPr>
        <w:t>s</w:t>
      </w:r>
      <w:r w:rsidR="00196FCA" w:rsidRPr="008236A4">
        <w:rPr>
          <w:rFonts w:cs="Arial"/>
        </w:rPr>
        <w:t xml:space="preserve"> y Trabajador</w:t>
      </w:r>
      <w:r w:rsidR="00F724CC" w:rsidRPr="008236A4">
        <w:rPr>
          <w:rFonts w:cs="Arial"/>
        </w:rPr>
        <w:t>es</w:t>
      </w:r>
      <w:r w:rsidR="00196FCA" w:rsidRPr="008236A4">
        <w:rPr>
          <w:rFonts w:cs="Arial"/>
        </w:rPr>
        <w:t xml:space="preserve"> Oficial</w:t>
      </w:r>
      <w:r w:rsidR="00F724CC" w:rsidRPr="008236A4">
        <w:rPr>
          <w:rFonts w:cs="Arial"/>
        </w:rPr>
        <w:t>es</w:t>
      </w:r>
      <w:r w:rsidR="00196FCA" w:rsidRPr="008236A4">
        <w:rPr>
          <w:rFonts w:cs="Arial"/>
        </w:rPr>
        <w:t xml:space="preserve">) de la Unidad Administrativa Especial de Rehabilitación y Mantenimiento Vial – UAERMV, </w:t>
      </w:r>
      <w:r w:rsidR="00961AF9" w:rsidRPr="008236A4">
        <w:rPr>
          <w:rFonts w:cs="Arial"/>
        </w:rPr>
        <w:t xml:space="preserve">cuando se presente </w:t>
      </w:r>
      <w:r w:rsidR="00F724CC" w:rsidRPr="008236A4">
        <w:rPr>
          <w:rFonts w:cs="Arial"/>
        </w:rPr>
        <w:t xml:space="preserve">una </w:t>
      </w:r>
      <w:r w:rsidR="00B22BF8">
        <w:rPr>
          <w:rFonts w:cs="Arial"/>
        </w:rPr>
        <w:t xml:space="preserve">situación que ocasione la separación </w:t>
      </w:r>
      <w:r w:rsidR="00B22BF8" w:rsidRPr="009349FB">
        <w:rPr>
          <w:rFonts w:cs="Arial"/>
        </w:rPr>
        <w:t>temporal</w:t>
      </w:r>
      <w:r w:rsidR="001F0039" w:rsidRPr="009349FB">
        <w:rPr>
          <w:rFonts w:cs="Arial"/>
        </w:rPr>
        <w:t xml:space="preserve"> o definitiva</w:t>
      </w:r>
      <w:r w:rsidR="00B22BF8" w:rsidRPr="009349FB">
        <w:rPr>
          <w:rFonts w:cs="Arial"/>
        </w:rPr>
        <w:t xml:space="preserve"> de las funciones </w:t>
      </w:r>
      <w:r w:rsidR="00B22BF8">
        <w:rPr>
          <w:rFonts w:cs="Arial"/>
        </w:rPr>
        <w:t>del cargo o por movimientos de la planta de personal</w:t>
      </w:r>
      <w:r w:rsidR="00961AF9" w:rsidRPr="008236A4">
        <w:rPr>
          <w:rFonts w:cs="Arial"/>
        </w:rPr>
        <w:t xml:space="preserve"> </w:t>
      </w:r>
    </w:p>
    <w:p w14:paraId="1C7BE17D" w14:textId="6D1AA341" w:rsidR="008602C4" w:rsidRDefault="008602C4" w:rsidP="006F5931">
      <w:pPr>
        <w:rPr>
          <w:rFonts w:eastAsia="Calibri" w:cs="Arial"/>
          <w:color w:val="000000"/>
          <w:szCs w:val="22"/>
          <w:lang w:eastAsia="es-CO"/>
        </w:rPr>
      </w:pPr>
    </w:p>
    <w:p w14:paraId="6E1251E8" w14:textId="77777777" w:rsidR="00961AF9" w:rsidRPr="008236A4" w:rsidRDefault="00961AF9" w:rsidP="00961AF9">
      <w:pPr>
        <w:pStyle w:val="Ttulo1"/>
        <w:numPr>
          <w:ilvl w:val="0"/>
          <w:numId w:val="0"/>
        </w:numPr>
        <w:ind w:left="360"/>
        <w:jc w:val="both"/>
        <w:rPr>
          <w:rFonts w:cs="Arial"/>
        </w:rPr>
      </w:pPr>
    </w:p>
    <w:p w14:paraId="54BC5E86" w14:textId="1A13362E" w:rsidR="00AD3E3E" w:rsidRPr="008236A4" w:rsidRDefault="00196FCA" w:rsidP="00196FCA">
      <w:pPr>
        <w:pStyle w:val="Ttulo1"/>
        <w:rPr>
          <w:rFonts w:cs="Arial"/>
        </w:rPr>
      </w:pPr>
      <w:bookmarkStart w:id="1" w:name="_Toc105689919"/>
      <w:r w:rsidRPr="008236A4">
        <w:rPr>
          <w:rFonts w:cs="Arial"/>
        </w:rPr>
        <w:t>ALCANCE</w:t>
      </w:r>
      <w:bookmarkEnd w:id="1"/>
    </w:p>
    <w:p w14:paraId="59830B4D" w14:textId="77777777" w:rsidR="00AD3E3E" w:rsidRPr="008236A4" w:rsidRDefault="00AD3E3E" w:rsidP="00AD3E3E">
      <w:pPr>
        <w:spacing w:after="0"/>
        <w:rPr>
          <w:rFonts w:cs="Arial"/>
          <w:szCs w:val="22"/>
        </w:rPr>
      </w:pPr>
    </w:p>
    <w:p w14:paraId="504BF9BF" w14:textId="4A08BEF8" w:rsidR="00AD3E3E" w:rsidRPr="008236A4" w:rsidRDefault="00196FCA" w:rsidP="00AD3E3E">
      <w:pPr>
        <w:rPr>
          <w:rFonts w:cs="Arial"/>
          <w:szCs w:val="22"/>
        </w:rPr>
      </w:pPr>
      <w:r w:rsidRPr="008236A4">
        <w:rPr>
          <w:rFonts w:cs="Arial"/>
        </w:rPr>
        <w:t xml:space="preserve">Este </w:t>
      </w:r>
      <w:r w:rsidR="00961AF9" w:rsidRPr="008236A4">
        <w:rPr>
          <w:rFonts w:cs="Arial"/>
        </w:rPr>
        <w:t>Instructivo tiene alcance a todos los Servidores Públicos (Empleados Públicos y Trabajadores Oficiales) de la Unidad Administrativa Especial de Rehabilitación y Mantenimiento Vial – UAERMV, inicia cuando se presenta una situación administrativa como: Terminación del vínculo laboral, Comisión, Encargo</w:t>
      </w:r>
      <w:r w:rsidRPr="00B759AE">
        <w:rPr>
          <w:rFonts w:cs="Arial"/>
        </w:rPr>
        <w:t>,</w:t>
      </w:r>
      <w:r w:rsidR="00A261B6" w:rsidRPr="00B759AE">
        <w:rPr>
          <w:rFonts w:cs="Arial"/>
        </w:rPr>
        <w:t xml:space="preserve"> </w:t>
      </w:r>
      <w:r w:rsidR="00961AF9" w:rsidRPr="00B759AE">
        <w:rPr>
          <w:rFonts w:cs="Arial"/>
        </w:rPr>
        <w:t xml:space="preserve">Licencia </w:t>
      </w:r>
      <w:r w:rsidRPr="00B759AE">
        <w:rPr>
          <w:rFonts w:cs="Arial"/>
        </w:rPr>
        <w:t xml:space="preserve">no remunerada superior a </w:t>
      </w:r>
      <w:r w:rsidR="00843942">
        <w:rPr>
          <w:rFonts w:cs="Arial"/>
        </w:rPr>
        <w:t>30</w:t>
      </w:r>
      <w:r w:rsidRPr="00B759AE">
        <w:rPr>
          <w:rFonts w:cs="Arial"/>
        </w:rPr>
        <w:t xml:space="preserve"> días</w:t>
      </w:r>
      <w:r w:rsidR="00843942">
        <w:rPr>
          <w:rFonts w:cs="Arial"/>
        </w:rPr>
        <w:t xml:space="preserve"> hábiles</w:t>
      </w:r>
      <w:r w:rsidRPr="00B759AE">
        <w:rPr>
          <w:rFonts w:cs="Arial"/>
        </w:rPr>
        <w:t xml:space="preserve"> </w:t>
      </w:r>
      <w:r w:rsidRPr="008236A4">
        <w:rPr>
          <w:rFonts w:cs="Arial"/>
        </w:rPr>
        <w:t xml:space="preserve">y finaliza con el envío al expediente </w:t>
      </w:r>
      <w:r w:rsidR="00961AF9" w:rsidRPr="008236A4">
        <w:rPr>
          <w:rFonts w:cs="Arial"/>
        </w:rPr>
        <w:t>a</w:t>
      </w:r>
      <w:r w:rsidRPr="008236A4">
        <w:rPr>
          <w:rFonts w:cs="Arial"/>
        </w:rPr>
        <w:t xml:space="preserve"> la Historia Laboral de servidor</w:t>
      </w:r>
      <w:r w:rsidR="00961AF9" w:rsidRPr="008236A4">
        <w:rPr>
          <w:rFonts w:cs="Arial"/>
        </w:rPr>
        <w:t>,</w:t>
      </w:r>
      <w:r w:rsidRPr="008236A4">
        <w:rPr>
          <w:rFonts w:cs="Arial"/>
        </w:rPr>
        <w:t xml:space="preserve"> </w:t>
      </w:r>
      <w:r w:rsidR="00961AF9" w:rsidRPr="008236A4">
        <w:rPr>
          <w:rFonts w:cs="Arial"/>
        </w:rPr>
        <w:t>de</w:t>
      </w:r>
      <w:r w:rsidRPr="008236A4">
        <w:rPr>
          <w:rFonts w:cs="Arial"/>
        </w:rPr>
        <w:t xml:space="preserve"> la información relacionada con la entrega del cargo.</w:t>
      </w:r>
    </w:p>
    <w:p w14:paraId="2763199E" w14:textId="08C3AD05" w:rsidR="00696E24" w:rsidRPr="008236A4" w:rsidRDefault="00696E24" w:rsidP="00AD3E3E">
      <w:pPr>
        <w:rPr>
          <w:rFonts w:cs="Arial"/>
          <w:szCs w:val="22"/>
        </w:rPr>
      </w:pPr>
    </w:p>
    <w:p w14:paraId="55D15A14" w14:textId="0DACF9A5" w:rsidR="00F724CC" w:rsidRPr="008236A4" w:rsidRDefault="00F724CC" w:rsidP="00F724CC">
      <w:pPr>
        <w:pStyle w:val="Ttulo1"/>
        <w:rPr>
          <w:rFonts w:cs="Arial"/>
        </w:rPr>
      </w:pPr>
      <w:bookmarkStart w:id="2" w:name="_Toc105689920"/>
      <w:r w:rsidRPr="008236A4">
        <w:rPr>
          <w:rFonts w:cs="Arial"/>
        </w:rPr>
        <w:t>DEFINICIONES</w:t>
      </w:r>
      <w:bookmarkEnd w:id="2"/>
    </w:p>
    <w:p w14:paraId="3FF1EA0F" w14:textId="3EAD275A" w:rsidR="00F724CC" w:rsidRPr="008236A4" w:rsidRDefault="00F724CC" w:rsidP="00AD3E3E">
      <w:pPr>
        <w:rPr>
          <w:rFonts w:cs="Arial"/>
          <w:szCs w:val="22"/>
        </w:rPr>
      </w:pPr>
    </w:p>
    <w:p w14:paraId="05804A5F" w14:textId="21CAA594" w:rsidR="00F724CC" w:rsidRDefault="00F724CC" w:rsidP="00F724CC">
      <w:pPr>
        <w:rPr>
          <w:rFonts w:cs="Arial"/>
          <w:szCs w:val="22"/>
        </w:rPr>
      </w:pPr>
      <w:r w:rsidRPr="008236A4">
        <w:rPr>
          <w:rFonts w:cs="Arial"/>
          <w:b/>
          <w:szCs w:val="22"/>
        </w:rPr>
        <w:t>Acto administrativo</w:t>
      </w:r>
      <w:r w:rsidRPr="008236A4">
        <w:rPr>
          <w:rFonts w:cs="Arial"/>
          <w:szCs w:val="22"/>
        </w:rPr>
        <w:t>:  Toda declaración unilateral de voluntad realizada en el ejercicio de la función administrativa, que produce efectos jurídicos individuales de forma inmediata.</w:t>
      </w:r>
    </w:p>
    <w:p w14:paraId="763EEA24" w14:textId="1DC17608" w:rsidR="00B22BF8" w:rsidRDefault="00B22BF8" w:rsidP="00F724CC">
      <w:pPr>
        <w:rPr>
          <w:szCs w:val="22"/>
        </w:rPr>
      </w:pPr>
      <w:r>
        <w:rPr>
          <w:b/>
          <w:bCs/>
          <w:szCs w:val="22"/>
        </w:rPr>
        <w:t xml:space="preserve">Acta de entrega del puesto de trabajo: </w:t>
      </w:r>
      <w:r>
        <w:rPr>
          <w:szCs w:val="22"/>
        </w:rPr>
        <w:t xml:space="preserve">Documento con el cual un empleado público deja constancia de la entrega formal del puesto de trabajo, al superior inmediato o a quien éste designe, en caso de retiro definitivo o temporal del servicio por las causales de retiro o situaciones administrativas en las que se pueda encontrar un empleado público de acuerdo con la normatividad vigente. </w:t>
      </w:r>
    </w:p>
    <w:p w14:paraId="21D9C549" w14:textId="3C10FE3C" w:rsidR="00B22BF8" w:rsidRDefault="00B22BF8" w:rsidP="00F724CC">
      <w:pPr>
        <w:rPr>
          <w:szCs w:val="22"/>
        </w:rPr>
      </w:pPr>
      <w:r>
        <w:rPr>
          <w:b/>
          <w:bCs/>
          <w:szCs w:val="22"/>
        </w:rPr>
        <w:t xml:space="preserve">Comisión: </w:t>
      </w:r>
      <w:r>
        <w:rPr>
          <w:szCs w:val="22"/>
        </w:rPr>
        <w:t>El empleado público se encuentra en comisión cuando cumple misiones, adelanta estudios, atiende determinadas actividades especiales en sede diferente a la habitual o desempeña otro empleo, previa autorización del jefe del organismo. La comisión puede otorgarse al interior del país o al exterior.</w:t>
      </w:r>
    </w:p>
    <w:p w14:paraId="72F6091A" w14:textId="6B69B2D7" w:rsidR="00B22BF8" w:rsidRPr="008236A4" w:rsidRDefault="00B22BF8" w:rsidP="00F724CC">
      <w:pPr>
        <w:rPr>
          <w:rFonts w:cs="Arial"/>
          <w:szCs w:val="22"/>
        </w:rPr>
      </w:pPr>
      <w:r>
        <w:rPr>
          <w:b/>
          <w:bCs/>
          <w:szCs w:val="22"/>
        </w:rPr>
        <w:t xml:space="preserve">Encargo: </w:t>
      </w:r>
      <w:r>
        <w:rPr>
          <w:szCs w:val="22"/>
        </w:rPr>
        <w:t>Se presenta cuando se designa temporalmente a un empleado para asumir, total o parcialmente, las funciones de otro empleo vacante por falta temporal o definitiva de su titular, desvinculándose o no de las propias de su cargo.</w:t>
      </w:r>
    </w:p>
    <w:p w14:paraId="25B1D271" w14:textId="412FF924" w:rsidR="00F724CC" w:rsidRPr="008236A4" w:rsidRDefault="00F724CC" w:rsidP="00F724CC">
      <w:pPr>
        <w:rPr>
          <w:rFonts w:cs="Arial"/>
          <w:szCs w:val="22"/>
        </w:rPr>
      </w:pPr>
      <w:r w:rsidRPr="008236A4">
        <w:rPr>
          <w:rFonts w:cs="Arial"/>
          <w:b/>
          <w:szCs w:val="22"/>
        </w:rPr>
        <w:t>Expediente:</w:t>
      </w:r>
      <w:r w:rsidRPr="008236A4">
        <w:rPr>
          <w:rFonts w:cs="Arial"/>
          <w:szCs w:val="22"/>
        </w:rPr>
        <w:t xml:space="preserve"> Conjunto de documentos producidos y recibidos durante el desarrollo de un mismo trámite o procedimiento, acumulados por una persona, dependencia o unidad administrativa, vinculados y relacionados entre </w:t>
      </w:r>
      <w:r w:rsidR="00843942" w:rsidRPr="008236A4">
        <w:rPr>
          <w:rFonts w:cs="Arial"/>
          <w:szCs w:val="22"/>
        </w:rPr>
        <w:t>sí</w:t>
      </w:r>
      <w:r w:rsidRPr="008236A4">
        <w:rPr>
          <w:rFonts w:cs="Arial"/>
          <w:szCs w:val="22"/>
        </w:rPr>
        <w:t xml:space="preserve"> y que se conservan manteniendo la integridad y orden en que fueron tramitados, desde su inicio hasta su resolución definitiva. </w:t>
      </w:r>
    </w:p>
    <w:p w14:paraId="13CB82BC" w14:textId="50FED3D9" w:rsidR="00F724CC" w:rsidRDefault="00961AF9" w:rsidP="00F724CC">
      <w:pPr>
        <w:rPr>
          <w:rFonts w:cs="Arial"/>
          <w:szCs w:val="22"/>
        </w:rPr>
      </w:pPr>
      <w:r w:rsidRPr="008236A4">
        <w:rPr>
          <w:rFonts w:cs="Arial"/>
          <w:b/>
          <w:szCs w:val="22"/>
        </w:rPr>
        <w:lastRenderedPageBreak/>
        <w:t xml:space="preserve">Formato único de inventario documental </w:t>
      </w:r>
      <w:r w:rsidR="00F724CC" w:rsidRPr="008236A4">
        <w:rPr>
          <w:rFonts w:cs="Arial"/>
          <w:b/>
          <w:szCs w:val="22"/>
        </w:rPr>
        <w:t>- FUID</w:t>
      </w:r>
      <w:r w:rsidR="00F724CC" w:rsidRPr="008236A4">
        <w:rPr>
          <w:rFonts w:cs="Arial"/>
          <w:szCs w:val="22"/>
        </w:rPr>
        <w:t>: Según el Archivo General de la Nación (AGN), el inventario documental constituye un instrumento archivístico de recuperación de información que describe de manera exacta y precisa las series o asuntos de un fondo documental. AGN (2014).</w:t>
      </w:r>
    </w:p>
    <w:p w14:paraId="5B11FB7B" w14:textId="59F6C2D4" w:rsidR="00B22BF8" w:rsidRDefault="00B22BF8" w:rsidP="00F724CC">
      <w:pPr>
        <w:rPr>
          <w:szCs w:val="22"/>
        </w:rPr>
      </w:pPr>
      <w:r>
        <w:rPr>
          <w:b/>
          <w:bCs/>
          <w:szCs w:val="22"/>
        </w:rPr>
        <w:t>Licencia</w:t>
      </w:r>
      <w:r>
        <w:rPr>
          <w:szCs w:val="22"/>
        </w:rPr>
        <w:t>: Situación administrativa en la que el empleado público se separa temporalmente de las funciones laborales que habitualmente ejerce, sin que por ello cese su vínculo laboral con la entidad.</w:t>
      </w:r>
    </w:p>
    <w:p w14:paraId="6A9D3434" w14:textId="23B95E03" w:rsidR="00E70D03" w:rsidRPr="008236A4" w:rsidRDefault="00E70D03" w:rsidP="00F724CC">
      <w:pPr>
        <w:rPr>
          <w:rFonts w:cs="Arial"/>
          <w:szCs w:val="22"/>
        </w:rPr>
      </w:pPr>
      <w:r>
        <w:rPr>
          <w:b/>
          <w:bCs/>
          <w:szCs w:val="22"/>
        </w:rPr>
        <w:t>Retiro</w:t>
      </w:r>
      <w:r>
        <w:rPr>
          <w:szCs w:val="22"/>
        </w:rPr>
        <w:t>: Cesación en el ejercicio de las funciones públicas como resultado de cualquiera de las situaciones establecidas en la legislación vigente.</w:t>
      </w:r>
    </w:p>
    <w:p w14:paraId="75D01945" w14:textId="61251805" w:rsidR="00F724CC" w:rsidRPr="008236A4" w:rsidRDefault="00961AF9" w:rsidP="00F724CC">
      <w:pPr>
        <w:rPr>
          <w:rFonts w:cs="Arial"/>
          <w:szCs w:val="22"/>
        </w:rPr>
      </w:pPr>
      <w:r w:rsidRPr="008236A4">
        <w:rPr>
          <w:rFonts w:cs="Arial"/>
          <w:b/>
          <w:bCs/>
          <w:szCs w:val="22"/>
        </w:rPr>
        <w:t>Situación administrativa</w:t>
      </w:r>
      <w:r w:rsidR="00F724CC" w:rsidRPr="008236A4">
        <w:rPr>
          <w:rFonts w:cs="Arial"/>
          <w:szCs w:val="22"/>
        </w:rPr>
        <w:t>: Estado en que se encuentran los empleados públicos frente a la Administración en un momento determinado, por acontecimientos legalmente previstos y que producen efectos salariales, prestacionales y administrativos</w:t>
      </w:r>
    </w:p>
    <w:p w14:paraId="0BBF1511" w14:textId="3CCFABFF" w:rsidR="00345B78" w:rsidRPr="008236A4" w:rsidRDefault="00345B78" w:rsidP="00345B78">
      <w:pPr>
        <w:rPr>
          <w:rFonts w:cs="Arial"/>
          <w:szCs w:val="22"/>
        </w:rPr>
      </w:pPr>
    </w:p>
    <w:p w14:paraId="0606285D" w14:textId="6801812E" w:rsidR="00A261B6" w:rsidRDefault="00A261B6" w:rsidP="00345B78">
      <w:pPr>
        <w:rPr>
          <w:rFonts w:cs="Arial"/>
          <w:szCs w:val="22"/>
        </w:rPr>
      </w:pPr>
    </w:p>
    <w:p w14:paraId="1CC5A79E" w14:textId="65BC0D12" w:rsidR="00EF3299" w:rsidRDefault="00EF3299" w:rsidP="00345B78">
      <w:pPr>
        <w:rPr>
          <w:rFonts w:cs="Arial"/>
          <w:szCs w:val="22"/>
        </w:rPr>
      </w:pPr>
    </w:p>
    <w:p w14:paraId="7A4E5FF9" w14:textId="2BC4DE00" w:rsidR="00EF3299" w:rsidRDefault="00EF3299" w:rsidP="00345B78">
      <w:pPr>
        <w:rPr>
          <w:rFonts w:cs="Arial"/>
          <w:szCs w:val="22"/>
        </w:rPr>
      </w:pPr>
    </w:p>
    <w:p w14:paraId="3A857A4C" w14:textId="2DB17659" w:rsidR="00EF3299" w:rsidRDefault="00EF3299" w:rsidP="00345B78">
      <w:pPr>
        <w:rPr>
          <w:rFonts w:cs="Arial"/>
          <w:szCs w:val="22"/>
        </w:rPr>
      </w:pPr>
    </w:p>
    <w:p w14:paraId="0C160BC7" w14:textId="44CE83CB" w:rsidR="00EF3299" w:rsidRDefault="00EF3299" w:rsidP="00345B78">
      <w:pPr>
        <w:rPr>
          <w:rFonts w:cs="Arial"/>
          <w:szCs w:val="22"/>
        </w:rPr>
      </w:pPr>
    </w:p>
    <w:p w14:paraId="41A2ECEB" w14:textId="2267DBF9" w:rsidR="00EF3299" w:rsidRDefault="00EF3299" w:rsidP="00345B78">
      <w:pPr>
        <w:rPr>
          <w:rFonts w:cs="Arial"/>
          <w:szCs w:val="22"/>
        </w:rPr>
      </w:pPr>
    </w:p>
    <w:p w14:paraId="056EA8D1" w14:textId="014F06BD" w:rsidR="00EF3299" w:rsidRDefault="00EF3299" w:rsidP="00345B78">
      <w:pPr>
        <w:rPr>
          <w:rFonts w:cs="Arial"/>
          <w:szCs w:val="22"/>
        </w:rPr>
      </w:pPr>
    </w:p>
    <w:p w14:paraId="4FC22599" w14:textId="66294D7A" w:rsidR="00EF3299" w:rsidRDefault="00EF3299" w:rsidP="00345B78">
      <w:pPr>
        <w:rPr>
          <w:rFonts w:cs="Arial"/>
          <w:szCs w:val="22"/>
        </w:rPr>
      </w:pPr>
    </w:p>
    <w:p w14:paraId="598E2007" w14:textId="3C6F9D29" w:rsidR="00EF3299" w:rsidRDefault="00EF3299" w:rsidP="00345B78">
      <w:pPr>
        <w:rPr>
          <w:rFonts w:cs="Arial"/>
          <w:szCs w:val="22"/>
        </w:rPr>
      </w:pPr>
    </w:p>
    <w:p w14:paraId="20ED07F6" w14:textId="40572895" w:rsidR="00EF3299" w:rsidRDefault="00EF3299" w:rsidP="00345B78">
      <w:pPr>
        <w:rPr>
          <w:rFonts w:cs="Arial"/>
          <w:szCs w:val="22"/>
        </w:rPr>
      </w:pPr>
    </w:p>
    <w:p w14:paraId="6ABCA927" w14:textId="62B232E1" w:rsidR="00EF3299" w:rsidRDefault="00EF3299" w:rsidP="00345B78">
      <w:pPr>
        <w:rPr>
          <w:rFonts w:cs="Arial"/>
          <w:szCs w:val="22"/>
        </w:rPr>
      </w:pPr>
    </w:p>
    <w:p w14:paraId="6956C949" w14:textId="4174F6C5" w:rsidR="00EF3299" w:rsidRDefault="00EF3299" w:rsidP="00345B78">
      <w:pPr>
        <w:rPr>
          <w:rFonts w:cs="Arial"/>
          <w:szCs w:val="22"/>
        </w:rPr>
      </w:pPr>
    </w:p>
    <w:p w14:paraId="3F2BCA12" w14:textId="0DF3DA9A" w:rsidR="00EF3299" w:rsidRDefault="00EF3299" w:rsidP="00345B78">
      <w:pPr>
        <w:rPr>
          <w:rFonts w:cs="Arial"/>
          <w:szCs w:val="22"/>
        </w:rPr>
      </w:pPr>
    </w:p>
    <w:p w14:paraId="5F15F30D" w14:textId="10047785" w:rsidR="00EF3299" w:rsidRDefault="00EF3299" w:rsidP="00345B78">
      <w:pPr>
        <w:rPr>
          <w:rFonts w:cs="Arial"/>
          <w:szCs w:val="22"/>
        </w:rPr>
      </w:pPr>
    </w:p>
    <w:p w14:paraId="1669D035" w14:textId="77777777" w:rsidR="002920D6" w:rsidRDefault="002920D6" w:rsidP="00345B78">
      <w:pPr>
        <w:rPr>
          <w:rFonts w:cs="Arial"/>
          <w:szCs w:val="22"/>
        </w:rPr>
      </w:pPr>
    </w:p>
    <w:p w14:paraId="4D6CF5F7" w14:textId="6824D979" w:rsidR="00EF3299" w:rsidRDefault="00EF3299" w:rsidP="00345B78">
      <w:pPr>
        <w:rPr>
          <w:rFonts w:cs="Arial"/>
          <w:szCs w:val="22"/>
        </w:rPr>
      </w:pPr>
    </w:p>
    <w:p w14:paraId="68B7E181" w14:textId="7152F6F0" w:rsidR="00EF3299" w:rsidRDefault="00EF3299" w:rsidP="00345B78">
      <w:pPr>
        <w:rPr>
          <w:rFonts w:cs="Arial"/>
          <w:szCs w:val="22"/>
        </w:rPr>
      </w:pPr>
    </w:p>
    <w:p w14:paraId="16D856AB" w14:textId="04818CCE" w:rsidR="00EF3299" w:rsidRDefault="00EF3299" w:rsidP="00345B78">
      <w:pPr>
        <w:rPr>
          <w:rFonts w:cs="Arial"/>
          <w:szCs w:val="22"/>
        </w:rPr>
      </w:pPr>
    </w:p>
    <w:p w14:paraId="79037487" w14:textId="149A5A01" w:rsidR="00EF3299" w:rsidRDefault="00EF3299" w:rsidP="00345B78">
      <w:pPr>
        <w:rPr>
          <w:rFonts w:cs="Arial"/>
          <w:szCs w:val="22"/>
        </w:rPr>
      </w:pPr>
    </w:p>
    <w:p w14:paraId="007B8EB1" w14:textId="1F1DC3DE" w:rsidR="00EF3299" w:rsidRDefault="00EF3299" w:rsidP="00345B78">
      <w:pPr>
        <w:rPr>
          <w:rFonts w:cs="Arial"/>
          <w:szCs w:val="22"/>
        </w:rPr>
      </w:pPr>
    </w:p>
    <w:p w14:paraId="53EFCB87" w14:textId="77777777" w:rsidR="00EF3299" w:rsidRPr="008236A4" w:rsidRDefault="00EF3299" w:rsidP="00345B78">
      <w:pPr>
        <w:rPr>
          <w:rFonts w:cs="Arial"/>
          <w:szCs w:val="22"/>
        </w:rPr>
      </w:pPr>
    </w:p>
    <w:p w14:paraId="03A19A0E" w14:textId="77777777" w:rsidR="00A261B6" w:rsidRPr="008236A4" w:rsidRDefault="00A261B6" w:rsidP="00345B78">
      <w:pPr>
        <w:rPr>
          <w:rFonts w:cs="Arial"/>
          <w:szCs w:val="22"/>
        </w:rPr>
      </w:pPr>
    </w:p>
    <w:p w14:paraId="2EAADCF4" w14:textId="77777777" w:rsidR="003B5F7B" w:rsidRPr="008236A4" w:rsidRDefault="003B5F7B" w:rsidP="00345B78">
      <w:pPr>
        <w:pStyle w:val="Ttulo1"/>
        <w:rPr>
          <w:rFonts w:cs="Arial"/>
        </w:rPr>
        <w:sectPr w:rsidR="003B5F7B" w:rsidRPr="008236A4" w:rsidSect="00EF3299">
          <w:headerReference w:type="default" r:id="rId12"/>
          <w:footerReference w:type="default" r:id="rId13"/>
          <w:type w:val="continuous"/>
          <w:pgSz w:w="12242" w:h="15842" w:code="1"/>
          <w:pgMar w:top="1134" w:right="1418" w:bottom="1134" w:left="1134" w:header="709" w:footer="293" w:gutter="0"/>
          <w:cols w:space="708"/>
          <w:docGrid w:linePitch="360"/>
        </w:sectPr>
      </w:pPr>
    </w:p>
    <w:p w14:paraId="257B6872" w14:textId="34DE420A" w:rsidR="00345B78" w:rsidRPr="00A06E43" w:rsidRDefault="00345B78" w:rsidP="00345B78">
      <w:pPr>
        <w:pStyle w:val="Ttulo1"/>
        <w:rPr>
          <w:rFonts w:cs="Arial"/>
        </w:rPr>
      </w:pPr>
      <w:bookmarkStart w:id="4" w:name="_Toc105689921"/>
      <w:r w:rsidRPr="00A06E43">
        <w:rPr>
          <w:rFonts w:cs="Arial"/>
        </w:rPr>
        <w:t xml:space="preserve">Actividades a desarrollar para </w:t>
      </w:r>
      <w:r w:rsidR="002E2D9D" w:rsidRPr="00A06E43">
        <w:rPr>
          <w:rFonts w:cs="Arial"/>
        </w:rPr>
        <w:t>la presentación del Formato de paz y salvo</w:t>
      </w:r>
      <w:bookmarkEnd w:id="4"/>
      <w:r w:rsidR="002E2D9D" w:rsidRPr="00A06E43">
        <w:rPr>
          <w:rFonts w:cs="Arial"/>
        </w:rPr>
        <w:t xml:space="preserve"> </w:t>
      </w:r>
    </w:p>
    <w:p w14:paraId="1B312C8F" w14:textId="6550C158" w:rsidR="00CB78E8" w:rsidRPr="00A06E43" w:rsidRDefault="00CB78E8" w:rsidP="00CB78E8">
      <w:pPr>
        <w:pStyle w:val="Ttulo2"/>
      </w:pPr>
      <w:bookmarkStart w:id="5" w:name="_Toc105689922"/>
      <w:r w:rsidRPr="00A06E43">
        <w:t>Empleados Públicos</w:t>
      </w:r>
      <w:bookmarkEnd w:id="5"/>
    </w:p>
    <w:p w14:paraId="2163BF3B" w14:textId="063772EB" w:rsidR="00345B78" w:rsidRPr="00A06E43" w:rsidRDefault="00345B78" w:rsidP="00345B78">
      <w:pPr>
        <w:rPr>
          <w:rFonts w:cs="Arial"/>
        </w:rPr>
      </w:pPr>
    </w:p>
    <w:p w14:paraId="07B8C4AA" w14:textId="5DBC26C4" w:rsidR="00B53734" w:rsidRPr="00A06E43" w:rsidRDefault="00CB78E8" w:rsidP="00CB78E8">
      <w:pPr>
        <w:rPr>
          <w:rFonts w:cs="Arial"/>
        </w:rPr>
      </w:pPr>
      <w:r w:rsidRPr="00A06E43">
        <w:rPr>
          <w:rFonts w:cs="Arial"/>
        </w:rPr>
        <w:t xml:space="preserve">Para el caso de los Empleados Públicos </w:t>
      </w:r>
      <w:r w:rsidR="00264C30" w:rsidRPr="00A06E43">
        <w:rPr>
          <w:rFonts w:cs="Arial"/>
        </w:rPr>
        <w:t>que</w:t>
      </w:r>
      <w:r w:rsidRPr="00A06E43">
        <w:rPr>
          <w:rFonts w:cs="Arial"/>
        </w:rPr>
        <w:t xml:space="preserve"> presenten una situación administrativa como:</w:t>
      </w:r>
    </w:p>
    <w:p w14:paraId="6FFA66B4" w14:textId="77777777" w:rsidR="00B53734" w:rsidRPr="00A06E43" w:rsidRDefault="00264C30" w:rsidP="00B53734">
      <w:pPr>
        <w:pStyle w:val="Prrafodelista"/>
        <w:numPr>
          <w:ilvl w:val="0"/>
          <w:numId w:val="35"/>
        </w:numPr>
        <w:rPr>
          <w:rFonts w:cs="Arial"/>
        </w:rPr>
      </w:pPr>
      <w:r w:rsidRPr="00A06E43">
        <w:rPr>
          <w:rFonts w:cs="Arial"/>
        </w:rPr>
        <w:t>E</w:t>
      </w:r>
      <w:r w:rsidR="00CB78E8" w:rsidRPr="00A06E43">
        <w:rPr>
          <w:rFonts w:cs="Arial"/>
        </w:rPr>
        <w:t>ncargo</w:t>
      </w:r>
      <w:r w:rsidRPr="00A06E43">
        <w:rPr>
          <w:rFonts w:cs="Arial"/>
        </w:rPr>
        <w:t xml:space="preserve"> superior a 30 días hábiles</w:t>
      </w:r>
      <w:r w:rsidR="00B53734" w:rsidRPr="00A06E43">
        <w:rPr>
          <w:rFonts w:cs="Arial"/>
        </w:rPr>
        <w:t>.</w:t>
      </w:r>
    </w:p>
    <w:p w14:paraId="68C98F84" w14:textId="77777777" w:rsidR="00B53734" w:rsidRPr="00A06E43" w:rsidRDefault="00CB78E8" w:rsidP="00B53734">
      <w:pPr>
        <w:pStyle w:val="Prrafodelista"/>
        <w:numPr>
          <w:ilvl w:val="0"/>
          <w:numId w:val="35"/>
        </w:numPr>
        <w:rPr>
          <w:rFonts w:cs="Arial"/>
        </w:rPr>
      </w:pPr>
      <w:r w:rsidRPr="00A06E43">
        <w:rPr>
          <w:rFonts w:cs="Arial"/>
        </w:rPr>
        <w:t>Reubicación</w:t>
      </w:r>
      <w:r w:rsidR="00264C30" w:rsidRPr="00A06E43">
        <w:rPr>
          <w:rFonts w:cs="Arial"/>
        </w:rPr>
        <w:t xml:space="preserve"> superior a 30 días hábiles</w:t>
      </w:r>
      <w:r w:rsidR="00B53734" w:rsidRPr="00A06E43">
        <w:rPr>
          <w:rFonts w:cs="Arial"/>
        </w:rPr>
        <w:t>.</w:t>
      </w:r>
    </w:p>
    <w:p w14:paraId="66C69B4D" w14:textId="77777777" w:rsidR="00B53734" w:rsidRPr="00A06E43" w:rsidRDefault="00CB78E8" w:rsidP="00B53734">
      <w:pPr>
        <w:pStyle w:val="Prrafodelista"/>
        <w:numPr>
          <w:ilvl w:val="0"/>
          <w:numId w:val="35"/>
        </w:numPr>
        <w:rPr>
          <w:rFonts w:cs="Arial"/>
        </w:rPr>
      </w:pPr>
      <w:r w:rsidRPr="00A06E43">
        <w:rPr>
          <w:rFonts w:cs="Arial"/>
        </w:rPr>
        <w:t>Licencia ordinaria sin sueldo superior a 30 días hábiles</w:t>
      </w:r>
      <w:r w:rsidR="00B53734" w:rsidRPr="00A06E43">
        <w:rPr>
          <w:rFonts w:cs="Arial"/>
        </w:rPr>
        <w:t>.</w:t>
      </w:r>
    </w:p>
    <w:p w14:paraId="47D64A83" w14:textId="3DAE28D0" w:rsidR="00B53734" w:rsidRPr="00A06E43" w:rsidRDefault="00CB78E8" w:rsidP="00B53734">
      <w:pPr>
        <w:pStyle w:val="Prrafodelista"/>
        <w:numPr>
          <w:ilvl w:val="0"/>
          <w:numId w:val="35"/>
        </w:numPr>
        <w:rPr>
          <w:rFonts w:cs="Arial"/>
        </w:rPr>
      </w:pPr>
      <w:bookmarkStart w:id="6" w:name="_GoBack"/>
      <w:r w:rsidRPr="00A06E43">
        <w:rPr>
          <w:rFonts w:cs="Arial"/>
        </w:rPr>
        <w:t>Vacacion</w:t>
      </w:r>
      <w:bookmarkEnd w:id="6"/>
      <w:r w:rsidRPr="00A06E43">
        <w:rPr>
          <w:rFonts w:cs="Arial"/>
        </w:rPr>
        <w:t>es</w:t>
      </w:r>
      <w:r w:rsidR="00FF0D5D">
        <w:rPr>
          <w:rFonts w:cs="Arial"/>
        </w:rPr>
        <w:t xml:space="preserve"> de</w:t>
      </w:r>
      <w:r w:rsidR="00264C30" w:rsidRPr="00A06E43">
        <w:rPr>
          <w:rFonts w:cs="Arial"/>
        </w:rPr>
        <w:t xml:space="preserve"> dos</w:t>
      </w:r>
      <w:r w:rsidR="00FF0D5D">
        <w:rPr>
          <w:rFonts w:cs="Arial"/>
        </w:rPr>
        <w:t xml:space="preserve"> (2) o más</w:t>
      </w:r>
      <w:r w:rsidR="00264C30" w:rsidRPr="00A06E43">
        <w:rPr>
          <w:rFonts w:cs="Arial"/>
        </w:rPr>
        <w:t xml:space="preserve"> periodos y</w:t>
      </w:r>
    </w:p>
    <w:p w14:paraId="323D9BB1" w14:textId="11C94688" w:rsidR="00B53734" w:rsidRPr="00A06E43" w:rsidRDefault="00B53734" w:rsidP="00B53734">
      <w:pPr>
        <w:pStyle w:val="Prrafodelista"/>
        <w:numPr>
          <w:ilvl w:val="0"/>
          <w:numId w:val="35"/>
        </w:numPr>
        <w:rPr>
          <w:rFonts w:cs="Arial"/>
        </w:rPr>
      </w:pPr>
      <w:r w:rsidRPr="00A06E43">
        <w:rPr>
          <w:rFonts w:cs="Arial"/>
        </w:rPr>
        <w:t>T</w:t>
      </w:r>
      <w:r w:rsidR="00264C30" w:rsidRPr="00A06E43">
        <w:rPr>
          <w:rFonts w:cs="Arial"/>
        </w:rPr>
        <w:t>erminación del vínculo laboral</w:t>
      </w:r>
      <w:r w:rsidR="00DA321E" w:rsidRPr="00A06E43">
        <w:rPr>
          <w:rFonts w:cs="Arial"/>
        </w:rPr>
        <w:t>.</w:t>
      </w:r>
    </w:p>
    <w:p w14:paraId="71A38D5F" w14:textId="77777777" w:rsidR="00E56A77" w:rsidRPr="00A06E43" w:rsidRDefault="00E56A77" w:rsidP="00E56A77">
      <w:pPr>
        <w:pStyle w:val="Prrafodelista"/>
        <w:ind w:left="720"/>
        <w:rPr>
          <w:rFonts w:cs="Arial"/>
        </w:rPr>
      </w:pPr>
    </w:p>
    <w:p w14:paraId="1E2CF017" w14:textId="58AC0008" w:rsidR="00CB78E8" w:rsidRPr="00A06E43" w:rsidRDefault="00B53734" w:rsidP="00CB78E8">
      <w:pPr>
        <w:rPr>
          <w:rFonts w:cs="Arial"/>
        </w:rPr>
      </w:pPr>
      <w:r w:rsidRPr="00A06E43">
        <w:rPr>
          <w:rFonts w:cs="Arial"/>
        </w:rPr>
        <w:t>U</w:t>
      </w:r>
      <w:r w:rsidR="002E2D9D" w:rsidRPr="00A06E43">
        <w:rPr>
          <w:rFonts w:cs="Arial"/>
        </w:rPr>
        <w:t>na vez le sea notificado el acto administrativo</w:t>
      </w:r>
      <w:r w:rsidR="00DA321E" w:rsidRPr="00A06E43">
        <w:rPr>
          <w:rFonts w:cs="Arial"/>
        </w:rPr>
        <w:t xml:space="preserve"> </w:t>
      </w:r>
      <w:r w:rsidRPr="00A06E43">
        <w:rPr>
          <w:rFonts w:cs="Arial"/>
        </w:rPr>
        <w:t xml:space="preserve">de dicha situación, </w:t>
      </w:r>
      <w:r w:rsidR="002E2D9D" w:rsidRPr="00A06E43">
        <w:rPr>
          <w:rFonts w:cs="Arial"/>
        </w:rPr>
        <w:t>debe iniciar</w:t>
      </w:r>
      <w:r w:rsidR="00264C30" w:rsidRPr="00A06E43">
        <w:rPr>
          <w:rFonts w:cs="Arial"/>
        </w:rPr>
        <w:t xml:space="preserve"> el diligenciamiento del Formato paz y salvo por terminación del vínculo laboral o finalización de situación administrativa - UAERMV- GTHU-FM-006</w:t>
      </w:r>
      <w:r w:rsidR="00DA321E" w:rsidRPr="00A06E43">
        <w:rPr>
          <w:rFonts w:cs="Arial"/>
        </w:rPr>
        <w:t>,</w:t>
      </w:r>
      <w:r w:rsidR="00264C30" w:rsidRPr="00A06E43">
        <w:rPr>
          <w:rFonts w:cs="Arial"/>
        </w:rPr>
        <w:t xml:space="preserve"> de la siguiente manera: </w:t>
      </w:r>
    </w:p>
    <w:p w14:paraId="15AA32A9" w14:textId="383236DD" w:rsidR="00264C30" w:rsidRPr="00A06E43" w:rsidRDefault="00264C30" w:rsidP="00CB78E8">
      <w:pPr>
        <w:rPr>
          <w:rFonts w:cs="Arial"/>
        </w:rPr>
      </w:pPr>
    </w:p>
    <w:p w14:paraId="182A268E" w14:textId="77777777" w:rsidR="00EF3299" w:rsidRPr="00A06E43" w:rsidRDefault="00EF3299" w:rsidP="00EF3299">
      <w:pPr>
        <w:pStyle w:val="Descripcin"/>
        <w:keepNext/>
        <w:sectPr w:rsidR="00EF3299" w:rsidRPr="00A06E43" w:rsidSect="00EF3299">
          <w:type w:val="continuous"/>
          <w:pgSz w:w="12242" w:h="15842" w:code="1"/>
          <w:pgMar w:top="1134" w:right="1418" w:bottom="1134" w:left="1134" w:header="709" w:footer="295" w:gutter="0"/>
          <w:cols w:space="708"/>
          <w:docGrid w:linePitch="360"/>
        </w:sectPr>
      </w:pPr>
    </w:p>
    <w:p w14:paraId="2594B625" w14:textId="638248A7" w:rsidR="00EF3299" w:rsidRPr="00A06E43" w:rsidRDefault="00EF3299" w:rsidP="00EF3299">
      <w:pPr>
        <w:pStyle w:val="Descripcin"/>
        <w:keepNext/>
      </w:pPr>
      <w:r w:rsidRPr="00A06E43">
        <w:lastRenderedPageBreak/>
        <w:t xml:space="preserve">Tabla </w:t>
      </w:r>
      <w:r w:rsidR="00FF0D5D">
        <w:fldChar w:fldCharType="begin"/>
      </w:r>
      <w:r w:rsidR="00FF0D5D">
        <w:instrText xml:space="preserve"> SEQ Tabla \* ARABIC </w:instrText>
      </w:r>
      <w:r w:rsidR="00FF0D5D">
        <w:fldChar w:fldCharType="separate"/>
      </w:r>
      <w:r w:rsidRPr="00A06E43">
        <w:rPr>
          <w:noProof/>
        </w:rPr>
        <w:t>1</w:t>
      </w:r>
      <w:r w:rsidR="00FF0D5D">
        <w:rPr>
          <w:noProof/>
        </w:rPr>
        <w:fldChar w:fldCharType="end"/>
      </w:r>
      <w:r w:rsidRPr="00A06E43">
        <w:t xml:space="preserve"> - Campos del formato de paz y salvo para diligenciar por Empleados Públicos.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2254"/>
        <w:gridCol w:w="1701"/>
        <w:gridCol w:w="1701"/>
        <w:gridCol w:w="1417"/>
        <w:gridCol w:w="1276"/>
        <w:gridCol w:w="1134"/>
        <w:gridCol w:w="1515"/>
      </w:tblGrid>
      <w:tr w:rsidR="00860C4B" w:rsidRPr="00A06E43" w14:paraId="0584FC1D" w14:textId="77777777" w:rsidTr="00EF3299">
        <w:trPr>
          <w:trHeight w:val="20"/>
          <w:tblHeader/>
        </w:trPr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02C51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PROCESO RESPONSABLE DEL PAZ Y SALVO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4EE9C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Campos del formato paz y salvo</w:t>
            </w: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GTHU-FM-006 que se deben diligenciar</w:t>
            </w:r>
          </w:p>
        </w:tc>
        <w:tc>
          <w:tcPr>
            <w:tcW w:w="87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26A5D2A" w14:textId="77777777" w:rsidR="00860C4B" w:rsidRPr="00A06E43" w:rsidRDefault="00860C4B" w:rsidP="00860C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18"/>
                <w:lang w:eastAsia="es-CO"/>
              </w:rPr>
              <w:t>SITUACIÓN ADMINISTRATIVA</w:t>
            </w:r>
          </w:p>
        </w:tc>
      </w:tr>
      <w:tr w:rsidR="00EF3299" w:rsidRPr="00A06E43" w14:paraId="262D0EB1" w14:textId="77777777" w:rsidTr="004F78B8">
        <w:trPr>
          <w:trHeight w:val="20"/>
          <w:tblHeader/>
        </w:trPr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C88E92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124D0E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230002" w14:textId="5FB9B509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>Terminación vínculo laboral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C4123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>Reubicación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FA7D8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 xml:space="preserve">Licencia ordinaria sin sueldo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AE5F7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>Comisión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910D4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>Encargo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B74DB6" w14:textId="5E731A48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4"/>
                <w:szCs w:val="20"/>
                <w:lang w:eastAsia="es-CO"/>
              </w:rPr>
              <w:t xml:space="preserve">Vacaciones </w:t>
            </w:r>
            <w:r w:rsidRPr="00A06E43">
              <w:rPr>
                <w:rFonts w:eastAsia="Times New Roman" w:cs="Arial"/>
                <w:color w:val="000000"/>
                <w:sz w:val="24"/>
                <w:szCs w:val="20"/>
                <w:lang w:eastAsia="es-CO"/>
              </w:rPr>
              <w:t xml:space="preserve">(dos </w:t>
            </w:r>
            <w:r w:rsidR="00FF0D5D">
              <w:rPr>
                <w:rFonts w:eastAsia="Times New Roman" w:cs="Arial"/>
                <w:color w:val="000000"/>
                <w:sz w:val="24"/>
                <w:szCs w:val="20"/>
                <w:lang w:eastAsia="es-CO"/>
              </w:rPr>
              <w:t xml:space="preserve">o más </w:t>
            </w:r>
            <w:r w:rsidRPr="00A06E43">
              <w:rPr>
                <w:rFonts w:eastAsia="Times New Roman" w:cs="Arial"/>
                <w:color w:val="000000"/>
                <w:sz w:val="24"/>
                <w:szCs w:val="20"/>
                <w:lang w:eastAsia="es-CO"/>
              </w:rPr>
              <w:t>periodos)</w:t>
            </w:r>
          </w:p>
        </w:tc>
      </w:tr>
      <w:tr w:rsidR="00860C4B" w:rsidRPr="00A06E43" w14:paraId="75C559FB" w14:textId="77777777" w:rsidTr="004F78B8">
        <w:trPr>
          <w:trHeight w:val="20"/>
          <w:tblHeader/>
        </w:trPr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997265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C65B36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6349C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D003D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3F0D8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8"/>
                <w:szCs w:val="20"/>
                <w:lang w:eastAsia="es-CO"/>
              </w:rPr>
              <w:t>Superior a 30 días hábiles</w:t>
            </w: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61D0D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F78B8" w:rsidRPr="00A06E43" w14:paraId="522E68F6" w14:textId="77777777" w:rsidTr="004F78B8">
        <w:trPr>
          <w:trHeight w:val="2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19DF5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GESTIÓN CONTRACTUAL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A729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Revisión de contratos y/o convenios a cargo.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29C33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3425ED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9FA70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D683C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8ABF9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E4CA3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41C81974" w14:textId="77777777" w:rsidTr="004F78B8">
        <w:trPr>
          <w:trHeight w:val="2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97D7C0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GESTIÓN DE RECURSOS FISICOS ***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D2B5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(Inventario de elementos a cargo)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52F1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2BF71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B42679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34AB13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93DDC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B102E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3063A53A" w14:textId="77777777" w:rsidTr="004F78B8">
        <w:trPr>
          <w:trHeight w:val="2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5407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GESTIÓN DE SERVICIOS E INFRAESTRUCTURA TECNOLÓGICA ***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6AB68" w14:textId="15765AB5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Entrega de Back-Up</w:t>
            </w:r>
            <w:r w:rsidR="008B1B7D"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/</w:t>
            </w:r>
            <w:r w:rsidR="008B1B7D" w:rsidRPr="00A06E43">
              <w:t xml:space="preserve"> </w:t>
            </w:r>
            <w:r w:rsidR="008B1B7D"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Desactivación de la cuenta de correo electrónico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EAABF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D508D1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BFEFB9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C761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2AD05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880CE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353EE753" w14:textId="77777777" w:rsidTr="004F78B8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79C67B7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GESTIÓN DOCUMENTAL***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B2C1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Documentación en físico a 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57607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1CCDE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152AB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14364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72F11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A9730F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24CA84EA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3D2256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B062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Documentación en digital a 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07AF8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E5B21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ED493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1D789A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A86E5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9D8A2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0F49F260" w14:textId="77777777" w:rsidTr="004F78B8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59D11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GESTIÓN DE TALENTO HUMANO ***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6144C" w14:textId="1EF9DC8C" w:rsidR="00B53734" w:rsidRPr="007D3D2F" w:rsidRDefault="00B53734" w:rsidP="00B53734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 w:hint="eastAsia"/>
                <w:color w:val="000000"/>
                <w:sz w:val="18"/>
                <w:szCs w:val="18"/>
                <w:lang w:eastAsia="es-CO"/>
              </w:rPr>
              <w:t xml:space="preserve">Constancia Declaración Conflicto de Intereses → Declaración General </w:t>
            </w:r>
            <w:r w:rsidRPr="007D3D2F">
              <w:rPr>
                <w:rFonts w:eastAsia="Times New Roman" w:cs="Arial" w:hint="eastAsia"/>
                <w:b/>
                <w:color w:val="000000"/>
                <w:sz w:val="18"/>
                <w:szCs w:val="18"/>
                <w:lang w:eastAsia="es-CO"/>
              </w:rPr>
              <w:t>SIDEAP</w:t>
            </w:r>
            <w:r w:rsidR="0022444D" w:rsidRPr="007D3D2F">
              <w:rPr>
                <w:rStyle w:val="Refdenotaalpie"/>
                <w:rFonts w:eastAsia="Times New Roman" w:cs="Arial"/>
                <w:b/>
                <w:color w:val="000000"/>
                <w:sz w:val="18"/>
                <w:szCs w:val="18"/>
                <w:lang w:eastAsia="es-CO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359E5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89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0E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D2E1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B91D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49E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2B347712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E40838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C20CA" w14:textId="0EBA08D3" w:rsidR="00860C4B" w:rsidRPr="007D3D2F" w:rsidRDefault="00DA321E" w:rsidP="0022444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b/>
                <w:color w:val="000000"/>
                <w:szCs w:val="18"/>
                <w:lang w:eastAsia="es-CO"/>
              </w:rPr>
              <w:t>*</w:t>
            </w: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22444D"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Constancia declaración de Ley 2013 “Aplicativo por la Integridad Pública” </w:t>
            </w:r>
            <w:r w:rsidR="0022444D" w:rsidRPr="007D3D2F">
              <w:rPr>
                <w:rFonts w:eastAsia="Times New Roman" w:cs="Arial"/>
                <w:b/>
                <w:color w:val="000000"/>
                <w:sz w:val="18"/>
                <w:szCs w:val="18"/>
                <w:lang w:eastAsia="es-CO"/>
              </w:rPr>
              <w:t>DAFP</w:t>
            </w:r>
            <w:r w:rsidR="0022444D"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(</w:t>
            </w:r>
            <w:r w:rsidR="0022444D" w:rsidRPr="007D3D2F">
              <w:rPr>
                <w:rFonts w:eastAsia="Times New Roman" w:cs="Arial"/>
                <w:b/>
                <w:color w:val="000000"/>
                <w:sz w:val="18"/>
                <w:szCs w:val="18"/>
                <w:lang w:eastAsia="es-CO"/>
              </w:rPr>
              <w:t>SIGEP</w:t>
            </w:r>
            <w:r w:rsidR="0022444D"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) – Bienes y </w:t>
            </w:r>
            <w:r w:rsidR="0022444D"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lastRenderedPageBreak/>
              <w:t>rentas – Conflicto de intereses</w:t>
            </w:r>
            <w:r w:rsidR="0022444D" w:rsidRPr="007D3D2F">
              <w:rPr>
                <w:rStyle w:val="Refdenotaalpie"/>
                <w:rFonts w:eastAsia="Times New Roman" w:cs="Arial"/>
                <w:color w:val="000000"/>
                <w:sz w:val="18"/>
                <w:szCs w:val="18"/>
                <w:lang w:eastAsia="es-CO"/>
              </w:rPr>
              <w:footnoteReference w:id="3"/>
            </w: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22B40F" w14:textId="640CCFB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lastRenderedPageBreak/>
              <w:t>*</w:t>
            </w:r>
            <w:r w:rsidR="00B53734"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2A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23E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18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CB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B3ED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5B164EB6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C8BDA4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FF6B9" w14:textId="77777777" w:rsidR="00860C4B" w:rsidRPr="007D3D2F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Devolución de Carné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48EF4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E2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DE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BF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CA3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A75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66F12E4D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D6713D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F1D3" w14:textId="77777777" w:rsidR="00860C4B" w:rsidRPr="007D3D2F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Asignación cita de exámenes médicos de egreso.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C3FC21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B9D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6C4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A2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1D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ED5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4658B4F7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8A232D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46212" w14:textId="77777777" w:rsidR="00860C4B" w:rsidRPr="007D3D2F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Formato de Bienes y Rentas </w:t>
            </w:r>
            <w:r w:rsidRPr="007D3D2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(SIDEAP)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E3158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60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3AA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5D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60D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EAD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66860F47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2346AA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AC6EA" w14:textId="77777777" w:rsidR="00860C4B" w:rsidRPr="007D3D2F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Formato Encuesta de retiro </w:t>
            </w:r>
            <w:r w:rsidRPr="007D3D2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- GTHU-FM-037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8DF311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13D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9F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A6D0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A29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4AE5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266967D9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04F9B3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C18E1" w14:textId="77777777" w:rsidR="00860C4B" w:rsidRPr="007D3D2F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Actualización de Hoja de vida </w:t>
            </w:r>
            <w:r w:rsidRPr="007D3D2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SIDEAP</w:t>
            </w:r>
            <w:r w:rsidRPr="007D3D2F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(Novedad Retiro)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8322D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74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C9B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52AA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AC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A464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sz w:val="48"/>
                <w:szCs w:val="48"/>
                <w:lang w:eastAsia="es-CO"/>
              </w:rPr>
              <w:t> </w:t>
            </w:r>
          </w:p>
        </w:tc>
      </w:tr>
      <w:tr w:rsidR="004F78B8" w:rsidRPr="00A06E43" w14:paraId="75684122" w14:textId="77777777" w:rsidTr="004F78B8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34C1A94E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JEFE INMEDIATO</w:t>
            </w:r>
          </w:p>
        </w:tc>
        <w:bookmarkStart w:id="7" w:name="RANGE!B16"/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8D507" w14:textId="63F2E5F2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fldChar w:fldCharType="begin"/>
            </w: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instrText xml:space="preserve"> HYPERLINK "file:///C:\\Users\\User\\AppData\\Local\\Microsoft\\Windows\\INetCache\\Content.MSO\\E5688C21.xlsx" \l "RANGE!A23" </w:instrText>
            </w: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Acta de Entrega de Cargo e Informe de </w:t>
            </w: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lastRenderedPageBreak/>
              <w:t>Gestión - GTHU-FM-020 (E.P.)</w:t>
            </w: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fldChar w:fldCharType="end"/>
            </w:r>
            <w:bookmarkEnd w:id="7"/>
            <w:r w:rsidR="00DA321E" w:rsidRPr="00A06E43">
              <w:rPr>
                <w:rStyle w:val="Refdenotaalpie"/>
                <w:rFonts w:eastAsia="Times New Roman" w:cs="Arial"/>
                <w:color w:val="000000"/>
                <w:sz w:val="18"/>
                <w:szCs w:val="18"/>
                <w:lang w:eastAsia="es-CO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613028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lastRenderedPageBreak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81345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C2B8B7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3511B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F6172F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E467A1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35DB695C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7B7A7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D56B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Entrega: (Acuerdos de Gestión / Evaluación desempeño Laboral -EDL / Evaluación de la Gestión)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A4642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A3E6F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DF883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7A5A16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DED43C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80DE4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4F78B8" w:rsidRPr="00A06E43" w14:paraId="4AC644E8" w14:textId="77777777" w:rsidTr="004F78B8">
        <w:trPr>
          <w:trHeight w:val="20"/>
        </w:trPr>
        <w:tc>
          <w:tcPr>
            <w:tcW w:w="2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65D107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0D4E2" w14:textId="77777777" w:rsidR="00860C4B" w:rsidRPr="00A06E43" w:rsidRDefault="00860C4B" w:rsidP="00860C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(Gestión del Rendimiento) (E.P.)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A5B0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4A2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3092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2316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8DD" w14:textId="77777777" w:rsidR="00860C4B" w:rsidRPr="00A06E43" w:rsidRDefault="00860C4B" w:rsidP="00860C4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04FE7" w14:textId="77777777" w:rsidR="00860C4B" w:rsidRPr="00A06E43" w:rsidRDefault="00860C4B" w:rsidP="00EF3299">
            <w:pPr>
              <w:keepNext/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</w:tr>
    </w:tbl>
    <w:p w14:paraId="796F9466" w14:textId="2C17CB87" w:rsidR="00264C30" w:rsidRPr="00A06E43" w:rsidRDefault="00EF3299" w:rsidP="00EF3299">
      <w:pPr>
        <w:pStyle w:val="Descripcin"/>
        <w:rPr>
          <w:rFonts w:cs="Arial"/>
        </w:rPr>
      </w:pPr>
      <w:r w:rsidRPr="00A06E43">
        <w:t xml:space="preserve">Fuente:  </w:t>
      </w:r>
      <w:r w:rsidR="00FF0D5D">
        <w:fldChar w:fldCharType="begin"/>
      </w:r>
      <w:r w:rsidR="00FF0D5D">
        <w:instrText xml:space="preserve"> SEQ Fuente:_ \* ARABIC </w:instrText>
      </w:r>
      <w:r w:rsidR="00FF0D5D">
        <w:fldChar w:fldCharType="separate"/>
      </w:r>
      <w:r w:rsidRPr="00A06E43">
        <w:rPr>
          <w:noProof/>
        </w:rPr>
        <w:t>1</w:t>
      </w:r>
      <w:r w:rsidR="00FF0D5D">
        <w:rPr>
          <w:noProof/>
        </w:rPr>
        <w:fldChar w:fldCharType="end"/>
      </w:r>
      <w:r w:rsidRPr="00A06E43">
        <w:t xml:space="preserve"> -Elaboración Proceso GTHU</w:t>
      </w:r>
    </w:p>
    <w:p w14:paraId="76671319" w14:textId="77777777" w:rsidR="00EF3299" w:rsidRPr="00A06E43" w:rsidRDefault="00EF3299" w:rsidP="00CB78E8">
      <w:pPr>
        <w:rPr>
          <w:rFonts w:cs="Arial"/>
        </w:rPr>
        <w:sectPr w:rsidR="00EF3299" w:rsidRPr="00A06E43" w:rsidSect="00EF3299">
          <w:type w:val="continuous"/>
          <w:pgSz w:w="15842" w:h="12242" w:orient="landscape" w:code="1"/>
          <w:pgMar w:top="1134" w:right="1134" w:bottom="1418" w:left="1134" w:header="709" w:footer="295" w:gutter="0"/>
          <w:cols w:space="708"/>
          <w:docGrid w:linePitch="360"/>
        </w:sectPr>
      </w:pPr>
    </w:p>
    <w:p w14:paraId="484AACA6" w14:textId="42B52E64" w:rsidR="00CB78E8" w:rsidRPr="00A06E43" w:rsidRDefault="002E2D9D" w:rsidP="002E2D9D">
      <w:pPr>
        <w:pStyle w:val="Ttulo2"/>
      </w:pPr>
      <w:bookmarkStart w:id="8" w:name="_Toc105689923"/>
      <w:r w:rsidRPr="00A06E43">
        <w:lastRenderedPageBreak/>
        <w:t>Trabajadores Oficiales</w:t>
      </w:r>
      <w:bookmarkEnd w:id="8"/>
    </w:p>
    <w:p w14:paraId="3BC19CF4" w14:textId="0DAF0254" w:rsidR="002E2D9D" w:rsidRPr="00A06E43" w:rsidRDefault="002E2D9D" w:rsidP="002E2D9D"/>
    <w:p w14:paraId="18C97EAF" w14:textId="798537D4" w:rsidR="00DA321E" w:rsidRPr="00A06E43" w:rsidRDefault="006822C3" w:rsidP="00DA321E">
      <w:pPr>
        <w:rPr>
          <w:rFonts w:cs="Arial"/>
        </w:rPr>
      </w:pPr>
      <w:r w:rsidRPr="00A06E43">
        <w:rPr>
          <w:rFonts w:cs="Arial"/>
        </w:rPr>
        <w:t xml:space="preserve">Cuando se presente una situación </w:t>
      </w:r>
      <w:r w:rsidR="00DA321E" w:rsidRPr="00A06E43">
        <w:rPr>
          <w:rFonts w:cs="Arial"/>
        </w:rPr>
        <w:t xml:space="preserve">de Terminación del vínculo laboral, </w:t>
      </w:r>
      <w:r w:rsidR="00EF3299" w:rsidRPr="00A06E43">
        <w:rPr>
          <w:rFonts w:cs="Arial"/>
        </w:rPr>
        <w:t xml:space="preserve">se </w:t>
      </w:r>
      <w:r w:rsidR="00DA321E" w:rsidRPr="00A06E43">
        <w:rPr>
          <w:rFonts w:cs="Arial"/>
        </w:rPr>
        <w:t>debe</w:t>
      </w:r>
      <w:r w:rsidR="00EF3299" w:rsidRPr="00A06E43">
        <w:rPr>
          <w:rFonts w:cs="Arial"/>
        </w:rPr>
        <w:t>n</w:t>
      </w:r>
      <w:r w:rsidR="00DA321E" w:rsidRPr="00A06E43">
        <w:rPr>
          <w:rFonts w:cs="Arial"/>
        </w:rPr>
        <w:t xml:space="preserve"> diligencia</w:t>
      </w:r>
      <w:r w:rsidR="00EF3299" w:rsidRPr="00A06E43">
        <w:rPr>
          <w:rFonts w:cs="Arial"/>
        </w:rPr>
        <w:t>r los siguientes campos d</w:t>
      </w:r>
      <w:r w:rsidR="00DA321E" w:rsidRPr="00A06E43">
        <w:rPr>
          <w:rFonts w:cs="Arial"/>
        </w:rPr>
        <w:t>el Formato paz y salvo por terminación del vínculo laboral o finalización de situación administrativa - UAERMV- GTHU-FM-006</w:t>
      </w:r>
      <w:r w:rsidR="00EF3299" w:rsidRPr="00A06E43">
        <w:rPr>
          <w:rFonts w:cs="Arial"/>
        </w:rPr>
        <w:t>:</w:t>
      </w:r>
      <w:r w:rsidR="00DA321E" w:rsidRPr="00A06E43">
        <w:rPr>
          <w:rFonts w:cs="Arial"/>
        </w:rPr>
        <w:t xml:space="preserve"> </w:t>
      </w:r>
    </w:p>
    <w:p w14:paraId="66F6D3CD" w14:textId="72A35B85" w:rsidR="00DB7305" w:rsidRPr="00A06E43" w:rsidRDefault="00DB7305" w:rsidP="00DB730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4493"/>
        <w:gridCol w:w="1721"/>
      </w:tblGrid>
      <w:tr w:rsidR="00EF3299" w:rsidRPr="00DA321E" w14:paraId="2516648F" w14:textId="77777777" w:rsidTr="004F78B8">
        <w:trPr>
          <w:trHeight w:val="253"/>
          <w:tblHeader/>
        </w:trPr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881045" w14:textId="77777777" w:rsidR="00DA321E" w:rsidRPr="00A06E43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PROCESO RESPONSABLE DEL RECIBO</w:t>
            </w:r>
          </w:p>
        </w:tc>
        <w:tc>
          <w:tcPr>
            <w:tcW w:w="2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E51729" w14:textId="77777777" w:rsidR="00DA321E" w:rsidRPr="00A06E43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Campos del formato paz y salvo</w:t>
            </w: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GTHU-FM-006 que se deben diligenciar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B64F8C" w14:textId="2A6BC8CC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6E4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Terminación vínculo laboral</w:t>
            </w:r>
          </w:p>
        </w:tc>
      </w:tr>
      <w:tr w:rsidR="00EF3299" w:rsidRPr="00DA321E" w14:paraId="6B878CC6" w14:textId="77777777" w:rsidTr="004F78B8">
        <w:trPr>
          <w:trHeight w:val="253"/>
          <w:tblHeader/>
        </w:trPr>
        <w:tc>
          <w:tcPr>
            <w:tcW w:w="1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1C8C5A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4140B2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5BCAFF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F3299" w:rsidRPr="00DA321E" w14:paraId="6A058EB5" w14:textId="77777777" w:rsidTr="004F78B8">
        <w:trPr>
          <w:trHeight w:val="20"/>
        </w:trPr>
        <w:tc>
          <w:tcPr>
            <w:tcW w:w="17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A307699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GESTIÓN DE RECURSOS FISICOS </w:t>
            </w:r>
            <w:r w:rsidRPr="007D3D2F">
              <w:rPr>
                <w:rFonts w:eastAsia="Times New Roman" w:cs="Arial"/>
                <w:b/>
                <w:bCs/>
                <w:color w:val="00B0F0"/>
                <w:sz w:val="18"/>
                <w:szCs w:val="18"/>
                <w:lang w:eastAsia="es-CO"/>
              </w:rPr>
              <w:t>***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2B05C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(Inventario de elementos a cargo)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749F06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4BB16637" w14:textId="77777777" w:rsidTr="004F78B8">
        <w:trPr>
          <w:trHeight w:val="2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09450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GESTIÓN DE SERVICIOS E INFRAESTRUCTURA TECNOLÓGICA </w:t>
            </w:r>
            <w:r w:rsidRPr="007D3D2F">
              <w:rPr>
                <w:rFonts w:eastAsia="Times New Roman" w:cs="Arial"/>
                <w:b/>
                <w:bCs/>
                <w:color w:val="00B0F0"/>
                <w:sz w:val="18"/>
                <w:szCs w:val="18"/>
                <w:lang w:eastAsia="es-CO"/>
              </w:rPr>
              <w:t>***</w:t>
            </w: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6A3BF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Cerrar cuenta institucional de correo electrónico.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449267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0AD36DAE" w14:textId="77777777" w:rsidTr="004F78B8">
        <w:trPr>
          <w:trHeight w:val="20"/>
        </w:trPr>
        <w:tc>
          <w:tcPr>
            <w:tcW w:w="179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AB1BED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GESTIÓN DOCUMENTAL***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B4C09" w14:textId="612264E3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Desactivar cuenta de Orfeo </w:t>
            </w:r>
            <w:r w:rsidR="00EF3299"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(si</w:t>
            </w: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aplica)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380AF57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3B5D7199" w14:textId="77777777" w:rsidTr="004F78B8">
        <w:trPr>
          <w:trHeight w:val="20"/>
        </w:trPr>
        <w:tc>
          <w:tcPr>
            <w:tcW w:w="1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237437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GESTIÓN DE TALENTO HUMANO </w:t>
            </w:r>
            <w:r w:rsidRPr="007D3D2F">
              <w:rPr>
                <w:rFonts w:eastAsia="Times New Roman" w:cs="Arial"/>
                <w:b/>
                <w:bCs/>
                <w:color w:val="00B0F0"/>
                <w:sz w:val="18"/>
                <w:szCs w:val="18"/>
                <w:lang w:eastAsia="es-CO"/>
              </w:rPr>
              <w:t>***</w:t>
            </w: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E512D" w14:textId="50F3BA9C" w:rsidR="00DA321E" w:rsidRPr="00DA321E" w:rsidRDefault="00DA321E" w:rsidP="00DA321E">
            <w:pPr>
              <w:spacing w:after="0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CO"/>
              </w:rPr>
            </w:pPr>
            <w:bookmarkStart w:id="9" w:name="RANGE!B6"/>
            <w:r w:rsidRPr="00EF3299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Constancia Declaración Conflicto de Intereses → Declaración General SIDEAP</w:t>
            </w:r>
            <w:bookmarkEnd w:id="9"/>
            <w:r w:rsidR="00EF3299">
              <w:rPr>
                <w:rStyle w:val="Refdenotaalpie"/>
                <w:rFonts w:eastAsia="Times New Roman" w:cs="Arial"/>
                <w:color w:val="000000"/>
                <w:sz w:val="18"/>
                <w:szCs w:val="18"/>
                <w:lang w:eastAsia="es-CO"/>
              </w:rPr>
              <w:footnoteReference w:id="5"/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ECF41B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02256BC7" w14:textId="77777777" w:rsidTr="004F78B8">
        <w:trPr>
          <w:trHeight w:val="20"/>
        </w:trPr>
        <w:tc>
          <w:tcPr>
            <w:tcW w:w="1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DBC07E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4674F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Devolución de Carné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BAC0AC2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1BB198F7" w14:textId="77777777" w:rsidTr="004F78B8">
        <w:trPr>
          <w:trHeight w:val="20"/>
        </w:trPr>
        <w:tc>
          <w:tcPr>
            <w:tcW w:w="1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A466B7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567E0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Asignación cita de exámenes médicos de egreso.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6EF4C8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03462320" w14:textId="77777777" w:rsidTr="004F78B8">
        <w:trPr>
          <w:trHeight w:val="20"/>
        </w:trPr>
        <w:tc>
          <w:tcPr>
            <w:tcW w:w="1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45FC53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D9F4C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Formato de Bienes y Rentas </w:t>
            </w: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(SIDEAP)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04E15B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7227D5AA" w14:textId="77777777" w:rsidTr="004F78B8">
        <w:trPr>
          <w:trHeight w:val="20"/>
        </w:trPr>
        <w:tc>
          <w:tcPr>
            <w:tcW w:w="1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BE258B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311B2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Formato Encuesta de retiro </w:t>
            </w: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- GTHU-FM-037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BAE674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  <w:tr w:rsidR="00EF3299" w:rsidRPr="00DA321E" w14:paraId="008722D6" w14:textId="77777777" w:rsidTr="004F78B8">
        <w:trPr>
          <w:trHeight w:val="20"/>
        </w:trPr>
        <w:tc>
          <w:tcPr>
            <w:tcW w:w="1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3CDFAD" w14:textId="77777777" w:rsidR="00DA321E" w:rsidRPr="00DA321E" w:rsidRDefault="00DA321E" w:rsidP="00DA321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DF90B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Actualización de Hoja de vida </w:t>
            </w:r>
            <w:r w:rsidRPr="00DA32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SIDEAP</w:t>
            </w:r>
            <w:r w:rsidRPr="00DA321E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 (Novedad Retiro)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27E4F3" w14:textId="77777777" w:rsidR="00DA321E" w:rsidRPr="00DA321E" w:rsidRDefault="00DA321E" w:rsidP="00DA32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DA321E">
              <w:rPr>
                <w:rFonts w:eastAsia="Times New Roman" w:cs="Arial"/>
                <w:b/>
                <w:bCs/>
                <w:color w:val="000000"/>
                <w:sz w:val="48"/>
                <w:szCs w:val="48"/>
                <w:lang w:eastAsia="es-CO"/>
              </w:rPr>
              <w:t>*</w:t>
            </w:r>
          </w:p>
        </w:tc>
      </w:tr>
    </w:tbl>
    <w:p w14:paraId="3784E0C4" w14:textId="77777777" w:rsidR="003B5F7B" w:rsidRDefault="00AE1A9C" w:rsidP="00AE1A9C">
      <w:pPr>
        <w:pStyle w:val="Descripcin"/>
      </w:pPr>
      <w:r>
        <w:t xml:space="preserve">Fuente:  </w:t>
      </w:r>
      <w:r w:rsidR="00FF0D5D">
        <w:fldChar w:fldCharType="begin"/>
      </w:r>
      <w:r w:rsidR="00FF0D5D">
        <w:instrText xml:space="preserve"> SEQ Fuente:_ \* ARABIC </w:instrText>
      </w:r>
      <w:r w:rsidR="00FF0D5D">
        <w:fldChar w:fldCharType="separate"/>
      </w:r>
      <w:r w:rsidR="00EF3299">
        <w:rPr>
          <w:noProof/>
        </w:rPr>
        <w:t>2</w:t>
      </w:r>
      <w:r w:rsidR="00FF0D5D">
        <w:rPr>
          <w:noProof/>
        </w:rPr>
        <w:fldChar w:fldCharType="end"/>
      </w:r>
      <w:r>
        <w:t xml:space="preserve"> - </w:t>
      </w:r>
      <w:r w:rsidRPr="00AD57EC">
        <w:t>Elaboración Proceso GTHU</w:t>
      </w:r>
    </w:p>
    <w:p w14:paraId="0A8CDAD7" w14:textId="77777777" w:rsidR="004F78B8" w:rsidRDefault="004F78B8" w:rsidP="004F78B8"/>
    <w:p w14:paraId="12D3D84D" w14:textId="77777777" w:rsidR="004F78B8" w:rsidRDefault="004F78B8" w:rsidP="004F78B8"/>
    <w:p w14:paraId="647BBACA" w14:textId="77777777" w:rsidR="004F78B8" w:rsidRDefault="004F78B8" w:rsidP="004F78B8"/>
    <w:p w14:paraId="679C3DAA" w14:textId="77777777" w:rsidR="004F78B8" w:rsidRDefault="004F78B8" w:rsidP="004F78B8"/>
    <w:p w14:paraId="61FF1E3F" w14:textId="77777777" w:rsidR="004F78B8" w:rsidRDefault="004F78B8" w:rsidP="004F78B8"/>
    <w:p w14:paraId="7132F8E4" w14:textId="77777777" w:rsidR="004F78B8" w:rsidRDefault="004F78B8" w:rsidP="004F78B8"/>
    <w:p w14:paraId="02A73E93" w14:textId="77777777" w:rsidR="004F78B8" w:rsidRDefault="004F78B8" w:rsidP="004F78B8"/>
    <w:p w14:paraId="660DBE6C" w14:textId="5DC51F99" w:rsidR="00AD3E3E" w:rsidRPr="008236A4" w:rsidRDefault="00AD3E3E" w:rsidP="00AD3E3E">
      <w:pPr>
        <w:rPr>
          <w:rFonts w:cs="Arial"/>
          <w:b/>
          <w:bCs/>
          <w:szCs w:val="22"/>
        </w:rPr>
      </w:pPr>
      <w:r w:rsidRPr="008236A4">
        <w:rPr>
          <w:rFonts w:cs="Arial"/>
          <w:b/>
          <w:bCs/>
          <w:szCs w:val="22"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5"/>
        <w:gridCol w:w="2834"/>
        <w:gridCol w:w="2881"/>
      </w:tblGrid>
      <w:tr w:rsidR="00E26A2D" w:rsidRPr="008236A4" w14:paraId="7CF994E1" w14:textId="77777777" w:rsidTr="00032C12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626AFC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AEFD86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Validado por  </w:t>
            </w:r>
          </w:p>
          <w:p w14:paraId="5F40A517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0A5206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Aprobado:</w:t>
            </w:r>
          </w:p>
        </w:tc>
      </w:tr>
      <w:tr w:rsidR="00E26A2D" w:rsidRPr="008236A4" w14:paraId="0E92A3E3" w14:textId="77777777" w:rsidTr="00032C12">
        <w:trPr>
          <w:trHeight w:val="515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180BD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9449605" w14:textId="6B10DD4D" w:rsidR="00E26A2D" w:rsidRPr="008236A4" w:rsidRDefault="00196FCA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CARLOS ENRIQUE CAMELO CASTILLO</w:t>
            </w:r>
          </w:p>
          <w:p w14:paraId="173C22F9" w14:textId="774859A4" w:rsidR="00E26A2D" w:rsidRPr="008236A4" w:rsidRDefault="00196FCA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</w:rPr>
              <w:t>Profesional Especializado GTHU</w:t>
            </w:r>
          </w:p>
          <w:p w14:paraId="7916662C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5A2A7DE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MARTHA INES RODRÍGUEZ GALINDO</w:t>
            </w:r>
          </w:p>
          <w:p w14:paraId="3C0ECA2A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</w:rPr>
              <w:t xml:space="preserve"> Contratista – GTHU</w:t>
            </w:r>
          </w:p>
          <w:p w14:paraId="1E6E70EC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DEEC20A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6A4DE" w14:textId="77777777" w:rsidR="00E26A2D" w:rsidRPr="008236A4" w:rsidRDefault="00E26A2D" w:rsidP="00032C12">
            <w:pPr>
              <w:tabs>
                <w:tab w:val="left" w:pos="567"/>
              </w:tabs>
              <w:spacing w:after="0"/>
              <w:ind w:left="567" w:hanging="567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FAB11" w14:textId="77777777" w:rsidR="00E26A2D" w:rsidRPr="008236A4" w:rsidRDefault="00E26A2D" w:rsidP="00032C12">
            <w:pPr>
              <w:tabs>
                <w:tab w:val="left" w:pos="567"/>
              </w:tabs>
              <w:spacing w:after="0"/>
              <w:ind w:left="567" w:hanging="567"/>
              <w:rPr>
                <w:rFonts w:cs="Arial"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</w:rPr>
              <w:t>Firma:</w:t>
            </w:r>
          </w:p>
        </w:tc>
      </w:tr>
      <w:tr w:rsidR="00E26A2D" w:rsidRPr="008236A4" w14:paraId="2A1E6F32" w14:textId="77777777" w:rsidTr="00032C12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A606EB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43BD7" w14:textId="77777777" w:rsidR="00E26A2D" w:rsidRPr="008236A4" w:rsidRDefault="00E26A2D" w:rsidP="00032C12">
            <w:pPr>
              <w:spacing w:after="0"/>
              <w:rPr>
                <w:rFonts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721C" w14:textId="77777777" w:rsidR="00E26A2D" w:rsidRPr="008236A4" w:rsidRDefault="00E26A2D" w:rsidP="00032C12">
            <w:pPr>
              <w:spacing w:after="0"/>
              <w:rPr>
                <w:rFonts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26A2D" w:rsidRPr="008236A4" w14:paraId="53767514" w14:textId="77777777" w:rsidTr="00032C12">
        <w:trPr>
          <w:trHeight w:val="350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ABD4" w14:textId="1BDA20B9" w:rsidR="00EF3299" w:rsidRDefault="00EF3299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F3299">
              <w:rPr>
                <w:rFonts w:cs="Arial"/>
                <w:b/>
                <w:color w:val="000000" w:themeColor="text1"/>
                <w:sz w:val="20"/>
                <w:szCs w:val="20"/>
              </w:rPr>
              <w:t>PAULA LIZZETTE RUIZ CAMACHO</w:t>
            </w:r>
          </w:p>
          <w:p w14:paraId="4D14C82E" w14:textId="5512B8F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</w:rPr>
              <w:t>Contratista/ Proceso DESI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05F5C" w14:textId="77777777" w:rsidR="00E26A2D" w:rsidRPr="008236A4" w:rsidRDefault="00E26A2D" w:rsidP="00032C12">
            <w:pPr>
              <w:spacing w:after="0"/>
              <w:rPr>
                <w:rFonts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0D4F" w14:textId="77777777" w:rsidR="00E26A2D" w:rsidRPr="008236A4" w:rsidRDefault="00E26A2D" w:rsidP="00032C12">
            <w:pPr>
              <w:spacing w:after="0"/>
              <w:rPr>
                <w:rFonts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26A2D" w:rsidRPr="008236A4" w14:paraId="66284DD9" w14:textId="77777777" w:rsidTr="00032C12">
        <w:trPr>
          <w:trHeight w:val="635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50F8" w14:textId="77777777" w:rsidR="00E26A2D" w:rsidRPr="008236A4" w:rsidRDefault="00E26A2D" w:rsidP="00032C12">
            <w:pPr>
              <w:spacing w:after="0"/>
              <w:rPr>
                <w:rFonts w:cs="Arial"/>
                <w:b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8169" w14:textId="77777777" w:rsidR="00E26A2D" w:rsidRPr="008236A4" w:rsidRDefault="00E26A2D" w:rsidP="00032C12">
            <w:pPr>
              <w:tabs>
                <w:tab w:val="left" w:pos="-4"/>
              </w:tabs>
              <w:spacing w:after="0"/>
              <w:ind w:left="-4" w:firstLine="4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  <w:lang w:val="es-ES_tradnl"/>
              </w:rPr>
              <w:t>MARTHA PATRICIA AGUILAR COPETE</w:t>
            </w:r>
          </w:p>
          <w:p w14:paraId="58DDC46A" w14:textId="002E476C" w:rsidR="00E26A2D" w:rsidRPr="008236A4" w:rsidRDefault="00E26A2D" w:rsidP="00032C12">
            <w:pPr>
              <w:tabs>
                <w:tab w:val="left" w:pos="-4"/>
              </w:tabs>
              <w:spacing w:after="0"/>
              <w:ind w:left="-4" w:firstLine="4"/>
              <w:jc w:val="center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Secretaría General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F464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8236A4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>DIANA MARCELA DEL PILAR REYES TOLEDO</w:t>
            </w:r>
          </w:p>
          <w:p w14:paraId="74E09104" w14:textId="77777777" w:rsidR="00E26A2D" w:rsidRPr="008236A4" w:rsidRDefault="00E26A2D" w:rsidP="00032C12">
            <w:pPr>
              <w:tabs>
                <w:tab w:val="left" w:pos="0"/>
              </w:tabs>
              <w:spacing w:after="0"/>
              <w:jc w:val="center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8236A4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Representante Alta Dirección</w:t>
            </w:r>
          </w:p>
        </w:tc>
      </w:tr>
    </w:tbl>
    <w:p w14:paraId="6E5A1848" w14:textId="77777777" w:rsidR="00E26A2D" w:rsidRPr="008236A4" w:rsidRDefault="00E26A2D" w:rsidP="00AD3E3E">
      <w:pPr>
        <w:rPr>
          <w:rFonts w:cs="Arial"/>
          <w:b/>
          <w:bCs/>
          <w:szCs w:val="22"/>
        </w:rPr>
      </w:pPr>
    </w:p>
    <w:p w14:paraId="6EDD83A9" w14:textId="4310E055" w:rsidR="00696E24" w:rsidRPr="008236A4" w:rsidRDefault="00696E24" w:rsidP="00AD3E3E">
      <w:pPr>
        <w:rPr>
          <w:rFonts w:cs="Arial"/>
          <w:b/>
          <w:bCs/>
          <w:szCs w:val="22"/>
        </w:rPr>
      </w:pPr>
    </w:p>
    <w:p w14:paraId="01964BAB" w14:textId="77777777" w:rsidR="00AD3E3E" w:rsidRPr="008236A4" w:rsidRDefault="00AD3E3E" w:rsidP="00AD3E3E">
      <w:pPr>
        <w:rPr>
          <w:rFonts w:cs="Arial"/>
          <w:b/>
          <w:bCs/>
          <w:szCs w:val="22"/>
        </w:rPr>
      </w:pPr>
      <w:r w:rsidRPr="008236A4">
        <w:rPr>
          <w:rFonts w:cs="Arial"/>
          <w:b/>
          <w:bCs/>
          <w:szCs w:val="22"/>
        </w:rPr>
        <w:t>CONTROL DE CAMBIOS:</w:t>
      </w: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3980"/>
        <w:gridCol w:w="1702"/>
        <w:gridCol w:w="2881"/>
      </w:tblGrid>
      <w:tr w:rsidR="00AD3E3E" w:rsidRPr="008236A4" w14:paraId="09636AFD" w14:textId="77777777" w:rsidTr="00F77B8D">
        <w:trPr>
          <w:trHeight w:val="20"/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E18CE6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236A4">
              <w:rPr>
                <w:rFonts w:eastAsia="Times New Roman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E75315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236A4">
              <w:rPr>
                <w:rFonts w:eastAsia="Times New Roman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6B37DA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236A4">
              <w:rPr>
                <w:rFonts w:eastAsia="Times New Roman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4A7D44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236A4">
              <w:rPr>
                <w:rFonts w:eastAsia="Times New Roman" w:cs="Arial"/>
                <w:b/>
                <w:bCs/>
                <w:sz w:val="20"/>
                <w:szCs w:val="20"/>
              </w:rPr>
              <w:t xml:space="preserve">APROBADO </w:t>
            </w:r>
          </w:p>
          <w:p w14:paraId="7DB44FB9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236A4">
              <w:rPr>
                <w:rFonts w:eastAsia="Times New Roman" w:cs="Arial"/>
                <w:b/>
                <w:bCs/>
                <w:sz w:val="20"/>
                <w:szCs w:val="20"/>
              </w:rPr>
              <w:t>Representante Alta Dirección SIG</w:t>
            </w:r>
          </w:p>
        </w:tc>
      </w:tr>
      <w:tr w:rsidR="00AD3E3E" w:rsidRPr="008236A4" w14:paraId="0ACB76FE" w14:textId="77777777" w:rsidTr="00F77B8D">
        <w:trPr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2C46" w14:textId="77777777" w:rsidR="00AD3E3E" w:rsidRPr="008236A4" w:rsidRDefault="00AD3E3E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236A4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464" w14:textId="77777777" w:rsidR="00AD3E3E" w:rsidRPr="008236A4" w:rsidRDefault="00AD3E3E">
            <w:pPr>
              <w:pStyle w:val="Piedepgina"/>
              <w:spacing w:line="256" w:lineRule="auto"/>
              <w:rPr>
                <w:rFonts w:eastAsia="Times New Roman" w:cs="Arial"/>
                <w:sz w:val="20"/>
                <w:szCs w:val="20"/>
              </w:rPr>
            </w:pPr>
            <w:r w:rsidRPr="008236A4">
              <w:rPr>
                <w:rFonts w:cs="Arial"/>
                <w:sz w:val="20"/>
                <w:szCs w:val="20"/>
              </w:rPr>
              <w:t>Creación y Adopción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6DCD" w14:textId="5DCE53E3" w:rsidR="00AD3E3E" w:rsidRPr="008236A4" w:rsidRDefault="00196FCA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236A4">
              <w:rPr>
                <w:rFonts w:eastAsia="Times New Roman" w:cs="Arial"/>
                <w:sz w:val="20"/>
                <w:szCs w:val="20"/>
              </w:rPr>
              <w:t>S</w:t>
            </w:r>
            <w:r w:rsidR="000846D1" w:rsidRPr="008236A4">
              <w:rPr>
                <w:rFonts w:eastAsia="Times New Roman" w:cs="Arial"/>
                <w:sz w:val="20"/>
                <w:szCs w:val="20"/>
              </w:rPr>
              <w:t>eptiembre</w:t>
            </w:r>
            <w:r w:rsidR="00AD3E3E" w:rsidRPr="008236A4">
              <w:rPr>
                <w:rFonts w:eastAsia="Times New Roman" w:cs="Arial"/>
                <w:sz w:val="20"/>
                <w:szCs w:val="20"/>
              </w:rPr>
              <w:t xml:space="preserve"> de 20</w:t>
            </w:r>
            <w:r w:rsidR="000846D1" w:rsidRPr="008236A4">
              <w:rPr>
                <w:rFonts w:eastAsia="Times New Roman" w:cs="Arial"/>
                <w:sz w:val="20"/>
                <w:szCs w:val="20"/>
              </w:rPr>
              <w:t>21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1368" w14:textId="081B3A87" w:rsidR="00AD3E3E" w:rsidRPr="008236A4" w:rsidRDefault="000846D1">
            <w:pPr>
              <w:tabs>
                <w:tab w:val="left" w:pos="-4"/>
              </w:tabs>
              <w:ind w:left="-4" w:firstLine="4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236A4">
              <w:rPr>
                <w:rFonts w:eastAsiaTheme="minorHAnsi" w:cs="Arial"/>
                <w:b/>
                <w:sz w:val="20"/>
                <w:szCs w:val="20"/>
              </w:rPr>
              <w:t>DIANA MARCELA DEL PILAR REYES TOLEDO</w:t>
            </w:r>
          </w:p>
        </w:tc>
      </w:tr>
      <w:tr w:rsidR="004B54E9" w:rsidRPr="008236A4" w14:paraId="67623225" w14:textId="77777777" w:rsidTr="00F77B8D">
        <w:trPr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1F5" w14:textId="3D2AAC6E" w:rsidR="004B54E9" w:rsidRPr="00384EBD" w:rsidRDefault="004B54E9" w:rsidP="004B54E9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84EBD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A22" w14:textId="5E6515AF" w:rsidR="004B54E9" w:rsidRPr="00384EBD" w:rsidRDefault="002239E8" w:rsidP="004B54E9">
            <w:pPr>
              <w:pStyle w:val="Piedepgina"/>
              <w:spacing w:line="256" w:lineRule="auto"/>
              <w:rPr>
                <w:rFonts w:cs="Arial"/>
                <w:sz w:val="20"/>
                <w:szCs w:val="20"/>
              </w:rPr>
            </w:pPr>
            <w:r w:rsidRPr="00384EBD">
              <w:rPr>
                <w:rFonts w:cs="Arial"/>
                <w:sz w:val="20"/>
                <w:szCs w:val="20"/>
              </w:rPr>
              <w:t>Se actualiza el formato ajustando el nombre correcto al formato:  Formato paz y salvo por terminación del vínculo laboral o finalización de situación administrativa – UAERMV – GTHU-FM-006 y se actualiza la información del pie de página acorde a la circular UMV 015 de 2021.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63EE" w14:textId="7482C5A8" w:rsidR="004B54E9" w:rsidRPr="008236A4" w:rsidRDefault="00384EBD" w:rsidP="004B54E9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noviembre</w:t>
            </w:r>
            <w:r w:rsidR="004B54E9" w:rsidRPr="008236A4">
              <w:rPr>
                <w:rFonts w:eastAsia="Times New Roman" w:cs="Arial"/>
                <w:sz w:val="20"/>
                <w:szCs w:val="20"/>
              </w:rPr>
              <w:t xml:space="preserve"> de 2021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98A" w14:textId="365F5C89" w:rsidR="004B54E9" w:rsidRPr="008236A4" w:rsidRDefault="004B54E9" w:rsidP="004B54E9">
            <w:pPr>
              <w:tabs>
                <w:tab w:val="left" w:pos="-4"/>
              </w:tabs>
              <w:ind w:left="-4" w:firstLine="4"/>
              <w:jc w:val="center"/>
              <w:rPr>
                <w:rFonts w:eastAsiaTheme="minorHAnsi" w:cs="Arial"/>
                <w:b/>
                <w:sz w:val="20"/>
                <w:szCs w:val="20"/>
              </w:rPr>
            </w:pPr>
            <w:r w:rsidRPr="008236A4">
              <w:rPr>
                <w:rFonts w:eastAsiaTheme="minorHAnsi" w:cs="Arial"/>
                <w:b/>
                <w:sz w:val="20"/>
                <w:szCs w:val="20"/>
              </w:rPr>
              <w:t>DIANA MARCELA DEL PILAR REYES TOLEDO</w:t>
            </w:r>
          </w:p>
        </w:tc>
      </w:tr>
      <w:tr w:rsidR="00EF3299" w:rsidRPr="008236A4" w14:paraId="727B7335" w14:textId="77777777" w:rsidTr="00F77B8D">
        <w:trPr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285" w14:textId="04FFB4B7" w:rsidR="00EF3299" w:rsidRPr="00384EBD" w:rsidRDefault="00EF3299" w:rsidP="004B54E9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107" w14:textId="252C0F77" w:rsidR="00EF3299" w:rsidRPr="00384EBD" w:rsidRDefault="00EF3299" w:rsidP="004B54E9">
            <w:pPr>
              <w:pStyle w:val="Piedepgina"/>
              <w:spacing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actualiza el instructivo con ocasión a la actualización del: </w:t>
            </w:r>
            <w:r>
              <w:t xml:space="preserve"> </w:t>
            </w:r>
            <w:r w:rsidRPr="00EF3299">
              <w:rPr>
                <w:rFonts w:cs="Arial"/>
                <w:sz w:val="20"/>
                <w:szCs w:val="20"/>
              </w:rPr>
              <w:t xml:space="preserve">formato paz y salvo por terminación del vínculo laboral o finalización de situación administrativa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EF3299">
              <w:rPr>
                <w:rFonts w:cs="Arial"/>
                <w:sz w:val="20"/>
                <w:szCs w:val="20"/>
              </w:rPr>
              <w:t xml:space="preserve"> UAERMV</w:t>
            </w:r>
            <w:r>
              <w:rPr>
                <w:rFonts w:cs="Arial"/>
                <w:sz w:val="20"/>
                <w:szCs w:val="20"/>
              </w:rPr>
              <w:t xml:space="preserve"> – GTHU-FM-016.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C25" w14:textId="204C9D8C" w:rsidR="00EF3299" w:rsidRDefault="00EF3299" w:rsidP="004B54E9">
            <w:pPr>
              <w:pStyle w:val="Piedepgina"/>
              <w:spacing w:line="256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Junio de 2022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51FE" w14:textId="1293674B" w:rsidR="00EF3299" w:rsidRPr="008236A4" w:rsidRDefault="00EF3299" w:rsidP="004B54E9">
            <w:pPr>
              <w:tabs>
                <w:tab w:val="left" w:pos="-4"/>
              </w:tabs>
              <w:ind w:left="-4" w:firstLine="4"/>
              <w:jc w:val="center"/>
              <w:rPr>
                <w:rFonts w:eastAsiaTheme="minorHAnsi" w:cs="Arial"/>
                <w:b/>
                <w:sz w:val="20"/>
                <w:szCs w:val="20"/>
              </w:rPr>
            </w:pPr>
            <w:r w:rsidRPr="008236A4">
              <w:rPr>
                <w:rFonts w:eastAsiaTheme="minorHAnsi" w:cs="Arial"/>
                <w:b/>
                <w:sz w:val="20"/>
                <w:szCs w:val="20"/>
              </w:rPr>
              <w:t>DIANA MARCELA DEL PILAR REYES TOLEDO</w:t>
            </w:r>
          </w:p>
        </w:tc>
      </w:tr>
    </w:tbl>
    <w:p w14:paraId="3D95DF61" w14:textId="2F527155" w:rsidR="002C2CFD" w:rsidRPr="008236A4" w:rsidRDefault="002C2CFD" w:rsidP="00696E24">
      <w:pPr>
        <w:rPr>
          <w:rFonts w:cs="Arial"/>
          <w:szCs w:val="22"/>
        </w:rPr>
      </w:pPr>
    </w:p>
    <w:sectPr w:rsidR="002C2CFD" w:rsidRPr="008236A4" w:rsidSect="00EF3299">
      <w:type w:val="continuous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87C1" w16cex:dateUtc="2020-08-28T1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FF12" w14:textId="77777777" w:rsidR="00A21D95" w:rsidRDefault="00A21D95" w:rsidP="00B771D9">
      <w:r>
        <w:separator/>
      </w:r>
    </w:p>
  </w:endnote>
  <w:endnote w:type="continuationSeparator" w:id="0">
    <w:p w14:paraId="125F2DD8" w14:textId="77777777" w:rsidR="00A21D95" w:rsidRDefault="00A21D95" w:rsidP="00B771D9">
      <w:r>
        <w:continuationSeparator/>
      </w:r>
    </w:p>
  </w:endnote>
  <w:endnote w:type="continuationNotice" w:id="1">
    <w:p w14:paraId="53F96ACF" w14:textId="77777777" w:rsidR="0064505A" w:rsidRDefault="006450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DF7D" w14:textId="77777777" w:rsidR="00A21D95" w:rsidRPr="007A5EBB" w:rsidRDefault="00A21D95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A21D95" w:rsidRPr="001C37F3" w:rsidRDefault="00A21D95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489"/>
      <w:gridCol w:w="3098"/>
    </w:tblGrid>
    <w:tr w:rsidR="00A21D95" w:rsidRPr="009349FB" w14:paraId="00ACA6FB" w14:textId="77777777" w:rsidTr="002239E8">
      <w:trPr>
        <w:trHeight w:val="426"/>
      </w:trPr>
      <w:tc>
        <w:tcPr>
          <w:tcW w:w="5103" w:type="dxa"/>
        </w:tcPr>
        <w:p w14:paraId="5794796E" w14:textId="77777777" w:rsidR="00A21D95" w:rsidRPr="009349FB" w:rsidRDefault="00A21D95" w:rsidP="002239E8">
          <w:pPr>
            <w:tabs>
              <w:tab w:val="center" w:pos="4419"/>
              <w:tab w:val="right" w:pos="8838"/>
            </w:tabs>
            <w:spacing w:after="0"/>
            <w:rPr>
              <w:rFonts w:cs="Arial"/>
              <w:sz w:val="16"/>
              <w:szCs w:val="16"/>
            </w:rPr>
          </w:pPr>
          <w:r w:rsidRPr="009349FB">
            <w:rPr>
              <w:rFonts w:cs="Arial"/>
              <w:sz w:val="16"/>
              <w:szCs w:val="16"/>
            </w:rPr>
            <w:t>Avenida Calle 26 No. 57-83 Torre 8, Piso 8 CEMSA - C.P. 111321</w:t>
          </w:r>
        </w:p>
        <w:p w14:paraId="76035BCE" w14:textId="77777777" w:rsidR="00A21D95" w:rsidRPr="009349FB" w:rsidRDefault="00A21D95" w:rsidP="002239E8">
          <w:pPr>
            <w:tabs>
              <w:tab w:val="center" w:pos="4419"/>
              <w:tab w:val="right" w:pos="8838"/>
            </w:tabs>
            <w:spacing w:after="0"/>
            <w:rPr>
              <w:rFonts w:cs="Arial"/>
              <w:sz w:val="16"/>
              <w:szCs w:val="16"/>
            </w:rPr>
          </w:pPr>
          <w:r w:rsidRPr="009349FB">
            <w:rPr>
              <w:rFonts w:cs="Arial"/>
              <w:sz w:val="16"/>
              <w:szCs w:val="16"/>
            </w:rPr>
            <w:t>PBX:(+57) 601-3779555 - Información: Línea 195</w:t>
          </w:r>
        </w:p>
        <w:p w14:paraId="79E5EEC9" w14:textId="77777777" w:rsidR="00A21D95" w:rsidRPr="009349FB" w:rsidRDefault="00A21D95" w:rsidP="002239E8">
          <w:pPr>
            <w:tabs>
              <w:tab w:val="center" w:pos="4419"/>
              <w:tab w:val="right" w:pos="8838"/>
            </w:tabs>
            <w:spacing w:after="0"/>
            <w:rPr>
              <w:rFonts w:cs="Arial"/>
              <w:sz w:val="16"/>
              <w:szCs w:val="16"/>
            </w:rPr>
          </w:pPr>
          <w:r w:rsidRPr="009349FB">
            <w:rPr>
              <w:rFonts w:cs="Arial"/>
              <w:sz w:val="16"/>
              <w:szCs w:val="16"/>
            </w:rPr>
            <w:t>Sede Operativa - Atención al Ciudadano: Calle 22D No. 120-40</w:t>
          </w:r>
        </w:p>
        <w:p w14:paraId="1D2A8440" w14:textId="05068617" w:rsidR="00A21D95" w:rsidRPr="009349FB" w:rsidRDefault="00A21D95" w:rsidP="002239E8">
          <w:pPr>
            <w:tabs>
              <w:tab w:val="center" w:pos="4419"/>
              <w:tab w:val="right" w:pos="8838"/>
            </w:tabs>
            <w:spacing w:after="0"/>
            <w:rPr>
              <w:rFonts w:cs="Arial"/>
              <w:sz w:val="8"/>
              <w:szCs w:val="16"/>
            </w:rPr>
          </w:pPr>
          <w:r w:rsidRPr="009349FB">
            <w:rPr>
              <w:rFonts w:cs="Arial"/>
              <w:sz w:val="16"/>
              <w:szCs w:val="16"/>
            </w:rPr>
            <w:t>www.umv.gov.co</w:t>
          </w:r>
        </w:p>
      </w:tc>
      <w:tc>
        <w:tcPr>
          <w:tcW w:w="1489" w:type="dxa"/>
        </w:tcPr>
        <w:p w14:paraId="4C378089" w14:textId="77777777" w:rsidR="00A21D95" w:rsidRPr="009349FB" w:rsidRDefault="00A21D95" w:rsidP="002239E8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6"/>
              <w:szCs w:val="16"/>
              <w:lang w:eastAsia="en-US"/>
            </w:rPr>
          </w:pPr>
          <w:r w:rsidRPr="009349FB">
            <w:rPr>
              <w:rFonts w:eastAsia="Calibri" w:cs="Arial"/>
              <w:sz w:val="16"/>
              <w:szCs w:val="16"/>
              <w:lang w:eastAsia="en-US"/>
            </w:rPr>
            <w:t>GTHU-IN-008</w:t>
          </w:r>
        </w:p>
        <w:p w14:paraId="032058BB" w14:textId="48FCF3C3" w:rsidR="00A21D95" w:rsidRPr="009349FB" w:rsidRDefault="00A21D95" w:rsidP="002239E8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8"/>
              <w:szCs w:val="16"/>
            </w:rPr>
          </w:pPr>
          <w:r w:rsidRPr="009349FB">
            <w:rPr>
              <w:rFonts w:cs="Arial"/>
              <w:sz w:val="16"/>
              <w:szCs w:val="16"/>
            </w:rPr>
            <w:t xml:space="preserve">Página </w:t>
          </w:r>
          <w:r w:rsidRPr="009349FB">
            <w:rPr>
              <w:rFonts w:cs="Arial"/>
              <w:sz w:val="16"/>
              <w:szCs w:val="16"/>
            </w:rPr>
            <w:fldChar w:fldCharType="begin"/>
          </w:r>
          <w:r w:rsidRPr="009349FB">
            <w:rPr>
              <w:rFonts w:cs="Arial"/>
              <w:sz w:val="16"/>
              <w:szCs w:val="16"/>
            </w:rPr>
            <w:instrText xml:space="preserve"> PAGE </w:instrText>
          </w:r>
          <w:r w:rsidRPr="009349F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9349FB">
            <w:rPr>
              <w:rFonts w:cs="Arial"/>
              <w:sz w:val="16"/>
              <w:szCs w:val="16"/>
            </w:rPr>
            <w:fldChar w:fldCharType="end"/>
          </w:r>
          <w:r w:rsidRPr="009349FB">
            <w:rPr>
              <w:rFonts w:cs="Arial"/>
              <w:sz w:val="16"/>
              <w:szCs w:val="16"/>
            </w:rPr>
            <w:t xml:space="preserve"> de </w:t>
          </w:r>
          <w:r w:rsidRPr="009349FB">
            <w:rPr>
              <w:rFonts w:cs="Arial"/>
              <w:sz w:val="16"/>
              <w:szCs w:val="16"/>
            </w:rPr>
            <w:fldChar w:fldCharType="begin"/>
          </w:r>
          <w:r w:rsidRPr="009349FB">
            <w:rPr>
              <w:rFonts w:cs="Arial"/>
              <w:sz w:val="16"/>
              <w:szCs w:val="16"/>
            </w:rPr>
            <w:instrText xml:space="preserve"> NUMPAGES </w:instrText>
          </w:r>
          <w:r w:rsidRPr="009349F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9349FB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098" w:type="dxa"/>
        </w:tcPr>
        <w:p w14:paraId="0AF8AA5F" w14:textId="77777777" w:rsidR="00A21D95" w:rsidRPr="009349FB" w:rsidRDefault="00A21D95" w:rsidP="000E4439">
          <w:pPr>
            <w:tabs>
              <w:tab w:val="center" w:pos="4419"/>
              <w:tab w:val="right" w:pos="8838"/>
            </w:tabs>
            <w:rPr>
              <w:rFonts w:cs="Arial"/>
              <w:sz w:val="8"/>
              <w:szCs w:val="16"/>
            </w:rPr>
          </w:pPr>
        </w:p>
      </w:tc>
    </w:tr>
  </w:tbl>
  <w:p w14:paraId="3D95DF7F" w14:textId="77777777" w:rsidR="00A21D95" w:rsidRPr="009349FB" w:rsidRDefault="00A21D95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3" w14:textId="77777777" w:rsidR="00A21D95" w:rsidRPr="000E4439" w:rsidRDefault="00A21D95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2BAAD" w14:textId="77777777" w:rsidR="00A21D95" w:rsidRDefault="00A21D95" w:rsidP="00B771D9">
      <w:r>
        <w:separator/>
      </w:r>
    </w:p>
  </w:footnote>
  <w:footnote w:type="continuationSeparator" w:id="0">
    <w:p w14:paraId="486DCD4E" w14:textId="77777777" w:rsidR="00A21D95" w:rsidRDefault="00A21D95" w:rsidP="00B771D9">
      <w:r>
        <w:continuationSeparator/>
      </w:r>
    </w:p>
  </w:footnote>
  <w:footnote w:type="continuationNotice" w:id="1">
    <w:p w14:paraId="7E53270D" w14:textId="77777777" w:rsidR="0064505A" w:rsidRDefault="0064505A">
      <w:pPr>
        <w:spacing w:after="0"/>
      </w:pPr>
    </w:p>
  </w:footnote>
  <w:footnote w:id="2">
    <w:p w14:paraId="728EAB1E" w14:textId="2F3DCBFB" w:rsidR="00A21D95" w:rsidRPr="0022444D" w:rsidRDefault="00A21D95">
      <w:pPr>
        <w:pStyle w:val="Textonotapie"/>
      </w:pPr>
      <w:r>
        <w:rPr>
          <w:rStyle w:val="Refdenotaalpie"/>
        </w:rPr>
        <w:footnoteRef/>
      </w:r>
      <w:r>
        <w:t xml:space="preserve"> Link de acceso para la declaración en: </w:t>
      </w:r>
      <w:hyperlink r:id="rId1" w:history="1">
        <w:r w:rsidRPr="004D163A">
          <w:rPr>
            <w:rStyle w:val="Hipervnculo"/>
            <w:rFonts w:cs="Arial"/>
          </w:rPr>
          <w:t>https://sideap.serviciocivil.gov.co/sideap/</w:t>
        </w:r>
      </w:hyperlink>
      <w:r w:rsidRPr="00DD00FC">
        <w:rPr>
          <w:rStyle w:val="Hipervnculo"/>
          <w:rFonts w:cs="Arial"/>
          <w:u w:val="none"/>
        </w:rPr>
        <w:t xml:space="preserve"> ,</w:t>
      </w:r>
      <w:r>
        <w:rPr>
          <w:rStyle w:val="Hipervnculo"/>
          <w:rFonts w:cs="Arial"/>
        </w:rPr>
        <w:t xml:space="preserve"> </w:t>
      </w:r>
      <w:r>
        <w:t xml:space="preserve">esta declaración la deben realizar todos los Servidores Públicos. </w:t>
      </w:r>
    </w:p>
  </w:footnote>
  <w:footnote w:id="3">
    <w:p w14:paraId="74022EDA" w14:textId="1E14EFC0" w:rsidR="00A21D95" w:rsidRPr="004663D3" w:rsidRDefault="00A21D95" w:rsidP="0022444D">
      <w:pPr>
        <w:spacing w:after="0"/>
      </w:pPr>
      <w:r>
        <w:rPr>
          <w:rStyle w:val="Refdenotaalpie"/>
        </w:rPr>
        <w:footnoteRef/>
      </w:r>
      <w:r>
        <w:t xml:space="preserve"> </w:t>
      </w:r>
      <w:r w:rsidRPr="00CE2098">
        <w:rPr>
          <w:sz w:val="20"/>
          <w:szCs w:val="20"/>
        </w:rPr>
        <w:t xml:space="preserve">Link de acceso para la declaración en: </w:t>
      </w:r>
      <w:hyperlink r:id="rId2" w:history="1">
        <w:r w:rsidRPr="00CE2098">
          <w:rPr>
            <w:rStyle w:val="Hipervnculo"/>
            <w:rFonts w:cs="Arial"/>
            <w:sz w:val="20"/>
            <w:szCs w:val="20"/>
          </w:rPr>
          <w:t>https://www.funcionpublica.gov.co/fdci/login/auth</w:t>
        </w:r>
      </w:hyperlink>
      <w:r w:rsidRPr="00CE2098">
        <w:rPr>
          <w:rFonts w:cs="Arial"/>
          <w:sz w:val="20"/>
          <w:szCs w:val="20"/>
        </w:rPr>
        <w:t xml:space="preserve"> </w:t>
      </w:r>
      <w:r w:rsidRPr="007D3D2F">
        <w:rPr>
          <w:rFonts w:cs="Arial"/>
          <w:sz w:val="20"/>
          <w:szCs w:val="20"/>
        </w:rPr>
        <w:t>,</w:t>
      </w:r>
      <w:r w:rsidRPr="007D3D2F">
        <w:t xml:space="preserve"> esta declaración la deben realizar </w:t>
      </w:r>
      <w:r w:rsidRPr="007D3D2F">
        <w:rPr>
          <w:b/>
          <w:u w:val="single"/>
        </w:rPr>
        <w:t>únicamente</w:t>
      </w:r>
      <w:r w:rsidRPr="007D3D2F">
        <w:t xml:space="preserve"> los Empleados Públicos en calidad de sujetos obligados</w:t>
      </w:r>
      <w:r w:rsidR="006C7BDE" w:rsidRPr="007D3D2F">
        <w:t xml:space="preserve"> (Servidores Públicos de Nivel Directivo) </w:t>
      </w:r>
      <w:r w:rsidRPr="007D3D2F">
        <w:t xml:space="preserve">de acuerdo </w:t>
      </w:r>
      <w:r w:rsidR="006C7BDE" w:rsidRPr="007D3D2F">
        <w:t>a los dispuesto en el</w:t>
      </w:r>
      <w:r w:rsidRPr="007D3D2F">
        <w:t xml:space="preserve"> artículo 2  de la Ley 2013 de 2019</w:t>
      </w:r>
      <w:r w:rsidR="006C7BDE" w:rsidRPr="007D3D2F">
        <w:t xml:space="preserve"> </w:t>
      </w:r>
      <w:r w:rsidRPr="007D3D2F">
        <w:t>“</w:t>
      </w:r>
      <w:r w:rsidRPr="007D3D2F">
        <w:rPr>
          <w:i/>
        </w:rPr>
        <w:t>Por medio del cual se busca garantizar el cumplimiento de los principios de transparencia y publicidad mediante la publicación de las declaraciones de bienes, renta y el registro de los conflictos de interés.</w:t>
      </w:r>
      <w:r w:rsidRPr="007D3D2F">
        <w:t>”.</w:t>
      </w:r>
    </w:p>
    <w:p w14:paraId="458F4DB1" w14:textId="2ADD4432" w:rsidR="00A21D95" w:rsidRPr="0022444D" w:rsidRDefault="00A21D95">
      <w:pPr>
        <w:pStyle w:val="Textonotapie"/>
      </w:pPr>
    </w:p>
  </w:footnote>
  <w:footnote w:id="4">
    <w:p w14:paraId="02A2CBE9" w14:textId="77777777" w:rsidR="00A21D95" w:rsidRPr="00DA321E" w:rsidRDefault="00A21D95" w:rsidP="00DA321E">
      <w:pPr>
        <w:rPr>
          <w:rFonts w:eastAsia="Times New Roman"/>
          <w:sz w:val="20"/>
          <w:szCs w:val="20"/>
          <w:lang w:eastAsia="es-ES"/>
        </w:rPr>
      </w:pPr>
      <w:r>
        <w:rPr>
          <w:rStyle w:val="Refdenotaalpie"/>
        </w:rPr>
        <w:footnoteRef/>
      </w:r>
      <w:r>
        <w:t xml:space="preserve"> </w:t>
      </w:r>
      <w:r w:rsidRPr="00DA321E">
        <w:rPr>
          <w:rFonts w:eastAsia="Times New Roman"/>
          <w:b/>
          <w:sz w:val="20"/>
          <w:szCs w:val="20"/>
          <w:lang w:eastAsia="es-ES"/>
        </w:rPr>
        <w:t>IMPORTANTE</w:t>
      </w:r>
      <w:r w:rsidRPr="00DA321E">
        <w:rPr>
          <w:rFonts w:eastAsia="Times New Roman"/>
          <w:sz w:val="20"/>
          <w:szCs w:val="20"/>
          <w:lang w:eastAsia="es-ES"/>
        </w:rPr>
        <w:t>: Para el caso de Empleos de Libre Nombramiento y Remoción pertenecientes a los niveles directivo, asesor y profesional, que se retiren por cualquier causa o sean ratificados en sus cargos, cuentan con (15) días hábiles para la entrega del informe de gestión a su superior jerárquico y ante el órgano de control interno de la Entidad. (VER numeral 3 del Formato: Acta de Entrega de Cargo e Informe de Gestión - GTHU-FM-020 (E.P.)). (Ley 951 de 2005. Artículo 6°.)</w:t>
      </w:r>
    </w:p>
    <w:p w14:paraId="786C69A6" w14:textId="04C05E3C" w:rsidR="00A21D95" w:rsidRPr="00DA321E" w:rsidRDefault="00A21D95">
      <w:pPr>
        <w:pStyle w:val="Textonotapie"/>
        <w:rPr>
          <w:lang w:val="es-ES"/>
        </w:rPr>
      </w:pPr>
    </w:p>
  </w:footnote>
  <w:footnote w:id="5">
    <w:p w14:paraId="314AC6BE" w14:textId="1DFFF1A8" w:rsidR="00A21D95" w:rsidRPr="00EF3299" w:rsidRDefault="00A21D9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F3299">
        <w:t xml:space="preserve">Link de acceso para la declaración en: </w:t>
      </w:r>
      <w:hyperlink r:id="rId3" w:history="1">
        <w:r w:rsidRPr="00354934">
          <w:rPr>
            <w:rStyle w:val="Hipervnculo"/>
          </w:rPr>
          <w:t>https://sideap.serviciocivil.gov.co/sideap/</w:t>
        </w:r>
      </w:hyperlink>
      <w:r w:rsidRPr="00EF3299">
        <w:t>,</w:t>
      </w:r>
      <w:r>
        <w:t xml:space="preserve"> </w:t>
      </w:r>
      <w:r w:rsidRPr="00EF3299">
        <w:t>esta declaración la deben realizar todos los Servidores Públicos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4"/>
      <w:gridCol w:w="3889"/>
      <w:gridCol w:w="877"/>
      <w:gridCol w:w="1698"/>
      <w:gridCol w:w="1462"/>
    </w:tblGrid>
    <w:tr w:rsidR="00A21D95" w:rsidRPr="002A5B7D" w14:paraId="3D95DF6F" w14:textId="77777777" w:rsidTr="00506B2D">
      <w:trPr>
        <w:trHeight w:val="423"/>
        <w:jc w:val="center"/>
      </w:trPr>
      <w:tc>
        <w:tcPr>
          <w:tcW w:w="907" w:type="pct"/>
          <w:vMerge w:val="restart"/>
          <w:vAlign w:val="center"/>
        </w:tcPr>
        <w:p w14:paraId="3D95DF6A" w14:textId="7337BB3C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  <w:bookmarkStart w:id="3" w:name="_Hlk73119227"/>
          <w:r>
            <w:rPr>
              <w:rFonts w:cs="Arial"/>
              <w:b/>
              <w:noProof/>
              <w:color w:val="0000FF"/>
              <w:sz w:val="20"/>
              <w:lang w:eastAsia="es-CO"/>
            </w:rPr>
            <w:drawing>
              <wp:inline distT="0" distB="0" distL="0" distR="0" wp14:anchorId="3C16EA74" wp14:editId="40EB9F99">
                <wp:extent cx="723207" cy="723207"/>
                <wp:effectExtent l="0" t="0" r="127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3D95DF6B" w14:textId="60F20129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 xml:space="preserve">Proceso de Apoyo </w:t>
          </w:r>
        </w:p>
      </w:tc>
      <w:tc>
        <w:tcPr>
          <w:tcW w:w="449" w:type="pct"/>
          <w:vMerge w:val="restart"/>
          <w:vAlign w:val="center"/>
        </w:tcPr>
        <w:p w14:paraId="3D95DF6C" w14:textId="77777777" w:rsidR="00A21D95" w:rsidRPr="002A5B7D" w:rsidRDefault="00A21D95" w:rsidP="002A5B7D">
          <w:pPr>
            <w:pStyle w:val="Encabezado"/>
            <w:ind w:left="-251" w:firstLine="251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Código</w:t>
          </w:r>
        </w:p>
      </w:tc>
      <w:tc>
        <w:tcPr>
          <w:tcW w:w="878" w:type="pct"/>
          <w:vMerge w:val="restart"/>
          <w:vAlign w:val="center"/>
        </w:tcPr>
        <w:p w14:paraId="3D95DF6D" w14:textId="3103BE5E" w:rsidR="00A21D95" w:rsidRPr="002A5B7D" w:rsidRDefault="00A21D95" w:rsidP="005F0673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GTHU</w:t>
          </w:r>
          <w:r w:rsidRPr="002A5B7D">
            <w:rPr>
              <w:rFonts w:cs="Arial"/>
              <w:b/>
              <w:sz w:val="18"/>
              <w:szCs w:val="20"/>
            </w:rPr>
            <w:t>-</w:t>
          </w:r>
          <w:r>
            <w:rPr>
              <w:rFonts w:cs="Arial"/>
              <w:b/>
              <w:sz w:val="18"/>
              <w:szCs w:val="20"/>
            </w:rPr>
            <w:t>IN</w:t>
          </w:r>
          <w:r w:rsidRPr="002A5B7D">
            <w:rPr>
              <w:rFonts w:cs="Arial"/>
              <w:b/>
              <w:sz w:val="18"/>
              <w:szCs w:val="20"/>
            </w:rPr>
            <w:t>-</w:t>
          </w:r>
          <w:r>
            <w:rPr>
              <w:rFonts w:cs="Arial"/>
              <w:b/>
              <w:sz w:val="18"/>
              <w:szCs w:val="20"/>
            </w:rPr>
            <w:t>008</w:t>
          </w:r>
        </w:p>
      </w:tc>
      <w:tc>
        <w:tcPr>
          <w:tcW w:w="756" w:type="pct"/>
          <w:vMerge w:val="restart"/>
          <w:vAlign w:val="center"/>
        </w:tcPr>
        <w:p w14:paraId="3D95DF6E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noProof/>
              <w:sz w:val="20"/>
              <w:lang w:eastAsia="es-CO"/>
            </w:rPr>
            <w:drawing>
              <wp:inline distT="0" distB="0" distL="0" distR="0" wp14:anchorId="3D95DF86" wp14:editId="3D95DF87">
                <wp:extent cx="790575" cy="773573"/>
                <wp:effectExtent l="0" t="0" r="0" b="7620"/>
                <wp:docPr id="2" name="Imagen 2" descr="C:\Users\angela.correa\Pictures\LOGOS\LOGO SIG 2016\LOGO SIG 2016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gela.correa\Pictures\LOGOS\LOGO SIG 2016\LOGO SIG 2016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80" cy="7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1D95" w:rsidRPr="002A5B7D" w14:paraId="3D95DF75" w14:textId="77777777" w:rsidTr="00506B2D">
      <w:trPr>
        <w:trHeight w:val="413"/>
        <w:jc w:val="center"/>
      </w:trPr>
      <w:tc>
        <w:tcPr>
          <w:tcW w:w="907" w:type="pct"/>
          <w:vMerge/>
          <w:vAlign w:val="center"/>
        </w:tcPr>
        <w:p w14:paraId="3D95DF70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1" w14:textId="7310B703" w:rsidR="00A21D95" w:rsidRPr="002A5B7D" w:rsidRDefault="00A21D95" w:rsidP="002A5B7D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 xml:space="preserve">Proceso </w:t>
          </w:r>
          <w:r>
            <w:rPr>
              <w:rFonts w:cs="Arial"/>
              <w:b/>
              <w:sz w:val="18"/>
              <w:szCs w:val="20"/>
            </w:rPr>
            <w:t xml:space="preserve">Gestión de Talento Humano </w:t>
          </w:r>
        </w:p>
      </w:tc>
      <w:tc>
        <w:tcPr>
          <w:tcW w:w="449" w:type="pct"/>
          <w:vMerge/>
          <w:vAlign w:val="center"/>
        </w:tcPr>
        <w:p w14:paraId="3D95DF72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878" w:type="pct"/>
          <w:vMerge/>
          <w:vAlign w:val="center"/>
        </w:tcPr>
        <w:p w14:paraId="3D95DF73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756" w:type="pct"/>
          <w:vMerge/>
          <w:vAlign w:val="center"/>
        </w:tcPr>
        <w:p w14:paraId="3D95DF74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  <w:tr w:rsidR="00A21D95" w:rsidRPr="002A5B7D" w14:paraId="3D95DF7B" w14:textId="77777777" w:rsidTr="00506B2D">
      <w:trPr>
        <w:trHeight w:val="407"/>
        <w:jc w:val="center"/>
      </w:trPr>
      <w:tc>
        <w:tcPr>
          <w:tcW w:w="907" w:type="pct"/>
          <w:vMerge/>
          <w:vAlign w:val="center"/>
        </w:tcPr>
        <w:p w14:paraId="3D95DF76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7" w14:textId="31F4F755" w:rsidR="00A21D95" w:rsidRPr="004F15E1" w:rsidRDefault="00A21D95" w:rsidP="00707B58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Instructivo de entrega de Cargo (UAERMV)</w:t>
          </w:r>
        </w:p>
      </w:tc>
      <w:tc>
        <w:tcPr>
          <w:tcW w:w="449" w:type="pct"/>
          <w:vAlign w:val="center"/>
        </w:tcPr>
        <w:p w14:paraId="3D95DF78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Versión</w:t>
          </w:r>
        </w:p>
      </w:tc>
      <w:tc>
        <w:tcPr>
          <w:tcW w:w="878" w:type="pct"/>
          <w:vAlign w:val="center"/>
        </w:tcPr>
        <w:p w14:paraId="3D95DF79" w14:textId="7EE4BF1D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3</w:t>
          </w:r>
        </w:p>
      </w:tc>
      <w:tc>
        <w:tcPr>
          <w:tcW w:w="756" w:type="pct"/>
          <w:vMerge/>
          <w:vAlign w:val="center"/>
        </w:tcPr>
        <w:p w14:paraId="3D95DF7A" w14:textId="77777777" w:rsidR="00A21D95" w:rsidRPr="002A5B7D" w:rsidRDefault="00A21D95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  <w:bookmarkEnd w:id="3"/>
  </w:tbl>
  <w:p w14:paraId="3D95DF7C" w14:textId="77777777" w:rsidR="00A21D95" w:rsidRPr="002A5B7D" w:rsidRDefault="00A21D95" w:rsidP="00F857AB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EA0"/>
    <w:multiLevelType w:val="hybridMultilevel"/>
    <w:tmpl w:val="CD0CFF2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C3651D"/>
    <w:multiLevelType w:val="hybridMultilevel"/>
    <w:tmpl w:val="95BA85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7BF"/>
    <w:multiLevelType w:val="hybridMultilevel"/>
    <w:tmpl w:val="B198C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3F77"/>
    <w:multiLevelType w:val="hybridMultilevel"/>
    <w:tmpl w:val="C802A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505A"/>
    <w:multiLevelType w:val="hybridMultilevel"/>
    <w:tmpl w:val="2672612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4EEFEE0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D7C7A00"/>
    <w:multiLevelType w:val="hybridMultilevel"/>
    <w:tmpl w:val="28EC3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5E3"/>
    <w:multiLevelType w:val="hybridMultilevel"/>
    <w:tmpl w:val="43D0D6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11ED"/>
    <w:multiLevelType w:val="hybridMultilevel"/>
    <w:tmpl w:val="DDA21E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B4275"/>
    <w:multiLevelType w:val="hybridMultilevel"/>
    <w:tmpl w:val="7E5639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F269B"/>
    <w:multiLevelType w:val="hybridMultilevel"/>
    <w:tmpl w:val="7F321628"/>
    <w:lvl w:ilvl="0" w:tplc="4ABECF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57C22"/>
    <w:multiLevelType w:val="hybridMultilevel"/>
    <w:tmpl w:val="D98C5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7FD5"/>
    <w:multiLevelType w:val="hybridMultilevel"/>
    <w:tmpl w:val="C69E57FE"/>
    <w:lvl w:ilvl="0" w:tplc="240A000D">
      <w:start w:val="1"/>
      <w:numFmt w:val="bullet"/>
      <w:lvlText w:val=""/>
      <w:lvlJc w:val="left"/>
      <w:pPr>
        <w:ind w:left="1826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2" w15:restartNumberingAfterBreak="0">
    <w:nsid w:val="20CB432B"/>
    <w:multiLevelType w:val="hybridMultilevel"/>
    <w:tmpl w:val="13621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CD1"/>
    <w:multiLevelType w:val="hybridMultilevel"/>
    <w:tmpl w:val="B7E20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E51CA"/>
    <w:multiLevelType w:val="hybridMultilevel"/>
    <w:tmpl w:val="0CB24D5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3B3198"/>
    <w:multiLevelType w:val="hybridMultilevel"/>
    <w:tmpl w:val="89505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56D55"/>
    <w:multiLevelType w:val="hybridMultilevel"/>
    <w:tmpl w:val="3D02EF04"/>
    <w:lvl w:ilvl="0" w:tplc="24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447928BD"/>
    <w:multiLevelType w:val="multilevel"/>
    <w:tmpl w:val="1EA27AC8"/>
    <w:styleLink w:val="WW8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88E27E2"/>
    <w:multiLevelType w:val="hybridMultilevel"/>
    <w:tmpl w:val="680C2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A16E4"/>
    <w:multiLevelType w:val="multilevel"/>
    <w:tmpl w:val="4F98E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AC76845"/>
    <w:multiLevelType w:val="hybridMultilevel"/>
    <w:tmpl w:val="CBF89B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94230"/>
    <w:multiLevelType w:val="hybridMultilevel"/>
    <w:tmpl w:val="CD7E0A4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6BA6C52"/>
    <w:multiLevelType w:val="hybridMultilevel"/>
    <w:tmpl w:val="980684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F0CC5"/>
    <w:multiLevelType w:val="hybridMultilevel"/>
    <w:tmpl w:val="2466A6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F2158"/>
    <w:multiLevelType w:val="hybridMultilevel"/>
    <w:tmpl w:val="D29A0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84EBD"/>
    <w:multiLevelType w:val="hybridMultilevel"/>
    <w:tmpl w:val="C0527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0B1A"/>
    <w:multiLevelType w:val="hybridMultilevel"/>
    <w:tmpl w:val="40463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64DE8"/>
    <w:multiLevelType w:val="hybridMultilevel"/>
    <w:tmpl w:val="02C6B9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01B83"/>
    <w:multiLevelType w:val="hybridMultilevel"/>
    <w:tmpl w:val="5D8E7A3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1B03E59"/>
    <w:multiLevelType w:val="multilevel"/>
    <w:tmpl w:val="CB787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36B2774"/>
    <w:multiLevelType w:val="hybridMultilevel"/>
    <w:tmpl w:val="937EC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01E1"/>
    <w:multiLevelType w:val="multilevel"/>
    <w:tmpl w:val="FD820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77AF5795"/>
    <w:multiLevelType w:val="hybridMultilevel"/>
    <w:tmpl w:val="7C822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02582"/>
    <w:multiLevelType w:val="multilevel"/>
    <w:tmpl w:val="110AF9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0"/>
  </w:num>
  <w:num w:numId="11">
    <w:abstractNumId w:val="28"/>
  </w:num>
  <w:num w:numId="12">
    <w:abstractNumId w:val="16"/>
  </w:num>
  <w:num w:numId="13">
    <w:abstractNumId w:val="3"/>
  </w:num>
  <w:num w:numId="14">
    <w:abstractNumId w:val="11"/>
  </w:num>
  <w:num w:numId="15">
    <w:abstractNumId w:val="26"/>
  </w:num>
  <w:num w:numId="16">
    <w:abstractNumId w:val="10"/>
  </w:num>
  <w:num w:numId="17">
    <w:abstractNumId w:val="14"/>
  </w:num>
  <w:num w:numId="18">
    <w:abstractNumId w:val="7"/>
  </w:num>
  <w:num w:numId="19">
    <w:abstractNumId w:val="5"/>
  </w:num>
  <w:num w:numId="20">
    <w:abstractNumId w:val="2"/>
  </w:num>
  <w:num w:numId="21">
    <w:abstractNumId w:val="8"/>
  </w:num>
  <w:num w:numId="22">
    <w:abstractNumId w:val="30"/>
  </w:num>
  <w:num w:numId="23">
    <w:abstractNumId w:val="25"/>
  </w:num>
  <w:num w:numId="24">
    <w:abstractNumId w:val="12"/>
  </w:num>
  <w:num w:numId="25">
    <w:abstractNumId w:val="15"/>
  </w:num>
  <w:num w:numId="26">
    <w:abstractNumId w:val="1"/>
  </w:num>
  <w:num w:numId="27">
    <w:abstractNumId w:val="22"/>
  </w:num>
  <w:num w:numId="28">
    <w:abstractNumId w:val="13"/>
  </w:num>
  <w:num w:numId="29">
    <w:abstractNumId w:val="18"/>
  </w:num>
  <w:num w:numId="30">
    <w:abstractNumId w:val="20"/>
  </w:num>
  <w:num w:numId="31">
    <w:abstractNumId w:val="6"/>
  </w:num>
  <w:num w:numId="32">
    <w:abstractNumId w:val="24"/>
  </w:num>
  <w:num w:numId="33">
    <w:abstractNumId w:val="3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D9"/>
    <w:rsid w:val="00001194"/>
    <w:rsid w:val="00011E86"/>
    <w:rsid w:val="00012667"/>
    <w:rsid w:val="00012921"/>
    <w:rsid w:val="00017B98"/>
    <w:rsid w:val="0002136C"/>
    <w:rsid w:val="000217EF"/>
    <w:rsid w:val="000239E1"/>
    <w:rsid w:val="00027903"/>
    <w:rsid w:val="00032C12"/>
    <w:rsid w:val="00033B3C"/>
    <w:rsid w:val="00034894"/>
    <w:rsid w:val="0003614D"/>
    <w:rsid w:val="00037C92"/>
    <w:rsid w:val="00040EB9"/>
    <w:rsid w:val="000448A6"/>
    <w:rsid w:val="00045359"/>
    <w:rsid w:val="000453B7"/>
    <w:rsid w:val="00045792"/>
    <w:rsid w:val="00046EF5"/>
    <w:rsid w:val="000521AD"/>
    <w:rsid w:val="00054409"/>
    <w:rsid w:val="0005517C"/>
    <w:rsid w:val="00060467"/>
    <w:rsid w:val="00060BBA"/>
    <w:rsid w:val="00061E46"/>
    <w:rsid w:val="0006247A"/>
    <w:rsid w:val="0006260D"/>
    <w:rsid w:val="0006468B"/>
    <w:rsid w:val="00065C8C"/>
    <w:rsid w:val="000720BD"/>
    <w:rsid w:val="00074D18"/>
    <w:rsid w:val="00076EC6"/>
    <w:rsid w:val="00082382"/>
    <w:rsid w:val="00083724"/>
    <w:rsid w:val="000846D1"/>
    <w:rsid w:val="00084EBB"/>
    <w:rsid w:val="00090049"/>
    <w:rsid w:val="0009084A"/>
    <w:rsid w:val="000923C1"/>
    <w:rsid w:val="00093BCE"/>
    <w:rsid w:val="00093F6D"/>
    <w:rsid w:val="00095B3E"/>
    <w:rsid w:val="00095DA3"/>
    <w:rsid w:val="000A036D"/>
    <w:rsid w:val="000A0B02"/>
    <w:rsid w:val="000A329A"/>
    <w:rsid w:val="000A4A95"/>
    <w:rsid w:val="000A4C63"/>
    <w:rsid w:val="000B3B70"/>
    <w:rsid w:val="000B61C5"/>
    <w:rsid w:val="000B7E39"/>
    <w:rsid w:val="000C3839"/>
    <w:rsid w:val="000C6F08"/>
    <w:rsid w:val="000C7290"/>
    <w:rsid w:val="000D0D69"/>
    <w:rsid w:val="000D166F"/>
    <w:rsid w:val="000D77E0"/>
    <w:rsid w:val="000D7B33"/>
    <w:rsid w:val="000E26CA"/>
    <w:rsid w:val="000E2D9F"/>
    <w:rsid w:val="000E33E3"/>
    <w:rsid w:val="000E3A86"/>
    <w:rsid w:val="000E4439"/>
    <w:rsid w:val="000E4807"/>
    <w:rsid w:val="000E6A03"/>
    <w:rsid w:val="000E7034"/>
    <w:rsid w:val="000F09D1"/>
    <w:rsid w:val="000F5587"/>
    <w:rsid w:val="001002C3"/>
    <w:rsid w:val="001024AD"/>
    <w:rsid w:val="00103D65"/>
    <w:rsid w:val="00105283"/>
    <w:rsid w:val="00106904"/>
    <w:rsid w:val="00107AA5"/>
    <w:rsid w:val="00111575"/>
    <w:rsid w:val="00113BE1"/>
    <w:rsid w:val="001140C2"/>
    <w:rsid w:val="0011655C"/>
    <w:rsid w:val="001174D9"/>
    <w:rsid w:val="00120D53"/>
    <w:rsid w:val="00122125"/>
    <w:rsid w:val="00126128"/>
    <w:rsid w:val="00126ACD"/>
    <w:rsid w:val="001274B4"/>
    <w:rsid w:val="001300E1"/>
    <w:rsid w:val="00130CCB"/>
    <w:rsid w:val="00133E3E"/>
    <w:rsid w:val="00133EA4"/>
    <w:rsid w:val="00133F17"/>
    <w:rsid w:val="001377AD"/>
    <w:rsid w:val="00137EA3"/>
    <w:rsid w:val="00137F0E"/>
    <w:rsid w:val="001419E3"/>
    <w:rsid w:val="001423CA"/>
    <w:rsid w:val="00142C14"/>
    <w:rsid w:val="00142D6B"/>
    <w:rsid w:val="00144BD4"/>
    <w:rsid w:val="00145676"/>
    <w:rsid w:val="001463FF"/>
    <w:rsid w:val="0015023B"/>
    <w:rsid w:val="00150E54"/>
    <w:rsid w:val="001516DD"/>
    <w:rsid w:val="0015247F"/>
    <w:rsid w:val="00152507"/>
    <w:rsid w:val="00154020"/>
    <w:rsid w:val="0015670E"/>
    <w:rsid w:val="0016134F"/>
    <w:rsid w:val="00162910"/>
    <w:rsid w:val="00165F21"/>
    <w:rsid w:val="00166EC8"/>
    <w:rsid w:val="0016785B"/>
    <w:rsid w:val="001733E6"/>
    <w:rsid w:val="00175E36"/>
    <w:rsid w:val="00176B72"/>
    <w:rsid w:val="00176D45"/>
    <w:rsid w:val="00177AE7"/>
    <w:rsid w:val="00181DE4"/>
    <w:rsid w:val="00186D24"/>
    <w:rsid w:val="001915DE"/>
    <w:rsid w:val="00196FCA"/>
    <w:rsid w:val="00197672"/>
    <w:rsid w:val="001A1AEE"/>
    <w:rsid w:val="001A2B23"/>
    <w:rsid w:val="001A2B26"/>
    <w:rsid w:val="001A361F"/>
    <w:rsid w:val="001A3A8F"/>
    <w:rsid w:val="001A3B3C"/>
    <w:rsid w:val="001A43FA"/>
    <w:rsid w:val="001A5776"/>
    <w:rsid w:val="001A5C28"/>
    <w:rsid w:val="001A7369"/>
    <w:rsid w:val="001B052D"/>
    <w:rsid w:val="001B2A7C"/>
    <w:rsid w:val="001B2EDB"/>
    <w:rsid w:val="001B6011"/>
    <w:rsid w:val="001C0729"/>
    <w:rsid w:val="001C3822"/>
    <w:rsid w:val="001C6181"/>
    <w:rsid w:val="001D0D84"/>
    <w:rsid w:val="001D4886"/>
    <w:rsid w:val="001E3E98"/>
    <w:rsid w:val="001E5BB8"/>
    <w:rsid w:val="001E78E9"/>
    <w:rsid w:val="001F0039"/>
    <w:rsid w:val="001F166D"/>
    <w:rsid w:val="001F4CE6"/>
    <w:rsid w:val="002067D3"/>
    <w:rsid w:val="00212CF8"/>
    <w:rsid w:val="00213620"/>
    <w:rsid w:val="00215B3C"/>
    <w:rsid w:val="0021727C"/>
    <w:rsid w:val="002179FD"/>
    <w:rsid w:val="00220BCE"/>
    <w:rsid w:val="00221A34"/>
    <w:rsid w:val="002239E8"/>
    <w:rsid w:val="0022444D"/>
    <w:rsid w:val="00225376"/>
    <w:rsid w:val="00225EBF"/>
    <w:rsid w:val="00227325"/>
    <w:rsid w:val="00231B6F"/>
    <w:rsid w:val="00240912"/>
    <w:rsid w:val="00242234"/>
    <w:rsid w:val="00244136"/>
    <w:rsid w:val="002551D5"/>
    <w:rsid w:val="00256073"/>
    <w:rsid w:val="00260B8A"/>
    <w:rsid w:val="002619E7"/>
    <w:rsid w:val="002625AC"/>
    <w:rsid w:val="00264C30"/>
    <w:rsid w:val="00265489"/>
    <w:rsid w:val="00265BC9"/>
    <w:rsid w:val="002677F7"/>
    <w:rsid w:val="002703AB"/>
    <w:rsid w:val="002730D2"/>
    <w:rsid w:val="00273323"/>
    <w:rsid w:val="00277DCA"/>
    <w:rsid w:val="00285CC1"/>
    <w:rsid w:val="00285FBF"/>
    <w:rsid w:val="002907F5"/>
    <w:rsid w:val="00290DC8"/>
    <w:rsid w:val="002920D6"/>
    <w:rsid w:val="002923E1"/>
    <w:rsid w:val="00292A41"/>
    <w:rsid w:val="00294FD4"/>
    <w:rsid w:val="00295C74"/>
    <w:rsid w:val="002979B9"/>
    <w:rsid w:val="00297A28"/>
    <w:rsid w:val="00297B3B"/>
    <w:rsid w:val="002A0D9E"/>
    <w:rsid w:val="002A1FDB"/>
    <w:rsid w:val="002A343C"/>
    <w:rsid w:val="002A53B4"/>
    <w:rsid w:val="002A5B7D"/>
    <w:rsid w:val="002A5F4C"/>
    <w:rsid w:val="002A6ED8"/>
    <w:rsid w:val="002B0A47"/>
    <w:rsid w:val="002B1108"/>
    <w:rsid w:val="002B15B8"/>
    <w:rsid w:val="002B407E"/>
    <w:rsid w:val="002B43AF"/>
    <w:rsid w:val="002B59A8"/>
    <w:rsid w:val="002B5A5A"/>
    <w:rsid w:val="002B7B9E"/>
    <w:rsid w:val="002C0A77"/>
    <w:rsid w:val="002C0C97"/>
    <w:rsid w:val="002C12B6"/>
    <w:rsid w:val="002C2CFD"/>
    <w:rsid w:val="002C5829"/>
    <w:rsid w:val="002C6039"/>
    <w:rsid w:val="002D3335"/>
    <w:rsid w:val="002D4942"/>
    <w:rsid w:val="002D71B3"/>
    <w:rsid w:val="002D7444"/>
    <w:rsid w:val="002E2D9D"/>
    <w:rsid w:val="002E50AC"/>
    <w:rsid w:val="002F01C4"/>
    <w:rsid w:val="002F4EDF"/>
    <w:rsid w:val="002F5A3A"/>
    <w:rsid w:val="00302429"/>
    <w:rsid w:val="003026E5"/>
    <w:rsid w:val="0030275C"/>
    <w:rsid w:val="00305DF2"/>
    <w:rsid w:val="003062FC"/>
    <w:rsid w:val="00310D62"/>
    <w:rsid w:val="00314FA4"/>
    <w:rsid w:val="00315ABA"/>
    <w:rsid w:val="00326210"/>
    <w:rsid w:val="00326C63"/>
    <w:rsid w:val="00330775"/>
    <w:rsid w:val="00331A14"/>
    <w:rsid w:val="00331BB1"/>
    <w:rsid w:val="00331BC0"/>
    <w:rsid w:val="00332AED"/>
    <w:rsid w:val="00335AFB"/>
    <w:rsid w:val="00344455"/>
    <w:rsid w:val="003447C0"/>
    <w:rsid w:val="00344B26"/>
    <w:rsid w:val="00345B78"/>
    <w:rsid w:val="00351392"/>
    <w:rsid w:val="0035372D"/>
    <w:rsid w:val="00356770"/>
    <w:rsid w:val="0036037C"/>
    <w:rsid w:val="003621EF"/>
    <w:rsid w:val="00363F88"/>
    <w:rsid w:val="00371F02"/>
    <w:rsid w:val="00375A87"/>
    <w:rsid w:val="00377A7C"/>
    <w:rsid w:val="00381110"/>
    <w:rsid w:val="00383147"/>
    <w:rsid w:val="00383711"/>
    <w:rsid w:val="00384EBD"/>
    <w:rsid w:val="00385337"/>
    <w:rsid w:val="00385C98"/>
    <w:rsid w:val="003868CF"/>
    <w:rsid w:val="00386D1E"/>
    <w:rsid w:val="00387142"/>
    <w:rsid w:val="00392C75"/>
    <w:rsid w:val="003A5D83"/>
    <w:rsid w:val="003B0A3B"/>
    <w:rsid w:val="003B3DF3"/>
    <w:rsid w:val="003B5251"/>
    <w:rsid w:val="003B5F7B"/>
    <w:rsid w:val="003B674C"/>
    <w:rsid w:val="003B6D1B"/>
    <w:rsid w:val="003B79D2"/>
    <w:rsid w:val="003C2450"/>
    <w:rsid w:val="003C359B"/>
    <w:rsid w:val="003C7B4B"/>
    <w:rsid w:val="003D5CBD"/>
    <w:rsid w:val="003D7939"/>
    <w:rsid w:val="003E0DF9"/>
    <w:rsid w:val="003E1ACB"/>
    <w:rsid w:val="003E343B"/>
    <w:rsid w:val="003E3C24"/>
    <w:rsid w:val="003E3EB5"/>
    <w:rsid w:val="003E640B"/>
    <w:rsid w:val="003F17D2"/>
    <w:rsid w:val="003F63CD"/>
    <w:rsid w:val="003F6F20"/>
    <w:rsid w:val="003F726F"/>
    <w:rsid w:val="003F74D3"/>
    <w:rsid w:val="00401527"/>
    <w:rsid w:val="00403A14"/>
    <w:rsid w:val="00404150"/>
    <w:rsid w:val="004064AD"/>
    <w:rsid w:val="00407DA6"/>
    <w:rsid w:val="00410149"/>
    <w:rsid w:val="004111B5"/>
    <w:rsid w:val="0041201E"/>
    <w:rsid w:val="004125F1"/>
    <w:rsid w:val="00414690"/>
    <w:rsid w:val="00420346"/>
    <w:rsid w:val="004208AC"/>
    <w:rsid w:val="00422C50"/>
    <w:rsid w:val="00423AD4"/>
    <w:rsid w:val="004251E9"/>
    <w:rsid w:val="00426A78"/>
    <w:rsid w:val="00427D5E"/>
    <w:rsid w:val="00433CF0"/>
    <w:rsid w:val="004344B8"/>
    <w:rsid w:val="004360CC"/>
    <w:rsid w:val="004362DE"/>
    <w:rsid w:val="0044209A"/>
    <w:rsid w:val="00442D71"/>
    <w:rsid w:val="00444ABE"/>
    <w:rsid w:val="00444C99"/>
    <w:rsid w:val="004462AD"/>
    <w:rsid w:val="00447C5F"/>
    <w:rsid w:val="00450387"/>
    <w:rsid w:val="004507C1"/>
    <w:rsid w:val="00450979"/>
    <w:rsid w:val="00455934"/>
    <w:rsid w:val="00455A16"/>
    <w:rsid w:val="004572D6"/>
    <w:rsid w:val="004601A3"/>
    <w:rsid w:val="004601F3"/>
    <w:rsid w:val="0046120B"/>
    <w:rsid w:val="00461F47"/>
    <w:rsid w:val="0046710C"/>
    <w:rsid w:val="00470CF9"/>
    <w:rsid w:val="004723D8"/>
    <w:rsid w:val="0047264B"/>
    <w:rsid w:val="004731FB"/>
    <w:rsid w:val="00473F47"/>
    <w:rsid w:val="00475C05"/>
    <w:rsid w:val="004813A2"/>
    <w:rsid w:val="00481940"/>
    <w:rsid w:val="004845DB"/>
    <w:rsid w:val="00484A96"/>
    <w:rsid w:val="00487847"/>
    <w:rsid w:val="00487C00"/>
    <w:rsid w:val="0049472E"/>
    <w:rsid w:val="00496A37"/>
    <w:rsid w:val="00497D8A"/>
    <w:rsid w:val="004A0519"/>
    <w:rsid w:val="004A0D30"/>
    <w:rsid w:val="004A2133"/>
    <w:rsid w:val="004A2AD1"/>
    <w:rsid w:val="004A59F8"/>
    <w:rsid w:val="004A5B5A"/>
    <w:rsid w:val="004A6645"/>
    <w:rsid w:val="004A7428"/>
    <w:rsid w:val="004B3F31"/>
    <w:rsid w:val="004B436B"/>
    <w:rsid w:val="004B531A"/>
    <w:rsid w:val="004B54E9"/>
    <w:rsid w:val="004B59CA"/>
    <w:rsid w:val="004B67BC"/>
    <w:rsid w:val="004C00B6"/>
    <w:rsid w:val="004C2858"/>
    <w:rsid w:val="004C2DE5"/>
    <w:rsid w:val="004C2E6D"/>
    <w:rsid w:val="004C7280"/>
    <w:rsid w:val="004C7C60"/>
    <w:rsid w:val="004D01F5"/>
    <w:rsid w:val="004D055B"/>
    <w:rsid w:val="004D2F3E"/>
    <w:rsid w:val="004D31D8"/>
    <w:rsid w:val="004D4A49"/>
    <w:rsid w:val="004D573F"/>
    <w:rsid w:val="004D585F"/>
    <w:rsid w:val="004D59D7"/>
    <w:rsid w:val="004E0AE3"/>
    <w:rsid w:val="004E31F8"/>
    <w:rsid w:val="004E38B8"/>
    <w:rsid w:val="004E3A1F"/>
    <w:rsid w:val="004E4791"/>
    <w:rsid w:val="004E4AE8"/>
    <w:rsid w:val="004E681F"/>
    <w:rsid w:val="004E6ACF"/>
    <w:rsid w:val="004E706E"/>
    <w:rsid w:val="004F15E1"/>
    <w:rsid w:val="004F1983"/>
    <w:rsid w:val="004F1F92"/>
    <w:rsid w:val="004F2005"/>
    <w:rsid w:val="004F78B8"/>
    <w:rsid w:val="0050065A"/>
    <w:rsid w:val="00502AE1"/>
    <w:rsid w:val="005030AB"/>
    <w:rsid w:val="00504FF0"/>
    <w:rsid w:val="00505A16"/>
    <w:rsid w:val="00506B2D"/>
    <w:rsid w:val="0051653A"/>
    <w:rsid w:val="0052137A"/>
    <w:rsid w:val="00521AB4"/>
    <w:rsid w:val="00521F9C"/>
    <w:rsid w:val="005249E6"/>
    <w:rsid w:val="00525666"/>
    <w:rsid w:val="0052660C"/>
    <w:rsid w:val="00526D41"/>
    <w:rsid w:val="00535437"/>
    <w:rsid w:val="00536C72"/>
    <w:rsid w:val="00536F43"/>
    <w:rsid w:val="00537BEA"/>
    <w:rsid w:val="005409D4"/>
    <w:rsid w:val="00543FFC"/>
    <w:rsid w:val="0054468C"/>
    <w:rsid w:val="00546132"/>
    <w:rsid w:val="00547F53"/>
    <w:rsid w:val="00550148"/>
    <w:rsid w:val="00551D04"/>
    <w:rsid w:val="00557B50"/>
    <w:rsid w:val="0056197A"/>
    <w:rsid w:val="00563E85"/>
    <w:rsid w:val="00565080"/>
    <w:rsid w:val="00566653"/>
    <w:rsid w:val="0057486C"/>
    <w:rsid w:val="00574F6C"/>
    <w:rsid w:val="00576F68"/>
    <w:rsid w:val="00581FE3"/>
    <w:rsid w:val="00583284"/>
    <w:rsid w:val="005833BB"/>
    <w:rsid w:val="00584108"/>
    <w:rsid w:val="00586B97"/>
    <w:rsid w:val="00592037"/>
    <w:rsid w:val="00593760"/>
    <w:rsid w:val="00593D69"/>
    <w:rsid w:val="0059407A"/>
    <w:rsid w:val="0059421B"/>
    <w:rsid w:val="005A3753"/>
    <w:rsid w:val="005A4411"/>
    <w:rsid w:val="005A553F"/>
    <w:rsid w:val="005A756A"/>
    <w:rsid w:val="005A7BCB"/>
    <w:rsid w:val="005B0E54"/>
    <w:rsid w:val="005B2C83"/>
    <w:rsid w:val="005B41A5"/>
    <w:rsid w:val="005B4CA2"/>
    <w:rsid w:val="005C37D8"/>
    <w:rsid w:val="005C429E"/>
    <w:rsid w:val="005D215E"/>
    <w:rsid w:val="005D3D19"/>
    <w:rsid w:val="005D4077"/>
    <w:rsid w:val="005D5832"/>
    <w:rsid w:val="005E2DFD"/>
    <w:rsid w:val="005E480E"/>
    <w:rsid w:val="005E6C74"/>
    <w:rsid w:val="005E6DA5"/>
    <w:rsid w:val="005E791F"/>
    <w:rsid w:val="005F0673"/>
    <w:rsid w:val="005F1612"/>
    <w:rsid w:val="005F39DC"/>
    <w:rsid w:val="005F5F18"/>
    <w:rsid w:val="005F61FC"/>
    <w:rsid w:val="0060113D"/>
    <w:rsid w:val="00602A26"/>
    <w:rsid w:val="00603B8D"/>
    <w:rsid w:val="00606358"/>
    <w:rsid w:val="006070DA"/>
    <w:rsid w:val="006077B7"/>
    <w:rsid w:val="0061035C"/>
    <w:rsid w:val="00614204"/>
    <w:rsid w:val="00614EDF"/>
    <w:rsid w:val="00614FC2"/>
    <w:rsid w:val="00616F4C"/>
    <w:rsid w:val="00617E2F"/>
    <w:rsid w:val="00623D0C"/>
    <w:rsid w:val="00625C06"/>
    <w:rsid w:val="0062756B"/>
    <w:rsid w:val="006277EF"/>
    <w:rsid w:val="00632F97"/>
    <w:rsid w:val="00640B18"/>
    <w:rsid w:val="00640D2F"/>
    <w:rsid w:val="0064214B"/>
    <w:rsid w:val="0064505A"/>
    <w:rsid w:val="006502AC"/>
    <w:rsid w:val="00650944"/>
    <w:rsid w:val="00650C3B"/>
    <w:rsid w:val="00651B5B"/>
    <w:rsid w:val="00651ECA"/>
    <w:rsid w:val="00657C0B"/>
    <w:rsid w:val="00660396"/>
    <w:rsid w:val="00660E97"/>
    <w:rsid w:val="00662462"/>
    <w:rsid w:val="00663772"/>
    <w:rsid w:val="0066472E"/>
    <w:rsid w:val="00664AF6"/>
    <w:rsid w:val="006656D5"/>
    <w:rsid w:val="00667178"/>
    <w:rsid w:val="00671374"/>
    <w:rsid w:val="006717AF"/>
    <w:rsid w:val="00673F6E"/>
    <w:rsid w:val="00675EAC"/>
    <w:rsid w:val="00677685"/>
    <w:rsid w:val="0067792A"/>
    <w:rsid w:val="00682005"/>
    <w:rsid w:val="006822C3"/>
    <w:rsid w:val="006878F2"/>
    <w:rsid w:val="00692A4A"/>
    <w:rsid w:val="00693C81"/>
    <w:rsid w:val="00695A5F"/>
    <w:rsid w:val="0069663D"/>
    <w:rsid w:val="00696E24"/>
    <w:rsid w:val="00697137"/>
    <w:rsid w:val="006B0434"/>
    <w:rsid w:val="006B498C"/>
    <w:rsid w:val="006B4FFC"/>
    <w:rsid w:val="006B678E"/>
    <w:rsid w:val="006C1CD5"/>
    <w:rsid w:val="006C30B9"/>
    <w:rsid w:val="006C315C"/>
    <w:rsid w:val="006C33D6"/>
    <w:rsid w:val="006C35B5"/>
    <w:rsid w:val="006C52E3"/>
    <w:rsid w:val="006C585A"/>
    <w:rsid w:val="006C7BDE"/>
    <w:rsid w:val="006D1C68"/>
    <w:rsid w:val="006D1FE6"/>
    <w:rsid w:val="006D3CC9"/>
    <w:rsid w:val="006D64C3"/>
    <w:rsid w:val="006D6627"/>
    <w:rsid w:val="006D79A9"/>
    <w:rsid w:val="006E16F1"/>
    <w:rsid w:val="006E256C"/>
    <w:rsid w:val="006E3F59"/>
    <w:rsid w:val="006E4C0E"/>
    <w:rsid w:val="006E58E0"/>
    <w:rsid w:val="006E7511"/>
    <w:rsid w:val="006F2555"/>
    <w:rsid w:val="006F4339"/>
    <w:rsid w:val="006F5931"/>
    <w:rsid w:val="006F64CD"/>
    <w:rsid w:val="007005F5"/>
    <w:rsid w:val="00701715"/>
    <w:rsid w:val="0070362C"/>
    <w:rsid w:val="007046BC"/>
    <w:rsid w:val="007050A1"/>
    <w:rsid w:val="007061BB"/>
    <w:rsid w:val="0070643E"/>
    <w:rsid w:val="00707B58"/>
    <w:rsid w:val="00707F1A"/>
    <w:rsid w:val="00712AC4"/>
    <w:rsid w:val="00717C16"/>
    <w:rsid w:val="007232FD"/>
    <w:rsid w:val="0072373B"/>
    <w:rsid w:val="00724517"/>
    <w:rsid w:val="007266E7"/>
    <w:rsid w:val="0072770A"/>
    <w:rsid w:val="00727B2F"/>
    <w:rsid w:val="007342CE"/>
    <w:rsid w:val="007351BF"/>
    <w:rsid w:val="00740F8B"/>
    <w:rsid w:val="00741239"/>
    <w:rsid w:val="00742849"/>
    <w:rsid w:val="00743B5B"/>
    <w:rsid w:val="00750C63"/>
    <w:rsid w:val="0075137B"/>
    <w:rsid w:val="00752266"/>
    <w:rsid w:val="00756AC6"/>
    <w:rsid w:val="0075712D"/>
    <w:rsid w:val="00757F10"/>
    <w:rsid w:val="007603DC"/>
    <w:rsid w:val="00761CF9"/>
    <w:rsid w:val="0076604E"/>
    <w:rsid w:val="00770A7D"/>
    <w:rsid w:val="00771013"/>
    <w:rsid w:val="007752F5"/>
    <w:rsid w:val="00776CE5"/>
    <w:rsid w:val="00777F34"/>
    <w:rsid w:val="00781546"/>
    <w:rsid w:val="00782C1A"/>
    <w:rsid w:val="00784CF8"/>
    <w:rsid w:val="00792BAD"/>
    <w:rsid w:val="00793072"/>
    <w:rsid w:val="00793683"/>
    <w:rsid w:val="007941E3"/>
    <w:rsid w:val="00797BB0"/>
    <w:rsid w:val="007A209E"/>
    <w:rsid w:val="007A35F0"/>
    <w:rsid w:val="007A5076"/>
    <w:rsid w:val="007A6D75"/>
    <w:rsid w:val="007B01F9"/>
    <w:rsid w:val="007B3633"/>
    <w:rsid w:val="007B52DB"/>
    <w:rsid w:val="007B7043"/>
    <w:rsid w:val="007C2496"/>
    <w:rsid w:val="007C323A"/>
    <w:rsid w:val="007C347F"/>
    <w:rsid w:val="007C4151"/>
    <w:rsid w:val="007C731B"/>
    <w:rsid w:val="007C7717"/>
    <w:rsid w:val="007D3D2F"/>
    <w:rsid w:val="007D5A9B"/>
    <w:rsid w:val="007E0007"/>
    <w:rsid w:val="007E35F3"/>
    <w:rsid w:val="007F0CF7"/>
    <w:rsid w:val="007F2D65"/>
    <w:rsid w:val="007F406B"/>
    <w:rsid w:val="007F4FB3"/>
    <w:rsid w:val="007F55A4"/>
    <w:rsid w:val="007F7A72"/>
    <w:rsid w:val="0080060E"/>
    <w:rsid w:val="008006D7"/>
    <w:rsid w:val="00800B98"/>
    <w:rsid w:val="00802CC6"/>
    <w:rsid w:val="0080407C"/>
    <w:rsid w:val="00806DD8"/>
    <w:rsid w:val="0081055B"/>
    <w:rsid w:val="00812CCA"/>
    <w:rsid w:val="00815174"/>
    <w:rsid w:val="00817D77"/>
    <w:rsid w:val="0082074F"/>
    <w:rsid w:val="00821D3C"/>
    <w:rsid w:val="008223F7"/>
    <w:rsid w:val="00822939"/>
    <w:rsid w:val="008236A4"/>
    <w:rsid w:val="00823A8D"/>
    <w:rsid w:val="0082471E"/>
    <w:rsid w:val="008330BC"/>
    <w:rsid w:val="0083386E"/>
    <w:rsid w:val="00833980"/>
    <w:rsid w:val="00833DAC"/>
    <w:rsid w:val="00836420"/>
    <w:rsid w:val="00836450"/>
    <w:rsid w:val="00836E12"/>
    <w:rsid w:val="008377C9"/>
    <w:rsid w:val="00837C9C"/>
    <w:rsid w:val="00843942"/>
    <w:rsid w:val="00851F61"/>
    <w:rsid w:val="00854D8D"/>
    <w:rsid w:val="0085548B"/>
    <w:rsid w:val="008562D9"/>
    <w:rsid w:val="00857186"/>
    <w:rsid w:val="0086005D"/>
    <w:rsid w:val="008602C4"/>
    <w:rsid w:val="008605AA"/>
    <w:rsid w:val="00860C4B"/>
    <w:rsid w:val="0086168A"/>
    <w:rsid w:val="0086338E"/>
    <w:rsid w:val="008659B0"/>
    <w:rsid w:val="00865AA5"/>
    <w:rsid w:val="00865FAA"/>
    <w:rsid w:val="00870389"/>
    <w:rsid w:val="008717CD"/>
    <w:rsid w:val="008746F2"/>
    <w:rsid w:val="00876CFC"/>
    <w:rsid w:val="00880E4B"/>
    <w:rsid w:val="00882178"/>
    <w:rsid w:val="0088567E"/>
    <w:rsid w:val="00886329"/>
    <w:rsid w:val="008870BD"/>
    <w:rsid w:val="0089192A"/>
    <w:rsid w:val="0089197B"/>
    <w:rsid w:val="008A061B"/>
    <w:rsid w:val="008A0CE2"/>
    <w:rsid w:val="008A2CF3"/>
    <w:rsid w:val="008A3F6B"/>
    <w:rsid w:val="008B0103"/>
    <w:rsid w:val="008B1B7D"/>
    <w:rsid w:val="008B55B6"/>
    <w:rsid w:val="008B5679"/>
    <w:rsid w:val="008C0848"/>
    <w:rsid w:val="008C0C42"/>
    <w:rsid w:val="008C0C52"/>
    <w:rsid w:val="008C2192"/>
    <w:rsid w:val="008C30E4"/>
    <w:rsid w:val="008C451A"/>
    <w:rsid w:val="008D5633"/>
    <w:rsid w:val="008D715E"/>
    <w:rsid w:val="008E0442"/>
    <w:rsid w:val="008E06D2"/>
    <w:rsid w:val="008E1BDA"/>
    <w:rsid w:val="008E3166"/>
    <w:rsid w:val="008E3CBF"/>
    <w:rsid w:val="008E72C2"/>
    <w:rsid w:val="008E7581"/>
    <w:rsid w:val="008F20B2"/>
    <w:rsid w:val="008F456A"/>
    <w:rsid w:val="008F45B9"/>
    <w:rsid w:val="008F4CAB"/>
    <w:rsid w:val="00900004"/>
    <w:rsid w:val="009017E3"/>
    <w:rsid w:val="00903149"/>
    <w:rsid w:val="00903455"/>
    <w:rsid w:val="00903D69"/>
    <w:rsid w:val="00905413"/>
    <w:rsid w:val="00906F4E"/>
    <w:rsid w:val="00910359"/>
    <w:rsid w:val="0091145E"/>
    <w:rsid w:val="009128FF"/>
    <w:rsid w:val="009208E2"/>
    <w:rsid w:val="00921E5A"/>
    <w:rsid w:val="00922A3F"/>
    <w:rsid w:val="00922EC5"/>
    <w:rsid w:val="00925404"/>
    <w:rsid w:val="00931BF4"/>
    <w:rsid w:val="009330FE"/>
    <w:rsid w:val="0093442B"/>
    <w:rsid w:val="009349FB"/>
    <w:rsid w:val="00936FB9"/>
    <w:rsid w:val="00937704"/>
    <w:rsid w:val="0094049D"/>
    <w:rsid w:val="00940D9D"/>
    <w:rsid w:val="009510E6"/>
    <w:rsid w:val="00952B49"/>
    <w:rsid w:val="00952E62"/>
    <w:rsid w:val="00955F6B"/>
    <w:rsid w:val="009617C5"/>
    <w:rsid w:val="00961AF9"/>
    <w:rsid w:val="0096205D"/>
    <w:rsid w:val="0096600F"/>
    <w:rsid w:val="0097058C"/>
    <w:rsid w:val="00972E92"/>
    <w:rsid w:val="00973C75"/>
    <w:rsid w:val="009754DB"/>
    <w:rsid w:val="009762EE"/>
    <w:rsid w:val="009803D1"/>
    <w:rsid w:val="009819B8"/>
    <w:rsid w:val="00983662"/>
    <w:rsid w:val="00983DBE"/>
    <w:rsid w:val="00984C7B"/>
    <w:rsid w:val="0098509B"/>
    <w:rsid w:val="00987155"/>
    <w:rsid w:val="00987618"/>
    <w:rsid w:val="009903AE"/>
    <w:rsid w:val="00991190"/>
    <w:rsid w:val="009939FD"/>
    <w:rsid w:val="00995CCA"/>
    <w:rsid w:val="00997864"/>
    <w:rsid w:val="009A2620"/>
    <w:rsid w:val="009A38D9"/>
    <w:rsid w:val="009A396A"/>
    <w:rsid w:val="009A7491"/>
    <w:rsid w:val="009B0AA0"/>
    <w:rsid w:val="009B28F2"/>
    <w:rsid w:val="009B4ADE"/>
    <w:rsid w:val="009C1994"/>
    <w:rsid w:val="009C39B0"/>
    <w:rsid w:val="009C3C3E"/>
    <w:rsid w:val="009C4478"/>
    <w:rsid w:val="009C45CD"/>
    <w:rsid w:val="009C5E60"/>
    <w:rsid w:val="009C6207"/>
    <w:rsid w:val="009C7111"/>
    <w:rsid w:val="009C74D8"/>
    <w:rsid w:val="009C7AA5"/>
    <w:rsid w:val="009D2DD8"/>
    <w:rsid w:val="009D4990"/>
    <w:rsid w:val="009D6E16"/>
    <w:rsid w:val="009E20CC"/>
    <w:rsid w:val="009E30CF"/>
    <w:rsid w:val="009E60F7"/>
    <w:rsid w:val="009E67CA"/>
    <w:rsid w:val="009F0804"/>
    <w:rsid w:val="009F094A"/>
    <w:rsid w:val="009F35BD"/>
    <w:rsid w:val="009F495E"/>
    <w:rsid w:val="009F70C0"/>
    <w:rsid w:val="009F76A6"/>
    <w:rsid w:val="00A0162E"/>
    <w:rsid w:val="00A0250E"/>
    <w:rsid w:val="00A02A27"/>
    <w:rsid w:val="00A05FEF"/>
    <w:rsid w:val="00A0681F"/>
    <w:rsid w:val="00A06A09"/>
    <w:rsid w:val="00A06D43"/>
    <w:rsid w:val="00A06E43"/>
    <w:rsid w:val="00A07772"/>
    <w:rsid w:val="00A14999"/>
    <w:rsid w:val="00A15B1F"/>
    <w:rsid w:val="00A2165E"/>
    <w:rsid w:val="00A21D95"/>
    <w:rsid w:val="00A22611"/>
    <w:rsid w:val="00A25500"/>
    <w:rsid w:val="00A261B6"/>
    <w:rsid w:val="00A321A3"/>
    <w:rsid w:val="00A360B0"/>
    <w:rsid w:val="00A44EFA"/>
    <w:rsid w:val="00A46DCF"/>
    <w:rsid w:val="00A515DC"/>
    <w:rsid w:val="00A5588B"/>
    <w:rsid w:val="00A56CE8"/>
    <w:rsid w:val="00A662BF"/>
    <w:rsid w:val="00A66798"/>
    <w:rsid w:val="00A67200"/>
    <w:rsid w:val="00A67797"/>
    <w:rsid w:val="00A6790D"/>
    <w:rsid w:val="00A737E7"/>
    <w:rsid w:val="00A7703A"/>
    <w:rsid w:val="00A84170"/>
    <w:rsid w:val="00A8550F"/>
    <w:rsid w:val="00A86BC1"/>
    <w:rsid w:val="00A90456"/>
    <w:rsid w:val="00A90D62"/>
    <w:rsid w:val="00A91B65"/>
    <w:rsid w:val="00A92523"/>
    <w:rsid w:val="00A927C6"/>
    <w:rsid w:val="00A93CF8"/>
    <w:rsid w:val="00A96E70"/>
    <w:rsid w:val="00AA18F2"/>
    <w:rsid w:val="00AA36F9"/>
    <w:rsid w:val="00AA5187"/>
    <w:rsid w:val="00AA5D82"/>
    <w:rsid w:val="00AB01B2"/>
    <w:rsid w:val="00AB1012"/>
    <w:rsid w:val="00AB1662"/>
    <w:rsid w:val="00AB4BE4"/>
    <w:rsid w:val="00AB57FC"/>
    <w:rsid w:val="00AB63FA"/>
    <w:rsid w:val="00AC0D07"/>
    <w:rsid w:val="00AC2076"/>
    <w:rsid w:val="00AC22C7"/>
    <w:rsid w:val="00AC2554"/>
    <w:rsid w:val="00AC51CD"/>
    <w:rsid w:val="00AC6B7E"/>
    <w:rsid w:val="00AC794A"/>
    <w:rsid w:val="00AD385B"/>
    <w:rsid w:val="00AD3999"/>
    <w:rsid w:val="00AD3E3E"/>
    <w:rsid w:val="00AD6830"/>
    <w:rsid w:val="00AD7F4D"/>
    <w:rsid w:val="00AE0163"/>
    <w:rsid w:val="00AE0F4B"/>
    <w:rsid w:val="00AE1A9C"/>
    <w:rsid w:val="00AE1D9B"/>
    <w:rsid w:val="00AE5B27"/>
    <w:rsid w:val="00AE5FD9"/>
    <w:rsid w:val="00AE6630"/>
    <w:rsid w:val="00AF06AB"/>
    <w:rsid w:val="00AF0B55"/>
    <w:rsid w:val="00AF5709"/>
    <w:rsid w:val="00AF620C"/>
    <w:rsid w:val="00B0168A"/>
    <w:rsid w:val="00B01F68"/>
    <w:rsid w:val="00B02F2E"/>
    <w:rsid w:val="00B03F09"/>
    <w:rsid w:val="00B05910"/>
    <w:rsid w:val="00B05A5F"/>
    <w:rsid w:val="00B05B23"/>
    <w:rsid w:val="00B07E2B"/>
    <w:rsid w:val="00B11C45"/>
    <w:rsid w:val="00B1257A"/>
    <w:rsid w:val="00B142FD"/>
    <w:rsid w:val="00B1537E"/>
    <w:rsid w:val="00B16A10"/>
    <w:rsid w:val="00B17579"/>
    <w:rsid w:val="00B208BB"/>
    <w:rsid w:val="00B227E7"/>
    <w:rsid w:val="00B22BF8"/>
    <w:rsid w:val="00B24BAC"/>
    <w:rsid w:val="00B27D8B"/>
    <w:rsid w:val="00B27F82"/>
    <w:rsid w:val="00B33159"/>
    <w:rsid w:val="00B33C43"/>
    <w:rsid w:val="00B35E1B"/>
    <w:rsid w:val="00B36CE9"/>
    <w:rsid w:val="00B36D20"/>
    <w:rsid w:val="00B37749"/>
    <w:rsid w:val="00B37E83"/>
    <w:rsid w:val="00B418EF"/>
    <w:rsid w:val="00B44D46"/>
    <w:rsid w:val="00B46FE3"/>
    <w:rsid w:val="00B50901"/>
    <w:rsid w:val="00B534E1"/>
    <w:rsid w:val="00B53734"/>
    <w:rsid w:val="00B545E8"/>
    <w:rsid w:val="00B56CDE"/>
    <w:rsid w:val="00B57A52"/>
    <w:rsid w:val="00B62DE3"/>
    <w:rsid w:val="00B65463"/>
    <w:rsid w:val="00B703E1"/>
    <w:rsid w:val="00B72458"/>
    <w:rsid w:val="00B7281E"/>
    <w:rsid w:val="00B72B59"/>
    <w:rsid w:val="00B7428B"/>
    <w:rsid w:val="00B759AE"/>
    <w:rsid w:val="00B771D9"/>
    <w:rsid w:val="00B8295E"/>
    <w:rsid w:val="00B836C8"/>
    <w:rsid w:val="00B83FB4"/>
    <w:rsid w:val="00B86545"/>
    <w:rsid w:val="00B92F5F"/>
    <w:rsid w:val="00B93162"/>
    <w:rsid w:val="00B93316"/>
    <w:rsid w:val="00B934BF"/>
    <w:rsid w:val="00B94625"/>
    <w:rsid w:val="00B94E96"/>
    <w:rsid w:val="00B951C7"/>
    <w:rsid w:val="00B9749D"/>
    <w:rsid w:val="00BA1948"/>
    <w:rsid w:val="00BA1A88"/>
    <w:rsid w:val="00BA1BC6"/>
    <w:rsid w:val="00BA4F18"/>
    <w:rsid w:val="00BB0132"/>
    <w:rsid w:val="00BB2511"/>
    <w:rsid w:val="00BB2AB2"/>
    <w:rsid w:val="00BB2B6E"/>
    <w:rsid w:val="00BB558D"/>
    <w:rsid w:val="00BB75E2"/>
    <w:rsid w:val="00BB791F"/>
    <w:rsid w:val="00BC1347"/>
    <w:rsid w:val="00BC2533"/>
    <w:rsid w:val="00BC2ECD"/>
    <w:rsid w:val="00BC34BF"/>
    <w:rsid w:val="00BC3BDB"/>
    <w:rsid w:val="00BC3C5E"/>
    <w:rsid w:val="00BC5718"/>
    <w:rsid w:val="00BC6971"/>
    <w:rsid w:val="00BC7D7E"/>
    <w:rsid w:val="00BD03B0"/>
    <w:rsid w:val="00BD14EB"/>
    <w:rsid w:val="00BD2D0A"/>
    <w:rsid w:val="00BD30C3"/>
    <w:rsid w:val="00BD4ED3"/>
    <w:rsid w:val="00BD7608"/>
    <w:rsid w:val="00BE0217"/>
    <w:rsid w:val="00BE2619"/>
    <w:rsid w:val="00BE56B4"/>
    <w:rsid w:val="00BE6589"/>
    <w:rsid w:val="00BE6BB7"/>
    <w:rsid w:val="00BE6E3D"/>
    <w:rsid w:val="00BF011E"/>
    <w:rsid w:val="00BF08A8"/>
    <w:rsid w:val="00BF15B3"/>
    <w:rsid w:val="00BF2D8D"/>
    <w:rsid w:val="00BF7146"/>
    <w:rsid w:val="00C04165"/>
    <w:rsid w:val="00C06303"/>
    <w:rsid w:val="00C066FD"/>
    <w:rsid w:val="00C109DD"/>
    <w:rsid w:val="00C11DFA"/>
    <w:rsid w:val="00C144C3"/>
    <w:rsid w:val="00C2035B"/>
    <w:rsid w:val="00C2253F"/>
    <w:rsid w:val="00C22D89"/>
    <w:rsid w:val="00C25694"/>
    <w:rsid w:val="00C25ADB"/>
    <w:rsid w:val="00C2670D"/>
    <w:rsid w:val="00C27998"/>
    <w:rsid w:val="00C309CD"/>
    <w:rsid w:val="00C31136"/>
    <w:rsid w:val="00C31C4C"/>
    <w:rsid w:val="00C3242C"/>
    <w:rsid w:val="00C35EB7"/>
    <w:rsid w:val="00C36609"/>
    <w:rsid w:val="00C369FA"/>
    <w:rsid w:val="00C37AD7"/>
    <w:rsid w:val="00C4424B"/>
    <w:rsid w:val="00C4569D"/>
    <w:rsid w:val="00C46B17"/>
    <w:rsid w:val="00C5657A"/>
    <w:rsid w:val="00C71329"/>
    <w:rsid w:val="00C73F44"/>
    <w:rsid w:val="00C77830"/>
    <w:rsid w:val="00C77A7A"/>
    <w:rsid w:val="00C81386"/>
    <w:rsid w:val="00C8299E"/>
    <w:rsid w:val="00C910D2"/>
    <w:rsid w:val="00C92F50"/>
    <w:rsid w:val="00C92FEF"/>
    <w:rsid w:val="00C9304E"/>
    <w:rsid w:val="00C93FC0"/>
    <w:rsid w:val="00C9590D"/>
    <w:rsid w:val="00CA0E8C"/>
    <w:rsid w:val="00CA10E1"/>
    <w:rsid w:val="00CA6619"/>
    <w:rsid w:val="00CB162E"/>
    <w:rsid w:val="00CB40C2"/>
    <w:rsid w:val="00CB5E51"/>
    <w:rsid w:val="00CB69DD"/>
    <w:rsid w:val="00CB6CA5"/>
    <w:rsid w:val="00CB78E8"/>
    <w:rsid w:val="00CC110D"/>
    <w:rsid w:val="00CC5F23"/>
    <w:rsid w:val="00CC6653"/>
    <w:rsid w:val="00CC7214"/>
    <w:rsid w:val="00CC7FB7"/>
    <w:rsid w:val="00CD0820"/>
    <w:rsid w:val="00CD3D7C"/>
    <w:rsid w:val="00CD632B"/>
    <w:rsid w:val="00CD7A2D"/>
    <w:rsid w:val="00CD7E63"/>
    <w:rsid w:val="00CE5787"/>
    <w:rsid w:val="00CF05F7"/>
    <w:rsid w:val="00CF5E19"/>
    <w:rsid w:val="00D01ACB"/>
    <w:rsid w:val="00D03029"/>
    <w:rsid w:val="00D0353E"/>
    <w:rsid w:val="00D05403"/>
    <w:rsid w:val="00D11AAA"/>
    <w:rsid w:val="00D12EDF"/>
    <w:rsid w:val="00D16F0C"/>
    <w:rsid w:val="00D20BE4"/>
    <w:rsid w:val="00D21151"/>
    <w:rsid w:val="00D235CA"/>
    <w:rsid w:val="00D269A0"/>
    <w:rsid w:val="00D27C99"/>
    <w:rsid w:val="00D30026"/>
    <w:rsid w:val="00D30EE3"/>
    <w:rsid w:val="00D33921"/>
    <w:rsid w:val="00D3701A"/>
    <w:rsid w:val="00D37039"/>
    <w:rsid w:val="00D403D0"/>
    <w:rsid w:val="00D40AB1"/>
    <w:rsid w:val="00D41C6B"/>
    <w:rsid w:val="00D439BC"/>
    <w:rsid w:val="00D4526B"/>
    <w:rsid w:val="00D4606E"/>
    <w:rsid w:val="00D47097"/>
    <w:rsid w:val="00D52126"/>
    <w:rsid w:val="00D53104"/>
    <w:rsid w:val="00D539E6"/>
    <w:rsid w:val="00D56B71"/>
    <w:rsid w:val="00D57074"/>
    <w:rsid w:val="00D60AC2"/>
    <w:rsid w:val="00D60E4F"/>
    <w:rsid w:val="00D61335"/>
    <w:rsid w:val="00D653DD"/>
    <w:rsid w:val="00D65637"/>
    <w:rsid w:val="00D704FC"/>
    <w:rsid w:val="00D70DA0"/>
    <w:rsid w:val="00D75990"/>
    <w:rsid w:val="00D81AD7"/>
    <w:rsid w:val="00D81FFC"/>
    <w:rsid w:val="00D82310"/>
    <w:rsid w:val="00D84E7C"/>
    <w:rsid w:val="00D85683"/>
    <w:rsid w:val="00D86729"/>
    <w:rsid w:val="00D86BB5"/>
    <w:rsid w:val="00D874A8"/>
    <w:rsid w:val="00D877C7"/>
    <w:rsid w:val="00D902A2"/>
    <w:rsid w:val="00D920C6"/>
    <w:rsid w:val="00D92688"/>
    <w:rsid w:val="00D9441D"/>
    <w:rsid w:val="00D94649"/>
    <w:rsid w:val="00DA321E"/>
    <w:rsid w:val="00DA34D0"/>
    <w:rsid w:val="00DA5975"/>
    <w:rsid w:val="00DA7C60"/>
    <w:rsid w:val="00DB130E"/>
    <w:rsid w:val="00DB3394"/>
    <w:rsid w:val="00DB44D5"/>
    <w:rsid w:val="00DB58D6"/>
    <w:rsid w:val="00DB61B1"/>
    <w:rsid w:val="00DB7305"/>
    <w:rsid w:val="00DC1B2C"/>
    <w:rsid w:val="00DC23AB"/>
    <w:rsid w:val="00DC2E8B"/>
    <w:rsid w:val="00DC33A4"/>
    <w:rsid w:val="00DC63AA"/>
    <w:rsid w:val="00DC6C14"/>
    <w:rsid w:val="00DD0133"/>
    <w:rsid w:val="00DD0198"/>
    <w:rsid w:val="00DD0930"/>
    <w:rsid w:val="00DD1283"/>
    <w:rsid w:val="00DD3E73"/>
    <w:rsid w:val="00DD4429"/>
    <w:rsid w:val="00DD46D4"/>
    <w:rsid w:val="00DD546F"/>
    <w:rsid w:val="00DD7AC1"/>
    <w:rsid w:val="00DE187A"/>
    <w:rsid w:val="00DE4099"/>
    <w:rsid w:val="00DE67FD"/>
    <w:rsid w:val="00DF1A5A"/>
    <w:rsid w:val="00DF4F22"/>
    <w:rsid w:val="00DF6DD6"/>
    <w:rsid w:val="00DF6F5A"/>
    <w:rsid w:val="00DF7CC2"/>
    <w:rsid w:val="00DF7DF0"/>
    <w:rsid w:val="00E015DD"/>
    <w:rsid w:val="00E07445"/>
    <w:rsid w:val="00E11D77"/>
    <w:rsid w:val="00E12E0D"/>
    <w:rsid w:val="00E144BE"/>
    <w:rsid w:val="00E2041D"/>
    <w:rsid w:val="00E22701"/>
    <w:rsid w:val="00E23367"/>
    <w:rsid w:val="00E25D2D"/>
    <w:rsid w:val="00E26A2D"/>
    <w:rsid w:val="00E276FB"/>
    <w:rsid w:val="00E3030E"/>
    <w:rsid w:val="00E31678"/>
    <w:rsid w:val="00E32E4F"/>
    <w:rsid w:val="00E332FB"/>
    <w:rsid w:val="00E34777"/>
    <w:rsid w:val="00E35235"/>
    <w:rsid w:val="00E4105E"/>
    <w:rsid w:val="00E45D63"/>
    <w:rsid w:val="00E468A9"/>
    <w:rsid w:val="00E46B9B"/>
    <w:rsid w:val="00E502E7"/>
    <w:rsid w:val="00E557DB"/>
    <w:rsid w:val="00E55C1B"/>
    <w:rsid w:val="00E566A0"/>
    <w:rsid w:val="00E56A77"/>
    <w:rsid w:val="00E56C5B"/>
    <w:rsid w:val="00E56E3C"/>
    <w:rsid w:val="00E61871"/>
    <w:rsid w:val="00E65DF8"/>
    <w:rsid w:val="00E67249"/>
    <w:rsid w:val="00E70BDB"/>
    <w:rsid w:val="00E70D03"/>
    <w:rsid w:val="00E7137F"/>
    <w:rsid w:val="00E72769"/>
    <w:rsid w:val="00E73C10"/>
    <w:rsid w:val="00E75E8F"/>
    <w:rsid w:val="00E763F6"/>
    <w:rsid w:val="00E84885"/>
    <w:rsid w:val="00E850F9"/>
    <w:rsid w:val="00E85517"/>
    <w:rsid w:val="00E90B7F"/>
    <w:rsid w:val="00E92128"/>
    <w:rsid w:val="00E97D72"/>
    <w:rsid w:val="00E97F70"/>
    <w:rsid w:val="00E97FBD"/>
    <w:rsid w:val="00EA0F5A"/>
    <w:rsid w:val="00EA3329"/>
    <w:rsid w:val="00EA56F9"/>
    <w:rsid w:val="00EA7EC4"/>
    <w:rsid w:val="00EB4573"/>
    <w:rsid w:val="00EB467B"/>
    <w:rsid w:val="00EB49BF"/>
    <w:rsid w:val="00EB631B"/>
    <w:rsid w:val="00EB6B86"/>
    <w:rsid w:val="00EC1982"/>
    <w:rsid w:val="00EC2218"/>
    <w:rsid w:val="00EC4CB2"/>
    <w:rsid w:val="00ED1EA4"/>
    <w:rsid w:val="00ED4423"/>
    <w:rsid w:val="00EE11BC"/>
    <w:rsid w:val="00EE27CF"/>
    <w:rsid w:val="00EE3E07"/>
    <w:rsid w:val="00EE4EB8"/>
    <w:rsid w:val="00EE59E1"/>
    <w:rsid w:val="00EE709F"/>
    <w:rsid w:val="00EF018D"/>
    <w:rsid w:val="00EF0A0B"/>
    <w:rsid w:val="00EF0CA0"/>
    <w:rsid w:val="00EF1FBD"/>
    <w:rsid w:val="00EF3299"/>
    <w:rsid w:val="00EF48C9"/>
    <w:rsid w:val="00EF4DBD"/>
    <w:rsid w:val="00EF616F"/>
    <w:rsid w:val="00EF765C"/>
    <w:rsid w:val="00EF7CC6"/>
    <w:rsid w:val="00F00473"/>
    <w:rsid w:val="00F00B7F"/>
    <w:rsid w:val="00F04F29"/>
    <w:rsid w:val="00F06FE4"/>
    <w:rsid w:val="00F10C8C"/>
    <w:rsid w:val="00F114E5"/>
    <w:rsid w:val="00F114FA"/>
    <w:rsid w:val="00F11924"/>
    <w:rsid w:val="00F1222C"/>
    <w:rsid w:val="00F12DBE"/>
    <w:rsid w:val="00F13C9D"/>
    <w:rsid w:val="00F16909"/>
    <w:rsid w:val="00F208EF"/>
    <w:rsid w:val="00F20BB5"/>
    <w:rsid w:val="00F245EC"/>
    <w:rsid w:val="00F27032"/>
    <w:rsid w:val="00F31066"/>
    <w:rsid w:val="00F33128"/>
    <w:rsid w:val="00F3365B"/>
    <w:rsid w:val="00F375BA"/>
    <w:rsid w:val="00F40D95"/>
    <w:rsid w:val="00F4410B"/>
    <w:rsid w:val="00F4642B"/>
    <w:rsid w:val="00F46B2E"/>
    <w:rsid w:val="00F501E4"/>
    <w:rsid w:val="00F52A5F"/>
    <w:rsid w:val="00F56924"/>
    <w:rsid w:val="00F56A02"/>
    <w:rsid w:val="00F638DF"/>
    <w:rsid w:val="00F64D6E"/>
    <w:rsid w:val="00F6500B"/>
    <w:rsid w:val="00F65805"/>
    <w:rsid w:val="00F72165"/>
    <w:rsid w:val="00F724CC"/>
    <w:rsid w:val="00F72A12"/>
    <w:rsid w:val="00F74FCF"/>
    <w:rsid w:val="00F77B8D"/>
    <w:rsid w:val="00F81F92"/>
    <w:rsid w:val="00F82154"/>
    <w:rsid w:val="00F830EB"/>
    <w:rsid w:val="00F8390D"/>
    <w:rsid w:val="00F841CD"/>
    <w:rsid w:val="00F8491D"/>
    <w:rsid w:val="00F84AE3"/>
    <w:rsid w:val="00F857AB"/>
    <w:rsid w:val="00F85A49"/>
    <w:rsid w:val="00F85B9C"/>
    <w:rsid w:val="00F8760E"/>
    <w:rsid w:val="00F90285"/>
    <w:rsid w:val="00F91802"/>
    <w:rsid w:val="00F92721"/>
    <w:rsid w:val="00F929DE"/>
    <w:rsid w:val="00F9579A"/>
    <w:rsid w:val="00F95987"/>
    <w:rsid w:val="00F969E3"/>
    <w:rsid w:val="00F97E31"/>
    <w:rsid w:val="00FA0698"/>
    <w:rsid w:val="00FA18F1"/>
    <w:rsid w:val="00FA1EE7"/>
    <w:rsid w:val="00FA21A7"/>
    <w:rsid w:val="00FA62E0"/>
    <w:rsid w:val="00FB0AAE"/>
    <w:rsid w:val="00FB2C91"/>
    <w:rsid w:val="00FB36E9"/>
    <w:rsid w:val="00FB378A"/>
    <w:rsid w:val="00FB4DA2"/>
    <w:rsid w:val="00FC178C"/>
    <w:rsid w:val="00FC30C1"/>
    <w:rsid w:val="00FC792D"/>
    <w:rsid w:val="00FD14A9"/>
    <w:rsid w:val="00FD3330"/>
    <w:rsid w:val="00FD3940"/>
    <w:rsid w:val="00FD3BA1"/>
    <w:rsid w:val="00FD507D"/>
    <w:rsid w:val="00FD57D2"/>
    <w:rsid w:val="00FE1AFE"/>
    <w:rsid w:val="00FE3B46"/>
    <w:rsid w:val="00FE62D3"/>
    <w:rsid w:val="00FE71F3"/>
    <w:rsid w:val="00FF0D5D"/>
    <w:rsid w:val="00FF0EB9"/>
    <w:rsid w:val="00FF395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DD8"/>
    <w:pPr>
      <w:spacing w:after="120"/>
      <w:jc w:val="both"/>
    </w:pPr>
    <w:rPr>
      <w:rFonts w:ascii="Arial" w:eastAsia="MS Mincho" w:hAnsi="Arial"/>
      <w:sz w:val="22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1D04"/>
    <w:pPr>
      <w:keepNext/>
      <w:keepLines/>
      <w:numPr>
        <w:ilvl w:val="3"/>
        <w:numId w:val="1"/>
      </w:numPr>
      <w:spacing w:after="0"/>
      <w:jc w:val="left"/>
      <w:outlineLvl w:val="3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TtuloCar">
    <w:name w:val="Título Car"/>
    <w:link w:val="Ttul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3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basedOn w:val="Normal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4"/>
      <w:szCs w:val="28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20BE4"/>
    <w:pPr>
      <w:tabs>
        <w:tab w:val="right" w:leader="dot" w:pos="968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4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uiPriority w:val="99"/>
    <w:semiHidden/>
    <w:rsid w:val="001A3B3C"/>
    <w:pPr>
      <w:spacing w:after="0"/>
      <w:jc w:val="left"/>
    </w:pPr>
    <w:rPr>
      <w:rFonts w:eastAsia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uiPriority w:val="99"/>
    <w:rsid w:val="001A3B3C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C81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C81"/>
    <w:rPr>
      <w:rFonts w:ascii="Arial" w:eastAsia="MS Mincho" w:hAnsi="Arial"/>
      <w:sz w:val="24"/>
      <w:szCs w:val="24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5832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3B5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6C5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C5B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56C5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56C5B"/>
    <w:rPr>
      <w:rFonts w:ascii="Arial" w:eastAsia="MS Mincho" w:hAnsi="Arial"/>
      <w:sz w:val="16"/>
      <w:szCs w:val="1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551D04"/>
    <w:rPr>
      <w:rFonts w:ascii="Arial" w:eastAsiaTheme="majorEastAsia" w:hAnsi="Arial" w:cstheme="majorBidi"/>
      <w:iCs/>
      <w:sz w:val="24"/>
      <w:szCs w:val="24"/>
      <w:lang w:eastAsia="ja-JP"/>
    </w:rPr>
  </w:style>
  <w:style w:type="paragraph" w:customStyle="1" w:styleId="Standard">
    <w:name w:val="Standard"/>
    <w:rsid w:val="00DC63A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s-MX"/>
    </w:rPr>
  </w:style>
  <w:style w:type="paragraph" w:customStyle="1" w:styleId="Tit3">
    <w:name w:val="Tit3"/>
    <w:basedOn w:val="Standard"/>
    <w:rsid w:val="00DC63AA"/>
    <w:pPr>
      <w:widowControl w:val="0"/>
      <w:spacing w:before="60" w:after="60"/>
      <w:jc w:val="both"/>
    </w:pPr>
    <w:rPr>
      <w:rFonts w:ascii="Verdana" w:hAnsi="Verdana"/>
      <w:b/>
      <w:sz w:val="20"/>
      <w:szCs w:val="20"/>
      <w:lang w:val="es-ES"/>
    </w:rPr>
  </w:style>
  <w:style w:type="paragraph" w:customStyle="1" w:styleId="Textoindependiente21">
    <w:name w:val="Texto independiente 21"/>
    <w:basedOn w:val="Standard"/>
    <w:rsid w:val="00142D6B"/>
    <w:pPr>
      <w:spacing w:line="260" w:lineRule="exact"/>
    </w:pPr>
    <w:rPr>
      <w:rFonts w:ascii="Arial" w:hAnsi="Arial" w:cs="Arial"/>
      <w:sz w:val="20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9D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9DD"/>
    <w:rPr>
      <w:rFonts w:ascii="Arial" w:eastAsia="MS Mincho" w:hAnsi="Arial"/>
      <w:sz w:val="24"/>
      <w:szCs w:val="24"/>
      <w:lang w:eastAsia="ja-JP"/>
    </w:rPr>
  </w:style>
  <w:style w:type="numbering" w:customStyle="1" w:styleId="WW8Num53">
    <w:name w:val="WW8Num53"/>
    <w:basedOn w:val="Sinlista"/>
    <w:rsid w:val="00E97FBD"/>
    <w:pPr>
      <w:numPr>
        <w:numId w:val="2"/>
      </w:numPr>
    </w:pPr>
  </w:style>
  <w:style w:type="paragraph" w:customStyle="1" w:styleId="n">
    <w:name w:val="n"/>
    <w:basedOn w:val="Ttulo8"/>
    <w:rsid w:val="009A2620"/>
    <w:pPr>
      <w:keepLines w:val="0"/>
      <w:spacing w:before="0" w:line="480" w:lineRule="auto"/>
    </w:pPr>
    <w:rPr>
      <w:rFonts w:ascii="Arial" w:eastAsia="Times New Roman" w:hAnsi="Arial" w:cs="Times New Roman"/>
      <w:b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6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Estilo1">
    <w:name w:val="Estilo1"/>
    <w:basedOn w:val="Normal"/>
    <w:rsid w:val="00045359"/>
    <w:pPr>
      <w:spacing w:after="0"/>
    </w:pPr>
    <w:rPr>
      <w:rFonts w:eastAsia="Times New Roman"/>
      <w:szCs w:val="20"/>
      <w:lang w:val="es-MX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2703AB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2703A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2703A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2703A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2703A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2703A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5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7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deap.serviciocivil.gov.co/sideap/" TargetMode="External"/><Relationship Id="rId2" Type="http://schemas.openxmlformats.org/officeDocument/2006/relationships/hyperlink" Target="https://www.funcionpublica.gov.co/fdci/login/auth" TargetMode="External"/><Relationship Id="rId1" Type="http://schemas.openxmlformats.org/officeDocument/2006/relationships/hyperlink" Target="https://sideap.serviciocivil.gov.co/sidea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BE58-BF26-468D-A545-E47AAFC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BBD7-F5D1-4F2D-97E2-DB9CD371D191}">
  <ds:schemaRefs>
    <ds:schemaRef ds:uri="http://www.w3.org/XML/1998/namespace"/>
    <ds:schemaRef ds:uri="http://schemas.openxmlformats.org/package/2006/metadata/core-properties"/>
    <ds:schemaRef ds:uri="7a094bdd-a36f-422c-aad8-60d4e7e2607b"/>
    <ds:schemaRef ds:uri="http://schemas.microsoft.com/office/2006/documentManagement/types"/>
    <ds:schemaRef ds:uri="1d5d787f-d619-4ed2-ae72-20f7b97ca2d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34AB94-30DE-432F-8977-705A73E9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1331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FRENTES DE BRA DE LA UMV</vt:lpstr>
    </vt:vector>
  </TitlesOfParts>
  <Company>UAEMVR</Company>
  <LinksUpToDate>false</LinksUpToDate>
  <CharactersWithSpaces>8640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FRENTES DE BRA DE LA UMV</dc:title>
  <dc:subject/>
  <dc:creator>jose.roca</dc:creator>
  <cp:keywords/>
  <cp:lastModifiedBy>Martha Ines Rodriguez Galindo</cp:lastModifiedBy>
  <cp:revision>17</cp:revision>
  <cp:lastPrinted>2020-01-29T14:46:00Z</cp:lastPrinted>
  <dcterms:created xsi:type="dcterms:W3CDTF">2021-11-25T20:57:00Z</dcterms:created>
  <dcterms:modified xsi:type="dcterms:W3CDTF">2022-06-16T23:30:00Z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