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5DE5A" w14:textId="77777777" w:rsidR="00761CF9" w:rsidRPr="007B7043" w:rsidRDefault="00761CF9" w:rsidP="005A708F">
      <w:pPr>
        <w:rPr>
          <w:rFonts w:ascii="Arial Narrow" w:eastAsia="Calibri" w:hAnsi="Arial Narrow"/>
          <w:lang w:eastAsia="es-CO"/>
        </w:rPr>
      </w:pPr>
    </w:p>
    <w:p w14:paraId="3D95DE5B" w14:textId="77777777" w:rsidR="00761CF9" w:rsidRPr="007B7043" w:rsidRDefault="00761CF9" w:rsidP="005A708F">
      <w:pPr>
        <w:rPr>
          <w:rFonts w:ascii="Arial Narrow" w:eastAsia="Calibri" w:hAnsi="Arial Narrow" w:cs="Arial"/>
          <w:sz w:val="22"/>
          <w:szCs w:val="22"/>
          <w:lang w:eastAsia="es-CO"/>
        </w:rPr>
      </w:pPr>
    </w:p>
    <w:p w14:paraId="3D95DE5C" w14:textId="21AAFA98" w:rsidR="00987155" w:rsidRPr="007B7043" w:rsidRDefault="00162910" w:rsidP="005F0673">
      <w:pPr>
        <w:autoSpaceDE w:val="0"/>
        <w:autoSpaceDN w:val="0"/>
        <w:adjustRightInd w:val="0"/>
        <w:rPr>
          <w:rFonts w:ascii="Arial Narrow" w:eastAsia="Calibri" w:hAnsi="Arial Narrow" w:cs="Arial"/>
          <w:sz w:val="22"/>
          <w:szCs w:val="22"/>
          <w:lang w:eastAsia="es-CO"/>
        </w:rPr>
      </w:pPr>
      <w:r w:rsidRPr="007B7043">
        <w:rPr>
          <w:rFonts w:ascii="Arial Narrow" w:eastAsia="Calibri" w:hAnsi="Arial Narrow" w:cs="Arial"/>
          <w:noProof/>
          <w:sz w:val="22"/>
          <w:szCs w:val="22"/>
          <w:lang w:eastAsia="es-CO"/>
        </w:rPr>
        <w:drawing>
          <wp:anchor distT="0" distB="0" distL="114300" distR="114300" simplePos="0" relativeHeight="251658240" behindDoc="0" locked="0" layoutInCell="1" allowOverlap="1" wp14:anchorId="3D95DF62" wp14:editId="3A558845">
            <wp:simplePos x="0" y="0"/>
            <wp:positionH relativeFrom="page">
              <wp:posOffset>2457450</wp:posOffset>
            </wp:positionH>
            <wp:positionV relativeFrom="paragraph">
              <wp:posOffset>53975</wp:posOffset>
            </wp:positionV>
            <wp:extent cx="3032760" cy="29241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76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5DE5D" w14:textId="6454BB86" w:rsidR="00761CF9" w:rsidRPr="007B7043" w:rsidRDefault="001174D9" w:rsidP="005A708F">
      <w:pPr>
        <w:rPr>
          <w:rFonts w:ascii="Arial Narrow" w:eastAsia="Calibri" w:hAnsi="Arial Narrow"/>
          <w:lang w:eastAsia="es-CO"/>
        </w:rPr>
      </w:pPr>
      <w:r w:rsidRPr="007B7043">
        <w:rPr>
          <w:rFonts w:ascii="Arial Narrow" w:eastAsia="Calibri" w:hAnsi="Arial Narrow"/>
          <w:lang w:eastAsia="es-CO"/>
        </w:rPr>
        <w:br w:type="textWrapping" w:clear="all"/>
      </w:r>
    </w:p>
    <w:p w14:paraId="3D95DE64" w14:textId="77777777" w:rsidR="005F0673" w:rsidRPr="000C21E7" w:rsidRDefault="005F0673" w:rsidP="005F0673">
      <w:pPr>
        <w:autoSpaceDE w:val="0"/>
        <w:autoSpaceDN w:val="0"/>
        <w:adjustRightInd w:val="0"/>
        <w:jc w:val="center"/>
        <w:rPr>
          <w:rFonts w:eastAsia="Calibri" w:cs="Arial"/>
          <w:b/>
          <w:bCs/>
          <w:sz w:val="28"/>
          <w:szCs w:val="28"/>
          <w:lang w:eastAsia="es-CO"/>
        </w:rPr>
      </w:pPr>
    </w:p>
    <w:p w14:paraId="0C40CBAE" w14:textId="2137A111" w:rsidR="00AF346D" w:rsidRPr="000C21E7" w:rsidRDefault="00A40E29" w:rsidP="00AF346D">
      <w:pPr>
        <w:jc w:val="center"/>
        <w:rPr>
          <w:rFonts w:cs="Arial"/>
          <w:b/>
          <w:sz w:val="28"/>
          <w:szCs w:val="28"/>
        </w:rPr>
      </w:pPr>
      <w:r w:rsidRPr="000C21E7">
        <w:rPr>
          <w:rFonts w:cs="Arial"/>
          <w:b/>
          <w:sz w:val="28"/>
          <w:szCs w:val="28"/>
        </w:rPr>
        <w:t xml:space="preserve">INSTRUCTIVO </w:t>
      </w:r>
      <w:r w:rsidR="002456A7" w:rsidRPr="000C21E7">
        <w:rPr>
          <w:rFonts w:cs="Arial"/>
          <w:b/>
          <w:sz w:val="28"/>
          <w:szCs w:val="28"/>
        </w:rPr>
        <w:t>PARA LA</w:t>
      </w:r>
      <w:r w:rsidRPr="000C21E7">
        <w:rPr>
          <w:rFonts w:cs="Arial"/>
          <w:b/>
          <w:sz w:val="28"/>
          <w:szCs w:val="28"/>
        </w:rPr>
        <w:t xml:space="preserve"> DECLARACIÓN DE BIENES Y RENTAS</w:t>
      </w:r>
    </w:p>
    <w:p w14:paraId="2CD29473" w14:textId="77777777" w:rsidR="00AF346D" w:rsidRPr="000C21E7" w:rsidRDefault="00AF346D" w:rsidP="00AF346D">
      <w:pPr>
        <w:rPr>
          <w:rFonts w:cs="Arial"/>
          <w:b/>
        </w:rPr>
      </w:pPr>
    </w:p>
    <w:p w14:paraId="3D95DE69" w14:textId="77777777" w:rsidR="005F0673" w:rsidRPr="000C21E7" w:rsidRDefault="005F0673" w:rsidP="005F0673">
      <w:pPr>
        <w:autoSpaceDE w:val="0"/>
        <w:autoSpaceDN w:val="0"/>
        <w:adjustRightInd w:val="0"/>
        <w:jc w:val="center"/>
        <w:rPr>
          <w:rFonts w:eastAsia="Calibri" w:cs="Arial"/>
          <w:b/>
          <w:bCs/>
          <w:lang w:eastAsia="es-CO"/>
        </w:rPr>
      </w:pPr>
    </w:p>
    <w:p w14:paraId="3D95DE6A" w14:textId="77777777" w:rsidR="005F0673" w:rsidRPr="000C21E7" w:rsidRDefault="005F0673" w:rsidP="005F0673">
      <w:pPr>
        <w:autoSpaceDE w:val="0"/>
        <w:autoSpaceDN w:val="0"/>
        <w:adjustRightInd w:val="0"/>
        <w:jc w:val="center"/>
        <w:rPr>
          <w:rFonts w:eastAsia="Calibri" w:cs="Arial"/>
          <w:b/>
          <w:bCs/>
          <w:lang w:eastAsia="es-CO"/>
        </w:rPr>
      </w:pPr>
    </w:p>
    <w:p w14:paraId="3D95DE6B" w14:textId="77777777" w:rsidR="005F0673" w:rsidRPr="000C21E7" w:rsidRDefault="005F0673" w:rsidP="005F0673">
      <w:pPr>
        <w:autoSpaceDE w:val="0"/>
        <w:autoSpaceDN w:val="0"/>
        <w:adjustRightInd w:val="0"/>
        <w:jc w:val="center"/>
        <w:rPr>
          <w:rFonts w:eastAsia="Calibri" w:cs="Arial"/>
          <w:b/>
          <w:bCs/>
          <w:lang w:eastAsia="es-CO"/>
        </w:rPr>
      </w:pPr>
      <w:bookmarkStart w:id="0" w:name="_GoBack"/>
      <w:bookmarkEnd w:id="0"/>
    </w:p>
    <w:p w14:paraId="3D95DE6C" w14:textId="2A018650" w:rsidR="00761CF9" w:rsidRPr="000C21E7" w:rsidRDefault="00761CF9" w:rsidP="00F9579A">
      <w:pPr>
        <w:tabs>
          <w:tab w:val="left" w:pos="1230"/>
        </w:tabs>
        <w:autoSpaceDE w:val="0"/>
        <w:autoSpaceDN w:val="0"/>
        <w:adjustRightInd w:val="0"/>
        <w:rPr>
          <w:rFonts w:eastAsia="Calibri" w:cs="Arial"/>
          <w:b/>
          <w:bCs/>
          <w:lang w:eastAsia="es-CO"/>
        </w:rPr>
      </w:pPr>
    </w:p>
    <w:p w14:paraId="63B89878" w14:textId="77777777" w:rsidR="000C21E7" w:rsidRPr="000C21E7" w:rsidRDefault="00761CF9" w:rsidP="005F0673">
      <w:pPr>
        <w:autoSpaceDE w:val="0"/>
        <w:autoSpaceDN w:val="0"/>
        <w:adjustRightInd w:val="0"/>
        <w:jc w:val="center"/>
        <w:rPr>
          <w:rFonts w:eastAsia="Calibri" w:cs="Arial"/>
          <w:b/>
          <w:lang w:eastAsia="es-CO"/>
        </w:rPr>
      </w:pPr>
      <w:r w:rsidRPr="000C21E7">
        <w:rPr>
          <w:rFonts w:eastAsia="Calibri" w:cs="Arial"/>
          <w:b/>
          <w:lang w:eastAsia="es-CO"/>
        </w:rPr>
        <w:t>Bogotá, D.C.</w:t>
      </w:r>
    </w:p>
    <w:p w14:paraId="3D95DE6D" w14:textId="36E2F18F" w:rsidR="00761CF9" w:rsidRPr="000C21E7" w:rsidRDefault="000C21E7" w:rsidP="005F0673">
      <w:pPr>
        <w:autoSpaceDE w:val="0"/>
        <w:autoSpaceDN w:val="0"/>
        <w:adjustRightInd w:val="0"/>
        <w:jc w:val="center"/>
        <w:rPr>
          <w:rFonts w:eastAsia="Calibri" w:cs="Arial"/>
          <w:b/>
          <w:lang w:eastAsia="es-CO"/>
        </w:rPr>
      </w:pPr>
      <w:r w:rsidRPr="000C21E7">
        <w:rPr>
          <w:rFonts w:eastAsia="Calibri" w:cs="Arial"/>
          <w:b/>
          <w:lang w:eastAsia="es-CO"/>
        </w:rPr>
        <w:t>J</w:t>
      </w:r>
      <w:r w:rsidR="00A40E29" w:rsidRPr="000C21E7">
        <w:rPr>
          <w:rFonts w:eastAsia="Calibri" w:cs="Arial"/>
          <w:b/>
          <w:lang w:eastAsia="es-CO"/>
        </w:rPr>
        <w:t>ulio</w:t>
      </w:r>
      <w:r w:rsidR="00EF48C9" w:rsidRPr="000C21E7">
        <w:rPr>
          <w:rFonts w:eastAsia="Calibri" w:cs="Arial"/>
          <w:b/>
          <w:lang w:eastAsia="es-CO"/>
        </w:rPr>
        <w:t xml:space="preserve"> de 20</w:t>
      </w:r>
      <w:r w:rsidR="00E65DF8" w:rsidRPr="000C21E7">
        <w:rPr>
          <w:rFonts w:eastAsia="Calibri" w:cs="Arial"/>
          <w:b/>
          <w:lang w:eastAsia="es-CO"/>
        </w:rPr>
        <w:t>20</w:t>
      </w:r>
    </w:p>
    <w:p w14:paraId="3D95DE6E" w14:textId="77777777" w:rsidR="00761CF9" w:rsidRPr="000C21E7" w:rsidRDefault="00761CF9" w:rsidP="005F0673">
      <w:pPr>
        <w:autoSpaceDE w:val="0"/>
        <w:autoSpaceDN w:val="0"/>
        <w:adjustRightInd w:val="0"/>
        <w:rPr>
          <w:rFonts w:eastAsia="Calibri" w:cs="Arial"/>
          <w:b/>
          <w:bCs/>
          <w:lang w:eastAsia="es-CO"/>
        </w:rPr>
      </w:pPr>
    </w:p>
    <w:p w14:paraId="3D95DE6F" w14:textId="77777777" w:rsidR="00761CF9" w:rsidRPr="000C21E7" w:rsidRDefault="00761CF9" w:rsidP="005F0673">
      <w:pPr>
        <w:autoSpaceDE w:val="0"/>
        <w:autoSpaceDN w:val="0"/>
        <w:adjustRightInd w:val="0"/>
        <w:rPr>
          <w:rFonts w:eastAsia="Calibri" w:cs="Arial"/>
          <w:b/>
          <w:bCs/>
          <w:lang w:eastAsia="es-CO"/>
        </w:rPr>
      </w:pPr>
    </w:p>
    <w:p w14:paraId="568EC5B5" w14:textId="77777777" w:rsidR="004D31D8" w:rsidRPr="007B7043" w:rsidRDefault="004D31D8" w:rsidP="007F406B">
      <w:pPr>
        <w:pStyle w:val="Ttulo2"/>
        <w:rPr>
          <w:rFonts w:ascii="Arial Narrow" w:eastAsia="Trebuchet MS" w:hAnsi="Arial Narrow"/>
          <w:spacing w:val="1"/>
        </w:rPr>
        <w:sectPr w:rsidR="004D31D8" w:rsidRPr="007B7043" w:rsidSect="000C6F08">
          <w:headerReference w:type="default" r:id="rId12"/>
          <w:footerReference w:type="default" r:id="rId13"/>
          <w:pgSz w:w="12242" w:h="15842" w:code="1"/>
          <w:pgMar w:top="1134" w:right="1418" w:bottom="1134" w:left="1134" w:header="709" w:footer="293" w:gutter="0"/>
          <w:cols w:space="708"/>
          <w:docGrid w:linePitch="360"/>
        </w:sectPr>
      </w:pPr>
    </w:p>
    <w:sdt>
      <w:sdtPr>
        <w:rPr>
          <w:rFonts w:ascii="Arial Narrow" w:eastAsia="MS Mincho" w:hAnsi="Arial Narrow"/>
          <w:b w:val="0"/>
          <w:bCs w:val="0"/>
          <w:color w:val="auto"/>
          <w:sz w:val="24"/>
          <w:szCs w:val="24"/>
          <w:lang w:val="es-ES" w:eastAsia="ja-JP"/>
        </w:rPr>
        <w:id w:val="-534109862"/>
        <w:docPartObj>
          <w:docPartGallery w:val="Table of Contents"/>
          <w:docPartUnique/>
        </w:docPartObj>
      </w:sdtPr>
      <w:sdtEndPr/>
      <w:sdtContent>
        <w:p w14:paraId="46A07D7B" w14:textId="25EE054C" w:rsidR="00EE4EB8" w:rsidRPr="000C21E7" w:rsidRDefault="00EE4EB8">
          <w:pPr>
            <w:pStyle w:val="TtuloTDC"/>
            <w:rPr>
              <w:rFonts w:cs="Arial"/>
              <w:color w:val="000000" w:themeColor="text1"/>
              <w:sz w:val="24"/>
              <w:szCs w:val="24"/>
              <w:lang w:val="es-ES"/>
            </w:rPr>
          </w:pPr>
          <w:r w:rsidRPr="000C21E7">
            <w:rPr>
              <w:rFonts w:cs="Arial"/>
              <w:color w:val="000000" w:themeColor="text1"/>
              <w:sz w:val="24"/>
              <w:szCs w:val="24"/>
              <w:lang w:val="es-ES"/>
            </w:rPr>
            <w:t>Tabla de contenido</w:t>
          </w:r>
        </w:p>
        <w:p w14:paraId="374DEE88" w14:textId="77777777" w:rsidR="000C21E7" w:rsidRPr="000C21E7" w:rsidRDefault="000C21E7" w:rsidP="000C21E7">
          <w:pPr>
            <w:rPr>
              <w:rFonts w:cs="Arial"/>
              <w:lang w:val="es-ES" w:eastAsia="es-CO"/>
            </w:rPr>
          </w:pPr>
        </w:p>
        <w:p w14:paraId="412E8B46" w14:textId="72FE1C4D" w:rsidR="005A708F" w:rsidRDefault="00EE4EB8">
          <w:pPr>
            <w:pStyle w:val="TDC1"/>
            <w:tabs>
              <w:tab w:val="right" w:leader="dot" w:pos="8830"/>
            </w:tabs>
            <w:rPr>
              <w:rFonts w:asciiTheme="minorHAnsi" w:eastAsiaTheme="minorEastAsia" w:hAnsiTheme="minorHAnsi" w:cstheme="minorBidi"/>
              <w:noProof/>
              <w:sz w:val="22"/>
              <w:szCs w:val="22"/>
              <w:lang w:eastAsia="es-CO"/>
            </w:rPr>
          </w:pPr>
          <w:r w:rsidRPr="000C21E7">
            <w:rPr>
              <w:rFonts w:cs="Arial"/>
            </w:rPr>
            <w:fldChar w:fldCharType="begin"/>
          </w:r>
          <w:r w:rsidRPr="000C21E7">
            <w:rPr>
              <w:rFonts w:cs="Arial"/>
            </w:rPr>
            <w:instrText xml:space="preserve"> TOC \o "1-3" \h \z \u </w:instrText>
          </w:r>
          <w:r w:rsidRPr="000C21E7">
            <w:rPr>
              <w:rFonts w:cs="Arial"/>
            </w:rPr>
            <w:fldChar w:fldCharType="separate"/>
          </w:r>
          <w:hyperlink w:anchor="_Toc46412232" w:history="1">
            <w:r w:rsidR="005A708F" w:rsidRPr="00F92A32">
              <w:rPr>
                <w:rStyle w:val="Hipervnculo"/>
                <w:rFonts w:eastAsia="Trebuchet MS"/>
                <w:noProof/>
              </w:rPr>
              <w:t>1.</w:t>
            </w:r>
            <w:r w:rsidR="005A708F" w:rsidRPr="00F92A32">
              <w:rPr>
                <w:rStyle w:val="Hipervnculo"/>
                <w:noProof/>
              </w:rPr>
              <w:t xml:space="preserve"> INFORMACIÓN GENERAL</w:t>
            </w:r>
            <w:r w:rsidR="005A708F">
              <w:rPr>
                <w:noProof/>
                <w:webHidden/>
              </w:rPr>
              <w:tab/>
            </w:r>
            <w:r w:rsidR="005A708F">
              <w:rPr>
                <w:noProof/>
                <w:webHidden/>
              </w:rPr>
              <w:fldChar w:fldCharType="begin"/>
            </w:r>
            <w:r w:rsidR="005A708F">
              <w:rPr>
                <w:noProof/>
                <w:webHidden/>
              </w:rPr>
              <w:instrText xml:space="preserve"> PAGEREF _Toc46412232 \h </w:instrText>
            </w:r>
            <w:r w:rsidR="005A708F">
              <w:rPr>
                <w:noProof/>
                <w:webHidden/>
              </w:rPr>
            </w:r>
            <w:r w:rsidR="005A708F">
              <w:rPr>
                <w:noProof/>
                <w:webHidden/>
              </w:rPr>
              <w:fldChar w:fldCharType="separate"/>
            </w:r>
            <w:r w:rsidR="005A708F">
              <w:rPr>
                <w:noProof/>
                <w:webHidden/>
              </w:rPr>
              <w:t>3</w:t>
            </w:r>
            <w:r w:rsidR="005A708F">
              <w:rPr>
                <w:noProof/>
                <w:webHidden/>
              </w:rPr>
              <w:fldChar w:fldCharType="end"/>
            </w:r>
          </w:hyperlink>
        </w:p>
        <w:p w14:paraId="31A1D18D" w14:textId="7C1688D4" w:rsidR="005A708F" w:rsidRDefault="005A708F">
          <w:pPr>
            <w:pStyle w:val="TDC1"/>
            <w:tabs>
              <w:tab w:val="right" w:leader="dot" w:pos="8830"/>
            </w:tabs>
            <w:rPr>
              <w:rFonts w:asciiTheme="minorHAnsi" w:eastAsiaTheme="minorEastAsia" w:hAnsiTheme="minorHAnsi" w:cstheme="minorBidi"/>
              <w:noProof/>
              <w:sz w:val="22"/>
              <w:szCs w:val="22"/>
              <w:lang w:eastAsia="es-CO"/>
            </w:rPr>
          </w:pPr>
          <w:hyperlink w:anchor="_Toc46412233" w:history="1">
            <w:r w:rsidRPr="00F92A32">
              <w:rPr>
                <w:rStyle w:val="Hipervnculo"/>
                <w:noProof/>
              </w:rPr>
              <w:t>2. MARCO LEGAL</w:t>
            </w:r>
            <w:r>
              <w:rPr>
                <w:noProof/>
                <w:webHidden/>
              </w:rPr>
              <w:tab/>
            </w:r>
            <w:r>
              <w:rPr>
                <w:noProof/>
                <w:webHidden/>
              </w:rPr>
              <w:fldChar w:fldCharType="begin"/>
            </w:r>
            <w:r>
              <w:rPr>
                <w:noProof/>
                <w:webHidden/>
              </w:rPr>
              <w:instrText xml:space="preserve"> PAGEREF _Toc46412233 \h </w:instrText>
            </w:r>
            <w:r>
              <w:rPr>
                <w:noProof/>
                <w:webHidden/>
              </w:rPr>
            </w:r>
            <w:r>
              <w:rPr>
                <w:noProof/>
                <w:webHidden/>
              </w:rPr>
              <w:fldChar w:fldCharType="separate"/>
            </w:r>
            <w:r>
              <w:rPr>
                <w:noProof/>
                <w:webHidden/>
              </w:rPr>
              <w:t>3</w:t>
            </w:r>
            <w:r>
              <w:rPr>
                <w:noProof/>
                <w:webHidden/>
              </w:rPr>
              <w:fldChar w:fldCharType="end"/>
            </w:r>
          </w:hyperlink>
        </w:p>
        <w:p w14:paraId="27F0CEE3" w14:textId="30D0A783" w:rsidR="005A708F" w:rsidRDefault="005A708F">
          <w:pPr>
            <w:pStyle w:val="TDC1"/>
            <w:tabs>
              <w:tab w:val="right" w:leader="dot" w:pos="8830"/>
            </w:tabs>
            <w:rPr>
              <w:rFonts w:asciiTheme="minorHAnsi" w:eastAsiaTheme="minorEastAsia" w:hAnsiTheme="minorHAnsi" w:cstheme="minorBidi"/>
              <w:noProof/>
              <w:sz w:val="22"/>
              <w:szCs w:val="22"/>
              <w:lang w:eastAsia="es-CO"/>
            </w:rPr>
          </w:pPr>
          <w:hyperlink w:anchor="_Toc46412234" w:history="1">
            <w:r w:rsidRPr="00F92A32">
              <w:rPr>
                <w:rStyle w:val="Hipervnculo"/>
                <w:noProof/>
              </w:rPr>
              <w:t>3. OBJETIVO GENERAL</w:t>
            </w:r>
            <w:r>
              <w:rPr>
                <w:noProof/>
                <w:webHidden/>
              </w:rPr>
              <w:tab/>
            </w:r>
            <w:r>
              <w:rPr>
                <w:noProof/>
                <w:webHidden/>
              </w:rPr>
              <w:fldChar w:fldCharType="begin"/>
            </w:r>
            <w:r>
              <w:rPr>
                <w:noProof/>
                <w:webHidden/>
              </w:rPr>
              <w:instrText xml:space="preserve"> PAGEREF _Toc46412234 \h </w:instrText>
            </w:r>
            <w:r>
              <w:rPr>
                <w:noProof/>
                <w:webHidden/>
              </w:rPr>
            </w:r>
            <w:r>
              <w:rPr>
                <w:noProof/>
                <w:webHidden/>
              </w:rPr>
              <w:fldChar w:fldCharType="separate"/>
            </w:r>
            <w:r>
              <w:rPr>
                <w:noProof/>
                <w:webHidden/>
              </w:rPr>
              <w:t>4</w:t>
            </w:r>
            <w:r>
              <w:rPr>
                <w:noProof/>
                <w:webHidden/>
              </w:rPr>
              <w:fldChar w:fldCharType="end"/>
            </w:r>
          </w:hyperlink>
        </w:p>
        <w:p w14:paraId="5C3DAAF0" w14:textId="3FD03125" w:rsidR="005A708F" w:rsidRDefault="005A708F">
          <w:pPr>
            <w:pStyle w:val="TDC1"/>
            <w:tabs>
              <w:tab w:val="right" w:leader="dot" w:pos="8830"/>
            </w:tabs>
            <w:rPr>
              <w:rFonts w:asciiTheme="minorHAnsi" w:eastAsiaTheme="minorEastAsia" w:hAnsiTheme="minorHAnsi" w:cstheme="minorBidi"/>
              <w:noProof/>
              <w:sz w:val="22"/>
              <w:szCs w:val="22"/>
              <w:lang w:eastAsia="es-CO"/>
            </w:rPr>
          </w:pPr>
          <w:hyperlink w:anchor="_Toc46412235" w:history="1">
            <w:r w:rsidRPr="00F92A32">
              <w:rPr>
                <w:rStyle w:val="Hipervnculo"/>
                <w:noProof/>
              </w:rPr>
              <w:t>4. OBJETIVOS ESPECÍFICOS</w:t>
            </w:r>
            <w:r>
              <w:rPr>
                <w:noProof/>
                <w:webHidden/>
              </w:rPr>
              <w:tab/>
            </w:r>
            <w:r>
              <w:rPr>
                <w:noProof/>
                <w:webHidden/>
              </w:rPr>
              <w:fldChar w:fldCharType="begin"/>
            </w:r>
            <w:r>
              <w:rPr>
                <w:noProof/>
                <w:webHidden/>
              </w:rPr>
              <w:instrText xml:space="preserve"> PAGEREF _Toc46412235 \h </w:instrText>
            </w:r>
            <w:r>
              <w:rPr>
                <w:noProof/>
                <w:webHidden/>
              </w:rPr>
            </w:r>
            <w:r>
              <w:rPr>
                <w:noProof/>
                <w:webHidden/>
              </w:rPr>
              <w:fldChar w:fldCharType="separate"/>
            </w:r>
            <w:r>
              <w:rPr>
                <w:noProof/>
                <w:webHidden/>
              </w:rPr>
              <w:t>4</w:t>
            </w:r>
            <w:r>
              <w:rPr>
                <w:noProof/>
                <w:webHidden/>
              </w:rPr>
              <w:fldChar w:fldCharType="end"/>
            </w:r>
          </w:hyperlink>
        </w:p>
        <w:p w14:paraId="44D3962C" w14:textId="7D40D09E" w:rsidR="005A708F" w:rsidRDefault="005A708F">
          <w:pPr>
            <w:pStyle w:val="TDC1"/>
            <w:tabs>
              <w:tab w:val="right" w:leader="dot" w:pos="8830"/>
            </w:tabs>
            <w:rPr>
              <w:rFonts w:asciiTheme="minorHAnsi" w:eastAsiaTheme="minorEastAsia" w:hAnsiTheme="minorHAnsi" w:cstheme="minorBidi"/>
              <w:noProof/>
              <w:sz w:val="22"/>
              <w:szCs w:val="22"/>
              <w:lang w:eastAsia="es-CO"/>
            </w:rPr>
          </w:pPr>
          <w:hyperlink w:anchor="_Toc46412236" w:history="1">
            <w:r w:rsidRPr="00F92A32">
              <w:rPr>
                <w:rStyle w:val="Hipervnculo"/>
                <w:noProof/>
              </w:rPr>
              <w:t>5. ALCANCE</w:t>
            </w:r>
            <w:r>
              <w:rPr>
                <w:noProof/>
                <w:webHidden/>
              </w:rPr>
              <w:tab/>
            </w:r>
            <w:r>
              <w:rPr>
                <w:noProof/>
                <w:webHidden/>
              </w:rPr>
              <w:fldChar w:fldCharType="begin"/>
            </w:r>
            <w:r>
              <w:rPr>
                <w:noProof/>
                <w:webHidden/>
              </w:rPr>
              <w:instrText xml:space="preserve"> PAGEREF _Toc46412236 \h </w:instrText>
            </w:r>
            <w:r>
              <w:rPr>
                <w:noProof/>
                <w:webHidden/>
              </w:rPr>
            </w:r>
            <w:r>
              <w:rPr>
                <w:noProof/>
                <w:webHidden/>
              </w:rPr>
              <w:fldChar w:fldCharType="separate"/>
            </w:r>
            <w:r>
              <w:rPr>
                <w:noProof/>
                <w:webHidden/>
              </w:rPr>
              <w:t>4</w:t>
            </w:r>
            <w:r>
              <w:rPr>
                <w:noProof/>
                <w:webHidden/>
              </w:rPr>
              <w:fldChar w:fldCharType="end"/>
            </w:r>
          </w:hyperlink>
        </w:p>
        <w:p w14:paraId="0434FFC9" w14:textId="025E69BA" w:rsidR="005A708F" w:rsidRDefault="005A708F">
          <w:pPr>
            <w:pStyle w:val="TDC1"/>
            <w:tabs>
              <w:tab w:val="right" w:leader="dot" w:pos="8830"/>
            </w:tabs>
            <w:rPr>
              <w:rFonts w:asciiTheme="minorHAnsi" w:eastAsiaTheme="minorEastAsia" w:hAnsiTheme="minorHAnsi" w:cstheme="minorBidi"/>
              <w:noProof/>
              <w:sz w:val="22"/>
              <w:szCs w:val="22"/>
              <w:lang w:eastAsia="es-CO"/>
            </w:rPr>
          </w:pPr>
          <w:hyperlink w:anchor="_Toc46412237" w:history="1">
            <w:r w:rsidRPr="00F92A32">
              <w:rPr>
                <w:rStyle w:val="Hipervnculo"/>
                <w:noProof/>
              </w:rPr>
              <w:t>6. PASOS PARA LA ACTUALIZACIÓN</w:t>
            </w:r>
            <w:r>
              <w:rPr>
                <w:noProof/>
                <w:webHidden/>
              </w:rPr>
              <w:tab/>
            </w:r>
            <w:r>
              <w:rPr>
                <w:noProof/>
                <w:webHidden/>
              </w:rPr>
              <w:fldChar w:fldCharType="begin"/>
            </w:r>
            <w:r>
              <w:rPr>
                <w:noProof/>
                <w:webHidden/>
              </w:rPr>
              <w:instrText xml:space="preserve"> PAGEREF _Toc46412237 \h </w:instrText>
            </w:r>
            <w:r>
              <w:rPr>
                <w:noProof/>
                <w:webHidden/>
              </w:rPr>
            </w:r>
            <w:r>
              <w:rPr>
                <w:noProof/>
                <w:webHidden/>
              </w:rPr>
              <w:fldChar w:fldCharType="separate"/>
            </w:r>
            <w:r>
              <w:rPr>
                <w:noProof/>
                <w:webHidden/>
              </w:rPr>
              <w:t>5</w:t>
            </w:r>
            <w:r>
              <w:rPr>
                <w:noProof/>
                <w:webHidden/>
              </w:rPr>
              <w:fldChar w:fldCharType="end"/>
            </w:r>
          </w:hyperlink>
        </w:p>
        <w:p w14:paraId="004587C8" w14:textId="15955D64" w:rsidR="005A708F" w:rsidRDefault="005A708F">
          <w:pPr>
            <w:pStyle w:val="TDC2"/>
            <w:tabs>
              <w:tab w:val="right" w:leader="dot" w:pos="8830"/>
            </w:tabs>
            <w:rPr>
              <w:rFonts w:asciiTheme="minorHAnsi" w:eastAsiaTheme="minorEastAsia" w:hAnsiTheme="minorHAnsi" w:cstheme="minorBidi"/>
              <w:noProof/>
              <w:sz w:val="22"/>
              <w:szCs w:val="22"/>
              <w:lang w:eastAsia="es-CO"/>
            </w:rPr>
          </w:pPr>
          <w:hyperlink w:anchor="_Toc46412238" w:history="1">
            <w:r w:rsidRPr="00F92A32">
              <w:rPr>
                <w:rStyle w:val="Hipervnculo"/>
                <w:noProof/>
              </w:rPr>
              <w:t>6.1 Acceder al SIDEAP:</w:t>
            </w:r>
            <w:r>
              <w:rPr>
                <w:noProof/>
                <w:webHidden/>
              </w:rPr>
              <w:tab/>
            </w:r>
            <w:r>
              <w:rPr>
                <w:noProof/>
                <w:webHidden/>
              </w:rPr>
              <w:fldChar w:fldCharType="begin"/>
            </w:r>
            <w:r>
              <w:rPr>
                <w:noProof/>
                <w:webHidden/>
              </w:rPr>
              <w:instrText xml:space="preserve"> PAGEREF _Toc46412238 \h </w:instrText>
            </w:r>
            <w:r>
              <w:rPr>
                <w:noProof/>
                <w:webHidden/>
              </w:rPr>
            </w:r>
            <w:r>
              <w:rPr>
                <w:noProof/>
                <w:webHidden/>
              </w:rPr>
              <w:fldChar w:fldCharType="separate"/>
            </w:r>
            <w:r>
              <w:rPr>
                <w:noProof/>
                <w:webHidden/>
              </w:rPr>
              <w:t>5</w:t>
            </w:r>
            <w:r>
              <w:rPr>
                <w:noProof/>
                <w:webHidden/>
              </w:rPr>
              <w:fldChar w:fldCharType="end"/>
            </w:r>
          </w:hyperlink>
        </w:p>
        <w:p w14:paraId="0676BB42" w14:textId="21D2E115" w:rsidR="005A708F" w:rsidRDefault="005A708F">
          <w:pPr>
            <w:pStyle w:val="TDC2"/>
            <w:tabs>
              <w:tab w:val="right" w:leader="dot" w:pos="8830"/>
            </w:tabs>
            <w:rPr>
              <w:rFonts w:asciiTheme="minorHAnsi" w:eastAsiaTheme="minorEastAsia" w:hAnsiTheme="minorHAnsi" w:cstheme="minorBidi"/>
              <w:noProof/>
              <w:sz w:val="22"/>
              <w:szCs w:val="22"/>
              <w:lang w:eastAsia="es-CO"/>
            </w:rPr>
          </w:pPr>
          <w:hyperlink w:anchor="_Toc46412239" w:history="1">
            <w:r w:rsidRPr="00F92A32">
              <w:rPr>
                <w:rStyle w:val="Hipervnculo"/>
                <w:noProof/>
              </w:rPr>
              <w:t>6.2 Crear cuenta:</w:t>
            </w:r>
            <w:r>
              <w:rPr>
                <w:noProof/>
                <w:webHidden/>
              </w:rPr>
              <w:tab/>
            </w:r>
            <w:r>
              <w:rPr>
                <w:noProof/>
                <w:webHidden/>
              </w:rPr>
              <w:fldChar w:fldCharType="begin"/>
            </w:r>
            <w:r>
              <w:rPr>
                <w:noProof/>
                <w:webHidden/>
              </w:rPr>
              <w:instrText xml:space="preserve"> PAGEREF _Toc46412239 \h </w:instrText>
            </w:r>
            <w:r>
              <w:rPr>
                <w:noProof/>
                <w:webHidden/>
              </w:rPr>
            </w:r>
            <w:r>
              <w:rPr>
                <w:noProof/>
                <w:webHidden/>
              </w:rPr>
              <w:fldChar w:fldCharType="separate"/>
            </w:r>
            <w:r>
              <w:rPr>
                <w:noProof/>
                <w:webHidden/>
              </w:rPr>
              <w:t>5</w:t>
            </w:r>
            <w:r>
              <w:rPr>
                <w:noProof/>
                <w:webHidden/>
              </w:rPr>
              <w:fldChar w:fldCharType="end"/>
            </w:r>
          </w:hyperlink>
        </w:p>
        <w:p w14:paraId="13FA7DEA" w14:textId="28C31EF4" w:rsidR="005A708F" w:rsidRDefault="005A708F">
          <w:pPr>
            <w:pStyle w:val="TDC2"/>
            <w:tabs>
              <w:tab w:val="right" w:leader="dot" w:pos="8830"/>
            </w:tabs>
            <w:rPr>
              <w:rFonts w:asciiTheme="minorHAnsi" w:eastAsiaTheme="minorEastAsia" w:hAnsiTheme="minorHAnsi" w:cstheme="minorBidi"/>
              <w:noProof/>
              <w:sz w:val="22"/>
              <w:szCs w:val="22"/>
              <w:lang w:eastAsia="es-CO"/>
            </w:rPr>
          </w:pPr>
          <w:hyperlink w:anchor="_Toc46412240" w:history="1">
            <w:r w:rsidRPr="00F92A32">
              <w:rPr>
                <w:rStyle w:val="Hipervnculo"/>
                <w:noProof/>
              </w:rPr>
              <w:t>6.3 Recordar usuario o contraseña:</w:t>
            </w:r>
            <w:r>
              <w:rPr>
                <w:noProof/>
                <w:webHidden/>
              </w:rPr>
              <w:tab/>
            </w:r>
            <w:r>
              <w:rPr>
                <w:noProof/>
                <w:webHidden/>
              </w:rPr>
              <w:fldChar w:fldCharType="begin"/>
            </w:r>
            <w:r>
              <w:rPr>
                <w:noProof/>
                <w:webHidden/>
              </w:rPr>
              <w:instrText xml:space="preserve"> PAGEREF _Toc46412240 \h </w:instrText>
            </w:r>
            <w:r>
              <w:rPr>
                <w:noProof/>
                <w:webHidden/>
              </w:rPr>
            </w:r>
            <w:r>
              <w:rPr>
                <w:noProof/>
                <w:webHidden/>
              </w:rPr>
              <w:fldChar w:fldCharType="separate"/>
            </w:r>
            <w:r>
              <w:rPr>
                <w:noProof/>
                <w:webHidden/>
              </w:rPr>
              <w:t>6</w:t>
            </w:r>
            <w:r>
              <w:rPr>
                <w:noProof/>
                <w:webHidden/>
              </w:rPr>
              <w:fldChar w:fldCharType="end"/>
            </w:r>
          </w:hyperlink>
        </w:p>
        <w:p w14:paraId="0BBD3EEE" w14:textId="225A6732" w:rsidR="005A708F" w:rsidRDefault="005A708F">
          <w:pPr>
            <w:pStyle w:val="TDC2"/>
            <w:tabs>
              <w:tab w:val="right" w:leader="dot" w:pos="8830"/>
            </w:tabs>
            <w:rPr>
              <w:rFonts w:asciiTheme="minorHAnsi" w:eastAsiaTheme="minorEastAsia" w:hAnsiTheme="minorHAnsi" w:cstheme="minorBidi"/>
              <w:noProof/>
              <w:sz w:val="22"/>
              <w:szCs w:val="22"/>
              <w:lang w:eastAsia="es-CO"/>
            </w:rPr>
          </w:pPr>
          <w:hyperlink w:anchor="_Toc46412241" w:history="1">
            <w:r w:rsidRPr="00F92A32">
              <w:rPr>
                <w:rStyle w:val="Hipervnculo"/>
                <w:noProof/>
              </w:rPr>
              <w:t>6.4 Bienes y rentas</w:t>
            </w:r>
            <w:r>
              <w:rPr>
                <w:noProof/>
                <w:webHidden/>
              </w:rPr>
              <w:tab/>
            </w:r>
            <w:r>
              <w:rPr>
                <w:noProof/>
                <w:webHidden/>
              </w:rPr>
              <w:fldChar w:fldCharType="begin"/>
            </w:r>
            <w:r>
              <w:rPr>
                <w:noProof/>
                <w:webHidden/>
              </w:rPr>
              <w:instrText xml:space="preserve"> PAGEREF _Toc46412241 \h </w:instrText>
            </w:r>
            <w:r>
              <w:rPr>
                <w:noProof/>
                <w:webHidden/>
              </w:rPr>
            </w:r>
            <w:r>
              <w:rPr>
                <w:noProof/>
                <w:webHidden/>
              </w:rPr>
              <w:fldChar w:fldCharType="separate"/>
            </w:r>
            <w:r>
              <w:rPr>
                <w:noProof/>
                <w:webHidden/>
              </w:rPr>
              <w:t>7</w:t>
            </w:r>
            <w:r>
              <w:rPr>
                <w:noProof/>
                <w:webHidden/>
              </w:rPr>
              <w:fldChar w:fldCharType="end"/>
            </w:r>
          </w:hyperlink>
        </w:p>
        <w:p w14:paraId="7623F79A" w14:textId="09BF7D4A" w:rsidR="005A708F" w:rsidRDefault="005A708F">
          <w:pPr>
            <w:pStyle w:val="TDC2"/>
            <w:tabs>
              <w:tab w:val="right" w:leader="dot" w:pos="8830"/>
            </w:tabs>
            <w:rPr>
              <w:rFonts w:asciiTheme="minorHAnsi" w:eastAsiaTheme="minorEastAsia" w:hAnsiTheme="minorHAnsi" w:cstheme="minorBidi"/>
              <w:noProof/>
              <w:sz w:val="22"/>
              <w:szCs w:val="22"/>
              <w:lang w:eastAsia="es-CO"/>
            </w:rPr>
          </w:pPr>
          <w:hyperlink w:anchor="_Toc46412242" w:history="1">
            <w:r w:rsidRPr="00F92A32">
              <w:rPr>
                <w:rStyle w:val="Hipervnculo"/>
                <w:noProof/>
              </w:rPr>
              <w:t>6.5 Manual de usuario de Bienes y rentas:</w:t>
            </w:r>
            <w:r>
              <w:rPr>
                <w:noProof/>
                <w:webHidden/>
              </w:rPr>
              <w:tab/>
            </w:r>
            <w:r>
              <w:rPr>
                <w:noProof/>
                <w:webHidden/>
              </w:rPr>
              <w:fldChar w:fldCharType="begin"/>
            </w:r>
            <w:r>
              <w:rPr>
                <w:noProof/>
                <w:webHidden/>
              </w:rPr>
              <w:instrText xml:space="preserve"> PAGEREF _Toc46412242 \h </w:instrText>
            </w:r>
            <w:r>
              <w:rPr>
                <w:noProof/>
                <w:webHidden/>
              </w:rPr>
            </w:r>
            <w:r>
              <w:rPr>
                <w:noProof/>
                <w:webHidden/>
              </w:rPr>
              <w:fldChar w:fldCharType="separate"/>
            </w:r>
            <w:r>
              <w:rPr>
                <w:noProof/>
                <w:webHidden/>
              </w:rPr>
              <w:t>8</w:t>
            </w:r>
            <w:r>
              <w:rPr>
                <w:noProof/>
                <w:webHidden/>
              </w:rPr>
              <w:fldChar w:fldCharType="end"/>
            </w:r>
          </w:hyperlink>
        </w:p>
        <w:p w14:paraId="5CDECDE9" w14:textId="4D68243D" w:rsidR="005A708F" w:rsidRDefault="005A708F">
          <w:pPr>
            <w:pStyle w:val="TDC2"/>
            <w:tabs>
              <w:tab w:val="right" w:leader="dot" w:pos="8830"/>
            </w:tabs>
            <w:rPr>
              <w:rFonts w:asciiTheme="minorHAnsi" w:eastAsiaTheme="minorEastAsia" w:hAnsiTheme="minorHAnsi" w:cstheme="minorBidi"/>
              <w:noProof/>
              <w:sz w:val="22"/>
              <w:szCs w:val="22"/>
              <w:lang w:eastAsia="es-CO"/>
            </w:rPr>
          </w:pPr>
          <w:hyperlink w:anchor="_Toc46412243" w:history="1">
            <w:r w:rsidRPr="00F92A32">
              <w:rPr>
                <w:rStyle w:val="Hipervnculo"/>
                <w:noProof/>
              </w:rPr>
              <w:t>6.6 Imprimir y entregar la declaración:</w:t>
            </w:r>
            <w:r>
              <w:rPr>
                <w:noProof/>
                <w:webHidden/>
              </w:rPr>
              <w:tab/>
            </w:r>
            <w:r>
              <w:rPr>
                <w:noProof/>
                <w:webHidden/>
              </w:rPr>
              <w:fldChar w:fldCharType="begin"/>
            </w:r>
            <w:r>
              <w:rPr>
                <w:noProof/>
                <w:webHidden/>
              </w:rPr>
              <w:instrText xml:space="preserve"> PAGEREF _Toc46412243 \h </w:instrText>
            </w:r>
            <w:r>
              <w:rPr>
                <w:noProof/>
                <w:webHidden/>
              </w:rPr>
            </w:r>
            <w:r>
              <w:rPr>
                <w:noProof/>
                <w:webHidden/>
              </w:rPr>
              <w:fldChar w:fldCharType="separate"/>
            </w:r>
            <w:r>
              <w:rPr>
                <w:noProof/>
                <w:webHidden/>
              </w:rPr>
              <w:t>9</w:t>
            </w:r>
            <w:r>
              <w:rPr>
                <w:noProof/>
                <w:webHidden/>
              </w:rPr>
              <w:fldChar w:fldCharType="end"/>
            </w:r>
          </w:hyperlink>
        </w:p>
        <w:p w14:paraId="15FA9F3E" w14:textId="5583ED2C" w:rsidR="00EE4EB8" w:rsidRPr="007B7043" w:rsidRDefault="00EE4EB8">
          <w:pPr>
            <w:rPr>
              <w:rFonts w:ascii="Arial Narrow" w:hAnsi="Arial Narrow"/>
              <w:lang w:val="es-ES"/>
            </w:rPr>
          </w:pPr>
          <w:r w:rsidRPr="000C21E7">
            <w:rPr>
              <w:rFonts w:cs="Arial"/>
              <w:b/>
              <w:bCs/>
              <w:lang w:val="es-ES"/>
            </w:rPr>
            <w:fldChar w:fldCharType="end"/>
          </w:r>
        </w:p>
      </w:sdtContent>
    </w:sdt>
    <w:p w14:paraId="25A5388E" w14:textId="0A2B8217" w:rsidR="000C21E7" w:rsidRDefault="000C21E7">
      <w:pPr>
        <w:spacing w:after="0"/>
        <w:jc w:val="left"/>
        <w:rPr>
          <w:rFonts w:ascii="Arial Narrow" w:hAnsi="Arial Narrow"/>
          <w:lang w:val="es-ES"/>
        </w:rPr>
      </w:pPr>
      <w:r>
        <w:rPr>
          <w:rFonts w:ascii="Arial Narrow" w:hAnsi="Arial Narrow"/>
          <w:lang w:val="es-ES"/>
        </w:rPr>
        <w:br w:type="page"/>
      </w:r>
    </w:p>
    <w:p w14:paraId="20E17E2E" w14:textId="05833D0D" w:rsidR="00095B3E" w:rsidRPr="007B7043" w:rsidRDefault="00F6500B" w:rsidP="00C15005">
      <w:pPr>
        <w:pStyle w:val="Ttulo1"/>
        <w:spacing w:after="0"/>
        <w:rPr>
          <w:rFonts w:eastAsia="Trebuchet MS"/>
        </w:rPr>
      </w:pPr>
      <w:bookmarkStart w:id="1" w:name="_Toc46412232"/>
      <w:r w:rsidRPr="00F77077">
        <w:lastRenderedPageBreak/>
        <w:t>IN</w:t>
      </w:r>
      <w:r w:rsidR="00A74C44">
        <w:t>FORMACIÓN GENERAL</w:t>
      </w:r>
      <w:bookmarkEnd w:id="1"/>
    </w:p>
    <w:p w14:paraId="186FBC0E" w14:textId="77777777" w:rsidR="00A90D62" w:rsidRPr="000B6EDA" w:rsidRDefault="00A90D62" w:rsidP="00C15005">
      <w:pPr>
        <w:autoSpaceDE w:val="0"/>
        <w:autoSpaceDN w:val="0"/>
        <w:adjustRightInd w:val="0"/>
        <w:spacing w:after="0"/>
        <w:rPr>
          <w:rFonts w:cs="Arial"/>
          <w:color w:val="000000"/>
        </w:rPr>
      </w:pPr>
    </w:p>
    <w:p w14:paraId="460B495E" w14:textId="50D06031" w:rsidR="00F6571D" w:rsidRDefault="00A74C44" w:rsidP="00C15005">
      <w:pPr>
        <w:spacing w:after="0"/>
      </w:pPr>
      <w:r>
        <w:t>La</w:t>
      </w:r>
      <w:r w:rsidR="00F6571D">
        <w:t xml:space="preserve"> Unidad</w:t>
      </w:r>
      <w:r>
        <w:t xml:space="preserve"> </w:t>
      </w:r>
      <w:r w:rsidR="00953996" w:rsidRPr="0016528D">
        <w:t>Administrativa Especial de Rehabilitación y Mantenimiento Vial</w:t>
      </w:r>
      <w:r w:rsidR="003D2656">
        <w:t xml:space="preserve"> -</w:t>
      </w:r>
      <w:r w:rsidR="00F6571D">
        <w:t xml:space="preserve"> </w:t>
      </w:r>
      <w:r w:rsidR="003D2656">
        <w:t>UAERMV,</w:t>
      </w:r>
      <w:r w:rsidR="00953996" w:rsidRPr="0016528D">
        <w:t xml:space="preserve"> </w:t>
      </w:r>
      <w:r w:rsidR="00736DAB">
        <w:t xml:space="preserve">promueve </w:t>
      </w:r>
      <w:r w:rsidR="00AD143B">
        <w:t>desde</w:t>
      </w:r>
      <w:r w:rsidR="00736DAB">
        <w:t xml:space="preserve"> de la Secretar</w:t>
      </w:r>
      <w:r w:rsidR="00CF3A64">
        <w:t>í</w:t>
      </w:r>
      <w:r w:rsidR="00736DAB">
        <w:t xml:space="preserve">a General </w:t>
      </w:r>
      <w:r w:rsidR="00AD143B">
        <w:t>a través del</w:t>
      </w:r>
      <w:r w:rsidR="00736DAB">
        <w:t xml:space="preserve"> Proceso de Gestión de Talento Humano – GTHU, el deber que le asiste a cada </w:t>
      </w:r>
      <w:r w:rsidR="003D2656">
        <w:t xml:space="preserve">Servidor Público </w:t>
      </w:r>
      <w:r w:rsidR="00736DAB">
        <w:t xml:space="preserve">de realizar la actualización </w:t>
      </w:r>
      <w:r w:rsidR="00736DAB" w:rsidRPr="00736DAB">
        <w:t>de la Declaración de Bienes</w:t>
      </w:r>
      <w:r w:rsidR="00F6571D">
        <w:t xml:space="preserve"> </w:t>
      </w:r>
      <w:r w:rsidR="00F6571D" w:rsidRPr="00736DAB">
        <w:t>y Rentas</w:t>
      </w:r>
      <w:r w:rsidR="00AD143B">
        <w:t>,</w:t>
      </w:r>
      <w:r w:rsidR="00F6571D">
        <w:t xml:space="preserve"> </w:t>
      </w:r>
      <w:r w:rsidR="00190034">
        <w:t>t</w:t>
      </w:r>
      <w:r w:rsidR="00A77827" w:rsidRPr="00A77827">
        <w:t>eniendo en cuenta que la forma genérica para la actualización correspondiera a realizarse a través del Sistema de Información y Gestión de Empleo Público</w:t>
      </w:r>
      <w:r w:rsidR="00190034">
        <w:t xml:space="preserve"> </w:t>
      </w:r>
      <w:r w:rsidR="00A77827" w:rsidRPr="00A77827">
        <w:t>-</w:t>
      </w:r>
      <w:r w:rsidR="00190034">
        <w:t xml:space="preserve"> </w:t>
      </w:r>
      <w:r w:rsidR="00A77827" w:rsidRPr="00A77827">
        <w:t>SIGEP,</w:t>
      </w:r>
      <w:r w:rsidR="00A77827">
        <w:t xml:space="preserve"> e</w:t>
      </w:r>
      <w:r w:rsidR="00A77827" w:rsidRPr="00A77827">
        <w:t>s importante aclarar que el Departamento Administrativo de la Función Pública y el Departamento Administrativo del Servicio Civil, suscribieron un convenio de Delegación No. 096 de 2015, el cual contiene la actividad de consolidación de un Sistema que administra el talento humano en el Distrito Capital, actividad a cargo hoy del sistema de información Distrital del Empleo y la Administración Pública – SIDEAP, el cual es la herramienta que almacena la información de los servidores públicos y entidades del Distrito Capital</w:t>
      </w:r>
      <w:r w:rsidR="00190034">
        <w:t>, el cual tiene disponible el formato de Declaración de Bienes y Rentas</w:t>
      </w:r>
    </w:p>
    <w:p w14:paraId="650726B1" w14:textId="77777777" w:rsidR="00C15005" w:rsidRDefault="00C15005" w:rsidP="00C15005">
      <w:pPr>
        <w:spacing w:after="0"/>
      </w:pPr>
    </w:p>
    <w:p w14:paraId="02318470" w14:textId="546B9EBF" w:rsidR="0016785B" w:rsidRDefault="00593E6D" w:rsidP="00C15005">
      <w:pPr>
        <w:pStyle w:val="Ttulo1"/>
        <w:spacing w:after="0"/>
      </w:pPr>
      <w:bookmarkStart w:id="2" w:name="_Toc46412233"/>
      <w:r>
        <w:t>MARCO LEGAL</w:t>
      </w:r>
      <w:bookmarkEnd w:id="2"/>
    </w:p>
    <w:p w14:paraId="3FB5E153" w14:textId="3F92021F" w:rsidR="00593E6D" w:rsidRDefault="00593E6D" w:rsidP="00C15005">
      <w:pPr>
        <w:spacing w:after="0"/>
      </w:pPr>
    </w:p>
    <w:p w14:paraId="7B1C6D8D" w14:textId="69D48F4F" w:rsidR="00AD143B" w:rsidRPr="0016528D" w:rsidRDefault="00AD143B" w:rsidP="00C15005">
      <w:pPr>
        <w:spacing w:after="0"/>
      </w:pPr>
      <w:r>
        <w:rPr>
          <w:rFonts w:cs="Arial"/>
        </w:rPr>
        <w:t xml:space="preserve">El marco legal que </w:t>
      </w:r>
      <w:r w:rsidR="00927751">
        <w:rPr>
          <w:rFonts w:cs="Arial"/>
        </w:rPr>
        <w:t>fundamenta</w:t>
      </w:r>
      <w:r>
        <w:rPr>
          <w:rFonts w:cs="Arial"/>
        </w:rPr>
        <w:t xml:space="preserve"> la realización de esta actividad</w:t>
      </w:r>
      <w:r w:rsidR="00927751">
        <w:rPr>
          <w:rFonts w:cs="Arial"/>
        </w:rPr>
        <w:t>,</w:t>
      </w:r>
      <w:r>
        <w:rPr>
          <w:rFonts w:cs="Arial"/>
        </w:rPr>
        <w:t xml:space="preserve"> se encuentra </w:t>
      </w:r>
      <w:r w:rsidR="00521B1D">
        <w:rPr>
          <w:rFonts w:cs="Arial"/>
        </w:rPr>
        <w:t xml:space="preserve">consignado </w:t>
      </w:r>
      <w:r>
        <w:t>en</w:t>
      </w:r>
      <w:r w:rsidR="00831B75">
        <w:t xml:space="preserve"> el cumplimiento de lo dispuesto en el Artículo 122, Inciso 3°, de la Constitución Política de Colombia</w:t>
      </w:r>
      <w:r w:rsidR="00DC548A">
        <w:t xml:space="preserve"> </w:t>
      </w:r>
      <w:r w:rsidR="00DC548A" w:rsidRPr="00DC548A">
        <w:rPr>
          <w:i/>
        </w:rPr>
        <w:t>“Antes de tomar posesión del cargo, al retirarse del mismo o cuando autoridad competente se lo solicite deberá declarar, bajo juramento, el monto de sus bienes y rentas.”</w:t>
      </w:r>
      <w:r w:rsidR="00831B75" w:rsidRPr="00DC548A">
        <w:rPr>
          <w:i/>
        </w:rPr>
        <w:t>,</w:t>
      </w:r>
      <w:r w:rsidR="00831B75">
        <w:t xml:space="preserve"> en los Artículos 13 Y 14 de la Ley 190 de 1995”, realizar la actualización anual de la Declaración de Bienes y Rentas</w:t>
      </w:r>
      <w:r w:rsidR="005E33D2">
        <w:t>, L</w:t>
      </w:r>
      <w:r w:rsidR="005E33D2" w:rsidRPr="005E33D2">
        <w:t xml:space="preserve">ey 2013 de 2019 </w:t>
      </w:r>
      <w:r w:rsidR="005E33D2" w:rsidRPr="008A03DB">
        <w:rPr>
          <w:i/>
        </w:rPr>
        <w:t>''Por medio del cual se busca garantizar el cumplimiento de los principios de transparencia y publicidad mediante la publicación de las declaraciones de bienes, renta y el registro de los conflictos de interés</w:t>
      </w:r>
      <w:r w:rsidR="005E33D2" w:rsidRPr="005E33D2">
        <w:t>"</w:t>
      </w:r>
      <w:r w:rsidR="005E33D2">
        <w:t xml:space="preserve"> </w:t>
      </w:r>
      <w:r w:rsidR="00831B75">
        <w:t xml:space="preserve"> y  en </w:t>
      </w:r>
      <w:r>
        <w:t xml:space="preserve">el Decreto Nacional número 484 de </w:t>
      </w:r>
      <w:r w:rsidR="00927751">
        <w:t xml:space="preserve">2017, el cual </w:t>
      </w:r>
      <w:r w:rsidR="00DF4686">
        <w:t>indica</w:t>
      </w:r>
      <w:r w:rsidR="00927751">
        <w:t xml:space="preserve"> que </w:t>
      </w:r>
      <w:r>
        <w:t xml:space="preserve">para el caso de las entidades y organismos públicos de orden territorial se debe adelantar esta actividad durante el </w:t>
      </w:r>
      <w:r w:rsidR="00DF4686">
        <w:t xml:space="preserve">periodo del </w:t>
      </w:r>
      <w:r>
        <w:t xml:space="preserve">1 de junio </w:t>
      </w:r>
      <w:r w:rsidR="00DF4686">
        <w:t>a</w:t>
      </w:r>
      <w:r>
        <w:t xml:space="preserve">l 31 de julio de cada vigencia. </w:t>
      </w:r>
    </w:p>
    <w:p w14:paraId="7CA1B0A1" w14:textId="60965FB1" w:rsidR="00831B75" w:rsidRDefault="00831B75" w:rsidP="00C15005">
      <w:pPr>
        <w:spacing w:after="0"/>
        <w:rPr>
          <w:rFonts w:cs="Arial"/>
        </w:rPr>
      </w:pPr>
    </w:p>
    <w:p w14:paraId="03E1F56D" w14:textId="7B0712B8" w:rsidR="00C15005" w:rsidRDefault="00C15005">
      <w:pPr>
        <w:spacing w:after="0"/>
        <w:jc w:val="left"/>
        <w:rPr>
          <w:rFonts w:cs="Arial"/>
        </w:rPr>
      </w:pPr>
      <w:r>
        <w:rPr>
          <w:rFonts w:cs="Arial"/>
        </w:rPr>
        <w:br w:type="page"/>
      </w:r>
    </w:p>
    <w:p w14:paraId="165B05E5" w14:textId="781EC6E6" w:rsidR="0016785B" w:rsidRDefault="00D44C1B" w:rsidP="00C15005">
      <w:pPr>
        <w:pStyle w:val="Ttulo1"/>
        <w:spacing w:after="0"/>
      </w:pPr>
      <w:bookmarkStart w:id="3" w:name="_Toc46412234"/>
      <w:r>
        <w:lastRenderedPageBreak/>
        <w:t>OBJETIVO GENERAL</w:t>
      </w:r>
      <w:bookmarkEnd w:id="3"/>
    </w:p>
    <w:p w14:paraId="74E32CC3" w14:textId="77777777" w:rsidR="00C15005" w:rsidRDefault="00C15005" w:rsidP="00C15005">
      <w:pPr>
        <w:spacing w:after="0"/>
        <w:rPr>
          <w:rFonts w:cs="Arial"/>
        </w:rPr>
      </w:pPr>
    </w:p>
    <w:p w14:paraId="14BB7BEE" w14:textId="428ACCBE" w:rsidR="00960A3B" w:rsidRDefault="00A71526" w:rsidP="00C15005">
      <w:pPr>
        <w:spacing w:after="0"/>
      </w:pPr>
      <w:r>
        <w:rPr>
          <w:rFonts w:cs="Arial"/>
        </w:rPr>
        <w:t>S</w:t>
      </w:r>
      <w:r w:rsidR="000F0834">
        <w:rPr>
          <w:rFonts w:cs="Arial"/>
        </w:rPr>
        <w:t>uministrar</w:t>
      </w:r>
      <w:r w:rsidR="007C1AAE">
        <w:rPr>
          <w:rFonts w:cs="Arial"/>
        </w:rPr>
        <w:t xml:space="preserve"> los lineamientos</w:t>
      </w:r>
      <w:r w:rsidR="00833010">
        <w:rPr>
          <w:rFonts w:cs="Arial"/>
        </w:rPr>
        <w:t xml:space="preserve"> generales</w:t>
      </w:r>
      <w:r w:rsidR="007C1AAE">
        <w:rPr>
          <w:rFonts w:cs="Arial"/>
        </w:rPr>
        <w:t>,</w:t>
      </w:r>
      <w:r w:rsidR="007C1AAE" w:rsidRPr="007C1AAE">
        <w:t xml:space="preserve"> </w:t>
      </w:r>
      <w:r w:rsidR="007C1AAE">
        <w:t xml:space="preserve">que permitan realizar actualización de </w:t>
      </w:r>
      <w:r w:rsidR="007C1AAE" w:rsidRPr="00736DAB">
        <w:t>la Declaración de Bienes</w:t>
      </w:r>
      <w:r w:rsidR="007C1AAE">
        <w:t xml:space="preserve"> </w:t>
      </w:r>
      <w:r w:rsidR="007C1AAE" w:rsidRPr="00736DAB">
        <w:t>y Rentas</w:t>
      </w:r>
      <w:r w:rsidR="00FE76E7">
        <w:t xml:space="preserve">, </w:t>
      </w:r>
      <w:r w:rsidR="00A77827">
        <w:t xml:space="preserve">en </w:t>
      </w:r>
      <w:r w:rsidR="00FE76E7">
        <w:t>el Sistema de Información y Gestión de Empleo Público-SIGEP</w:t>
      </w:r>
      <w:r w:rsidR="00A77827">
        <w:t>.</w:t>
      </w:r>
    </w:p>
    <w:p w14:paraId="61DD656B" w14:textId="77777777" w:rsidR="00C15005" w:rsidRPr="0016528D" w:rsidRDefault="00C15005" w:rsidP="00C15005">
      <w:pPr>
        <w:spacing w:after="0"/>
        <w:rPr>
          <w:rFonts w:cs="Arial"/>
        </w:rPr>
      </w:pPr>
    </w:p>
    <w:p w14:paraId="43E00248" w14:textId="77777777" w:rsidR="00B02BD1" w:rsidRPr="0016528D" w:rsidRDefault="00B02BD1" w:rsidP="00C15005">
      <w:pPr>
        <w:pStyle w:val="Ttulo1"/>
        <w:spacing w:after="0"/>
      </w:pPr>
      <w:bookmarkStart w:id="4" w:name="_Toc46412235"/>
      <w:r w:rsidRPr="0016528D">
        <w:t>OBJETIVOS ESPECÍFICOS</w:t>
      </w:r>
      <w:bookmarkEnd w:id="4"/>
    </w:p>
    <w:p w14:paraId="03C45528" w14:textId="77777777" w:rsidR="00B02BD1" w:rsidRPr="0016528D" w:rsidRDefault="00B02BD1" w:rsidP="00C15005">
      <w:pPr>
        <w:spacing w:after="0"/>
        <w:rPr>
          <w:rFonts w:cs="Arial"/>
        </w:rPr>
      </w:pPr>
    </w:p>
    <w:p w14:paraId="33EEA567" w14:textId="3508709A" w:rsidR="00521B1D" w:rsidRDefault="00B02BD1" w:rsidP="00C15005">
      <w:pPr>
        <w:pStyle w:val="Prrafodelista"/>
        <w:numPr>
          <w:ilvl w:val="0"/>
          <w:numId w:val="27"/>
        </w:numPr>
        <w:spacing w:after="0"/>
      </w:pPr>
      <w:r w:rsidRPr="009361D1">
        <w:rPr>
          <w:rFonts w:cs="Arial"/>
        </w:rPr>
        <w:t xml:space="preserve">Fortalecer </w:t>
      </w:r>
      <w:r w:rsidR="00521B1D" w:rsidRPr="009361D1">
        <w:rPr>
          <w:rFonts w:cs="Arial"/>
        </w:rPr>
        <w:t>la habilidad en el diligenciamiento</w:t>
      </w:r>
      <w:r w:rsidR="000F0834" w:rsidRPr="009361D1">
        <w:rPr>
          <w:rFonts w:cs="Arial"/>
        </w:rPr>
        <w:t xml:space="preserve"> del</w:t>
      </w:r>
      <w:r w:rsidR="00521B1D" w:rsidRPr="009361D1">
        <w:rPr>
          <w:rFonts w:cs="Arial"/>
        </w:rPr>
        <w:t xml:space="preserve"> </w:t>
      </w:r>
      <w:r w:rsidR="000F0834">
        <w:t xml:space="preserve">formato de Declaración de Bienes y Rentas disponible en el Sistema de </w:t>
      </w:r>
      <w:r w:rsidR="000F0834" w:rsidRPr="00F6571D">
        <w:t>Información Distrital del Empleo y la Administración Pública – SIDEAP</w:t>
      </w:r>
      <w:r w:rsidR="000F0834">
        <w:t>.</w:t>
      </w:r>
    </w:p>
    <w:p w14:paraId="6FE8A3D0" w14:textId="26C78C14" w:rsidR="000F0834" w:rsidRPr="009361D1" w:rsidRDefault="00837B47" w:rsidP="00C15005">
      <w:pPr>
        <w:pStyle w:val="Prrafodelista"/>
        <w:numPr>
          <w:ilvl w:val="0"/>
          <w:numId w:val="27"/>
        </w:numPr>
        <w:spacing w:after="0"/>
        <w:rPr>
          <w:rFonts w:cs="Arial"/>
        </w:rPr>
      </w:pPr>
      <w:r w:rsidRPr="009361D1">
        <w:rPr>
          <w:rFonts w:cs="Arial"/>
        </w:rPr>
        <w:t xml:space="preserve">Propiciar </w:t>
      </w:r>
      <w:r w:rsidR="000F0834" w:rsidRPr="009361D1">
        <w:rPr>
          <w:rFonts w:cs="Arial"/>
        </w:rPr>
        <w:t xml:space="preserve">de forma clara y sencilla los pasos a seguir para cumplir oportunamente con el diligenciamiento del </w:t>
      </w:r>
      <w:r w:rsidR="000F0834">
        <w:t>formato de Declaración de Bienes y Rentas.</w:t>
      </w:r>
    </w:p>
    <w:p w14:paraId="0C33CDFE" w14:textId="77777777" w:rsidR="00B02BD1" w:rsidRPr="0016528D" w:rsidRDefault="00B02BD1" w:rsidP="00C15005">
      <w:pPr>
        <w:spacing w:after="0"/>
        <w:rPr>
          <w:rFonts w:cs="Arial"/>
        </w:rPr>
      </w:pPr>
    </w:p>
    <w:p w14:paraId="1EC68C1C" w14:textId="13D189FD" w:rsidR="00A94370" w:rsidRDefault="000A0FFB" w:rsidP="00C15005">
      <w:pPr>
        <w:pStyle w:val="Ttulo1"/>
        <w:spacing w:after="0"/>
      </w:pPr>
      <w:bookmarkStart w:id="5" w:name="_Toc46412236"/>
      <w:r>
        <w:t>ALCANCE</w:t>
      </w:r>
      <w:bookmarkEnd w:id="5"/>
    </w:p>
    <w:p w14:paraId="68A76754" w14:textId="77777777" w:rsidR="000A0FFB" w:rsidRPr="00FC6BCB" w:rsidRDefault="000A0FFB" w:rsidP="00C15005">
      <w:pPr>
        <w:spacing w:after="0"/>
        <w:rPr>
          <w:rFonts w:cs="Arial"/>
        </w:rPr>
      </w:pPr>
    </w:p>
    <w:p w14:paraId="3BE46103" w14:textId="48F33CC4" w:rsidR="00B02BD1" w:rsidRPr="00FC6BCB" w:rsidRDefault="00FC6BCB" w:rsidP="00C15005">
      <w:pPr>
        <w:spacing w:after="0"/>
        <w:rPr>
          <w:rFonts w:cs="Arial"/>
        </w:rPr>
      </w:pPr>
      <w:r>
        <w:rPr>
          <w:rFonts w:cs="Arial"/>
        </w:rPr>
        <w:t>Este instructivo</w:t>
      </w:r>
      <w:r w:rsidRPr="00FC6BCB">
        <w:rPr>
          <w:rFonts w:cs="Arial"/>
        </w:rPr>
        <w:t xml:space="preserve"> </w:t>
      </w:r>
      <w:r w:rsidR="00C8442E">
        <w:rPr>
          <w:rFonts w:cs="Arial"/>
        </w:rPr>
        <w:t xml:space="preserve">está dirigido </w:t>
      </w:r>
      <w:r>
        <w:rPr>
          <w:rFonts w:cs="Arial"/>
        </w:rPr>
        <w:t xml:space="preserve">a todos los </w:t>
      </w:r>
      <w:r w:rsidR="009361D1">
        <w:rPr>
          <w:rFonts w:cs="Arial"/>
        </w:rPr>
        <w:t xml:space="preserve">Servidores Públicos </w:t>
      </w:r>
      <w:r>
        <w:rPr>
          <w:rFonts w:cs="Arial"/>
        </w:rPr>
        <w:t xml:space="preserve">vinculados a </w:t>
      </w:r>
      <w:r w:rsidR="00833010">
        <w:t>l</w:t>
      </w:r>
      <w:r>
        <w:t xml:space="preserve">a Unidad </w:t>
      </w:r>
      <w:r w:rsidRPr="0016528D">
        <w:t>Administrativa Especial de Rehabilitación y Mantenimiento Vial</w:t>
      </w:r>
      <w:r>
        <w:t xml:space="preserve"> – UAERMV, donde cada uno es responsable de la veracidad de la información que registra en el Sistema </w:t>
      </w:r>
      <w:r w:rsidR="009361D1">
        <w:t xml:space="preserve">de </w:t>
      </w:r>
      <w:r w:rsidR="009361D1" w:rsidRPr="00F6571D">
        <w:t>Información Distrital del Empleo y la Administración Pública – SIDEAP</w:t>
      </w:r>
      <w:r w:rsidR="009361D1">
        <w:t>. Y</w:t>
      </w:r>
      <w:r>
        <w:t xml:space="preserve"> cada uno para acceder debe tener un usuario activo y una </w:t>
      </w:r>
      <w:r w:rsidR="00001664">
        <w:t>contraseña</w:t>
      </w:r>
      <w:r>
        <w:t>.</w:t>
      </w:r>
    </w:p>
    <w:p w14:paraId="0B24FFE5" w14:textId="362DF4DC" w:rsidR="00B81A13" w:rsidRDefault="00B81A13" w:rsidP="00C15005">
      <w:pPr>
        <w:spacing w:after="0"/>
        <w:rPr>
          <w:rFonts w:cs="Arial"/>
        </w:rPr>
      </w:pPr>
    </w:p>
    <w:p w14:paraId="1C177BAF" w14:textId="0868A218" w:rsidR="00C15005" w:rsidRDefault="00C15005">
      <w:pPr>
        <w:spacing w:after="0"/>
        <w:jc w:val="left"/>
        <w:rPr>
          <w:rFonts w:cs="Arial"/>
        </w:rPr>
      </w:pPr>
      <w:r>
        <w:rPr>
          <w:rFonts w:cs="Arial"/>
        </w:rPr>
        <w:br w:type="page"/>
      </w:r>
    </w:p>
    <w:p w14:paraId="630F466E" w14:textId="572C11FC" w:rsidR="001E2CBF" w:rsidRPr="0016528D" w:rsidRDefault="00C8442E" w:rsidP="00C40F33">
      <w:pPr>
        <w:pStyle w:val="Ttulo1"/>
        <w:spacing w:after="0"/>
      </w:pPr>
      <w:bookmarkStart w:id="6" w:name="_Toc46412237"/>
      <w:r>
        <w:lastRenderedPageBreak/>
        <w:t>PASOS PARA LA ACTUALIZACIÓN</w:t>
      </w:r>
      <w:bookmarkEnd w:id="6"/>
    </w:p>
    <w:p w14:paraId="5C0DCDC4" w14:textId="11C73785" w:rsidR="001E2CBF" w:rsidRDefault="001E2CBF" w:rsidP="00C40F33">
      <w:pPr>
        <w:spacing w:after="0"/>
        <w:rPr>
          <w:rFonts w:cs="Arial"/>
        </w:rPr>
      </w:pPr>
    </w:p>
    <w:p w14:paraId="22A9B752" w14:textId="4A030232" w:rsidR="00990821" w:rsidRDefault="00990821" w:rsidP="00C40F33">
      <w:pPr>
        <w:pStyle w:val="Ttulo2"/>
        <w:spacing w:after="0"/>
      </w:pPr>
      <w:bookmarkStart w:id="7" w:name="_Toc46412238"/>
      <w:r>
        <w:t>Acceder al SIDEAP</w:t>
      </w:r>
      <w:r w:rsidR="00C8442E">
        <w:t>:</w:t>
      </w:r>
      <w:bookmarkEnd w:id="7"/>
    </w:p>
    <w:p w14:paraId="707808A2" w14:textId="77777777" w:rsidR="00C8442E" w:rsidRPr="00C8442E" w:rsidRDefault="00C8442E" w:rsidP="00C40F33">
      <w:pPr>
        <w:spacing w:after="0"/>
      </w:pPr>
    </w:p>
    <w:p w14:paraId="3ABE2061" w14:textId="7C84F925" w:rsidR="002D1270" w:rsidRDefault="000C0961" w:rsidP="00C40F33">
      <w:pPr>
        <w:spacing w:after="0"/>
        <w:rPr>
          <w:rStyle w:val="Hipervnculo"/>
        </w:rPr>
      </w:pPr>
      <w:r>
        <w:rPr>
          <w:rFonts w:cs="Arial"/>
        </w:rPr>
        <w:t xml:space="preserve">Para acceder al SIDEAP </w:t>
      </w:r>
      <w:r w:rsidR="002D1270">
        <w:rPr>
          <w:rFonts w:cs="Arial"/>
        </w:rPr>
        <w:t>Ingres</w:t>
      </w:r>
      <w:r>
        <w:rPr>
          <w:rFonts w:cs="Arial"/>
        </w:rPr>
        <w:t>e</w:t>
      </w:r>
      <w:r w:rsidR="002D1270">
        <w:rPr>
          <w:rFonts w:cs="Arial"/>
        </w:rPr>
        <w:t xml:space="preserve"> al </w:t>
      </w:r>
      <w:r>
        <w:rPr>
          <w:rFonts w:cs="Arial"/>
        </w:rPr>
        <w:t xml:space="preserve">siguiente </w:t>
      </w:r>
      <w:r w:rsidR="002D1270">
        <w:rPr>
          <w:rFonts w:cs="Arial"/>
        </w:rPr>
        <w:t>link:</w:t>
      </w:r>
      <w:r w:rsidR="00B81A13">
        <w:rPr>
          <w:rFonts w:cs="Arial"/>
        </w:rPr>
        <w:t xml:space="preserve"> </w:t>
      </w:r>
      <w:hyperlink r:id="rId14" w:history="1">
        <w:r w:rsidR="002D1270">
          <w:rPr>
            <w:rStyle w:val="Hipervnculo"/>
          </w:rPr>
          <w:t>https://sideap.serviciocivil.gov.co/sideap/</w:t>
        </w:r>
      </w:hyperlink>
    </w:p>
    <w:p w14:paraId="1456F34F" w14:textId="77777777" w:rsidR="00C8442E" w:rsidRDefault="00C8442E" w:rsidP="00C40F33">
      <w:pPr>
        <w:spacing w:after="0"/>
      </w:pPr>
    </w:p>
    <w:p w14:paraId="1684FDD0" w14:textId="5FAECCF3" w:rsidR="00EB32CA" w:rsidRDefault="00EB32CA" w:rsidP="00C40F33">
      <w:pPr>
        <w:spacing w:after="0"/>
        <w:rPr>
          <w:rFonts w:cs="Arial"/>
        </w:rPr>
      </w:pPr>
      <w:r>
        <w:rPr>
          <w:rFonts w:cs="Arial"/>
        </w:rPr>
        <w:t>Si ya posee correo electrónico y contraseña inici</w:t>
      </w:r>
      <w:r w:rsidR="00DC548A">
        <w:rPr>
          <w:rFonts w:cs="Arial"/>
        </w:rPr>
        <w:t>e</w:t>
      </w:r>
      <w:r>
        <w:rPr>
          <w:rFonts w:cs="Arial"/>
        </w:rPr>
        <w:t xml:space="preserve"> sesi</w:t>
      </w:r>
      <w:r w:rsidR="00C8442E">
        <w:rPr>
          <w:rFonts w:cs="Arial"/>
        </w:rPr>
        <w:t>ón, en caso contrario acceda a c</w:t>
      </w:r>
      <w:r>
        <w:rPr>
          <w:rFonts w:cs="Arial"/>
        </w:rPr>
        <w:t>rear cuenta</w:t>
      </w:r>
      <w:r w:rsidR="00B81A13">
        <w:rPr>
          <w:rFonts w:cs="Arial"/>
        </w:rPr>
        <w:t>:</w:t>
      </w:r>
    </w:p>
    <w:p w14:paraId="273652D2" w14:textId="0CC6F58C" w:rsidR="00A71526" w:rsidRPr="00C15005" w:rsidRDefault="00A71526" w:rsidP="00C40F33">
      <w:pPr>
        <w:pStyle w:val="Descripcin"/>
        <w:keepNext/>
        <w:spacing w:after="0"/>
        <w:jc w:val="center"/>
        <w:rPr>
          <w:color w:val="000000" w:themeColor="text1"/>
        </w:rPr>
      </w:pPr>
      <w:r w:rsidRPr="00C15005">
        <w:rPr>
          <w:b/>
          <w:i w:val="0"/>
          <w:color w:val="000000" w:themeColor="text1"/>
        </w:rPr>
        <w:t xml:space="preserve">Ilustración </w:t>
      </w:r>
      <w:r w:rsidR="00500D71" w:rsidRPr="00C15005">
        <w:rPr>
          <w:b/>
          <w:i w:val="0"/>
          <w:color w:val="000000" w:themeColor="text1"/>
        </w:rPr>
        <w:fldChar w:fldCharType="begin"/>
      </w:r>
      <w:r w:rsidR="00500D71" w:rsidRPr="00C15005">
        <w:rPr>
          <w:b/>
          <w:i w:val="0"/>
          <w:color w:val="000000" w:themeColor="text1"/>
        </w:rPr>
        <w:instrText xml:space="preserve"> SEQ Ilustración \* ARABIC </w:instrText>
      </w:r>
      <w:r w:rsidR="00500D71" w:rsidRPr="00C15005">
        <w:rPr>
          <w:b/>
          <w:i w:val="0"/>
          <w:color w:val="000000" w:themeColor="text1"/>
        </w:rPr>
        <w:fldChar w:fldCharType="separate"/>
      </w:r>
      <w:r w:rsidR="00C75F8A" w:rsidRPr="00C15005">
        <w:rPr>
          <w:b/>
          <w:i w:val="0"/>
          <w:noProof/>
          <w:color w:val="000000" w:themeColor="text1"/>
        </w:rPr>
        <w:t>1</w:t>
      </w:r>
      <w:r w:rsidR="00500D71" w:rsidRPr="00C15005">
        <w:rPr>
          <w:b/>
          <w:i w:val="0"/>
          <w:noProof/>
          <w:color w:val="000000" w:themeColor="text1"/>
        </w:rPr>
        <w:fldChar w:fldCharType="end"/>
      </w:r>
      <w:r w:rsidRPr="00C15005">
        <w:rPr>
          <w:b/>
          <w:i w:val="0"/>
          <w:color w:val="000000" w:themeColor="text1"/>
        </w:rPr>
        <w:t xml:space="preserve"> -</w:t>
      </w:r>
      <w:r w:rsidRPr="00C15005">
        <w:rPr>
          <w:color w:val="000000" w:themeColor="text1"/>
        </w:rPr>
        <w:t xml:space="preserve"> Inicio de sesión</w:t>
      </w:r>
      <w:r w:rsidR="00A541F6" w:rsidRPr="00C15005">
        <w:rPr>
          <w:color w:val="000000" w:themeColor="text1"/>
        </w:rPr>
        <w:t xml:space="preserve"> SIDEAP</w:t>
      </w:r>
    </w:p>
    <w:p w14:paraId="6DD6ACC1" w14:textId="77777777" w:rsidR="009A65C2" w:rsidRPr="00C15005" w:rsidRDefault="00EB32CA" w:rsidP="00C40F33">
      <w:pPr>
        <w:keepNext/>
        <w:spacing w:after="0"/>
        <w:jc w:val="center"/>
        <w:rPr>
          <w:color w:val="000000" w:themeColor="text1"/>
        </w:rPr>
      </w:pPr>
      <w:r w:rsidRPr="00C15005">
        <w:rPr>
          <w:rFonts w:cs="Arial"/>
          <w:noProof/>
          <w:color w:val="000000" w:themeColor="text1"/>
          <w:lang w:eastAsia="es-CO"/>
        </w:rPr>
        <w:drawing>
          <wp:inline distT="0" distB="0" distL="0" distR="0" wp14:anchorId="6FFEB430" wp14:editId="591C99B7">
            <wp:extent cx="1562100" cy="211864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3277" cy="2133802"/>
                    </a:xfrm>
                    <a:prstGeom prst="rect">
                      <a:avLst/>
                    </a:prstGeom>
                    <a:noFill/>
                    <a:ln>
                      <a:noFill/>
                    </a:ln>
                  </pic:spPr>
                </pic:pic>
              </a:graphicData>
            </a:graphic>
          </wp:inline>
        </w:drawing>
      </w:r>
    </w:p>
    <w:p w14:paraId="5FAE69D0" w14:textId="49973719" w:rsidR="009A65C2" w:rsidRPr="00C15005" w:rsidRDefault="009A65C2" w:rsidP="00C40F33">
      <w:pPr>
        <w:pStyle w:val="Descripcin"/>
        <w:spacing w:after="0"/>
        <w:jc w:val="center"/>
        <w:rPr>
          <w:color w:val="000000" w:themeColor="text1"/>
        </w:rPr>
      </w:pPr>
      <w:r w:rsidRPr="00C15005">
        <w:rPr>
          <w:b/>
          <w:i w:val="0"/>
          <w:color w:val="000000" w:themeColor="text1"/>
        </w:rPr>
        <w:t>Fuente:</w:t>
      </w:r>
      <w:r w:rsidRPr="00C15005">
        <w:rPr>
          <w:color w:val="000000" w:themeColor="text1"/>
        </w:rPr>
        <w:t xml:space="preserve"> </w:t>
      </w:r>
      <w:r w:rsidR="00500D71" w:rsidRPr="00C15005">
        <w:rPr>
          <w:color w:val="000000" w:themeColor="text1"/>
        </w:rPr>
        <w:fldChar w:fldCharType="begin"/>
      </w:r>
      <w:r w:rsidR="00500D71" w:rsidRPr="00C15005">
        <w:rPr>
          <w:color w:val="000000" w:themeColor="text1"/>
        </w:rPr>
        <w:instrText xml:space="preserve"> SEQ Fuente: \* ARABIC </w:instrText>
      </w:r>
      <w:r w:rsidR="00500D71" w:rsidRPr="00C15005">
        <w:rPr>
          <w:color w:val="000000" w:themeColor="text1"/>
        </w:rPr>
        <w:fldChar w:fldCharType="separate"/>
      </w:r>
      <w:r w:rsidR="00C75F8A" w:rsidRPr="00C15005">
        <w:rPr>
          <w:noProof/>
          <w:color w:val="000000" w:themeColor="text1"/>
        </w:rPr>
        <w:t>1</w:t>
      </w:r>
      <w:r w:rsidR="00500D71" w:rsidRPr="00C15005">
        <w:rPr>
          <w:noProof/>
          <w:color w:val="000000" w:themeColor="text1"/>
        </w:rPr>
        <w:fldChar w:fldCharType="end"/>
      </w:r>
      <w:r w:rsidRPr="00C15005">
        <w:rPr>
          <w:color w:val="000000" w:themeColor="text1"/>
        </w:rPr>
        <w:t xml:space="preserve"> Instructivo para el diligenciamiento del Formato de Bienes y Rentas - SIDEAP</w:t>
      </w:r>
    </w:p>
    <w:p w14:paraId="54BBBCBC" w14:textId="77777777" w:rsidR="00C8442E" w:rsidRDefault="00C8442E" w:rsidP="00C40F33">
      <w:pPr>
        <w:spacing w:after="0"/>
        <w:jc w:val="center"/>
        <w:rPr>
          <w:rFonts w:cs="Arial"/>
        </w:rPr>
      </w:pPr>
    </w:p>
    <w:p w14:paraId="729E09BF" w14:textId="4F81EA5F" w:rsidR="00B71A65" w:rsidRDefault="00B81A13" w:rsidP="00C40F33">
      <w:pPr>
        <w:pStyle w:val="Ttulo2"/>
        <w:spacing w:after="0"/>
      </w:pPr>
      <w:bookmarkStart w:id="8" w:name="_Toc46412239"/>
      <w:r>
        <w:t>C</w:t>
      </w:r>
      <w:r w:rsidR="000C0961">
        <w:t>rear cuenta:</w:t>
      </w:r>
      <w:bookmarkEnd w:id="8"/>
      <w:r w:rsidR="00EB32CA">
        <w:t xml:space="preserve"> </w:t>
      </w:r>
    </w:p>
    <w:p w14:paraId="46091248" w14:textId="77777777" w:rsidR="00C15005" w:rsidRPr="00C15005" w:rsidRDefault="00C15005" w:rsidP="00C40F33">
      <w:pPr>
        <w:spacing w:after="0"/>
      </w:pPr>
    </w:p>
    <w:p w14:paraId="05A7FE13" w14:textId="20E0D99C" w:rsidR="000C0961" w:rsidRDefault="000C0961" w:rsidP="00C40F33">
      <w:pPr>
        <w:spacing w:after="0"/>
        <w:rPr>
          <w:rFonts w:cs="Arial"/>
        </w:rPr>
      </w:pPr>
      <w:r>
        <w:rPr>
          <w:rFonts w:cs="Arial"/>
        </w:rPr>
        <w:t>Diligencie la siguiente información si no posee cuenta:</w:t>
      </w:r>
      <w:r w:rsidR="00EB32CA">
        <w:rPr>
          <w:rFonts w:cs="Arial"/>
        </w:rPr>
        <w:t xml:space="preserve"> </w:t>
      </w:r>
    </w:p>
    <w:p w14:paraId="6D090146" w14:textId="77777777" w:rsidR="00C15005" w:rsidRPr="00C15005" w:rsidRDefault="00C15005" w:rsidP="00C40F33">
      <w:pPr>
        <w:spacing w:after="0"/>
        <w:rPr>
          <w:rFonts w:cs="Arial"/>
          <w:color w:val="000000" w:themeColor="text1"/>
        </w:rPr>
      </w:pPr>
    </w:p>
    <w:p w14:paraId="7892CACC" w14:textId="6B67AD26" w:rsidR="00A71526" w:rsidRPr="00C15005" w:rsidRDefault="00A71526" w:rsidP="00C40F33">
      <w:pPr>
        <w:pStyle w:val="Descripcin"/>
        <w:keepNext/>
        <w:spacing w:after="0"/>
        <w:jc w:val="center"/>
        <w:rPr>
          <w:color w:val="000000" w:themeColor="text1"/>
        </w:rPr>
      </w:pPr>
      <w:r w:rsidRPr="00C15005">
        <w:rPr>
          <w:b/>
          <w:i w:val="0"/>
          <w:color w:val="000000" w:themeColor="text1"/>
        </w:rPr>
        <w:t xml:space="preserve">Ilustración </w:t>
      </w:r>
      <w:r w:rsidR="00500D71" w:rsidRPr="00C15005">
        <w:rPr>
          <w:b/>
          <w:i w:val="0"/>
          <w:color w:val="000000" w:themeColor="text1"/>
        </w:rPr>
        <w:fldChar w:fldCharType="begin"/>
      </w:r>
      <w:r w:rsidR="00500D71" w:rsidRPr="00C15005">
        <w:rPr>
          <w:b/>
          <w:i w:val="0"/>
          <w:color w:val="000000" w:themeColor="text1"/>
        </w:rPr>
        <w:instrText xml:space="preserve"> SEQ Ilustración \* ARABIC </w:instrText>
      </w:r>
      <w:r w:rsidR="00500D71" w:rsidRPr="00C15005">
        <w:rPr>
          <w:b/>
          <w:i w:val="0"/>
          <w:color w:val="000000" w:themeColor="text1"/>
        </w:rPr>
        <w:fldChar w:fldCharType="separate"/>
      </w:r>
      <w:r w:rsidR="00C75F8A" w:rsidRPr="00C15005">
        <w:rPr>
          <w:b/>
          <w:i w:val="0"/>
          <w:noProof/>
          <w:color w:val="000000" w:themeColor="text1"/>
        </w:rPr>
        <w:t>2</w:t>
      </w:r>
      <w:r w:rsidR="00500D71" w:rsidRPr="00C15005">
        <w:rPr>
          <w:b/>
          <w:i w:val="0"/>
          <w:noProof/>
          <w:color w:val="000000" w:themeColor="text1"/>
        </w:rPr>
        <w:fldChar w:fldCharType="end"/>
      </w:r>
      <w:r w:rsidRPr="00C15005">
        <w:rPr>
          <w:color w:val="000000" w:themeColor="text1"/>
        </w:rPr>
        <w:t xml:space="preserve"> - Crear </w:t>
      </w:r>
      <w:r w:rsidR="003C639C" w:rsidRPr="00C15005">
        <w:rPr>
          <w:color w:val="000000" w:themeColor="text1"/>
        </w:rPr>
        <w:t>n</w:t>
      </w:r>
      <w:r w:rsidRPr="00C15005">
        <w:rPr>
          <w:color w:val="000000" w:themeColor="text1"/>
        </w:rPr>
        <w:t>ueva cuenta</w:t>
      </w:r>
    </w:p>
    <w:p w14:paraId="52D47C89" w14:textId="1DF0CF58" w:rsidR="003D0380" w:rsidRPr="00C15005" w:rsidRDefault="00A77827" w:rsidP="00C40F33">
      <w:pPr>
        <w:keepNext/>
        <w:spacing w:after="0"/>
        <w:jc w:val="center"/>
        <w:rPr>
          <w:color w:val="000000" w:themeColor="text1"/>
        </w:rPr>
      </w:pPr>
      <w:r w:rsidRPr="00C15005">
        <w:rPr>
          <w:rFonts w:cs="Arial"/>
          <w:noProof/>
          <w:color w:val="000000" w:themeColor="text1"/>
          <w:lang w:eastAsia="es-CO"/>
        </w:rPr>
        <w:drawing>
          <wp:inline distT="0" distB="0" distL="0" distR="0" wp14:anchorId="70EC7821" wp14:editId="254DC827">
            <wp:extent cx="3604260" cy="20657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3191" cy="2082337"/>
                    </a:xfrm>
                    <a:prstGeom prst="rect">
                      <a:avLst/>
                    </a:prstGeom>
                    <a:noFill/>
                    <a:ln>
                      <a:noFill/>
                    </a:ln>
                  </pic:spPr>
                </pic:pic>
              </a:graphicData>
            </a:graphic>
          </wp:inline>
        </w:drawing>
      </w:r>
    </w:p>
    <w:p w14:paraId="3CBA77CD" w14:textId="5DDF8A34" w:rsidR="003D0380" w:rsidRPr="00C15005" w:rsidRDefault="003D0380" w:rsidP="00C40F33">
      <w:pPr>
        <w:pStyle w:val="Descripcin"/>
        <w:spacing w:after="0"/>
        <w:jc w:val="center"/>
        <w:rPr>
          <w:color w:val="000000" w:themeColor="text1"/>
        </w:rPr>
      </w:pPr>
      <w:r w:rsidRPr="00C15005">
        <w:rPr>
          <w:b/>
          <w:i w:val="0"/>
          <w:color w:val="000000" w:themeColor="text1"/>
        </w:rPr>
        <w:t>Fuente:</w:t>
      </w:r>
      <w:r w:rsidRPr="00C15005">
        <w:rPr>
          <w:color w:val="000000" w:themeColor="text1"/>
        </w:rPr>
        <w:t xml:space="preserve"> </w:t>
      </w:r>
      <w:r w:rsidR="00500D71" w:rsidRPr="00C15005">
        <w:rPr>
          <w:color w:val="000000" w:themeColor="text1"/>
        </w:rPr>
        <w:fldChar w:fldCharType="begin"/>
      </w:r>
      <w:r w:rsidR="00500D71" w:rsidRPr="00C15005">
        <w:rPr>
          <w:color w:val="000000" w:themeColor="text1"/>
        </w:rPr>
        <w:instrText xml:space="preserve"> SEQ Fuente: \* ARABIC</w:instrText>
      </w:r>
      <w:r w:rsidR="00500D71" w:rsidRPr="00C15005">
        <w:rPr>
          <w:color w:val="000000" w:themeColor="text1"/>
        </w:rPr>
        <w:instrText xml:space="preserve"> </w:instrText>
      </w:r>
      <w:r w:rsidR="00500D71" w:rsidRPr="00C15005">
        <w:rPr>
          <w:color w:val="000000" w:themeColor="text1"/>
        </w:rPr>
        <w:fldChar w:fldCharType="separate"/>
      </w:r>
      <w:r w:rsidR="00C75F8A" w:rsidRPr="00C15005">
        <w:rPr>
          <w:noProof/>
          <w:color w:val="000000" w:themeColor="text1"/>
        </w:rPr>
        <w:t>2</w:t>
      </w:r>
      <w:r w:rsidR="00500D71" w:rsidRPr="00C15005">
        <w:rPr>
          <w:noProof/>
          <w:color w:val="000000" w:themeColor="text1"/>
        </w:rPr>
        <w:fldChar w:fldCharType="end"/>
      </w:r>
      <w:r w:rsidRPr="00C15005">
        <w:rPr>
          <w:color w:val="000000" w:themeColor="text1"/>
        </w:rPr>
        <w:t xml:space="preserve"> Instructivo para el diligenciamiento del formato de Bienes y Rentas - SIDEAP</w:t>
      </w:r>
    </w:p>
    <w:p w14:paraId="4C2C902E" w14:textId="00A5A5DC" w:rsidR="00EB32CA" w:rsidRPr="00EB32CA" w:rsidRDefault="00EB32CA" w:rsidP="00C40F33">
      <w:pPr>
        <w:autoSpaceDE w:val="0"/>
        <w:autoSpaceDN w:val="0"/>
        <w:adjustRightInd w:val="0"/>
        <w:spacing w:after="0"/>
        <w:rPr>
          <w:rFonts w:eastAsia="Calibri" w:cs="Arial"/>
          <w:color w:val="000000"/>
          <w:sz w:val="22"/>
          <w:szCs w:val="22"/>
          <w:lang w:eastAsia="es-CO"/>
        </w:rPr>
      </w:pPr>
      <w:r>
        <w:rPr>
          <w:rFonts w:eastAsia="Calibri" w:cs="Arial"/>
          <w:color w:val="000000"/>
          <w:lang w:eastAsia="es-CO"/>
        </w:rPr>
        <w:lastRenderedPageBreak/>
        <w:t>Después de creado el usuario en el sistema,</w:t>
      </w:r>
      <w:r w:rsidR="00C8442E">
        <w:rPr>
          <w:rFonts w:eastAsia="Calibri" w:cs="Arial"/>
          <w:color w:val="000000"/>
          <w:lang w:eastAsia="es-CO"/>
        </w:rPr>
        <w:t xml:space="preserve"> el servidor público</w:t>
      </w:r>
      <w:r>
        <w:rPr>
          <w:rFonts w:eastAsia="Calibri" w:cs="Arial"/>
          <w:color w:val="000000"/>
          <w:lang w:eastAsia="es-CO"/>
        </w:rPr>
        <w:t xml:space="preserve"> recibirá mediante el correo electrónico registrado</w:t>
      </w:r>
      <w:r w:rsidR="00B81A13">
        <w:rPr>
          <w:rFonts w:eastAsia="Calibri" w:cs="Arial"/>
          <w:color w:val="000000"/>
          <w:lang w:eastAsia="es-CO"/>
        </w:rPr>
        <w:t>,</w:t>
      </w:r>
      <w:r>
        <w:rPr>
          <w:rFonts w:eastAsia="Calibri" w:cs="Arial"/>
          <w:color w:val="000000"/>
          <w:lang w:eastAsia="es-CO"/>
        </w:rPr>
        <w:t xml:space="preserve"> un link para la activación de usuario y asignación de una contraseña personal.</w:t>
      </w:r>
      <w:r w:rsidRPr="00EB32CA">
        <w:rPr>
          <w:rFonts w:eastAsia="Calibri" w:cs="Arial"/>
          <w:color w:val="000000"/>
          <w:sz w:val="22"/>
          <w:szCs w:val="22"/>
          <w:lang w:eastAsia="es-CO"/>
        </w:rPr>
        <w:t xml:space="preserve"> </w:t>
      </w:r>
    </w:p>
    <w:p w14:paraId="5E2EB888" w14:textId="72B2A359" w:rsidR="00D321CB" w:rsidRDefault="00D321CB" w:rsidP="00C40F33">
      <w:pPr>
        <w:spacing w:after="0"/>
        <w:rPr>
          <w:rFonts w:cs="Arial"/>
        </w:rPr>
      </w:pPr>
    </w:p>
    <w:p w14:paraId="4A31934E" w14:textId="52A3AC94" w:rsidR="00FE71F4" w:rsidRPr="00C15005" w:rsidRDefault="00FE71F4" w:rsidP="00C40F33">
      <w:pPr>
        <w:pStyle w:val="Ttulo2"/>
        <w:spacing w:after="0"/>
        <w:rPr>
          <w:color w:val="000000" w:themeColor="text1"/>
        </w:rPr>
      </w:pPr>
      <w:bookmarkStart w:id="9" w:name="_Toc46412240"/>
      <w:r w:rsidRPr="00C15005">
        <w:rPr>
          <w:color w:val="000000" w:themeColor="text1"/>
        </w:rPr>
        <w:t>Recordar usuario o contraseña:</w:t>
      </w:r>
      <w:bookmarkEnd w:id="9"/>
    </w:p>
    <w:p w14:paraId="6C209B21" w14:textId="77777777" w:rsidR="00C15005" w:rsidRPr="00C15005" w:rsidRDefault="00C15005" w:rsidP="00C40F33">
      <w:pPr>
        <w:spacing w:after="0"/>
        <w:rPr>
          <w:color w:val="000000" w:themeColor="text1"/>
        </w:rPr>
      </w:pPr>
    </w:p>
    <w:p w14:paraId="28197E91" w14:textId="6E7A723E" w:rsidR="005743C0" w:rsidRPr="00C15005" w:rsidRDefault="00EB32CA" w:rsidP="00C40F33">
      <w:pPr>
        <w:spacing w:after="0"/>
        <w:rPr>
          <w:rFonts w:cs="Arial"/>
          <w:color w:val="000000" w:themeColor="text1"/>
        </w:rPr>
      </w:pPr>
      <w:r w:rsidRPr="00C15005">
        <w:rPr>
          <w:rFonts w:cs="Arial"/>
          <w:color w:val="000000" w:themeColor="text1"/>
        </w:rPr>
        <w:t>Si no recuerda el usuario o contraseña que tiene registrado, podrá dar clic en:</w:t>
      </w:r>
    </w:p>
    <w:p w14:paraId="6A7DB566" w14:textId="77777777" w:rsidR="00C15005" w:rsidRPr="00C15005" w:rsidRDefault="00C15005" w:rsidP="00C40F33">
      <w:pPr>
        <w:spacing w:after="0"/>
        <w:rPr>
          <w:rFonts w:cs="Arial"/>
          <w:color w:val="000000" w:themeColor="text1"/>
        </w:rPr>
      </w:pPr>
    </w:p>
    <w:p w14:paraId="4A9E153A" w14:textId="511C98CA" w:rsidR="00C8442E" w:rsidRPr="00C15005" w:rsidRDefault="00C8442E" w:rsidP="00C40F33">
      <w:pPr>
        <w:spacing w:after="0"/>
        <w:rPr>
          <w:rFonts w:cs="Arial"/>
          <w:color w:val="000000" w:themeColor="text1"/>
        </w:rPr>
      </w:pPr>
      <w:r w:rsidRPr="00C15005">
        <w:rPr>
          <w:rFonts w:cs="Arial"/>
          <w:color w:val="000000" w:themeColor="text1"/>
        </w:rPr>
        <w:t>*Olvido su contraseña</w:t>
      </w:r>
    </w:p>
    <w:p w14:paraId="511E4F6E" w14:textId="1BC8387B" w:rsidR="00C8442E" w:rsidRPr="00C15005" w:rsidRDefault="00C8442E" w:rsidP="00C40F33">
      <w:pPr>
        <w:spacing w:after="0"/>
        <w:rPr>
          <w:rFonts w:cs="Arial"/>
          <w:color w:val="000000" w:themeColor="text1"/>
        </w:rPr>
      </w:pPr>
      <w:r w:rsidRPr="00C15005">
        <w:rPr>
          <w:rFonts w:cs="Arial"/>
          <w:color w:val="000000" w:themeColor="text1"/>
        </w:rPr>
        <w:t>*</w:t>
      </w:r>
      <w:r w:rsidR="00F25A2D" w:rsidRPr="00C15005">
        <w:rPr>
          <w:rFonts w:cs="Arial"/>
          <w:color w:val="000000" w:themeColor="text1"/>
        </w:rPr>
        <w:t>Olvido su correo electrónico</w:t>
      </w:r>
    </w:p>
    <w:p w14:paraId="3656C95A" w14:textId="77777777" w:rsidR="00F25A2D" w:rsidRPr="00C15005" w:rsidRDefault="00F25A2D" w:rsidP="00C40F33">
      <w:pPr>
        <w:spacing w:after="0"/>
        <w:rPr>
          <w:rFonts w:cs="Arial"/>
          <w:color w:val="000000" w:themeColor="text1"/>
        </w:rPr>
      </w:pPr>
    </w:p>
    <w:p w14:paraId="5BDB2198" w14:textId="103E3F71" w:rsidR="00A71526" w:rsidRPr="00C15005" w:rsidRDefault="00A71526" w:rsidP="00C40F33">
      <w:pPr>
        <w:pStyle w:val="Descripcin"/>
        <w:keepNext/>
        <w:spacing w:after="0"/>
        <w:jc w:val="center"/>
        <w:rPr>
          <w:color w:val="000000" w:themeColor="text1"/>
        </w:rPr>
      </w:pPr>
      <w:r w:rsidRPr="00C15005">
        <w:rPr>
          <w:b/>
          <w:i w:val="0"/>
          <w:color w:val="000000" w:themeColor="text1"/>
        </w:rPr>
        <w:t xml:space="preserve">Ilustración </w:t>
      </w:r>
      <w:r w:rsidR="00500D71" w:rsidRPr="00C15005">
        <w:rPr>
          <w:b/>
          <w:i w:val="0"/>
          <w:color w:val="000000" w:themeColor="text1"/>
        </w:rPr>
        <w:fldChar w:fldCharType="begin"/>
      </w:r>
      <w:r w:rsidR="00500D71" w:rsidRPr="00C15005">
        <w:rPr>
          <w:b/>
          <w:i w:val="0"/>
          <w:color w:val="000000" w:themeColor="text1"/>
        </w:rPr>
        <w:instrText xml:space="preserve"> SEQ Ilustración \* ARABIC </w:instrText>
      </w:r>
      <w:r w:rsidR="00500D71" w:rsidRPr="00C15005">
        <w:rPr>
          <w:b/>
          <w:i w:val="0"/>
          <w:color w:val="000000" w:themeColor="text1"/>
        </w:rPr>
        <w:fldChar w:fldCharType="separate"/>
      </w:r>
      <w:r w:rsidR="00C75F8A" w:rsidRPr="00C15005">
        <w:rPr>
          <w:b/>
          <w:i w:val="0"/>
          <w:noProof/>
          <w:color w:val="000000" w:themeColor="text1"/>
        </w:rPr>
        <w:t>3</w:t>
      </w:r>
      <w:r w:rsidR="00500D71" w:rsidRPr="00C15005">
        <w:rPr>
          <w:b/>
          <w:i w:val="0"/>
          <w:noProof/>
          <w:color w:val="000000" w:themeColor="text1"/>
        </w:rPr>
        <w:fldChar w:fldCharType="end"/>
      </w:r>
      <w:r w:rsidRPr="00C15005">
        <w:rPr>
          <w:color w:val="000000" w:themeColor="text1"/>
        </w:rPr>
        <w:t xml:space="preserve"> - Olvidó su contraseña o su correo electrónico</w:t>
      </w:r>
    </w:p>
    <w:p w14:paraId="2DE6DFC6" w14:textId="77777777" w:rsidR="003D0380" w:rsidRPr="00C15005" w:rsidRDefault="00EB32CA" w:rsidP="00C40F33">
      <w:pPr>
        <w:keepNext/>
        <w:spacing w:after="0"/>
        <w:jc w:val="center"/>
        <w:rPr>
          <w:color w:val="000000" w:themeColor="text1"/>
        </w:rPr>
      </w:pPr>
      <w:r w:rsidRPr="00C15005">
        <w:rPr>
          <w:rFonts w:cs="Arial"/>
          <w:noProof/>
          <w:color w:val="000000" w:themeColor="text1"/>
          <w:lang w:eastAsia="es-CO"/>
        </w:rPr>
        <w:drawing>
          <wp:inline distT="0" distB="0" distL="0" distR="0" wp14:anchorId="7D4C7538" wp14:editId="3325CEAA">
            <wp:extent cx="2510789" cy="3383280"/>
            <wp:effectExtent l="0" t="0" r="4445"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5400" cy="3416444"/>
                    </a:xfrm>
                    <a:prstGeom prst="rect">
                      <a:avLst/>
                    </a:prstGeom>
                    <a:noFill/>
                    <a:ln>
                      <a:noFill/>
                    </a:ln>
                  </pic:spPr>
                </pic:pic>
              </a:graphicData>
            </a:graphic>
          </wp:inline>
        </w:drawing>
      </w:r>
    </w:p>
    <w:p w14:paraId="0D2374C4" w14:textId="539D7BCC" w:rsidR="003D0380" w:rsidRPr="00C15005" w:rsidRDefault="003D0380" w:rsidP="00C40F33">
      <w:pPr>
        <w:pStyle w:val="Descripcin"/>
        <w:spacing w:after="0"/>
        <w:jc w:val="center"/>
        <w:rPr>
          <w:color w:val="000000" w:themeColor="text1"/>
        </w:rPr>
      </w:pPr>
      <w:r w:rsidRPr="00C15005">
        <w:rPr>
          <w:b/>
          <w:i w:val="0"/>
          <w:color w:val="000000" w:themeColor="text1"/>
        </w:rPr>
        <w:t>Fuente:</w:t>
      </w:r>
      <w:r w:rsidRPr="00C15005">
        <w:rPr>
          <w:color w:val="000000" w:themeColor="text1"/>
        </w:rPr>
        <w:t xml:space="preserve"> </w:t>
      </w:r>
      <w:r w:rsidR="00500D71" w:rsidRPr="00C15005">
        <w:rPr>
          <w:color w:val="000000" w:themeColor="text1"/>
        </w:rPr>
        <w:fldChar w:fldCharType="begin"/>
      </w:r>
      <w:r w:rsidR="00500D71" w:rsidRPr="00C15005">
        <w:rPr>
          <w:color w:val="000000" w:themeColor="text1"/>
        </w:rPr>
        <w:instrText xml:space="preserve"> SEQ Fuente: \* ARABIC </w:instrText>
      </w:r>
      <w:r w:rsidR="00500D71" w:rsidRPr="00C15005">
        <w:rPr>
          <w:color w:val="000000" w:themeColor="text1"/>
        </w:rPr>
        <w:fldChar w:fldCharType="separate"/>
      </w:r>
      <w:r w:rsidR="00C75F8A" w:rsidRPr="00C15005">
        <w:rPr>
          <w:noProof/>
          <w:color w:val="000000" w:themeColor="text1"/>
        </w:rPr>
        <w:t>3</w:t>
      </w:r>
      <w:r w:rsidR="00500D71" w:rsidRPr="00C15005">
        <w:rPr>
          <w:noProof/>
          <w:color w:val="000000" w:themeColor="text1"/>
        </w:rPr>
        <w:fldChar w:fldCharType="end"/>
      </w:r>
      <w:r w:rsidRPr="00C15005">
        <w:rPr>
          <w:color w:val="000000" w:themeColor="text1"/>
        </w:rPr>
        <w:t xml:space="preserve"> Instructivo para el diligenciamiento del formato de Bienes y Rentas - SIDEAP</w:t>
      </w:r>
    </w:p>
    <w:p w14:paraId="0EAE4D77" w14:textId="41F34D3C" w:rsidR="00EB32CA" w:rsidRPr="00C15005" w:rsidRDefault="00EB32CA" w:rsidP="00C40F33">
      <w:pPr>
        <w:spacing w:after="0"/>
        <w:jc w:val="center"/>
        <w:rPr>
          <w:rFonts w:cs="Arial"/>
          <w:color w:val="000000" w:themeColor="text1"/>
        </w:rPr>
      </w:pPr>
    </w:p>
    <w:p w14:paraId="04D43D4C" w14:textId="2C6686F5" w:rsidR="005743C0" w:rsidRDefault="000C14B8" w:rsidP="00C40F33">
      <w:pPr>
        <w:spacing w:after="0"/>
        <w:rPr>
          <w:rFonts w:cs="Arial"/>
        </w:rPr>
      </w:pPr>
      <w:r>
        <w:rPr>
          <w:rFonts w:cs="Arial"/>
        </w:rPr>
        <w:t>Si ol</w:t>
      </w:r>
      <w:r w:rsidR="00F25A2D">
        <w:rPr>
          <w:rFonts w:cs="Arial"/>
        </w:rPr>
        <w:t xml:space="preserve">vido su contraseña </w:t>
      </w:r>
      <w:r w:rsidR="00B40E39">
        <w:rPr>
          <w:rFonts w:cs="Arial"/>
        </w:rPr>
        <w:t xml:space="preserve">el sistema </w:t>
      </w:r>
      <w:r w:rsidR="00F25A2D">
        <w:rPr>
          <w:rFonts w:cs="Arial"/>
        </w:rPr>
        <w:t>le solicitará</w:t>
      </w:r>
      <w:r>
        <w:rPr>
          <w:rFonts w:cs="Arial"/>
        </w:rPr>
        <w:t xml:space="preserve"> </w:t>
      </w:r>
      <w:r w:rsidR="00B71A65">
        <w:rPr>
          <w:rFonts w:cs="Arial"/>
        </w:rPr>
        <w:t xml:space="preserve">el sistema </w:t>
      </w:r>
      <w:r>
        <w:rPr>
          <w:rFonts w:cs="Arial"/>
        </w:rPr>
        <w:t>el correo electrónico registrado</w:t>
      </w:r>
      <w:r w:rsidR="00B40E39">
        <w:rPr>
          <w:rFonts w:cs="Arial"/>
        </w:rPr>
        <w:t>, donde le enviará un</w:t>
      </w:r>
      <w:r>
        <w:rPr>
          <w:rFonts w:cs="Arial"/>
        </w:rPr>
        <w:t xml:space="preserve"> link de acceso que </w:t>
      </w:r>
      <w:r w:rsidR="00B40E39">
        <w:rPr>
          <w:rFonts w:cs="Arial"/>
        </w:rPr>
        <w:t>le permitirá</w:t>
      </w:r>
      <w:r>
        <w:rPr>
          <w:rFonts w:cs="Arial"/>
        </w:rPr>
        <w:t xml:space="preserve"> asignar una nueva contraseña</w:t>
      </w:r>
      <w:r w:rsidR="00B40E39">
        <w:rPr>
          <w:rFonts w:cs="Arial"/>
        </w:rPr>
        <w:t>. E</w:t>
      </w:r>
      <w:r>
        <w:rPr>
          <w:rFonts w:cs="Arial"/>
        </w:rPr>
        <w:t>n caso de olvida</w:t>
      </w:r>
      <w:r w:rsidR="00B81A13">
        <w:rPr>
          <w:rFonts w:cs="Arial"/>
        </w:rPr>
        <w:t>r</w:t>
      </w:r>
      <w:r>
        <w:rPr>
          <w:rFonts w:cs="Arial"/>
        </w:rPr>
        <w:t xml:space="preserve"> su correo electrónico le solicitar</w:t>
      </w:r>
      <w:r w:rsidR="00B40E39">
        <w:rPr>
          <w:rFonts w:cs="Arial"/>
        </w:rPr>
        <w:t>á</w:t>
      </w:r>
      <w:r w:rsidR="00B71A65">
        <w:rPr>
          <w:rFonts w:cs="Arial"/>
        </w:rPr>
        <w:t>:</w:t>
      </w:r>
      <w:r>
        <w:rPr>
          <w:rFonts w:cs="Arial"/>
        </w:rPr>
        <w:t xml:space="preserve"> tipo de documento y </w:t>
      </w:r>
      <w:r w:rsidR="00B71A65">
        <w:rPr>
          <w:rFonts w:cs="Arial"/>
        </w:rPr>
        <w:t>número</w:t>
      </w:r>
      <w:r w:rsidR="00B40E39">
        <w:rPr>
          <w:rFonts w:cs="Arial"/>
        </w:rPr>
        <w:t xml:space="preserve"> de documento de identidad, inmediatamente </w:t>
      </w:r>
      <w:r>
        <w:rPr>
          <w:rFonts w:cs="Arial"/>
        </w:rPr>
        <w:t>el sistema le mostrara el correo que tiene registrado:</w:t>
      </w:r>
    </w:p>
    <w:p w14:paraId="5AEA53AC" w14:textId="0EE9080C" w:rsidR="00F25A2D" w:rsidRPr="00C15005" w:rsidRDefault="00F25A2D" w:rsidP="00C40F33">
      <w:pPr>
        <w:spacing w:after="0"/>
        <w:rPr>
          <w:rFonts w:cs="Arial"/>
          <w:color w:val="000000" w:themeColor="text1"/>
        </w:rPr>
      </w:pPr>
    </w:p>
    <w:p w14:paraId="2F3A8108" w14:textId="154C610C" w:rsidR="00A71526" w:rsidRPr="00C15005" w:rsidRDefault="00A71526" w:rsidP="00C40F33">
      <w:pPr>
        <w:pStyle w:val="Descripcin"/>
        <w:keepNext/>
        <w:spacing w:after="0"/>
        <w:jc w:val="center"/>
        <w:rPr>
          <w:color w:val="000000" w:themeColor="text1"/>
        </w:rPr>
      </w:pPr>
      <w:r w:rsidRPr="00C15005">
        <w:rPr>
          <w:b/>
          <w:i w:val="0"/>
          <w:color w:val="000000" w:themeColor="text1"/>
        </w:rPr>
        <w:lastRenderedPageBreak/>
        <w:t xml:space="preserve">Ilustración </w:t>
      </w:r>
      <w:r w:rsidR="00500D71" w:rsidRPr="00C15005">
        <w:rPr>
          <w:b/>
          <w:i w:val="0"/>
          <w:color w:val="000000" w:themeColor="text1"/>
        </w:rPr>
        <w:fldChar w:fldCharType="begin"/>
      </w:r>
      <w:r w:rsidR="00500D71" w:rsidRPr="00C15005">
        <w:rPr>
          <w:b/>
          <w:i w:val="0"/>
          <w:color w:val="000000" w:themeColor="text1"/>
        </w:rPr>
        <w:instrText xml:space="preserve"> SEQ Ilustración \* ARABIC </w:instrText>
      </w:r>
      <w:r w:rsidR="00500D71" w:rsidRPr="00C15005">
        <w:rPr>
          <w:b/>
          <w:i w:val="0"/>
          <w:color w:val="000000" w:themeColor="text1"/>
        </w:rPr>
        <w:fldChar w:fldCharType="separate"/>
      </w:r>
      <w:r w:rsidR="00C75F8A" w:rsidRPr="00C15005">
        <w:rPr>
          <w:b/>
          <w:i w:val="0"/>
          <w:noProof/>
          <w:color w:val="000000" w:themeColor="text1"/>
        </w:rPr>
        <w:t>4</w:t>
      </w:r>
      <w:r w:rsidR="00500D71" w:rsidRPr="00C15005">
        <w:rPr>
          <w:b/>
          <w:i w:val="0"/>
          <w:noProof/>
          <w:color w:val="000000" w:themeColor="text1"/>
        </w:rPr>
        <w:fldChar w:fldCharType="end"/>
      </w:r>
      <w:r w:rsidRPr="00C15005">
        <w:rPr>
          <w:color w:val="000000" w:themeColor="text1"/>
        </w:rPr>
        <w:t xml:space="preserve"> - Muestra correo registrado</w:t>
      </w:r>
    </w:p>
    <w:p w14:paraId="2440C220" w14:textId="77777777" w:rsidR="003D0380" w:rsidRPr="00C15005" w:rsidRDefault="000C14B8" w:rsidP="00C40F33">
      <w:pPr>
        <w:keepNext/>
        <w:spacing w:after="0"/>
        <w:jc w:val="center"/>
        <w:rPr>
          <w:color w:val="000000" w:themeColor="text1"/>
        </w:rPr>
      </w:pPr>
      <w:r w:rsidRPr="00C15005">
        <w:rPr>
          <w:rFonts w:cs="Arial"/>
          <w:noProof/>
          <w:color w:val="000000" w:themeColor="text1"/>
          <w:lang w:eastAsia="es-CO"/>
        </w:rPr>
        <w:drawing>
          <wp:inline distT="0" distB="0" distL="0" distR="0" wp14:anchorId="1743A0AD" wp14:editId="6A4105D7">
            <wp:extent cx="2925439" cy="1501140"/>
            <wp:effectExtent l="0" t="0" r="889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5752" cy="1526957"/>
                    </a:xfrm>
                    <a:prstGeom prst="rect">
                      <a:avLst/>
                    </a:prstGeom>
                    <a:noFill/>
                    <a:ln>
                      <a:noFill/>
                    </a:ln>
                  </pic:spPr>
                </pic:pic>
              </a:graphicData>
            </a:graphic>
          </wp:inline>
        </w:drawing>
      </w:r>
    </w:p>
    <w:p w14:paraId="636403E3" w14:textId="44C23443" w:rsidR="003D0380" w:rsidRPr="00C15005" w:rsidRDefault="003D0380" w:rsidP="00C40F33">
      <w:pPr>
        <w:pStyle w:val="Descripcin"/>
        <w:spacing w:after="0"/>
        <w:jc w:val="center"/>
        <w:rPr>
          <w:color w:val="000000" w:themeColor="text1"/>
        </w:rPr>
      </w:pPr>
      <w:r w:rsidRPr="00C15005">
        <w:rPr>
          <w:b/>
          <w:i w:val="0"/>
          <w:color w:val="000000" w:themeColor="text1"/>
        </w:rPr>
        <w:t>Fuente</w:t>
      </w:r>
      <w:r w:rsidRPr="00C15005">
        <w:rPr>
          <w:color w:val="000000" w:themeColor="text1"/>
        </w:rPr>
        <w:t xml:space="preserve">: </w:t>
      </w:r>
      <w:r w:rsidR="00500D71" w:rsidRPr="00C15005">
        <w:rPr>
          <w:color w:val="000000" w:themeColor="text1"/>
        </w:rPr>
        <w:fldChar w:fldCharType="begin"/>
      </w:r>
      <w:r w:rsidR="00500D71" w:rsidRPr="00C15005">
        <w:rPr>
          <w:color w:val="000000" w:themeColor="text1"/>
        </w:rPr>
        <w:instrText xml:space="preserve"> SEQ Fuente: \* ARABIC </w:instrText>
      </w:r>
      <w:r w:rsidR="00500D71" w:rsidRPr="00C15005">
        <w:rPr>
          <w:color w:val="000000" w:themeColor="text1"/>
        </w:rPr>
        <w:fldChar w:fldCharType="separate"/>
      </w:r>
      <w:r w:rsidR="00C75F8A" w:rsidRPr="00C15005">
        <w:rPr>
          <w:noProof/>
          <w:color w:val="000000" w:themeColor="text1"/>
        </w:rPr>
        <w:t>4</w:t>
      </w:r>
      <w:r w:rsidR="00500D71" w:rsidRPr="00C15005">
        <w:rPr>
          <w:noProof/>
          <w:color w:val="000000" w:themeColor="text1"/>
        </w:rPr>
        <w:fldChar w:fldCharType="end"/>
      </w:r>
      <w:r w:rsidRPr="00C15005">
        <w:rPr>
          <w:color w:val="000000" w:themeColor="text1"/>
        </w:rPr>
        <w:t xml:space="preserve"> Instructivo para el diligenciamiento del formato de Bienes y </w:t>
      </w:r>
      <w:r w:rsidR="009A65C2" w:rsidRPr="00C15005">
        <w:rPr>
          <w:color w:val="000000" w:themeColor="text1"/>
        </w:rPr>
        <w:t>R</w:t>
      </w:r>
      <w:r w:rsidRPr="00C15005">
        <w:rPr>
          <w:color w:val="000000" w:themeColor="text1"/>
        </w:rPr>
        <w:t>entas SIDEAP</w:t>
      </w:r>
    </w:p>
    <w:p w14:paraId="05CD5352" w14:textId="47EAA610" w:rsidR="005743C0" w:rsidRPr="00C15005" w:rsidRDefault="005743C0" w:rsidP="00C40F33">
      <w:pPr>
        <w:spacing w:after="0"/>
        <w:rPr>
          <w:rFonts w:cs="Arial"/>
          <w:color w:val="000000" w:themeColor="text1"/>
        </w:rPr>
      </w:pPr>
    </w:p>
    <w:p w14:paraId="0FF199DE" w14:textId="1F22E2EC" w:rsidR="000C14B8" w:rsidRDefault="00B71A65" w:rsidP="00C40F33">
      <w:pPr>
        <w:pStyle w:val="Ttulo2"/>
        <w:spacing w:after="0"/>
      </w:pPr>
      <w:bookmarkStart w:id="10" w:name="_Toc46412241"/>
      <w:r>
        <w:t>Bienes y rentas</w:t>
      </w:r>
      <w:bookmarkEnd w:id="10"/>
    </w:p>
    <w:p w14:paraId="3BD34BC4" w14:textId="340E7259" w:rsidR="00287CAD" w:rsidRDefault="00287CAD" w:rsidP="00C40F33">
      <w:pPr>
        <w:spacing w:after="0"/>
        <w:rPr>
          <w:rFonts w:cs="Arial"/>
        </w:rPr>
      </w:pPr>
    </w:p>
    <w:p w14:paraId="6679401F" w14:textId="724FE9CD" w:rsidR="00E86A6C" w:rsidRDefault="00E86A6C" w:rsidP="00C40F33">
      <w:pPr>
        <w:spacing w:after="0"/>
        <w:rPr>
          <w:rFonts w:cs="Arial"/>
        </w:rPr>
      </w:pPr>
      <w:r>
        <w:t xml:space="preserve">En la sección de bienes y rentas del sistema, se desplegará un mensaje informativo, en caso de que el </w:t>
      </w:r>
      <w:r>
        <w:rPr>
          <w:rFonts w:cs="Arial"/>
        </w:rPr>
        <w:t>Servidor Público no tenga diligenciada toda la información de su hoja de vida, este se acompañará de un mensaje que dice: “Para diligenciar bienes y rentas debe actualizar primero la hoja de vida”.</w:t>
      </w:r>
      <w:r>
        <w:rPr>
          <w:rStyle w:val="Refdecomentario"/>
        </w:rPr>
        <w:annotationRef/>
      </w:r>
    </w:p>
    <w:p w14:paraId="1BFA2564" w14:textId="77777777" w:rsidR="00E86A6C" w:rsidRPr="00C15005" w:rsidRDefault="00E86A6C" w:rsidP="00C40F33">
      <w:pPr>
        <w:spacing w:after="0"/>
        <w:rPr>
          <w:rFonts w:cs="Arial"/>
          <w:color w:val="000000" w:themeColor="text1"/>
        </w:rPr>
      </w:pPr>
    </w:p>
    <w:p w14:paraId="239CAC48" w14:textId="380A81DD" w:rsidR="00C75F8A" w:rsidRPr="00C15005" w:rsidRDefault="00C75F8A" w:rsidP="00C40F33">
      <w:pPr>
        <w:pStyle w:val="Descripcin"/>
        <w:keepNext/>
        <w:spacing w:after="0"/>
        <w:jc w:val="center"/>
        <w:rPr>
          <w:color w:val="000000" w:themeColor="text1"/>
        </w:rPr>
      </w:pPr>
      <w:r w:rsidRPr="00C15005">
        <w:rPr>
          <w:b/>
          <w:i w:val="0"/>
          <w:color w:val="000000" w:themeColor="text1"/>
        </w:rPr>
        <w:t xml:space="preserve">Ilustración </w:t>
      </w:r>
      <w:r w:rsidR="00500D71" w:rsidRPr="00C15005">
        <w:rPr>
          <w:b/>
          <w:i w:val="0"/>
          <w:color w:val="000000" w:themeColor="text1"/>
        </w:rPr>
        <w:fldChar w:fldCharType="begin"/>
      </w:r>
      <w:r w:rsidR="00500D71" w:rsidRPr="00C15005">
        <w:rPr>
          <w:b/>
          <w:i w:val="0"/>
          <w:color w:val="000000" w:themeColor="text1"/>
        </w:rPr>
        <w:instrText xml:space="preserve"> SEQ Ilustración \* ARABIC </w:instrText>
      </w:r>
      <w:r w:rsidR="00500D71" w:rsidRPr="00C15005">
        <w:rPr>
          <w:b/>
          <w:i w:val="0"/>
          <w:color w:val="000000" w:themeColor="text1"/>
        </w:rPr>
        <w:fldChar w:fldCharType="separate"/>
      </w:r>
      <w:r w:rsidRPr="00C15005">
        <w:rPr>
          <w:b/>
          <w:i w:val="0"/>
          <w:noProof/>
          <w:color w:val="000000" w:themeColor="text1"/>
        </w:rPr>
        <w:t>5</w:t>
      </w:r>
      <w:r w:rsidR="00500D71" w:rsidRPr="00C15005">
        <w:rPr>
          <w:b/>
          <w:i w:val="0"/>
          <w:noProof/>
          <w:color w:val="000000" w:themeColor="text1"/>
        </w:rPr>
        <w:fldChar w:fldCharType="end"/>
      </w:r>
      <w:r w:rsidRPr="00C15005">
        <w:rPr>
          <w:color w:val="000000" w:themeColor="text1"/>
        </w:rPr>
        <w:t xml:space="preserve"> - Mensaje informativo para actualizar primero la hoja de vida</w:t>
      </w:r>
    </w:p>
    <w:p w14:paraId="3782B32A" w14:textId="77777777" w:rsidR="00C75F8A" w:rsidRPr="00C15005" w:rsidRDefault="00833010" w:rsidP="00C40F33">
      <w:pPr>
        <w:keepNext/>
        <w:spacing w:after="0"/>
        <w:rPr>
          <w:color w:val="000000" w:themeColor="text1"/>
        </w:rPr>
      </w:pPr>
      <w:r w:rsidRPr="00C15005">
        <w:rPr>
          <w:rFonts w:cs="Arial"/>
          <w:noProof/>
          <w:color w:val="000000" w:themeColor="text1"/>
          <w:lang w:eastAsia="es-CO"/>
        </w:rPr>
        <w:drawing>
          <wp:inline distT="0" distB="0" distL="0" distR="0" wp14:anchorId="19F18AEB" wp14:editId="1662C0DB">
            <wp:extent cx="5669280" cy="708106"/>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6787" cy="714040"/>
                    </a:xfrm>
                    <a:prstGeom prst="rect">
                      <a:avLst/>
                    </a:prstGeom>
                    <a:noFill/>
                    <a:ln>
                      <a:noFill/>
                    </a:ln>
                  </pic:spPr>
                </pic:pic>
              </a:graphicData>
            </a:graphic>
          </wp:inline>
        </w:drawing>
      </w:r>
    </w:p>
    <w:p w14:paraId="2C203491" w14:textId="4C4C1CA6" w:rsidR="00C75F8A" w:rsidRPr="00C15005" w:rsidRDefault="00C75F8A" w:rsidP="00C40F33">
      <w:pPr>
        <w:pStyle w:val="Descripcin"/>
        <w:spacing w:after="0"/>
        <w:jc w:val="center"/>
        <w:rPr>
          <w:color w:val="000000" w:themeColor="text1"/>
        </w:rPr>
      </w:pPr>
      <w:r w:rsidRPr="00C15005">
        <w:rPr>
          <w:b/>
          <w:i w:val="0"/>
          <w:color w:val="000000" w:themeColor="text1"/>
        </w:rPr>
        <w:t>Fuente:</w:t>
      </w:r>
      <w:r w:rsidRPr="00C15005">
        <w:rPr>
          <w:color w:val="000000" w:themeColor="text1"/>
        </w:rPr>
        <w:t xml:space="preserve"> </w:t>
      </w:r>
      <w:r w:rsidR="00500D71" w:rsidRPr="00C15005">
        <w:rPr>
          <w:color w:val="000000" w:themeColor="text1"/>
        </w:rPr>
        <w:fldChar w:fldCharType="begin"/>
      </w:r>
      <w:r w:rsidR="00500D71" w:rsidRPr="00C15005">
        <w:rPr>
          <w:color w:val="000000" w:themeColor="text1"/>
        </w:rPr>
        <w:instrText xml:space="preserve"> SEQ Fuente: \* ARABIC </w:instrText>
      </w:r>
      <w:r w:rsidR="00500D71" w:rsidRPr="00C15005">
        <w:rPr>
          <w:color w:val="000000" w:themeColor="text1"/>
        </w:rPr>
        <w:fldChar w:fldCharType="separate"/>
      </w:r>
      <w:r w:rsidRPr="00C15005">
        <w:rPr>
          <w:noProof/>
          <w:color w:val="000000" w:themeColor="text1"/>
        </w:rPr>
        <w:t>5</w:t>
      </w:r>
      <w:r w:rsidR="00500D71" w:rsidRPr="00C15005">
        <w:rPr>
          <w:noProof/>
          <w:color w:val="000000" w:themeColor="text1"/>
        </w:rPr>
        <w:fldChar w:fldCharType="end"/>
      </w:r>
      <w:r w:rsidRPr="00C15005">
        <w:rPr>
          <w:color w:val="000000" w:themeColor="text1"/>
        </w:rPr>
        <w:t xml:space="preserve"> Instructivo para el diligenciamiento del Formato de Bienes y Rentas - SIDEAP</w:t>
      </w:r>
    </w:p>
    <w:p w14:paraId="065C967C" w14:textId="77777777" w:rsidR="00FE71F4" w:rsidRDefault="00FE71F4" w:rsidP="00C40F33">
      <w:pPr>
        <w:spacing w:after="0"/>
        <w:rPr>
          <w:rFonts w:cs="Arial"/>
        </w:rPr>
      </w:pPr>
    </w:p>
    <w:p w14:paraId="38247606" w14:textId="00E6B257" w:rsidR="00833010" w:rsidRDefault="00FE71F4" w:rsidP="00C40F33">
      <w:pPr>
        <w:spacing w:after="0"/>
        <w:rPr>
          <w:rFonts w:cs="Arial"/>
        </w:rPr>
      </w:pPr>
      <w:r>
        <w:rPr>
          <w:rFonts w:cs="Arial"/>
        </w:rPr>
        <w:t>El</w:t>
      </w:r>
      <w:r w:rsidR="00833010">
        <w:rPr>
          <w:rFonts w:cs="Arial"/>
        </w:rPr>
        <w:t xml:space="preserve"> sistema habilitara la pantalla de declaración una vez haya diligenciado totalmente la información de la hoja de vida.</w:t>
      </w:r>
    </w:p>
    <w:p w14:paraId="090F3BAB" w14:textId="77777777" w:rsidR="00FE71F4" w:rsidRPr="00C15005" w:rsidRDefault="00FE71F4" w:rsidP="00C40F33">
      <w:pPr>
        <w:spacing w:after="0"/>
        <w:rPr>
          <w:rFonts w:cs="Arial"/>
          <w:color w:val="000000" w:themeColor="text1"/>
        </w:rPr>
      </w:pPr>
    </w:p>
    <w:p w14:paraId="3BD44DA1" w14:textId="184AF8A8" w:rsidR="00A71526" w:rsidRPr="00C15005" w:rsidRDefault="00A71526" w:rsidP="00C40F33">
      <w:pPr>
        <w:pStyle w:val="Descripcin"/>
        <w:keepNext/>
        <w:spacing w:after="0"/>
        <w:jc w:val="center"/>
        <w:rPr>
          <w:color w:val="000000" w:themeColor="text1"/>
        </w:rPr>
      </w:pPr>
      <w:r w:rsidRPr="00C15005">
        <w:rPr>
          <w:b/>
          <w:i w:val="0"/>
          <w:color w:val="000000" w:themeColor="text1"/>
        </w:rPr>
        <w:t xml:space="preserve">Ilustración </w:t>
      </w:r>
      <w:r w:rsidR="00500D71" w:rsidRPr="00C15005">
        <w:rPr>
          <w:b/>
          <w:i w:val="0"/>
          <w:color w:val="000000" w:themeColor="text1"/>
        </w:rPr>
        <w:fldChar w:fldCharType="begin"/>
      </w:r>
      <w:r w:rsidR="00500D71" w:rsidRPr="00C15005">
        <w:rPr>
          <w:b/>
          <w:i w:val="0"/>
          <w:color w:val="000000" w:themeColor="text1"/>
        </w:rPr>
        <w:instrText xml:space="preserve"> SEQ Ilustración \* ARABIC </w:instrText>
      </w:r>
      <w:r w:rsidR="00500D71" w:rsidRPr="00C15005">
        <w:rPr>
          <w:b/>
          <w:i w:val="0"/>
          <w:color w:val="000000" w:themeColor="text1"/>
        </w:rPr>
        <w:fldChar w:fldCharType="separate"/>
      </w:r>
      <w:r w:rsidR="00C75F8A" w:rsidRPr="00C15005">
        <w:rPr>
          <w:b/>
          <w:i w:val="0"/>
          <w:noProof/>
          <w:color w:val="000000" w:themeColor="text1"/>
        </w:rPr>
        <w:t>6</w:t>
      </w:r>
      <w:r w:rsidR="00500D71" w:rsidRPr="00C15005">
        <w:rPr>
          <w:b/>
          <w:i w:val="0"/>
          <w:noProof/>
          <w:color w:val="000000" w:themeColor="text1"/>
        </w:rPr>
        <w:fldChar w:fldCharType="end"/>
      </w:r>
      <w:r w:rsidRPr="00C15005">
        <w:rPr>
          <w:color w:val="000000" w:themeColor="text1"/>
        </w:rPr>
        <w:t xml:space="preserve"> - Pantalla de declaración de Bienes y Rentas</w:t>
      </w:r>
    </w:p>
    <w:p w14:paraId="23F72956" w14:textId="686766E1" w:rsidR="009A65C2" w:rsidRPr="00C15005" w:rsidRDefault="00C31917" w:rsidP="00C40F33">
      <w:pPr>
        <w:keepNext/>
        <w:spacing w:after="0"/>
        <w:jc w:val="center"/>
        <w:rPr>
          <w:color w:val="000000" w:themeColor="text1"/>
        </w:rPr>
      </w:pPr>
      <w:r w:rsidRPr="00C15005">
        <w:rPr>
          <w:rFonts w:cs="Arial"/>
          <w:noProof/>
          <w:color w:val="000000" w:themeColor="text1"/>
          <w:lang w:eastAsia="es-CO"/>
        </w:rPr>
        <w:drawing>
          <wp:inline distT="0" distB="0" distL="0" distR="0" wp14:anchorId="138B290C" wp14:editId="785D788F">
            <wp:extent cx="5654556" cy="1996440"/>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31" cy="2027854"/>
                    </a:xfrm>
                    <a:prstGeom prst="rect">
                      <a:avLst/>
                    </a:prstGeom>
                    <a:noFill/>
                    <a:ln>
                      <a:noFill/>
                    </a:ln>
                  </pic:spPr>
                </pic:pic>
              </a:graphicData>
            </a:graphic>
          </wp:inline>
        </w:drawing>
      </w:r>
    </w:p>
    <w:p w14:paraId="5BF990C5" w14:textId="48E1B834" w:rsidR="009A65C2" w:rsidRPr="00C15005" w:rsidRDefault="009A65C2" w:rsidP="00C40F33">
      <w:pPr>
        <w:pStyle w:val="Descripcin"/>
        <w:spacing w:after="0"/>
        <w:jc w:val="center"/>
        <w:rPr>
          <w:color w:val="000000" w:themeColor="text1"/>
        </w:rPr>
      </w:pPr>
      <w:r w:rsidRPr="00C15005">
        <w:rPr>
          <w:b/>
          <w:i w:val="0"/>
          <w:color w:val="000000" w:themeColor="text1"/>
        </w:rPr>
        <w:t>Fuente:</w:t>
      </w:r>
      <w:r w:rsidRPr="00C15005">
        <w:rPr>
          <w:color w:val="000000" w:themeColor="text1"/>
        </w:rPr>
        <w:t xml:space="preserve"> </w:t>
      </w:r>
      <w:r w:rsidR="00500D71" w:rsidRPr="00C15005">
        <w:rPr>
          <w:color w:val="000000" w:themeColor="text1"/>
        </w:rPr>
        <w:fldChar w:fldCharType="begin"/>
      </w:r>
      <w:r w:rsidR="00500D71" w:rsidRPr="00C15005">
        <w:rPr>
          <w:color w:val="000000" w:themeColor="text1"/>
        </w:rPr>
        <w:instrText xml:space="preserve"> SEQ Fuente: \* ARABIC </w:instrText>
      </w:r>
      <w:r w:rsidR="00500D71" w:rsidRPr="00C15005">
        <w:rPr>
          <w:color w:val="000000" w:themeColor="text1"/>
        </w:rPr>
        <w:fldChar w:fldCharType="separate"/>
      </w:r>
      <w:r w:rsidR="00C75F8A" w:rsidRPr="00C15005">
        <w:rPr>
          <w:noProof/>
          <w:color w:val="000000" w:themeColor="text1"/>
        </w:rPr>
        <w:t>6</w:t>
      </w:r>
      <w:r w:rsidR="00500D71" w:rsidRPr="00C15005">
        <w:rPr>
          <w:noProof/>
          <w:color w:val="000000" w:themeColor="text1"/>
        </w:rPr>
        <w:fldChar w:fldCharType="end"/>
      </w:r>
      <w:r w:rsidRPr="00C15005">
        <w:rPr>
          <w:color w:val="000000" w:themeColor="text1"/>
        </w:rPr>
        <w:t xml:space="preserve"> Instructivo para el diligenciamiento del Formato de Bienes y Rentas - SIDEAP</w:t>
      </w:r>
    </w:p>
    <w:p w14:paraId="77E2C269" w14:textId="1880E5A8" w:rsidR="00833010" w:rsidRDefault="00833010" w:rsidP="00C40F33">
      <w:pPr>
        <w:spacing w:after="0"/>
        <w:jc w:val="center"/>
        <w:rPr>
          <w:rFonts w:cs="Arial"/>
        </w:rPr>
      </w:pPr>
    </w:p>
    <w:p w14:paraId="64126820" w14:textId="49132089" w:rsidR="00833010" w:rsidRDefault="00FE71F4" w:rsidP="00C40F33">
      <w:pPr>
        <w:pStyle w:val="Ttulo2"/>
        <w:spacing w:after="0"/>
      </w:pPr>
      <w:bookmarkStart w:id="11" w:name="_Toc46412242"/>
      <w:r>
        <w:lastRenderedPageBreak/>
        <w:t>Manual de usuario de Bienes y rentas:</w:t>
      </w:r>
      <w:bookmarkEnd w:id="11"/>
    </w:p>
    <w:p w14:paraId="7DD4141D" w14:textId="77777777" w:rsidR="00F25A2D" w:rsidRPr="00F25A2D" w:rsidRDefault="00F25A2D" w:rsidP="00C40F33">
      <w:pPr>
        <w:spacing w:after="0"/>
      </w:pPr>
    </w:p>
    <w:p w14:paraId="536BDB6E" w14:textId="7860D3AB" w:rsidR="00833010" w:rsidRDefault="0066152D" w:rsidP="00C40F33">
      <w:pPr>
        <w:spacing w:after="0"/>
        <w:rPr>
          <w:rFonts w:cs="Arial"/>
          <w:noProof/>
        </w:rPr>
      </w:pPr>
      <w:r>
        <w:rPr>
          <w:rFonts w:cs="Arial"/>
          <w:noProof/>
        </w:rPr>
        <w:t>El sistema</w:t>
      </w:r>
      <w:r w:rsidR="00B71A65">
        <w:rPr>
          <w:rFonts w:cs="Arial"/>
          <w:noProof/>
        </w:rPr>
        <w:t xml:space="preserve"> </w:t>
      </w:r>
      <w:r w:rsidR="00B71A65">
        <w:t xml:space="preserve">de </w:t>
      </w:r>
      <w:r w:rsidR="00B71A65" w:rsidRPr="00F6571D">
        <w:t>Información Distrital del Empleo y la Administración Pública – SIDEAP</w:t>
      </w:r>
      <w:r w:rsidR="00B71A65">
        <w:t>,</w:t>
      </w:r>
      <w:r>
        <w:rPr>
          <w:rFonts w:cs="Arial"/>
          <w:noProof/>
        </w:rPr>
        <w:t xml:space="preserve"> posee un Manual de usuario de Bienes y rentas, el cual presenta de forma detallada el paso a paso </w:t>
      </w:r>
      <w:r w:rsidR="00B71A65">
        <w:rPr>
          <w:rFonts w:cs="Arial"/>
          <w:noProof/>
        </w:rPr>
        <w:t>durante</w:t>
      </w:r>
      <w:r>
        <w:rPr>
          <w:rFonts w:cs="Arial"/>
          <w:noProof/>
        </w:rPr>
        <w:t xml:space="preserve"> el registro de los campos disponibles en la declaracion</w:t>
      </w:r>
      <w:r w:rsidR="00FE71F4">
        <w:rPr>
          <w:rFonts w:cs="Arial"/>
          <w:noProof/>
        </w:rPr>
        <w:t>,</w:t>
      </w:r>
      <w:r>
        <w:rPr>
          <w:rFonts w:cs="Arial"/>
          <w:noProof/>
        </w:rPr>
        <w:t xml:space="preserve"> este se encuentra </w:t>
      </w:r>
      <w:r w:rsidR="00FE71F4">
        <w:rPr>
          <w:rFonts w:cs="Arial"/>
          <w:noProof/>
        </w:rPr>
        <w:t>ubicado</w:t>
      </w:r>
      <w:r>
        <w:rPr>
          <w:rFonts w:cs="Arial"/>
          <w:noProof/>
        </w:rPr>
        <w:t xml:space="preserve"> en la parte superior</w:t>
      </w:r>
      <w:r w:rsidR="00FE71F4">
        <w:rPr>
          <w:rFonts w:cs="Arial"/>
          <w:noProof/>
        </w:rPr>
        <w:t xml:space="preserve"> central</w:t>
      </w:r>
      <w:r>
        <w:rPr>
          <w:rFonts w:cs="Arial"/>
          <w:noProof/>
        </w:rPr>
        <w:t xml:space="preserve"> una vez se encuentra inciada la sesion.</w:t>
      </w:r>
    </w:p>
    <w:p w14:paraId="03BAB95A" w14:textId="2D656B8B" w:rsidR="0066152D" w:rsidRPr="00C15005" w:rsidRDefault="0066152D" w:rsidP="001E2CBF">
      <w:pPr>
        <w:rPr>
          <w:rFonts w:cs="Arial"/>
          <w:color w:val="000000" w:themeColor="text1"/>
        </w:rPr>
      </w:pPr>
    </w:p>
    <w:p w14:paraId="0B80F5E2" w14:textId="3AEEA7CD" w:rsidR="00A71526" w:rsidRPr="00C15005" w:rsidRDefault="00A71526" w:rsidP="00A71526">
      <w:pPr>
        <w:pStyle w:val="Descripcin"/>
        <w:keepNext/>
        <w:jc w:val="center"/>
        <w:rPr>
          <w:color w:val="000000" w:themeColor="text1"/>
        </w:rPr>
      </w:pPr>
      <w:r w:rsidRPr="00C15005">
        <w:rPr>
          <w:b/>
          <w:i w:val="0"/>
          <w:color w:val="000000" w:themeColor="text1"/>
        </w:rPr>
        <w:t xml:space="preserve">Ilustración </w:t>
      </w:r>
      <w:r w:rsidR="00500D71" w:rsidRPr="00C15005">
        <w:rPr>
          <w:b/>
          <w:i w:val="0"/>
          <w:color w:val="000000" w:themeColor="text1"/>
        </w:rPr>
        <w:fldChar w:fldCharType="begin"/>
      </w:r>
      <w:r w:rsidR="00500D71" w:rsidRPr="00C15005">
        <w:rPr>
          <w:b/>
          <w:i w:val="0"/>
          <w:color w:val="000000" w:themeColor="text1"/>
        </w:rPr>
        <w:instrText xml:space="preserve"> SEQ Ilustración \* ARABIC </w:instrText>
      </w:r>
      <w:r w:rsidR="00500D71" w:rsidRPr="00C15005">
        <w:rPr>
          <w:b/>
          <w:i w:val="0"/>
          <w:color w:val="000000" w:themeColor="text1"/>
        </w:rPr>
        <w:fldChar w:fldCharType="separate"/>
      </w:r>
      <w:r w:rsidR="00C75F8A" w:rsidRPr="00C15005">
        <w:rPr>
          <w:b/>
          <w:i w:val="0"/>
          <w:noProof/>
          <w:color w:val="000000" w:themeColor="text1"/>
        </w:rPr>
        <w:t>7</w:t>
      </w:r>
      <w:r w:rsidR="00500D71" w:rsidRPr="00C15005">
        <w:rPr>
          <w:b/>
          <w:i w:val="0"/>
          <w:noProof/>
          <w:color w:val="000000" w:themeColor="text1"/>
        </w:rPr>
        <w:fldChar w:fldCharType="end"/>
      </w:r>
      <w:r w:rsidRPr="00C15005">
        <w:rPr>
          <w:color w:val="000000" w:themeColor="text1"/>
        </w:rPr>
        <w:t xml:space="preserve"> - Ubicación Manual de usuario Bienes y Rentas</w:t>
      </w:r>
    </w:p>
    <w:p w14:paraId="446C182D" w14:textId="77777777" w:rsidR="009A65C2" w:rsidRPr="00C15005" w:rsidRDefault="0066152D" w:rsidP="009A65C2">
      <w:pPr>
        <w:keepNext/>
        <w:jc w:val="center"/>
        <w:rPr>
          <w:color w:val="000000" w:themeColor="text1"/>
        </w:rPr>
      </w:pPr>
      <w:r w:rsidRPr="00C15005">
        <w:rPr>
          <w:rFonts w:cs="Arial"/>
          <w:noProof/>
          <w:color w:val="000000" w:themeColor="text1"/>
          <w:lang w:eastAsia="es-CO"/>
        </w:rPr>
        <w:drawing>
          <wp:inline distT="0" distB="0" distL="0" distR="0" wp14:anchorId="0A545C95" wp14:editId="66C77650">
            <wp:extent cx="5608320" cy="1085649"/>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4237" cy="1102281"/>
                    </a:xfrm>
                    <a:prstGeom prst="rect">
                      <a:avLst/>
                    </a:prstGeom>
                    <a:noFill/>
                    <a:ln>
                      <a:noFill/>
                    </a:ln>
                  </pic:spPr>
                </pic:pic>
              </a:graphicData>
            </a:graphic>
          </wp:inline>
        </w:drawing>
      </w:r>
    </w:p>
    <w:p w14:paraId="01E85609" w14:textId="283E1036" w:rsidR="009A65C2" w:rsidRPr="00C15005" w:rsidRDefault="009A65C2" w:rsidP="009A65C2">
      <w:pPr>
        <w:pStyle w:val="Descripcin"/>
        <w:jc w:val="center"/>
        <w:rPr>
          <w:color w:val="000000" w:themeColor="text1"/>
        </w:rPr>
      </w:pPr>
      <w:r w:rsidRPr="00C15005">
        <w:rPr>
          <w:b/>
          <w:i w:val="0"/>
          <w:color w:val="000000" w:themeColor="text1"/>
        </w:rPr>
        <w:t>Fuente:</w:t>
      </w:r>
      <w:r w:rsidRPr="00C15005">
        <w:rPr>
          <w:color w:val="000000" w:themeColor="text1"/>
        </w:rPr>
        <w:t xml:space="preserve"> </w:t>
      </w:r>
      <w:r w:rsidR="00500D71" w:rsidRPr="00C15005">
        <w:rPr>
          <w:color w:val="000000" w:themeColor="text1"/>
        </w:rPr>
        <w:fldChar w:fldCharType="begin"/>
      </w:r>
      <w:r w:rsidR="00500D71" w:rsidRPr="00C15005">
        <w:rPr>
          <w:color w:val="000000" w:themeColor="text1"/>
        </w:rPr>
        <w:instrText xml:space="preserve"> SEQ Fuente: \* ARABIC </w:instrText>
      </w:r>
      <w:r w:rsidR="00500D71" w:rsidRPr="00C15005">
        <w:rPr>
          <w:color w:val="000000" w:themeColor="text1"/>
        </w:rPr>
        <w:fldChar w:fldCharType="separate"/>
      </w:r>
      <w:r w:rsidR="00C75F8A" w:rsidRPr="00C15005">
        <w:rPr>
          <w:noProof/>
          <w:color w:val="000000" w:themeColor="text1"/>
        </w:rPr>
        <w:t>7</w:t>
      </w:r>
      <w:r w:rsidR="00500D71" w:rsidRPr="00C15005">
        <w:rPr>
          <w:noProof/>
          <w:color w:val="000000" w:themeColor="text1"/>
        </w:rPr>
        <w:fldChar w:fldCharType="end"/>
      </w:r>
      <w:r w:rsidRPr="00C15005">
        <w:rPr>
          <w:color w:val="000000" w:themeColor="text1"/>
        </w:rPr>
        <w:t xml:space="preserve"> Instructivo para el diligenciamiento del Formato de Bienes y Rentas - SIDEAP</w:t>
      </w:r>
    </w:p>
    <w:p w14:paraId="26DB6FAA" w14:textId="2C2FE4DF" w:rsidR="0066152D" w:rsidRDefault="0066152D" w:rsidP="00804B8E">
      <w:pPr>
        <w:jc w:val="center"/>
        <w:rPr>
          <w:rFonts w:cs="Arial"/>
        </w:rPr>
      </w:pPr>
    </w:p>
    <w:p w14:paraId="597F7C2C" w14:textId="060FF357" w:rsidR="000C14B8" w:rsidRDefault="000C14B8" w:rsidP="001E2CBF">
      <w:pPr>
        <w:rPr>
          <w:rFonts w:cs="Arial"/>
        </w:rPr>
      </w:pPr>
    </w:p>
    <w:p w14:paraId="159ECE76" w14:textId="77777777" w:rsidR="00B71A65" w:rsidRDefault="0066152D" w:rsidP="001E2CBF">
      <w:pPr>
        <w:rPr>
          <w:rFonts w:cs="Arial"/>
        </w:rPr>
      </w:pPr>
      <w:r>
        <w:rPr>
          <w:rFonts w:cs="Arial"/>
        </w:rPr>
        <w:t>Una vez finalizado el diligenciamiento de todos los campos el sistema le preguntara</w:t>
      </w:r>
      <w:r w:rsidR="00FE71F4">
        <w:rPr>
          <w:rFonts w:cs="Arial"/>
        </w:rPr>
        <w:t>:</w:t>
      </w:r>
      <w:r w:rsidR="005302C2">
        <w:rPr>
          <w:rFonts w:cs="Arial"/>
        </w:rPr>
        <w:t xml:space="preserve"> </w:t>
      </w:r>
      <w:r>
        <w:rPr>
          <w:rFonts w:cs="Arial"/>
        </w:rPr>
        <w:t xml:space="preserve">¿Quieres presentar la </w:t>
      </w:r>
      <w:r w:rsidR="00B71A65">
        <w:rPr>
          <w:rFonts w:cs="Arial"/>
        </w:rPr>
        <w:t xml:space="preserve">declaración? </w:t>
      </w:r>
    </w:p>
    <w:p w14:paraId="2CF70ECC" w14:textId="5BF69733" w:rsidR="0066152D" w:rsidRDefault="0066152D" w:rsidP="001E2CBF">
      <w:pPr>
        <w:rPr>
          <w:rFonts w:cs="Arial"/>
        </w:rPr>
      </w:pPr>
      <w:r w:rsidRPr="00B71A65">
        <w:rPr>
          <w:rFonts w:cs="Arial"/>
          <w:u w:val="single"/>
        </w:rPr>
        <w:t>Importante</w:t>
      </w:r>
      <w:r w:rsidR="00B64382">
        <w:rPr>
          <w:rFonts w:cs="Arial"/>
          <w:u w:val="single"/>
        </w:rPr>
        <w:t>:</w:t>
      </w:r>
      <w:r>
        <w:rPr>
          <w:rFonts w:cs="Arial"/>
        </w:rPr>
        <w:t xml:space="preserve"> </w:t>
      </w:r>
      <w:r w:rsidR="003C639C">
        <w:rPr>
          <w:rFonts w:cs="Arial"/>
        </w:rPr>
        <w:t>T</w:t>
      </w:r>
      <w:r w:rsidR="00B64382">
        <w:rPr>
          <w:rFonts w:cs="Arial"/>
        </w:rPr>
        <w:t xml:space="preserve">ener en cuenta que </w:t>
      </w:r>
      <w:r>
        <w:rPr>
          <w:rFonts w:cs="Arial"/>
        </w:rPr>
        <w:t>una vez se presente</w:t>
      </w:r>
      <w:r w:rsidR="003C639C">
        <w:rPr>
          <w:rFonts w:cs="Arial"/>
        </w:rPr>
        <w:t xml:space="preserve"> la declaración</w:t>
      </w:r>
      <w:r>
        <w:rPr>
          <w:rFonts w:cs="Arial"/>
        </w:rPr>
        <w:t xml:space="preserve"> NO se podrán realizar cambios</w:t>
      </w:r>
      <w:r w:rsidR="003C639C">
        <w:rPr>
          <w:rFonts w:cs="Arial"/>
        </w:rPr>
        <w:t xml:space="preserve"> sobre esta, en caso que el usuario no esté seguro, puede seleccionar la opción “No estoy seguro”, el sistema le permitirá modificar la información ingresada en las pestañas anteriores.</w:t>
      </w:r>
    </w:p>
    <w:p w14:paraId="4B8E7E8F" w14:textId="77777777" w:rsidR="005302C2" w:rsidRDefault="005302C2" w:rsidP="001E2CBF">
      <w:pPr>
        <w:rPr>
          <w:rFonts w:cs="Arial"/>
        </w:rPr>
      </w:pPr>
    </w:p>
    <w:p w14:paraId="63CF7000" w14:textId="43E3CF61" w:rsidR="00123123" w:rsidRPr="00C40F33" w:rsidRDefault="00123123" w:rsidP="00C40F33">
      <w:pPr>
        <w:pStyle w:val="Descripcin"/>
        <w:keepNext/>
        <w:spacing w:after="0"/>
        <w:jc w:val="center"/>
        <w:rPr>
          <w:color w:val="000000" w:themeColor="text1"/>
        </w:rPr>
      </w:pPr>
      <w:r w:rsidRPr="00C40F33">
        <w:rPr>
          <w:b/>
          <w:i w:val="0"/>
          <w:color w:val="000000" w:themeColor="text1"/>
        </w:rPr>
        <w:t xml:space="preserve">Ilustración </w:t>
      </w:r>
      <w:r w:rsidR="00500D71" w:rsidRPr="00C40F33">
        <w:rPr>
          <w:b/>
          <w:i w:val="0"/>
          <w:color w:val="000000" w:themeColor="text1"/>
        </w:rPr>
        <w:fldChar w:fldCharType="begin"/>
      </w:r>
      <w:r w:rsidR="00500D71" w:rsidRPr="00C40F33">
        <w:rPr>
          <w:b/>
          <w:i w:val="0"/>
          <w:color w:val="000000" w:themeColor="text1"/>
        </w:rPr>
        <w:instrText xml:space="preserve"> SEQ Ilustración \* ARABIC </w:instrText>
      </w:r>
      <w:r w:rsidR="00500D71" w:rsidRPr="00C40F33">
        <w:rPr>
          <w:b/>
          <w:i w:val="0"/>
          <w:color w:val="000000" w:themeColor="text1"/>
        </w:rPr>
        <w:fldChar w:fldCharType="separate"/>
      </w:r>
      <w:r w:rsidR="00C75F8A" w:rsidRPr="00C40F33">
        <w:rPr>
          <w:b/>
          <w:i w:val="0"/>
          <w:noProof/>
          <w:color w:val="000000" w:themeColor="text1"/>
        </w:rPr>
        <w:t>8</w:t>
      </w:r>
      <w:r w:rsidR="00500D71" w:rsidRPr="00C40F33">
        <w:rPr>
          <w:b/>
          <w:i w:val="0"/>
          <w:noProof/>
          <w:color w:val="000000" w:themeColor="text1"/>
        </w:rPr>
        <w:fldChar w:fldCharType="end"/>
      </w:r>
      <w:r w:rsidRPr="00C40F33">
        <w:rPr>
          <w:color w:val="000000" w:themeColor="text1"/>
        </w:rPr>
        <w:t xml:space="preserve"> - Presentar declaración</w:t>
      </w:r>
    </w:p>
    <w:p w14:paraId="685E5901" w14:textId="58D1AFAB" w:rsidR="009A65C2" w:rsidRPr="00C40F33" w:rsidRDefault="00C75F8A" w:rsidP="00C40F33">
      <w:pPr>
        <w:keepNext/>
        <w:spacing w:after="0"/>
        <w:jc w:val="center"/>
        <w:rPr>
          <w:color w:val="000000" w:themeColor="text1"/>
        </w:rPr>
      </w:pPr>
      <w:r w:rsidRPr="00C40F33">
        <w:rPr>
          <w:rFonts w:cs="Arial"/>
          <w:noProof/>
          <w:color w:val="000000" w:themeColor="text1"/>
          <w:lang w:eastAsia="es-CO"/>
        </w:rPr>
        <w:drawing>
          <wp:inline distT="0" distB="0" distL="0" distR="0" wp14:anchorId="02B6E28D" wp14:editId="4FC9FF91">
            <wp:extent cx="5867400" cy="190687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7374" cy="1926363"/>
                    </a:xfrm>
                    <a:prstGeom prst="rect">
                      <a:avLst/>
                    </a:prstGeom>
                    <a:noFill/>
                    <a:ln>
                      <a:noFill/>
                    </a:ln>
                  </pic:spPr>
                </pic:pic>
              </a:graphicData>
            </a:graphic>
          </wp:inline>
        </w:drawing>
      </w:r>
    </w:p>
    <w:p w14:paraId="0689628B" w14:textId="1D43DBC6" w:rsidR="009A65C2" w:rsidRPr="00C40F33" w:rsidRDefault="009A65C2" w:rsidP="00C40F33">
      <w:pPr>
        <w:pStyle w:val="Descripcin"/>
        <w:spacing w:after="0"/>
        <w:jc w:val="center"/>
        <w:rPr>
          <w:color w:val="000000" w:themeColor="text1"/>
        </w:rPr>
      </w:pPr>
      <w:r w:rsidRPr="00C40F33">
        <w:rPr>
          <w:b/>
          <w:i w:val="0"/>
          <w:color w:val="000000" w:themeColor="text1"/>
        </w:rPr>
        <w:t>Fuente:</w:t>
      </w:r>
      <w:r w:rsidRPr="00C40F33">
        <w:rPr>
          <w:color w:val="000000" w:themeColor="text1"/>
        </w:rPr>
        <w:t xml:space="preserve"> </w:t>
      </w:r>
      <w:r w:rsidR="00500D71" w:rsidRPr="00C40F33">
        <w:rPr>
          <w:color w:val="000000" w:themeColor="text1"/>
        </w:rPr>
        <w:fldChar w:fldCharType="begin"/>
      </w:r>
      <w:r w:rsidR="00500D71" w:rsidRPr="00C40F33">
        <w:rPr>
          <w:color w:val="000000" w:themeColor="text1"/>
        </w:rPr>
        <w:instrText xml:space="preserve"> SEQ Fuente: \* ARABIC </w:instrText>
      </w:r>
      <w:r w:rsidR="00500D71" w:rsidRPr="00C40F33">
        <w:rPr>
          <w:color w:val="000000" w:themeColor="text1"/>
        </w:rPr>
        <w:fldChar w:fldCharType="separate"/>
      </w:r>
      <w:r w:rsidR="00C75F8A" w:rsidRPr="00C40F33">
        <w:rPr>
          <w:noProof/>
          <w:color w:val="000000" w:themeColor="text1"/>
        </w:rPr>
        <w:t>8</w:t>
      </w:r>
      <w:r w:rsidR="00500D71" w:rsidRPr="00C40F33">
        <w:rPr>
          <w:noProof/>
          <w:color w:val="000000" w:themeColor="text1"/>
        </w:rPr>
        <w:fldChar w:fldCharType="end"/>
      </w:r>
      <w:r w:rsidRPr="00C40F33">
        <w:rPr>
          <w:color w:val="000000" w:themeColor="text1"/>
        </w:rPr>
        <w:t xml:space="preserve"> Instructivo para el diligenciamiento del Formato de Bienes y Rentas - SIDEAP</w:t>
      </w:r>
    </w:p>
    <w:p w14:paraId="0FCA68BB" w14:textId="27B5111D" w:rsidR="0066152D" w:rsidRDefault="0066152D" w:rsidP="00C40F33">
      <w:pPr>
        <w:spacing w:after="0"/>
        <w:jc w:val="center"/>
        <w:rPr>
          <w:rFonts w:cs="Arial"/>
        </w:rPr>
      </w:pPr>
    </w:p>
    <w:p w14:paraId="719B649B" w14:textId="088DB949" w:rsidR="0066152D" w:rsidRDefault="0066152D" w:rsidP="00C40F33">
      <w:pPr>
        <w:spacing w:after="0"/>
        <w:rPr>
          <w:rFonts w:cs="Arial"/>
        </w:rPr>
      </w:pPr>
      <w:r>
        <w:rPr>
          <w:rFonts w:cs="Arial"/>
        </w:rPr>
        <w:t xml:space="preserve">NOTA: Si el servidor selecciona no estoy seguro, el sistema le permitirá modificar información ingresada en las pestañas anteriores, si por el contrario presenta la declaración el sistema habilita la pestaña para seleccionar la entidad receptora que desea ver impresa en su </w:t>
      </w:r>
      <w:r w:rsidR="00206958">
        <w:rPr>
          <w:rFonts w:cs="Arial"/>
        </w:rPr>
        <w:t>declaración</w:t>
      </w:r>
      <w:r>
        <w:rPr>
          <w:rFonts w:cs="Arial"/>
        </w:rPr>
        <w:t>.</w:t>
      </w:r>
    </w:p>
    <w:p w14:paraId="4009D553" w14:textId="77777777" w:rsidR="00C40F33" w:rsidRPr="00C40F33" w:rsidRDefault="00C40F33" w:rsidP="00C40F33">
      <w:pPr>
        <w:spacing w:after="0"/>
        <w:jc w:val="center"/>
        <w:rPr>
          <w:rFonts w:cs="Arial"/>
          <w:color w:val="000000" w:themeColor="text1"/>
        </w:rPr>
      </w:pPr>
    </w:p>
    <w:p w14:paraId="530BFE48" w14:textId="1C4E562E" w:rsidR="00123123" w:rsidRPr="00C40F33" w:rsidRDefault="00123123" w:rsidP="00C40F33">
      <w:pPr>
        <w:pStyle w:val="Descripcin"/>
        <w:keepNext/>
        <w:spacing w:after="0"/>
        <w:jc w:val="center"/>
        <w:rPr>
          <w:color w:val="000000" w:themeColor="text1"/>
        </w:rPr>
      </w:pPr>
      <w:r w:rsidRPr="00C40F33">
        <w:rPr>
          <w:b/>
          <w:i w:val="0"/>
          <w:color w:val="000000" w:themeColor="text1"/>
        </w:rPr>
        <w:t xml:space="preserve">Ilustración </w:t>
      </w:r>
      <w:r w:rsidR="00500D71" w:rsidRPr="00C40F33">
        <w:rPr>
          <w:b/>
          <w:i w:val="0"/>
          <w:color w:val="000000" w:themeColor="text1"/>
        </w:rPr>
        <w:fldChar w:fldCharType="begin"/>
      </w:r>
      <w:r w:rsidR="00500D71" w:rsidRPr="00C40F33">
        <w:rPr>
          <w:b/>
          <w:i w:val="0"/>
          <w:color w:val="000000" w:themeColor="text1"/>
        </w:rPr>
        <w:instrText xml:space="preserve"> SEQ Ilustración \* ARABIC </w:instrText>
      </w:r>
      <w:r w:rsidR="00500D71" w:rsidRPr="00C40F33">
        <w:rPr>
          <w:b/>
          <w:i w:val="0"/>
          <w:color w:val="000000" w:themeColor="text1"/>
        </w:rPr>
        <w:fldChar w:fldCharType="separate"/>
      </w:r>
      <w:r w:rsidR="00C75F8A" w:rsidRPr="00C40F33">
        <w:rPr>
          <w:b/>
          <w:i w:val="0"/>
          <w:noProof/>
          <w:color w:val="000000" w:themeColor="text1"/>
        </w:rPr>
        <w:t>9</w:t>
      </w:r>
      <w:r w:rsidR="00500D71" w:rsidRPr="00C40F33">
        <w:rPr>
          <w:b/>
          <w:i w:val="0"/>
          <w:noProof/>
          <w:color w:val="000000" w:themeColor="text1"/>
        </w:rPr>
        <w:fldChar w:fldCharType="end"/>
      </w:r>
      <w:r w:rsidRPr="00C40F33">
        <w:rPr>
          <w:color w:val="000000" w:themeColor="text1"/>
        </w:rPr>
        <w:t xml:space="preserve"> - Seleccionar la entidad receptora que aparecerá en la impresión de la declaración</w:t>
      </w:r>
    </w:p>
    <w:p w14:paraId="628784B2" w14:textId="77777777" w:rsidR="009A65C2" w:rsidRPr="00C40F33" w:rsidRDefault="00206958" w:rsidP="00C40F33">
      <w:pPr>
        <w:keepNext/>
        <w:spacing w:after="0"/>
        <w:jc w:val="center"/>
        <w:rPr>
          <w:color w:val="000000" w:themeColor="text1"/>
        </w:rPr>
      </w:pPr>
      <w:r w:rsidRPr="00C40F33">
        <w:rPr>
          <w:rFonts w:cs="Arial"/>
          <w:noProof/>
          <w:color w:val="000000" w:themeColor="text1"/>
          <w:lang w:eastAsia="es-CO"/>
        </w:rPr>
        <w:drawing>
          <wp:inline distT="0" distB="0" distL="0" distR="0" wp14:anchorId="1F84E58D" wp14:editId="3ACC09A3">
            <wp:extent cx="5798820" cy="417739"/>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6657" cy="429830"/>
                    </a:xfrm>
                    <a:prstGeom prst="rect">
                      <a:avLst/>
                    </a:prstGeom>
                    <a:noFill/>
                    <a:ln>
                      <a:noFill/>
                    </a:ln>
                  </pic:spPr>
                </pic:pic>
              </a:graphicData>
            </a:graphic>
          </wp:inline>
        </w:drawing>
      </w:r>
    </w:p>
    <w:p w14:paraId="54F36A71" w14:textId="7EFE9F00" w:rsidR="0066152D" w:rsidRPr="00C40F33" w:rsidRDefault="009A65C2" w:rsidP="00C40F33">
      <w:pPr>
        <w:pStyle w:val="Descripcin"/>
        <w:spacing w:after="0"/>
        <w:jc w:val="center"/>
        <w:rPr>
          <w:color w:val="000000" w:themeColor="text1"/>
        </w:rPr>
      </w:pPr>
      <w:r w:rsidRPr="00C40F33">
        <w:rPr>
          <w:b/>
          <w:i w:val="0"/>
          <w:color w:val="000000" w:themeColor="text1"/>
        </w:rPr>
        <w:t>Fuente:</w:t>
      </w:r>
      <w:r w:rsidRPr="00C40F33">
        <w:rPr>
          <w:color w:val="000000" w:themeColor="text1"/>
        </w:rPr>
        <w:t xml:space="preserve"> </w:t>
      </w:r>
      <w:r w:rsidR="00500D71" w:rsidRPr="00C40F33">
        <w:rPr>
          <w:color w:val="000000" w:themeColor="text1"/>
        </w:rPr>
        <w:fldChar w:fldCharType="begin"/>
      </w:r>
      <w:r w:rsidR="00500D71" w:rsidRPr="00C40F33">
        <w:rPr>
          <w:color w:val="000000" w:themeColor="text1"/>
        </w:rPr>
        <w:instrText xml:space="preserve"> SEQ Fuente: \* ARABIC </w:instrText>
      </w:r>
      <w:r w:rsidR="00500D71" w:rsidRPr="00C40F33">
        <w:rPr>
          <w:color w:val="000000" w:themeColor="text1"/>
        </w:rPr>
        <w:fldChar w:fldCharType="separate"/>
      </w:r>
      <w:r w:rsidR="00C75F8A" w:rsidRPr="00C40F33">
        <w:rPr>
          <w:noProof/>
          <w:color w:val="000000" w:themeColor="text1"/>
        </w:rPr>
        <w:t>9</w:t>
      </w:r>
      <w:r w:rsidR="00500D71" w:rsidRPr="00C40F33">
        <w:rPr>
          <w:noProof/>
          <w:color w:val="000000" w:themeColor="text1"/>
        </w:rPr>
        <w:fldChar w:fldCharType="end"/>
      </w:r>
      <w:r w:rsidRPr="00C40F33">
        <w:rPr>
          <w:color w:val="000000" w:themeColor="text1"/>
        </w:rPr>
        <w:t xml:space="preserve"> Instructivo para el diligenciamiento del Formato de Bienes y Rentas </w:t>
      </w:r>
      <w:r w:rsidR="00C40F33" w:rsidRPr="00C40F33">
        <w:rPr>
          <w:color w:val="000000" w:themeColor="text1"/>
        </w:rPr>
        <w:t>–</w:t>
      </w:r>
      <w:r w:rsidRPr="00C40F33">
        <w:rPr>
          <w:color w:val="000000" w:themeColor="text1"/>
        </w:rPr>
        <w:t xml:space="preserve"> SIDEAP</w:t>
      </w:r>
    </w:p>
    <w:p w14:paraId="1D52E224" w14:textId="77777777" w:rsidR="00C40F33" w:rsidRPr="00C40F33" w:rsidRDefault="00C40F33" w:rsidP="00C40F33">
      <w:pPr>
        <w:rPr>
          <w:color w:val="000000" w:themeColor="text1"/>
        </w:rPr>
      </w:pPr>
    </w:p>
    <w:p w14:paraId="1ECD7BD8" w14:textId="7B1DC1B8" w:rsidR="00206958" w:rsidRPr="00C40F33" w:rsidRDefault="00206958" w:rsidP="00C40F33">
      <w:pPr>
        <w:spacing w:after="0"/>
        <w:rPr>
          <w:rFonts w:cs="Arial"/>
          <w:color w:val="000000" w:themeColor="text1"/>
        </w:rPr>
      </w:pPr>
      <w:r w:rsidRPr="00C40F33">
        <w:rPr>
          <w:rFonts w:cs="Arial"/>
          <w:color w:val="000000" w:themeColor="text1"/>
        </w:rPr>
        <w:t>El sistema despliega la lista con las entidades disponibles:</w:t>
      </w:r>
    </w:p>
    <w:p w14:paraId="3F9D9718" w14:textId="77777777" w:rsidR="00C40F33" w:rsidRPr="00C40F33" w:rsidRDefault="00C40F33" w:rsidP="00C40F33">
      <w:pPr>
        <w:spacing w:after="0"/>
        <w:rPr>
          <w:rFonts w:cs="Arial"/>
          <w:b/>
          <w:color w:val="000000" w:themeColor="text1"/>
        </w:rPr>
      </w:pPr>
    </w:p>
    <w:p w14:paraId="2B9130CA" w14:textId="697EDD8F" w:rsidR="00F87CC0" w:rsidRPr="00C40F33" w:rsidRDefault="00F87CC0" w:rsidP="00C40F33">
      <w:pPr>
        <w:pStyle w:val="Descripcin"/>
        <w:keepNext/>
        <w:spacing w:after="0"/>
        <w:jc w:val="center"/>
        <w:rPr>
          <w:color w:val="000000" w:themeColor="text1"/>
        </w:rPr>
      </w:pPr>
      <w:r w:rsidRPr="00C40F33">
        <w:rPr>
          <w:b/>
          <w:i w:val="0"/>
          <w:color w:val="000000" w:themeColor="text1"/>
        </w:rPr>
        <w:t xml:space="preserve">Ilustración </w:t>
      </w:r>
      <w:r w:rsidR="00500D71" w:rsidRPr="00C40F33">
        <w:rPr>
          <w:b/>
          <w:i w:val="0"/>
          <w:color w:val="000000" w:themeColor="text1"/>
        </w:rPr>
        <w:fldChar w:fldCharType="begin"/>
      </w:r>
      <w:r w:rsidR="00500D71" w:rsidRPr="00C40F33">
        <w:rPr>
          <w:b/>
          <w:i w:val="0"/>
          <w:color w:val="000000" w:themeColor="text1"/>
        </w:rPr>
        <w:instrText xml:space="preserve"> SEQ Ilustración \* ARABIC </w:instrText>
      </w:r>
      <w:r w:rsidR="00500D71" w:rsidRPr="00C40F33">
        <w:rPr>
          <w:b/>
          <w:i w:val="0"/>
          <w:color w:val="000000" w:themeColor="text1"/>
        </w:rPr>
        <w:fldChar w:fldCharType="separate"/>
      </w:r>
      <w:r w:rsidR="00C75F8A" w:rsidRPr="00C40F33">
        <w:rPr>
          <w:b/>
          <w:i w:val="0"/>
          <w:noProof/>
          <w:color w:val="000000" w:themeColor="text1"/>
        </w:rPr>
        <w:t>10</w:t>
      </w:r>
      <w:r w:rsidR="00500D71" w:rsidRPr="00C40F33">
        <w:rPr>
          <w:b/>
          <w:i w:val="0"/>
          <w:noProof/>
          <w:color w:val="000000" w:themeColor="text1"/>
        </w:rPr>
        <w:fldChar w:fldCharType="end"/>
      </w:r>
      <w:r w:rsidRPr="00C40F33">
        <w:rPr>
          <w:color w:val="000000" w:themeColor="text1"/>
        </w:rPr>
        <w:t xml:space="preserve"> - Seleccionar entidad</w:t>
      </w:r>
    </w:p>
    <w:p w14:paraId="633AD24C" w14:textId="77777777" w:rsidR="00F87CC0" w:rsidRPr="00C40F33" w:rsidRDefault="00206958" w:rsidP="00C40F33">
      <w:pPr>
        <w:keepNext/>
        <w:spacing w:after="0"/>
        <w:rPr>
          <w:color w:val="000000" w:themeColor="text1"/>
        </w:rPr>
      </w:pPr>
      <w:r w:rsidRPr="00C40F33">
        <w:rPr>
          <w:rFonts w:cs="Arial"/>
          <w:noProof/>
          <w:color w:val="000000" w:themeColor="text1"/>
          <w:lang w:eastAsia="es-CO"/>
        </w:rPr>
        <w:drawing>
          <wp:inline distT="0" distB="0" distL="0" distR="0" wp14:anchorId="2F8E9D4C" wp14:editId="21BCFFA9">
            <wp:extent cx="6153150" cy="70780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3150" cy="707807"/>
                    </a:xfrm>
                    <a:prstGeom prst="rect">
                      <a:avLst/>
                    </a:prstGeom>
                    <a:noFill/>
                    <a:ln>
                      <a:noFill/>
                    </a:ln>
                  </pic:spPr>
                </pic:pic>
              </a:graphicData>
            </a:graphic>
          </wp:inline>
        </w:drawing>
      </w:r>
    </w:p>
    <w:p w14:paraId="07B537B6" w14:textId="35AB3537" w:rsidR="00206958" w:rsidRPr="00C40F33" w:rsidRDefault="00F87CC0" w:rsidP="00C40F33">
      <w:pPr>
        <w:pStyle w:val="Descripcin"/>
        <w:spacing w:after="0"/>
        <w:jc w:val="center"/>
        <w:rPr>
          <w:rFonts w:cs="Arial"/>
          <w:color w:val="000000" w:themeColor="text1"/>
        </w:rPr>
      </w:pPr>
      <w:r w:rsidRPr="00C40F33">
        <w:rPr>
          <w:b/>
          <w:i w:val="0"/>
          <w:color w:val="000000" w:themeColor="text1"/>
        </w:rPr>
        <w:t>Fuente</w:t>
      </w:r>
      <w:r w:rsidRPr="00C40F33">
        <w:rPr>
          <w:color w:val="000000" w:themeColor="text1"/>
        </w:rPr>
        <w:t xml:space="preserve">: </w:t>
      </w:r>
      <w:r w:rsidR="00500D71" w:rsidRPr="00C40F33">
        <w:rPr>
          <w:color w:val="000000" w:themeColor="text1"/>
        </w:rPr>
        <w:fldChar w:fldCharType="begin"/>
      </w:r>
      <w:r w:rsidR="00500D71" w:rsidRPr="00C40F33">
        <w:rPr>
          <w:color w:val="000000" w:themeColor="text1"/>
        </w:rPr>
        <w:instrText xml:space="preserve"> SEQ Fuente: </w:instrText>
      </w:r>
      <w:r w:rsidR="00500D71" w:rsidRPr="00C40F33">
        <w:rPr>
          <w:color w:val="000000" w:themeColor="text1"/>
        </w:rPr>
        <w:instrText xml:space="preserve">\* ARABIC </w:instrText>
      </w:r>
      <w:r w:rsidR="00500D71" w:rsidRPr="00C40F33">
        <w:rPr>
          <w:color w:val="000000" w:themeColor="text1"/>
        </w:rPr>
        <w:fldChar w:fldCharType="separate"/>
      </w:r>
      <w:r w:rsidR="00C75F8A" w:rsidRPr="00C40F33">
        <w:rPr>
          <w:noProof/>
          <w:color w:val="000000" w:themeColor="text1"/>
        </w:rPr>
        <w:t>10</w:t>
      </w:r>
      <w:r w:rsidR="00500D71" w:rsidRPr="00C40F33">
        <w:rPr>
          <w:noProof/>
          <w:color w:val="000000" w:themeColor="text1"/>
        </w:rPr>
        <w:fldChar w:fldCharType="end"/>
      </w:r>
      <w:r w:rsidRPr="00C40F33">
        <w:rPr>
          <w:color w:val="000000" w:themeColor="text1"/>
        </w:rPr>
        <w:t xml:space="preserve"> Instructivo para el diligenciamiento del Formato de Bienes y Rentas - SIDEAP</w:t>
      </w:r>
    </w:p>
    <w:p w14:paraId="1C73CE24" w14:textId="77777777" w:rsidR="00C40F33" w:rsidRDefault="00C40F33" w:rsidP="00C40F33">
      <w:pPr>
        <w:spacing w:after="0"/>
        <w:rPr>
          <w:rFonts w:cs="Arial"/>
        </w:rPr>
      </w:pPr>
    </w:p>
    <w:p w14:paraId="64E57208" w14:textId="15D80CE8" w:rsidR="00206958" w:rsidRDefault="00206958" w:rsidP="00C40F33">
      <w:pPr>
        <w:spacing w:after="0"/>
        <w:rPr>
          <w:rFonts w:cs="Arial"/>
        </w:rPr>
      </w:pPr>
      <w:r>
        <w:rPr>
          <w:rFonts w:cs="Arial"/>
        </w:rPr>
        <w:t>Después de esto el sistema muestra el PDF con la información y la puede descargar.</w:t>
      </w:r>
    </w:p>
    <w:p w14:paraId="3242DDE1" w14:textId="6E6B5456" w:rsidR="00123123" w:rsidRPr="00C40F33" w:rsidRDefault="00123123" w:rsidP="00C40F33">
      <w:pPr>
        <w:pStyle w:val="Descripcin"/>
        <w:keepNext/>
        <w:spacing w:after="0"/>
        <w:jc w:val="center"/>
        <w:rPr>
          <w:color w:val="000000" w:themeColor="text1"/>
        </w:rPr>
      </w:pPr>
      <w:r w:rsidRPr="00C40F33">
        <w:rPr>
          <w:b/>
          <w:i w:val="0"/>
          <w:color w:val="000000" w:themeColor="text1"/>
        </w:rPr>
        <w:t xml:space="preserve">Ilustración </w:t>
      </w:r>
      <w:r w:rsidR="00500D71" w:rsidRPr="00C40F33">
        <w:rPr>
          <w:b/>
          <w:i w:val="0"/>
          <w:color w:val="000000" w:themeColor="text1"/>
        </w:rPr>
        <w:fldChar w:fldCharType="begin"/>
      </w:r>
      <w:r w:rsidR="00500D71" w:rsidRPr="00C40F33">
        <w:rPr>
          <w:b/>
          <w:i w:val="0"/>
          <w:color w:val="000000" w:themeColor="text1"/>
        </w:rPr>
        <w:instrText xml:space="preserve"> SEQ Ilustración \* ARABIC </w:instrText>
      </w:r>
      <w:r w:rsidR="00500D71" w:rsidRPr="00C40F33">
        <w:rPr>
          <w:b/>
          <w:i w:val="0"/>
          <w:color w:val="000000" w:themeColor="text1"/>
        </w:rPr>
        <w:fldChar w:fldCharType="separate"/>
      </w:r>
      <w:r w:rsidR="00C75F8A" w:rsidRPr="00C40F33">
        <w:rPr>
          <w:b/>
          <w:i w:val="0"/>
          <w:noProof/>
          <w:color w:val="000000" w:themeColor="text1"/>
        </w:rPr>
        <w:t>11</w:t>
      </w:r>
      <w:r w:rsidR="00500D71" w:rsidRPr="00C40F33">
        <w:rPr>
          <w:b/>
          <w:i w:val="0"/>
          <w:noProof/>
          <w:color w:val="000000" w:themeColor="text1"/>
        </w:rPr>
        <w:fldChar w:fldCharType="end"/>
      </w:r>
      <w:r w:rsidRPr="00C40F33">
        <w:rPr>
          <w:color w:val="000000" w:themeColor="text1"/>
        </w:rPr>
        <w:t xml:space="preserve"> - PDF con Información lista para descargar</w:t>
      </w:r>
    </w:p>
    <w:p w14:paraId="5A11CA81" w14:textId="77777777" w:rsidR="009A65C2" w:rsidRPr="00C40F33" w:rsidRDefault="00206958" w:rsidP="00C40F33">
      <w:pPr>
        <w:keepNext/>
        <w:spacing w:after="0"/>
        <w:jc w:val="center"/>
        <w:rPr>
          <w:color w:val="000000" w:themeColor="text1"/>
        </w:rPr>
      </w:pPr>
      <w:commentRangeStart w:id="12"/>
      <w:commentRangeStart w:id="13"/>
      <w:commentRangeStart w:id="14"/>
      <w:r w:rsidRPr="00C40F33">
        <w:rPr>
          <w:rFonts w:cs="Arial"/>
          <w:noProof/>
          <w:color w:val="000000" w:themeColor="text1"/>
          <w:lang w:eastAsia="es-CO"/>
        </w:rPr>
        <w:drawing>
          <wp:inline distT="0" distB="0" distL="0" distR="0" wp14:anchorId="74244E22" wp14:editId="2C682E59">
            <wp:extent cx="6153150" cy="2239795"/>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3150" cy="2239795"/>
                    </a:xfrm>
                    <a:prstGeom prst="rect">
                      <a:avLst/>
                    </a:prstGeom>
                    <a:noFill/>
                    <a:ln>
                      <a:noFill/>
                    </a:ln>
                  </pic:spPr>
                </pic:pic>
              </a:graphicData>
            </a:graphic>
          </wp:inline>
        </w:drawing>
      </w:r>
      <w:commentRangeEnd w:id="12"/>
      <w:commentRangeEnd w:id="13"/>
      <w:commentRangeEnd w:id="14"/>
    </w:p>
    <w:p w14:paraId="779298F1" w14:textId="74148D52" w:rsidR="009A65C2" w:rsidRPr="00C40F33" w:rsidRDefault="009A65C2" w:rsidP="00C40F33">
      <w:pPr>
        <w:pStyle w:val="Descripcin"/>
        <w:spacing w:after="0"/>
        <w:jc w:val="center"/>
        <w:rPr>
          <w:color w:val="000000" w:themeColor="text1"/>
        </w:rPr>
      </w:pPr>
      <w:r w:rsidRPr="00C40F33">
        <w:rPr>
          <w:b/>
          <w:i w:val="0"/>
          <w:color w:val="000000" w:themeColor="text1"/>
        </w:rPr>
        <w:t>Fuente:</w:t>
      </w:r>
      <w:r w:rsidRPr="00C40F33">
        <w:rPr>
          <w:color w:val="000000" w:themeColor="text1"/>
        </w:rPr>
        <w:t xml:space="preserve"> </w:t>
      </w:r>
      <w:r w:rsidR="00500D71" w:rsidRPr="00C40F33">
        <w:rPr>
          <w:color w:val="000000" w:themeColor="text1"/>
        </w:rPr>
        <w:fldChar w:fldCharType="begin"/>
      </w:r>
      <w:r w:rsidR="00500D71" w:rsidRPr="00C40F33">
        <w:rPr>
          <w:color w:val="000000" w:themeColor="text1"/>
        </w:rPr>
        <w:instrText xml:space="preserve"> SEQ Fuente: \* ARABIC </w:instrText>
      </w:r>
      <w:r w:rsidR="00500D71" w:rsidRPr="00C40F33">
        <w:rPr>
          <w:color w:val="000000" w:themeColor="text1"/>
        </w:rPr>
        <w:fldChar w:fldCharType="separate"/>
      </w:r>
      <w:r w:rsidR="00C75F8A" w:rsidRPr="00C40F33">
        <w:rPr>
          <w:noProof/>
          <w:color w:val="000000" w:themeColor="text1"/>
        </w:rPr>
        <w:t>11</w:t>
      </w:r>
      <w:r w:rsidR="00500D71" w:rsidRPr="00C40F33">
        <w:rPr>
          <w:noProof/>
          <w:color w:val="000000" w:themeColor="text1"/>
        </w:rPr>
        <w:fldChar w:fldCharType="end"/>
      </w:r>
      <w:r w:rsidRPr="00C40F33">
        <w:rPr>
          <w:color w:val="000000" w:themeColor="text1"/>
        </w:rPr>
        <w:t xml:space="preserve"> Instructivo para el diligenciamiento del Formato de Bienes y Rentas - SIDEAP</w:t>
      </w:r>
    </w:p>
    <w:p w14:paraId="5D8C6F7E" w14:textId="0BEE4165" w:rsidR="00206958" w:rsidRDefault="005774D1" w:rsidP="00C40F33">
      <w:pPr>
        <w:spacing w:after="0"/>
        <w:jc w:val="center"/>
        <w:rPr>
          <w:rFonts w:cs="Arial"/>
        </w:rPr>
      </w:pPr>
      <w:r>
        <w:rPr>
          <w:rStyle w:val="Refdecomentario"/>
        </w:rPr>
        <w:commentReference w:id="12"/>
      </w:r>
      <w:r w:rsidR="00C31917">
        <w:rPr>
          <w:rStyle w:val="Refdecomentario"/>
        </w:rPr>
        <w:commentReference w:id="13"/>
      </w:r>
      <w:r w:rsidR="00C31917">
        <w:rPr>
          <w:rStyle w:val="Refdecomentario"/>
        </w:rPr>
        <w:commentReference w:id="14"/>
      </w:r>
    </w:p>
    <w:p w14:paraId="4FA86334" w14:textId="66E0122F" w:rsidR="0066152D" w:rsidRDefault="0066152D" w:rsidP="00C40F33">
      <w:pPr>
        <w:pStyle w:val="Ttulo2"/>
        <w:spacing w:after="0"/>
      </w:pPr>
      <w:bookmarkStart w:id="15" w:name="_Toc46412243"/>
      <w:r>
        <w:t>Imprimir</w:t>
      </w:r>
      <w:r w:rsidR="00182922">
        <w:t xml:space="preserve"> y entregar</w:t>
      </w:r>
      <w:r>
        <w:t xml:space="preserve"> la declaración:</w:t>
      </w:r>
      <w:bookmarkEnd w:id="15"/>
    </w:p>
    <w:p w14:paraId="3D2681CC" w14:textId="77777777" w:rsidR="00C40F33" w:rsidRPr="00C40F33" w:rsidRDefault="00C40F33" w:rsidP="00C40F33"/>
    <w:p w14:paraId="60588FC1" w14:textId="1953D216" w:rsidR="0066152D" w:rsidRDefault="006E06B3" w:rsidP="00C40F33">
      <w:pPr>
        <w:spacing w:after="0"/>
      </w:pPr>
      <w:r>
        <w:t>Una vez revisada</w:t>
      </w:r>
      <w:r w:rsidR="00B71A65">
        <w:t xml:space="preserve"> </w:t>
      </w:r>
      <w:r>
        <w:t xml:space="preserve">la información </w:t>
      </w:r>
      <w:r w:rsidR="00FF5504">
        <w:t>contenida en</w:t>
      </w:r>
      <w:r>
        <w:t xml:space="preserve"> la declaración</w:t>
      </w:r>
      <w:r w:rsidR="00206958">
        <w:t>,</w:t>
      </w:r>
      <w:r w:rsidR="0066152D">
        <w:t xml:space="preserve"> se debe imprimir</w:t>
      </w:r>
      <w:r w:rsidR="00206958">
        <w:t>,</w:t>
      </w:r>
      <w:r w:rsidR="0066152D">
        <w:t xml:space="preserve"> firma</w:t>
      </w:r>
      <w:r w:rsidR="005302C2">
        <w:t>r</w:t>
      </w:r>
      <w:r w:rsidR="0066152D">
        <w:t xml:space="preserve"> y presentar al proceso de </w:t>
      </w:r>
      <w:r w:rsidR="00206958">
        <w:t>Gestión</w:t>
      </w:r>
      <w:r w:rsidR="0066152D">
        <w:t xml:space="preserve"> de Talento Humano</w:t>
      </w:r>
      <w:r>
        <w:t xml:space="preserve"> -</w:t>
      </w:r>
      <w:r w:rsidR="007845B2">
        <w:t xml:space="preserve"> </w:t>
      </w:r>
      <w:r>
        <w:t>GTHU</w:t>
      </w:r>
      <w:r w:rsidR="0066152D">
        <w:t xml:space="preserve"> </w:t>
      </w:r>
      <w:r w:rsidR="00206958">
        <w:t xml:space="preserve">de manera </w:t>
      </w:r>
      <w:r w:rsidR="00FF5504">
        <w:t>física,</w:t>
      </w:r>
      <w:r w:rsidR="007845B2">
        <w:t xml:space="preserve"> c</w:t>
      </w:r>
      <w:r w:rsidR="00FF5504">
        <w:t xml:space="preserve">on ocasión a la situación extraordinaria presentada por la pandemia </w:t>
      </w:r>
      <w:r w:rsidR="00FF5504">
        <w:lastRenderedPageBreak/>
        <w:t xml:space="preserve">declarada por la Organización Mundial de la Salud -OMS, como consecuencia del virus COVID-19, se solicita sea enviada inicialmente </w:t>
      </w:r>
      <w:r w:rsidR="00206958">
        <w:t xml:space="preserve">a través del correo electrónico: </w:t>
      </w:r>
      <w:r w:rsidR="00FF5504" w:rsidRPr="00FF5504">
        <w:t>talentohumano</w:t>
      </w:r>
      <w:r w:rsidRPr="00FF5504">
        <w:t>@umv.gov.co</w:t>
      </w:r>
      <w:r w:rsidR="00B71A65" w:rsidRPr="00FF5504">
        <w:t>.</w:t>
      </w:r>
    </w:p>
    <w:p w14:paraId="78324B1D" w14:textId="6556ABE4" w:rsidR="00CF45BF" w:rsidRDefault="00CF45BF" w:rsidP="00C40F33">
      <w:pPr>
        <w:spacing w:after="0"/>
        <w:rPr>
          <w:rFonts w:ascii="Arial Narrow" w:hAnsi="Arial Narrow" w:cs="Arial"/>
          <w:b/>
          <w:bCs/>
          <w:sz w:val="18"/>
          <w:szCs w:val="16"/>
        </w:rPr>
      </w:pPr>
    </w:p>
    <w:p w14:paraId="490D47EF" w14:textId="6EF85C87" w:rsidR="005774D1" w:rsidRDefault="005774D1">
      <w:pPr>
        <w:spacing w:after="0"/>
        <w:jc w:val="left"/>
        <w:rPr>
          <w:rFonts w:ascii="Arial Narrow" w:hAnsi="Arial Narrow" w:cs="Arial"/>
          <w:b/>
          <w:bCs/>
          <w:sz w:val="18"/>
          <w:szCs w:val="16"/>
        </w:rPr>
      </w:pPr>
      <w:r>
        <w:rPr>
          <w:rFonts w:ascii="Arial Narrow" w:hAnsi="Arial Narrow" w:cs="Arial"/>
          <w:b/>
          <w:bCs/>
          <w:sz w:val="18"/>
          <w:szCs w:val="16"/>
        </w:rPr>
        <w:br w:type="page"/>
      </w:r>
    </w:p>
    <w:p w14:paraId="49028860" w14:textId="77777777" w:rsidR="005774D1" w:rsidRPr="005774D1" w:rsidRDefault="005774D1" w:rsidP="00C40F33">
      <w:pPr>
        <w:spacing w:after="0"/>
        <w:rPr>
          <w:rFonts w:cs="Arial"/>
          <w:b/>
          <w:bCs/>
          <w:sz w:val="18"/>
          <w:szCs w:val="16"/>
        </w:rPr>
      </w:pPr>
    </w:p>
    <w:p w14:paraId="3D95DF33" w14:textId="3D2A9967" w:rsidR="002C2CFD" w:rsidRPr="005774D1" w:rsidRDefault="002C2CFD" w:rsidP="00C40F33">
      <w:pPr>
        <w:spacing w:after="0"/>
        <w:rPr>
          <w:rFonts w:cs="Arial"/>
          <w:b/>
          <w:bCs/>
          <w:sz w:val="18"/>
          <w:szCs w:val="16"/>
        </w:rPr>
      </w:pPr>
      <w:r w:rsidRPr="005774D1">
        <w:rPr>
          <w:rFonts w:cs="Arial"/>
          <w:b/>
          <w:bCs/>
          <w:sz w:val="18"/>
          <w:szCs w:val="16"/>
        </w:rPr>
        <w:t>REVISIÓN Y APROBACIÓN:</w:t>
      </w:r>
    </w:p>
    <w:p w14:paraId="0F8E2207" w14:textId="5ABC1213" w:rsidR="00175E36" w:rsidRPr="005774D1" w:rsidRDefault="00175E36" w:rsidP="00C40F33">
      <w:pPr>
        <w:spacing w:after="0"/>
        <w:rPr>
          <w:rFonts w:cs="Arial"/>
          <w:b/>
          <w:bCs/>
          <w:sz w:val="18"/>
          <w:szCs w:val="16"/>
        </w:rPr>
      </w:pPr>
    </w:p>
    <w:tbl>
      <w:tblPr>
        <w:tblW w:w="509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2"/>
        <w:gridCol w:w="2633"/>
        <w:gridCol w:w="2676"/>
      </w:tblGrid>
      <w:tr w:rsidR="00565080" w:rsidRPr="005774D1" w14:paraId="26CCD369" w14:textId="77777777" w:rsidTr="00CF45BF">
        <w:trPr>
          <w:trHeight w:val="17"/>
        </w:trPr>
        <w:tc>
          <w:tcPr>
            <w:tcW w:w="204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018899B" w14:textId="77777777" w:rsidR="00565080" w:rsidRPr="005774D1" w:rsidRDefault="00565080" w:rsidP="00C40F33">
            <w:pPr>
              <w:tabs>
                <w:tab w:val="left" w:pos="0"/>
              </w:tabs>
              <w:spacing w:after="0"/>
              <w:ind w:left="142" w:right="179"/>
              <w:jc w:val="center"/>
              <w:rPr>
                <w:rFonts w:eastAsia="Times New Roman" w:cs="Arial"/>
                <w:b/>
                <w:sz w:val="20"/>
                <w:szCs w:val="20"/>
                <w:lang w:eastAsia="es-ES"/>
              </w:rPr>
            </w:pPr>
            <w:r w:rsidRPr="005774D1">
              <w:rPr>
                <w:rFonts w:cs="Arial"/>
                <w:b/>
                <w:sz w:val="20"/>
                <w:szCs w:val="20"/>
              </w:rPr>
              <w:t>Elaborado y/o Actualizado por:</w:t>
            </w:r>
          </w:p>
        </w:tc>
        <w:tc>
          <w:tcPr>
            <w:tcW w:w="146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863C538" w14:textId="77777777" w:rsidR="00565080" w:rsidRPr="005774D1" w:rsidRDefault="00565080" w:rsidP="00C40F33">
            <w:pPr>
              <w:tabs>
                <w:tab w:val="left" w:pos="0"/>
              </w:tabs>
              <w:spacing w:after="0"/>
              <w:ind w:left="142" w:right="179"/>
              <w:jc w:val="center"/>
              <w:rPr>
                <w:rFonts w:cs="Arial"/>
                <w:b/>
                <w:sz w:val="20"/>
                <w:szCs w:val="20"/>
              </w:rPr>
            </w:pPr>
            <w:r w:rsidRPr="005774D1">
              <w:rPr>
                <w:rFonts w:cs="Arial"/>
                <w:b/>
                <w:sz w:val="20"/>
                <w:szCs w:val="20"/>
              </w:rPr>
              <w:t xml:space="preserve">Validado por  </w:t>
            </w:r>
          </w:p>
          <w:p w14:paraId="4691BAE1" w14:textId="77777777" w:rsidR="00565080" w:rsidRPr="005774D1" w:rsidRDefault="00565080" w:rsidP="00C40F33">
            <w:pPr>
              <w:tabs>
                <w:tab w:val="left" w:pos="0"/>
              </w:tabs>
              <w:spacing w:after="0"/>
              <w:ind w:left="142" w:right="179"/>
              <w:jc w:val="center"/>
              <w:rPr>
                <w:rFonts w:cs="Arial"/>
                <w:b/>
                <w:sz w:val="20"/>
                <w:szCs w:val="20"/>
              </w:rPr>
            </w:pPr>
            <w:r w:rsidRPr="005774D1">
              <w:rPr>
                <w:rFonts w:cs="Arial"/>
                <w:b/>
                <w:sz w:val="20"/>
                <w:szCs w:val="20"/>
              </w:rPr>
              <w:t>Líderes (Estratégico u Operativo) del Proceso:</w:t>
            </w:r>
          </w:p>
        </w:tc>
        <w:tc>
          <w:tcPr>
            <w:tcW w:w="148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FBB12CB" w14:textId="77777777" w:rsidR="00565080" w:rsidRPr="005774D1" w:rsidRDefault="00565080" w:rsidP="00C40F33">
            <w:pPr>
              <w:tabs>
                <w:tab w:val="left" w:pos="0"/>
              </w:tabs>
              <w:spacing w:after="0"/>
              <w:ind w:left="142" w:right="179"/>
              <w:jc w:val="center"/>
              <w:rPr>
                <w:rFonts w:cs="Arial"/>
                <w:b/>
                <w:sz w:val="20"/>
                <w:szCs w:val="20"/>
              </w:rPr>
            </w:pPr>
            <w:r w:rsidRPr="005774D1">
              <w:rPr>
                <w:rFonts w:cs="Arial"/>
                <w:b/>
                <w:sz w:val="20"/>
                <w:szCs w:val="20"/>
              </w:rPr>
              <w:t>Aprobado:</w:t>
            </w:r>
          </w:p>
        </w:tc>
      </w:tr>
      <w:tr w:rsidR="00565080" w:rsidRPr="005774D1" w14:paraId="4BBD9F1A" w14:textId="77777777" w:rsidTr="00CF45BF">
        <w:trPr>
          <w:trHeight w:val="1878"/>
        </w:trPr>
        <w:tc>
          <w:tcPr>
            <w:tcW w:w="2048" w:type="pct"/>
            <w:tcBorders>
              <w:top w:val="single" w:sz="4" w:space="0" w:color="000000"/>
              <w:left w:val="single" w:sz="4" w:space="0" w:color="000000"/>
              <w:bottom w:val="single" w:sz="4" w:space="0" w:color="auto"/>
              <w:right w:val="single" w:sz="4" w:space="0" w:color="000000"/>
            </w:tcBorders>
            <w:vAlign w:val="center"/>
            <w:hideMark/>
          </w:tcPr>
          <w:p w14:paraId="38653BBF" w14:textId="5F693027" w:rsidR="00781546" w:rsidRPr="005774D1" w:rsidRDefault="00EB32CA" w:rsidP="00C40F33">
            <w:pPr>
              <w:tabs>
                <w:tab w:val="left" w:pos="0"/>
              </w:tabs>
              <w:spacing w:after="0"/>
              <w:jc w:val="center"/>
              <w:rPr>
                <w:rFonts w:cs="Arial"/>
                <w:b/>
                <w:sz w:val="20"/>
                <w:szCs w:val="20"/>
              </w:rPr>
            </w:pPr>
            <w:r w:rsidRPr="005774D1">
              <w:rPr>
                <w:rFonts w:cs="Arial"/>
                <w:b/>
                <w:sz w:val="20"/>
                <w:szCs w:val="20"/>
              </w:rPr>
              <w:t xml:space="preserve">SANDRA </w:t>
            </w:r>
            <w:r w:rsidR="006E06B3" w:rsidRPr="005774D1">
              <w:rPr>
                <w:rFonts w:cs="Arial"/>
                <w:b/>
                <w:sz w:val="20"/>
                <w:szCs w:val="20"/>
              </w:rPr>
              <w:t>LILIAN</w:t>
            </w:r>
            <w:r w:rsidR="00222A65" w:rsidRPr="005774D1">
              <w:rPr>
                <w:rFonts w:cs="Arial"/>
                <w:b/>
                <w:sz w:val="20"/>
                <w:szCs w:val="20"/>
              </w:rPr>
              <w:t>A</w:t>
            </w:r>
            <w:r w:rsidR="006E06B3" w:rsidRPr="005774D1">
              <w:rPr>
                <w:rFonts w:cs="Arial"/>
                <w:b/>
                <w:sz w:val="20"/>
                <w:szCs w:val="20"/>
              </w:rPr>
              <w:t xml:space="preserve"> MALAVER GALEANO</w:t>
            </w:r>
          </w:p>
          <w:p w14:paraId="1EB1EDB3" w14:textId="3417BEFF" w:rsidR="00781546" w:rsidRPr="005774D1" w:rsidRDefault="006E7CC6" w:rsidP="00C40F33">
            <w:pPr>
              <w:tabs>
                <w:tab w:val="left" w:pos="0"/>
              </w:tabs>
              <w:spacing w:after="0"/>
              <w:jc w:val="center"/>
              <w:rPr>
                <w:rFonts w:cs="Arial"/>
                <w:b/>
                <w:sz w:val="20"/>
                <w:szCs w:val="20"/>
              </w:rPr>
            </w:pPr>
            <w:r w:rsidRPr="005774D1">
              <w:rPr>
                <w:rFonts w:cs="Arial"/>
                <w:sz w:val="20"/>
                <w:szCs w:val="20"/>
              </w:rPr>
              <w:t>Auxiliar Administrativo</w:t>
            </w:r>
            <w:r w:rsidR="005D4077" w:rsidRPr="005774D1">
              <w:rPr>
                <w:rFonts w:cs="Arial"/>
                <w:sz w:val="20"/>
                <w:szCs w:val="20"/>
              </w:rPr>
              <w:t xml:space="preserve"> -</w:t>
            </w:r>
            <w:r w:rsidR="00781546" w:rsidRPr="005774D1">
              <w:rPr>
                <w:rFonts w:cs="Arial"/>
                <w:sz w:val="20"/>
                <w:szCs w:val="20"/>
              </w:rPr>
              <w:t xml:space="preserve"> Proceso Gestión de Talento Humano – </w:t>
            </w:r>
            <w:r w:rsidR="005D4077" w:rsidRPr="005774D1">
              <w:rPr>
                <w:rFonts w:cs="Arial"/>
                <w:sz w:val="20"/>
                <w:szCs w:val="20"/>
              </w:rPr>
              <w:t>GTHU</w:t>
            </w:r>
          </w:p>
          <w:p w14:paraId="2AF8A14E" w14:textId="77777777" w:rsidR="00781546" w:rsidRPr="005774D1" w:rsidRDefault="00781546" w:rsidP="00C40F33">
            <w:pPr>
              <w:tabs>
                <w:tab w:val="left" w:pos="0"/>
              </w:tabs>
              <w:spacing w:after="0"/>
              <w:jc w:val="center"/>
              <w:rPr>
                <w:rFonts w:cs="Arial"/>
                <w:b/>
                <w:sz w:val="20"/>
                <w:szCs w:val="20"/>
              </w:rPr>
            </w:pPr>
          </w:p>
          <w:p w14:paraId="1F50E66F" w14:textId="77777777" w:rsidR="00781546" w:rsidRPr="005774D1" w:rsidRDefault="00781546" w:rsidP="00C40F33">
            <w:pPr>
              <w:tabs>
                <w:tab w:val="left" w:pos="0"/>
              </w:tabs>
              <w:spacing w:after="0"/>
              <w:jc w:val="center"/>
              <w:rPr>
                <w:rFonts w:cs="Arial"/>
                <w:b/>
                <w:sz w:val="20"/>
                <w:szCs w:val="20"/>
              </w:rPr>
            </w:pPr>
            <w:r w:rsidRPr="005774D1">
              <w:rPr>
                <w:rFonts w:cs="Arial"/>
                <w:b/>
                <w:sz w:val="20"/>
                <w:szCs w:val="20"/>
              </w:rPr>
              <w:t>MARTHA INES RODRIGUEZ GALINDO</w:t>
            </w:r>
          </w:p>
          <w:p w14:paraId="48D66012" w14:textId="74DBEC5E" w:rsidR="00565080" w:rsidRPr="005774D1" w:rsidRDefault="00781546" w:rsidP="00C40F33">
            <w:pPr>
              <w:tabs>
                <w:tab w:val="left" w:pos="0"/>
              </w:tabs>
              <w:spacing w:after="0"/>
              <w:jc w:val="center"/>
              <w:rPr>
                <w:rFonts w:cs="Arial"/>
                <w:sz w:val="20"/>
                <w:szCs w:val="20"/>
              </w:rPr>
            </w:pPr>
            <w:r w:rsidRPr="005774D1">
              <w:rPr>
                <w:rFonts w:cs="Arial"/>
                <w:sz w:val="20"/>
                <w:szCs w:val="20"/>
              </w:rPr>
              <w:t xml:space="preserve"> Contratista </w:t>
            </w:r>
            <w:r w:rsidR="002A53B4" w:rsidRPr="005774D1">
              <w:rPr>
                <w:rFonts w:cs="Arial"/>
                <w:sz w:val="20"/>
                <w:szCs w:val="20"/>
              </w:rPr>
              <w:t xml:space="preserve">– </w:t>
            </w:r>
            <w:r w:rsidR="009C0233" w:rsidRPr="005774D1">
              <w:rPr>
                <w:rFonts w:cs="Arial"/>
                <w:sz w:val="20"/>
                <w:szCs w:val="20"/>
              </w:rPr>
              <w:t>Secretaría</w:t>
            </w:r>
            <w:r w:rsidR="002A53B4" w:rsidRPr="005774D1">
              <w:rPr>
                <w:rFonts w:cs="Arial"/>
                <w:sz w:val="20"/>
                <w:szCs w:val="20"/>
              </w:rPr>
              <w:t xml:space="preserve"> </w:t>
            </w:r>
            <w:r w:rsidRPr="005774D1">
              <w:rPr>
                <w:rFonts w:cs="Arial"/>
                <w:sz w:val="20"/>
                <w:szCs w:val="20"/>
              </w:rPr>
              <w:t>G</w:t>
            </w:r>
            <w:r w:rsidR="002A53B4" w:rsidRPr="005774D1">
              <w:rPr>
                <w:rFonts w:cs="Arial"/>
                <w:sz w:val="20"/>
                <w:szCs w:val="20"/>
              </w:rPr>
              <w:t>eneral</w:t>
            </w:r>
            <w:r w:rsidR="000E2910" w:rsidRPr="005774D1">
              <w:rPr>
                <w:rFonts w:cs="Arial"/>
                <w:sz w:val="20"/>
                <w:szCs w:val="20"/>
              </w:rPr>
              <w:t xml:space="preserve"> - GTHU</w:t>
            </w:r>
          </w:p>
        </w:tc>
        <w:tc>
          <w:tcPr>
            <w:tcW w:w="1464" w:type="pct"/>
            <w:vMerge w:val="restart"/>
            <w:tcBorders>
              <w:top w:val="single" w:sz="4" w:space="0" w:color="000000"/>
              <w:left w:val="single" w:sz="4" w:space="0" w:color="000000"/>
              <w:bottom w:val="single" w:sz="4" w:space="0" w:color="000000"/>
              <w:right w:val="single" w:sz="4" w:space="0" w:color="000000"/>
            </w:tcBorders>
            <w:vAlign w:val="bottom"/>
            <w:hideMark/>
          </w:tcPr>
          <w:p w14:paraId="633073DE" w14:textId="2C854D6E" w:rsidR="00565080" w:rsidRPr="005774D1" w:rsidRDefault="00565080" w:rsidP="00C40F33">
            <w:pPr>
              <w:tabs>
                <w:tab w:val="left" w:pos="567"/>
              </w:tabs>
              <w:spacing w:after="0"/>
              <w:ind w:left="567" w:hanging="567"/>
              <w:rPr>
                <w:rFonts w:cs="Arial"/>
                <w:sz w:val="20"/>
                <w:szCs w:val="20"/>
              </w:rPr>
            </w:pPr>
          </w:p>
        </w:tc>
        <w:tc>
          <w:tcPr>
            <w:tcW w:w="1488" w:type="pct"/>
            <w:vMerge w:val="restart"/>
            <w:tcBorders>
              <w:top w:val="single" w:sz="4" w:space="0" w:color="000000"/>
              <w:left w:val="single" w:sz="4" w:space="0" w:color="000000"/>
              <w:bottom w:val="single" w:sz="4" w:space="0" w:color="000000"/>
              <w:right w:val="single" w:sz="4" w:space="0" w:color="000000"/>
            </w:tcBorders>
            <w:vAlign w:val="bottom"/>
            <w:hideMark/>
          </w:tcPr>
          <w:p w14:paraId="54DA09FA" w14:textId="77777777" w:rsidR="00565080" w:rsidRPr="005774D1" w:rsidRDefault="00565080" w:rsidP="00C40F33">
            <w:pPr>
              <w:tabs>
                <w:tab w:val="left" w:pos="567"/>
              </w:tabs>
              <w:spacing w:after="0"/>
              <w:ind w:left="567" w:hanging="567"/>
              <w:rPr>
                <w:rFonts w:cs="Arial"/>
                <w:sz w:val="20"/>
                <w:szCs w:val="20"/>
              </w:rPr>
            </w:pPr>
            <w:r w:rsidRPr="005774D1">
              <w:rPr>
                <w:rFonts w:cs="Arial"/>
                <w:sz w:val="20"/>
                <w:szCs w:val="20"/>
              </w:rPr>
              <w:t>Firma:</w:t>
            </w:r>
          </w:p>
        </w:tc>
      </w:tr>
      <w:tr w:rsidR="00565080" w:rsidRPr="005774D1" w14:paraId="621C7D2A" w14:textId="77777777" w:rsidTr="00CF45BF">
        <w:trPr>
          <w:trHeight w:val="17"/>
        </w:trPr>
        <w:tc>
          <w:tcPr>
            <w:tcW w:w="2048" w:type="pct"/>
            <w:tcBorders>
              <w:top w:val="single" w:sz="4" w:space="0" w:color="auto"/>
              <w:left w:val="single" w:sz="4" w:space="0" w:color="000000"/>
              <w:bottom w:val="single" w:sz="4" w:space="0" w:color="auto"/>
              <w:right w:val="single" w:sz="4" w:space="0" w:color="000000"/>
            </w:tcBorders>
            <w:shd w:val="clear" w:color="auto" w:fill="D9D9D9"/>
            <w:vAlign w:val="center"/>
            <w:hideMark/>
          </w:tcPr>
          <w:p w14:paraId="448D75C5" w14:textId="77777777" w:rsidR="00565080" w:rsidRPr="005774D1" w:rsidRDefault="00565080" w:rsidP="00C40F33">
            <w:pPr>
              <w:tabs>
                <w:tab w:val="left" w:pos="0"/>
              </w:tabs>
              <w:spacing w:after="0"/>
              <w:jc w:val="center"/>
              <w:rPr>
                <w:rFonts w:cs="Arial"/>
                <w:b/>
                <w:sz w:val="20"/>
                <w:szCs w:val="20"/>
              </w:rPr>
            </w:pPr>
            <w:r w:rsidRPr="005774D1">
              <w:rPr>
                <w:rFonts w:cs="Arial"/>
                <w:b/>
                <w:sz w:val="20"/>
                <w:szCs w:val="20"/>
              </w:rPr>
              <w:t>Acompañamiento Asesor OAP:</w:t>
            </w:r>
          </w:p>
        </w:tc>
        <w:tc>
          <w:tcPr>
            <w:tcW w:w="1464" w:type="pct"/>
            <w:vMerge/>
            <w:tcBorders>
              <w:top w:val="single" w:sz="4" w:space="0" w:color="000000"/>
              <w:left w:val="single" w:sz="4" w:space="0" w:color="000000"/>
              <w:bottom w:val="single" w:sz="4" w:space="0" w:color="000000"/>
              <w:right w:val="single" w:sz="4" w:space="0" w:color="000000"/>
            </w:tcBorders>
            <w:vAlign w:val="center"/>
            <w:hideMark/>
          </w:tcPr>
          <w:p w14:paraId="01EBF1CB" w14:textId="77777777" w:rsidR="00565080" w:rsidRPr="005774D1" w:rsidRDefault="00565080" w:rsidP="00C40F33">
            <w:pPr>
              <w:spacing w:after="0"/>
              <w:rPr>
                <w:rFonts w:cs="Arial"/>
                <w:sz w:val="20"/>
                <w:szCs w:val="20"/>
                <w:lang w:val="es-ES_tradnl" w:eastAsia="es-ES"/>
              </w:rPr>
            </w:pPr>
          </w:p>
        </w:tc>
        <w:tc>
          <w:tcPr>
            <w:tcW w:w="1488" w:type="pct"/>
            <w:vMerge/>
            <w:tcBorders>
              <w:top w:val="single" w:sz="4" w:space="0" w:color="000000"/>
              <w:left w:val="single" w:sz="4" w:space="0" w:color="000000"/>
              <w:bottom w:val="single" w:sz="4" w:space="0" w:color="000000"/>
              <w:right w:val="single" w:sz="4" w:space="0" w:color="000000"/>
            </w:tcBorders>
            <w:vAlign w:val="center"/>
            <w:hideMark/>
          </w:tcPr>
          <w:p w14:paraId="53A7A973" w14:textId="77777777" w:rsidR="00565080" w:rsidRPr="005774D1" w:rsidRDefault="00565080" w:rsidP="00C40F33">
            <w:pPr>
              <w:spacing w:after="0"/>
              <w:rPr>
                <w:rFonts w:cs="Arial"/>
                <w:sz w:val="20"/>
                <w:szCs w:val="20"/>
                <w:lang w:val="es-ES_tradnl" w:eastAsia="es-ES"/>
              </w:rPr>
            </w:pPr>
          </w:p>
        </w:tc>
      </w:tr>
      <w:tr w:rsidR="00565080" w:rsidRPr="005774D1" w14:paraId="7E2D7E28" w14:textId="77777777" w:rsidTr="00CF45BF">
        <w:trPr>
          <w:trHeight w:val="350"/>
        </w:trPr>
        <w:tc>
          <w:tcPr>
            <w:tcW w:w="2048" w:type="pct"/>
            <w:vMerge w:val="restart"/>
            <w:tcBorders>
              <w:top w:val="single" w:sz="4" w:space="0" w:color="auto"/>
              <w:left w:val="single" w:sz="4" w:space="0" w:color="000000"/>
              <w:bottom w:val="single" w:sz="4" w:space="0" w:color="000000"/>
              <w:right w:val="single" w:sz="4" w:space="0" w:color="000000"/>
            </w:tcBorders>
            <w:vAlign w:val="center"/>
            <w:hideMark/>
          </w:tcPr>
          <w:p w14:paraId="79FAA3AC" w14:textId="5271EB2E" w:rsidR="00565080" w:rsidRPr="005774D1" w:rsidRDefault="000E2910" w:rsidP="00C40F33">
            <w:pPr>
              <w:tabs>
                <w:tab w:val="left" w:pos="0"/>
              </w:tabs>
              <w:spacing w:after="0"/>
              <w:jc w:val="center"/>
              <w:rPr>
                <w:rFonts w:cs="Arial"/>
                <w:b/>
                <w:sz w:val="20"/>
                <w:szCs w:val="20"/>
              </w:rPr>
            </w:pPr>
            <w:r w:rsidRPr="005774D1">
              <w:rPr>
                <w:rFonts w:cs="Arial"/>
                <w:b/>
                <w:sz w:val="20"/>
                <w:szCs w:val="20"/>
              </w:rPr>
              <w:t>ANDREA DEL PILAR ZAMBRANO BARRIOS</w:t>
            </w:r>
          </w:p>
          <w:p w14:paraId="1F660183" w14:textId="77777777" w:rsidR="00565080" w:rsidRPr="005774D1" w:rsidRDefault="00565080" w:rsidP="00C40F33">
            <w:pPr>
              <w:tabs>
                <w:tab w:val="left" w:pos="0"/>
              </w:tabs>
              <w:spacing w:after="0"/>
              <w:jc w:val="center"/>
              <w:rPr>
                <w:rFonts w:cs="Arial"/>
                <w:sz w:val="20"/>
                <w:szCs w:val="20"/>
              </w:rPr>
            </w:pPr>
            <w:r w:rsidRPr="005774D1">
              <w:rPr>
                <w:rFonts w:cs="Arial"/>
                <w:sz w:val="20"/>
                <w:szCs w:val="20"/>
              </w:rPr>
              <w:t>Contratista/ Proceso DESI</w:t>
            </w:r>
          </w:p>
        </w:tc>
        <w:tc>
          <w:tcPr>
            <w:tcW w:w="1464" w:type="pct"/>
            <w:vMerge/>
            <w:tcBorders>
              <w:top w:val="single" w:sz="4" w:space="0" w:color="000000"/>
              <w:left w:val="single" w:sz="4" w:space="0" w:color="000000"/>
              <w:bottom w:val="single" w:sz="4" w:space="0" w:color="000000"/>
              <w:right w:val="single" w:sz="4" w:space="0" w:color="000000"/>
            </w:tcBorders>
            <w:vAlign w:val="center"/>
            <w:hideMark/>
          </w:tcPr>
          <w:p w14:paraId="2754B42A" w14:textId="77777777" w:rsidR="00565080" w:rsidRPr="005774D1" w:rsidRDefault="00565080" w:rsidP="00C40F33">
            <w:pPr>
              <w:spacing w:after="0"/>
              <w:rPr>
                <w:rFonts w:cs="Arial"/>
                <w:sz w:val="20"/>
                <w:szCs w:val="20"/>
                <w:lang w:val="es-ES_tradnl" w:eastAsia="es-ES"/>
              </w:rPr>
            </w:pPr>
          </w:p>
        </w:tc>
        <w:tc>
          <w:tcPr>
            <w:tcW w:w="1488" w:type="pct"/>
            <w:vMerge/>
            <w:tcBorders>
              <w:top w:val="single" w:sz="4" w:space="0" w:color="000000"/>
              <w:left w:val="single" w:sz="4" w:space="0" w:color="000000"/>
              <w:bottom w:val="single" w:sz="4" w:space="0" w:color="000000"/>
              <w:right w:val="single" w:sz="4" w:space="0" w:color="000000"/>
            </w:tcBorders>
            <w:vAlign w:val="center"/>
            <w:hideMark/>
          </w:tcPr>
          <w:p w14:paraId="77908439" w14:textId="77777777" w:rsidR="00565080" w:rsidRPr="005774D1" w:rsidRDefault="00565080" w:rsidP="00C40F33">
            <w:pPr>
              <w:spacing w:after="0"/>
              <w:rPr>
                <w:rFonts w:cs="Arial"/>
                <w:sz w:val="20"/>
                <w:szCs w:val="20"/>
                <w:lang w:val="es-ES_tradnl" w:eastAsia="es-ES"/>
              </w:rPr>
            </w:pPr>
          </w:p>
        </w:tc>
      </w:tr>
      <w:tr w:rsidR="00565080" w:rsidRPr="005774D1" w14:paraId="10A655BC" w14:textId="77777777" w:rsidTr="00CF45BF">
        <w:trPr>
          <w:trHeight w:val="545"/>
        </w:trPr>
        <w:tc>
          <w:tcPr>
            <w:tcW w:w="2048" w:type="pct"/>
            <w:vMerge/>
            <w:tcBorders>
              <w:top w:val="single" w:sz="4" w:space="0" w:color="auto"/>
              <w:left w:val="single" w:sz="4" w:space="0" w:color="000000"/>
              <w:bottom w:val="single" w:sz="4" w:space="0" w:color="000000"/>
              <w:right w:val="single" w:sz="4" w:space="0" w:color="000000"/>
            </w:tcBorders>
            <w:vAlign w:val="center"/>
            <w:hideMark/>
          </w:tcPr>
          <w:p w14:paraId="324DC3B0" w14:textId="77777777" w:rsidR="00565080" w:rsidRPr="005774D1" w:rsidRDefault="00565080" w:rsidP="00C40F33">
            <w:pPr>
              <w:spacing w:after="0"/>
              <w:rPr>
                <w:rFonts w:cs="Arial"/>
                <w:b/>
                <w:sz w:val="20"/>
                <w:szCs w:val="20"/>
                <w:lang w:val="es-ES_tradnl" w:eastAsia="es-ES"/>
              </w:rPr>
            </w:pPr>
          </w:p>
        </w:tc>
        <w:tc>
          <w:tcPr>
            <w:tcW w:w="1464" w:type="pct"/>
            <w:tcBorders>
              <w:top w:val="single" w:sz="4" w:space="0" w:color="000000"/>
              <w:left w:val="single" w:sz="4" w:space="0" w:color="000000"/>
              <w:bottom w:val="single" w:sz="4" w:space="0" w:color="000000"/>
              <w:right w:val="single" w:sz="4" w:space="0" w:color="000000"/>
            </w:tcBorders>
            <w:vAlign w:val="center"/>
            <w:hideMark/>
          </w:tcPr>
          <w:p w14:paraId="5291FE84" w14:textId="218501BC" w:rsidR="00A0162E" w:rsidRPr="005774D1" w:rsidRDefault="000C70CC" w:rsidP="00C40F33">
            <w:pPr>
              <w:tabs>
                <w:tab w:val="left" w:pos="-4"/>
              </w:tabs>
              <w:spacing w:after="0"/>
              <w:ind w:left="-4" w:firstLine="4"/>
              <w:jc w:val="center"/>
              <w:rPr>
                <w:rFonts w:cs="Arial"/>
                <w:b/>
                <w:sz w:val="20"/>
                <w:szCs w:val="20"/>
                <w:lang w:val="es-ES_tradnl"/>
              </w:rPr>
            </w:pPr>
            <w:r w:rsidRPr="005774D1">
              <w:rPr>
                <w:rFonts w:cs="Arial"/>
                <w:b/>
                <w:sz w:val="20"/>
                <w:szCs w:val="20"/>
              </w:rPr>
              <w:t>MARTHA PATRICIA AGUILAR COPETE</w:t>
            </w:r>
          </w:p>
          <w:p w14:paraId="2B8FE5E3" w14:textId="14F74173" w:rsidR="00565080" w:rsidRPr="005774D1" w:rsidRDefault="00D4096C" w:rsidP="00C40F33">
            <w:pPr>
              <w:tabs>
                <w:tab w:val="left" w:pos="-4"/>
              </w:tabs>
              <w:spacing w:after="0"/>
              <w:ind w:left="-4" w:firstLine="4"/>
              <w:jc w:val="center"/>
              <w:rPr>
                <w:rFonts w:cs="Arial"/>
                <w:sz w:val="20"/>
                <w:szCs w:val="20"/>
                <w:lang w:val="es-ES"/>
              </w:rPr>
            </w:pPr>
            <w:r>
              <w:rPr>
                <w:rFonts w:cs="Arial"/>
                <w:sz w:val="20"/>
                <w:szCs w:val="20"/>
                <w:lang w:val="es-ES"/>
              </w:rPr>
              <w:t>Secretari</w:t>
            </w:r>
            <w:r w:rsidR="009C0233" w:rsidRPr="005774D1">
              <w:rPr>
                <w:rFonts w:cs="Arial"/>
                <w:sz w:val="20"/>
                <w:szCs w:val="20"/>
                <w:lang w:val="es-ES"/>
              </w:rPr>
              <w:t>a</w:t>
            </w:r>
            <w:r w:rsidR="00FC178C" w:rsidRPr="005774D1">
              <w:rPr>
                <w:rFonts w:cs="Arial"/>
                <w:sz w:val="20"/>
                <w:szCs w:val="20"/>
                <w:lang w:val="es-ES"/>
              </w:rPr>
              <w:t xml:space="preserve"> General</w:t>
            </w:r>
          </w:p>
        </w:tc>
        <w:tc>
          <w:tcPr>
            <w:tcW w:w="1488" w:type="pct"/>
            <w:tcBorders>
              <w:top w:val="single" w:sz="4" w:space="0" w:color="000000"/>
              <w:left w:val="single" w:sz="4" w:space="0" w:color="000000"/>
              <w:bottom w:val="single" w:sz="4" w:space="0" w:color="000000"/>
              <w:right w:val="single" w:sz="4" w:space="0" w:color="000000"/>
            </w:tcBorders>
            <w:vAlign w:val="center"/>
            <w:hideMark/>
          </w:tcPr>
          <w:p w14:paraId="4A72FA53" w14:textId="29E6074E" w:rsidR="00565080" w:rsidRPr="005774D1" w:rsidRDefault="00AE7715" w:rsidP="00C40F33">
            <w:pPr>
              <w:tabs>
                <w:tab w:val="left" w:pos="-4"/>
              </w:tabs>
              <w:spacing w:after="0"/>
              <w:ind w:left="-4" w:firstLine="4"/>
              <w:jc w:val="center"/>
              <w:rPr>
                <w:rFonts w:cs="Arial"/>
                <w:b/>
                <w:sz w:val="20"/>
                <w:szCs w:val="20"/>
                <w:lang w:val="es-ES_tradnl"/>
              </w:rPr>
            </w:pPr>
            <w:r w:rsidRPr="005774D1">
              <w:rPr>
                <w:rFonts w:cs="Arial"/>
                <w:b/>
                <w:sz w:val="20"/>
                <w:szCs w:val="20"/>
              </w:rPr>
              <w:t xml:space="preserve">DIANA </w:t>
            </w:r>
            <w:r w:rsidR="005302C2" w:rsidRPr="005774D1">
              <w:rPr>
                <w:rFonts w:cs="Arial"/>
                <w:b/>
                <w:sz w:val="20"/>
                <w:szCs w:val="20"/>
              </w:rPr>
              <w:t>MARCELA DEL PILAR REYES TOLEDO</w:t>
            </w:r>
          </w:p>
          <w:p w14:paraId="37FA1938" w14:textId="77777777" w:rsidR="00565080" w:rsidRPr="005774D1" w:rsidRDefault="00565080" w:rsidP="00C40F33">
            <w:pPr>
              <w:tabs>
                <w:tab w:val="left" w:pos="0"/>
              </w:tabs>
              <w:spacing w:after="0"/>
              <w:jc w:val="center"/>
              <w:rPr>
                <w:rFonts w:cs="Arial"/>
                <w:sz w:val="20"/>
                <w:szCs w:val="20"/>
                <w:lang w:val="es-ES"/>
              </w:rPr>
            </w:pPr>
            <w:r w:rsidRPr="005774D1">
              <w:rPr>
                <w:rFonts w:cs="Arial"/>
                <w:sz w:val="20"/>
                <w:szCs w:val="20"/>
                <w:lang w:val="es-ES"/>
              </w:rPr>
              <w:t xml:space="preserve">Representante Alta Dirección </w:t>
            </w:r>
          </w:p>
        </w:tc>
      </w:tr>
    </w:tbl>
    <w:p w14:paraId="387C01B1" w14:textId="77777777" w:rsidR="003D4BA7" w:rsidRPr="005774D1" w:rsidRDefault="003D4BA7" w:rsidP="00C40F33">
      <w:pPr>
        <w:spacing w:after="0"/>
        <w:rPr>
          <w:rFonts w:cs="Arial"/>
          <w:b/>
          <w:bCs/>
          <w:sz w:val="18"/>
        </w:rPr>
      </w:pPr>
    </w:p>
    <w:p w14:paraId="3D95DF51" w14:textId="0B20DABC" w:rsidR="002C2CFD" w:rsidRDefault="002C2CFD" w:rsidP="00C40F33">
      <w:pPr>
        <w:spacing w:after="0"/>
        <w:rPr>
          <w:rFonts w:cs="Arial"/>
          <w:b/>
          <w:bCs/>
          <w:sz w:val="18"/>
        </w:rPr>
      </w:pPr>
      <w:r w:rsidRPr="005774D1">
        <w:rPr>
          <w:rFonts w:cs="Arial"/>
          <w:b/>
          <w:bCs/>
          <w:sz w:val="18"/>
        </w:rPr>
        <w:t>CONTROL DE CAMBIOS:</w:t>
      </w:r>
    </w:p>
    <w:p w14:paraId="0674094F" w14:textId="77777777" w:rsidR="00C40F33" w:rsidRPr="005774D1" w:rsidRDefault="00C40F33" w:rsidP="00C40F33">
      <w:pPr>
        <w:spacing w:after="0"/>
        <w:rPr>
          <w:rFonts w:cs="Arial"/>
          <w:b/>
          <w:bCs/>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7"/>
        <w:gridCol w:w="4638"/>
        <w:gridCol w:w="1081"/>
        <w:gridCol w:w="2084"/>
      </w:tblGrid>
      <w:tr w:rsidR="006D1FE6" w:rsidRPr="005774D1" w14:paraId="1C8303FE" w14:textId="77777777" w:rsidTr="003D4BA7">
        <w:trPr>
          <w:trHeight w:val="86"/>
        </w:trPr>
        <w:tc>
          <w:tcPr>
            <w:tcW w:w="58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2D4F45" w14:textId="77777777" w:rsidR="006D1FE6" w:rsidRPr="005774D1" w:rsidRDefault="006D1FE6" w:rsidP="00C40F33">
            <w:pPr>
              <w:pStyle w:val="Piedepgina"/>
              <w:spacing w:after="0"/>
              <w:jc w:val="center"/>
              <w:rPr>
                <w:rFonts w:cs="Arial"/>
                <w:b/>
                <w:bCs/>
                <w:color w:val="000000"/>
                <w:sz w:val="18"/>
                <w:szCs w:val="20"/>
              </w:rPr>
            </w:pPr>
            <w:r w:rsidRPr="005774D1">
              <w:rPr>
                <w:rFonts w:cs="Arial"/>
                <w:b/>
                <w:bCs/>
                <w:color w:val="000000"/>
                <w:sz w:val="18"/>
                <w:szCs w:val="20"/>
              </w:rPr>
              <w:t>VERSIÓN</w:t>
            </w:r>
          </w:p>
        </w:tc>
        <w:tc>
          <w:tcPr>
            <w:tcW w:w="26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46D511" w14:textId="77777777" w:rsidR="006D1FE6" w:rsidRPr="005774D1" w:rsidRDefault="006D1FE6" w:rsidP="00C40F33">
            <w:pPr>
              <w:pStyle w:val="Piedepgina"/>
              <w:spacing w:after="0"/>
              <w:jc w:val="center"/>
              <w:rPr>
                <w:rFonts w:cs="Arial"/>
                <w:b/>
                <w:bCs/>
                <w:color w:val="000000"/>
                <w:sz w:val="18"/>
                <w:szCs w:val="20"/>
              </w:rPr>
            </w:pPr>
            <w:r w:rsidRPr="005774D1">
              <w:rPr>
                <w:rFonts w:cs="Arial"/>
                <w:b/>
                <w:bCs/>
                <w:color w:val="000000"/>
                <w:sz w:val="18"/>
                <w:szCs w:val="20"/>
              </w:rPr>
              <w:t>DESCRIPCIÓN</w:t>
            </w:r>
          </w:p>
        </w:tc>
        <w:tc>
          <w:tcPr>
            <w:tcW w:w="6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68E68F" w14:textId="77777777" w:rsidR="006D1FE6" w:rsidRPr="005774D1" w:rsidRDefault="006D1FE6" w:rsidP="00C40F33">
            <w:pPr>
              <w:pStyle w:val="Piedepgina"/>
              <w:spacing w:after="0"/>
              <w:jc w:val="center"/>
              <w:rPr>
                <w:rFonts w:cs="Arial"/>
                <w:b/>
                <w:bCs/>
                <w:color w:val="000000"/>
                <w:sz w:val="18"/>
                <w:szCs w:val="20"/>
              </w:rPr>
            </w:pPr>
            <w:r w:rsidRPr="005774D1">
              <w:rPr>
                <w:rFonts w:cs="Arial"/>
                <w:b/>
                <w:bCs/>
                <w:color w:val="000000"/>
                <w:sz w:val="18"/>
                <w:szCs w:val="20"/>
              </w:rPr>
              <w:t>FECHA</w:t>
            </w:r>
          </w:p>
        </w:tc>
        <w:tc>
          <w:tcPr>
            <w:tcW w:w="118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761DFAD" w14:textId="77777777" w:rsidR="006D1FE6" w:rsidRPr="005774D1" w:rsidRDefault="006D1FE6" w:rsidP="00C40F33">
            <w:pPr>
              <w:pStyle w:val="Piedepgina"/>
              <w:spacing w:after="0"/>
              <w:jc w:val="center"/>
              <w:rPr>
                <w:rFonts w:cs="Arial"/>
                <w:b/>
                <w:bCs/>
                <w:sz w:val="18"/>
                <w:szCs w:val="20"/>
              </w:rPr>
            </w:pPr>
            <w:r w:rsidRPr="005774D1">
              <w:rPr>
                <w:rFonts w:cs="Arial"/>
                <w:b/>
                <w:bCs/>
                <w:sz w:val="18"/>
                <w:szCs w:val="20"/>
              </w:rPr>
              <w:t>APROBADO</w:t>
            </w:r>
          </w:p>
          <w:p w14:paraId="00CEE710" w14:textId="493246C2" w:rsidR="006D1FE6" w:rsidRPr="005774D1" w:rsidRDefault="006D1FE6" w:rsidP="00D4096C">
            <w:pPr>
              <w:pStyle w:val="Piedepgina"/>
              <w:spacing w:after="0"/>
              <w:jc w:val="center"/>
              <w:rPr>
                <w:rFonts w:cs="Arial"/>
                <w:b/>
                <w:bCs/>
                <w:color w:val="000000"/>
                <w:sz w:val="18"/>
                <w:szCs w:val="20"/>
              </w:rPr>
            </w:pPr>
            <w:r w:rsidRPr="005774D1">
              <w:rPr>
                <w:rFonts w:cs="Arial"/>
                <w:b/>
                <w:bCs/>
                <w:sz w:val="18"/>
                <w:szCs w:val="20"/>
              </w:rPr>
              <w:t>Rep</w:t>
            </w:r>
            <w:r w:rsidR="00D4096C">
              <w:rPr>
                <w:rFonts w:cs="Arial"/>
                <w:b/>
                <w:bCs/>
                <w:sz w:val="18"/>
                <w:szCs w:val="20"/>
              </w:rPr>
              <w:t>resentante de la Alta Dirección</w:t>
            </w:r>
          </w:p>
        </w:tc>
      </w:tr>
      <w:tr w:rsidR="00AA3DE5" w:rsidRPr="005774D1" w14:paraId="7DE585F4" w14:textId="77777777" w:rsidTr="003D4BA7">
        <w:trPr>
          <w:trHeight w:val="20"/>
        </w:trPr>
        <w:tc>
          <w:tcPr>
            <w:tcW w:w="582" w:type="pct"/>
            <w:tcBorders>
              <w:top w:val="single" w:sz="4" w:space="0" w:color="auto"/>
              <w:left w:val="single" w:sz="4" w:space="0" w:color="auto"/>
              <w:bottom w:val="single" w:sz="4" w:space="0" w:color="auto"/>
              <w:right w:val="single" w:sz="4" w:space="0" w:color="auto"/>
            </w:tcBorders>
            <w:vAlign w:val="center"/>
            <w:hideMark/>
          </w:tcPr>
          <w:p w14:paraId="693CDD12" w14:textId="6A5C10E3" w:rsidR="00AA3DE5" w:rsidRPr="00C40F33" w:rsidRDefault="00AA3DE5" w:rsidP="00C40F33">
            <w:pPr>
              <w:pStyle w:val="Piedepgina"/>
              <w:spacing w:after="0"/>
              <w:jc w:val="center"/>
              <w:rPr>
                <w:rFonts w:cs="Arial"/>
                <w:color w:val="000000" w:themeColor="text1"/>
                <w:sz w:val="18"/>
                <w:szCs w:val="20"/>
              </w:rPr>
            </w:pPr>
            <w:r w:rsidRPr="00C40F33">
              <w:rPr>
                <w:rFonts w:cs="Arial"/>
                <w:color w:val="000000" w:themeColor="text1"/>
                <w:sz w:val="18"/>
                <w:szCs w:val="18"/>
              </w:rPr>
              <w:t>1</w:t>
            </w:r>
          </w:p>
        </w:tc>
        <w:tc>
          <w:tcPr>
            <w:tcW w:w="2626" w:type="pct"/>
            <w:tcBorders>
              <w:top w:val="single" w:sz="4" w:space="0" w:color="auto"/>
              <w:left w:val="single" w:sz="4" w:space="0" w:color="auto"/>
              <w:bottom w:val="single" w:sz="4" w:space="0" w:color="auto"/>
              <w:right w:val="single" w:sz="4" w:space="0" w:color="auto"/>
            </w:tcBorders>
            <w:vAlign w:val="center"/>
            <w:hideMark/>
          </w:tcPr>
          <w:p w14:paraId="5EF9F0EA" w14:textId="0EF0F388" w:rsidR="00AA3DE5" w:rsidRPr="00C40F33" w:rsidRDefault="00DE1AA5" w:rsidP="00C40F33">
            <w:pPr>
              <w:pStyle w:val="Piedepgina"/>
              <w:spacing w:after="0"/>
              <w:rPr>
                <w:rFonts w:cs="Arial"/>
                <w:color w:val="000000" w:themeColor="text1"/>
                <w:sz w:val="18"/>
                <w:szCs w:val="20"/>
              </w:rPr>
            </w:pPr>
            <w:r w:rsidRPr="00C40F33">
              <w:rPr>
                <w:rFonts w:cs="Arial"/>
                <w:color w:val="000000" w:themeColor="text1"/>
                <w:sz w:val="18"/>
                <w:szCs w:val="22"/>
              </w:rPr>
              <w:t>Se elabora Instructivo para Declaración de Bienes y Rentas teniendo en cuenta los lineamientos normativos vigentes</w:t>
            </w:r>
            <w:r w:rsidRPr="00C40F33">
              <w:rPr>
                <w:rFonts w:cs="Arial"/>
                <w:color w:val="000000" w:themeColor="text1"/>
                <w:sz w:val="18"/>
              </w:rPr>
              <w:t>.</w:t>
            </w:r>
          </w:p>
        </w:tc>
        <w:tc>
          <w:tcPr>
            <w:tcW w:w="612" w:type="pct"/>
            <w:tcBorders>
              <w:top w:val="single" w:sz="4" w:space="0" w:color="auto"/>
              <w:left w:val="single" w:sz="4" w:space="0" w:color="auto"/>
              <w:bottom w:val="single" w:sz="4" w:space="0" w:color="auto"/>
              <w:right w:val="single" w:sz="4" w:space="0" w:color="auto"/>
            </w:tcBorders>
            <w:vAlign w:val="center"/>
            <w:hideMark/>
          </w:tcPr>
          <w:p w14:paraId="359C1C6C" w14:textId="6A0A3871" w:rsidR="00AA3DE5" w:rsidRPr="00C40F33" w:rsidRDefault="005743C0" w:rsidP="00C40F33">
            <w:pPr>
              <w:pStyle w:val="Piedepgina"/>
              <w:spacing w:after="0"/>
              <w:jc w:val="center"/>
              <w:rPr>
                <w:rFonts w:cs="Arial"/>
                <w:bCs/>
                <w:color w:val="000000" w:themeColor="text1"/>
                <w:sz w:val="18"/>
                <w:szCs w:val="20"/>
              </w:rPr>
            </w:pPr>
            <w:r w:rsidRPr="00C40F33">
              <w:rPr>
                <w:rFonts w:cs="Arial"/>
                <w:bCs/>
                <w:color w:val="000000" w:themeColor="text1"/>
                <w:sz w:val="18"/>
                <w:szCs w:val="20"/>
              </w:rPr>
              <w:t>Ju</w:t>
            </w:r>
            <w:r w:rsidR="00DE1AA5" w:rsidRPr="00C40F33">
              <w:rPr>
                <w:rFonts w:cs="Arial"/>
                <w:bCs/>
                <w:color w:val="000000" w:themeColor="text1"/>
                <w:sz w:val="18"/>
                <w:szCs w:val="20"/>
              </w:rPr>
              <w:t>l</w:t>
            </w:r>
            <w:r w:rsidRPr="00C40F33">
              <w:rPr>
                <w:rFonts w:cs="Arial"/>
                <w:bCs/>
                <w:color w:val="000000" w:themeColor="text1"/>
                <w:sz w:val="18"/>
                <w:szCs w:val="20"/>
              </w:rPr>
              <w:t>io 2020</w:t>
            </w:r>
          </w:p>
        </w:tc>
        <w:tc>
          <w:tcPr>
            <w:tcW w:w="1180" w:type="pct"/>
            <w:tcBorders>
              <w:top w:val="single" w:sz="4" w:space="0" w:color="auto"/>
              <w:left w:val="single" w:sz="4" w:space="0" w:color="auto"/>
              <w:bottom w:val="single" w:sz="4" w:space="0" w:color="auto"/>
              <w:right w:val="single" w:sz="4" w:space="0" w:color="auto"/>
            </w:tcBorders>
            <w:vAlign w:val="center"/>
            <w:hideMark/>
          </w:tcPr>
          <w:p w14:paraId="40FB25CA" w14:textId="1CC37214" w:rsidR="00AA3DE5" w:rsidRPr="00C40F33" w:rsidRDefault="00AA3DE5" w:rsidP="00C40F33">
            <w:pPr>
              <w:pStyle w:val="Piedepgina"/>
              <w:spacing w:after="0"/>
              <w:jc w:val="center"/>
              <w:rPr>
                <w:rFonts w:cs="Arial"/>
                <w:color w:val="000000" w:themeColor="text1"/>
                <w:sz w:val="18"/>
                <w:szCs w:val="20"/>
              </w:rPr>
            </w:pPr>
            <w:r w:rsidRPr="00C40F33">
              <w:rPr>
                <w:rFonts w:cs="Arial"/>
                <w:color w:val="000000" w:themeColor="text1"/>
                <w:sz w:val="18"/>
                <w:szCs w:val="18"/>
              </w:rPr>
              <w:t>Jefe Oficina Asesora de Planeación</w:t>
            </w:r>
          </w:p>
        </w:tc>
      </w:tr>
    </w:tbl>
    <w:p w14:paraId="3D95DF61" w14:textId="77777777" w:rsidR="002C2CFD" w:rsidRPr="007B7043" w:rsidRDefault="002C2CFD" w:rsidP="00152507">
      <w:pPr>
        <w:rPr>
          <w:rFonts w:ascii="Arial Narrow" w:hAnsi="Arial Narrow"/>
        </w:rPr>
      </w:pPr>
    </w:p>
    <w:sectPr w:rsidR="002C2CFD" w:rsidRPr="007B7043" w:rsidSect="00CF5E03">
      <w:pgSz w:w="12242" w:h="15842" w:code="1"/>
      <w:pgMar w:top="1417" w:right="1701" w:bottom="1417" w:left="1701" w:header="709" w:footer="29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2" w:author="Andrea del Pilar Zambrano Barrios" w:date="2020-07-22T19:06:00Z" w:initials="APZB">
    <w:p w14:paraId="1BAE9C49" w14:textId="19220A15" w:rsidR="005774D1" w:rsidRDefault="005774D1">
      <w:pPr>
        <w:pStyle w:val="Textocomentario"/>
      </w:pPr>
      <w:r>
        <w:rPr>
          <w:rStyle w:val="Refdecomentario"/>
        </w:rPr>
        <w:annotationRef/>
      </w:r>
      <w:r>
        <w:t xml:space="preserve">Fuente y nombre de la imagen </w:t>
      </w:r>
    </w:p>
  </w:comment>
  <w:comment w:id="13" w:author="Martha Ines Rodriguez Galindo" w:date="2020-07-23T14:36:00Z" w:initials="MR">
    <w:p w14:paraId="462A8B3A" w14:textId="7434CEBD" w:rsidR="00C31917" w:rsidRDefault="00C31917">
      <w:pPr>
        <w:pStyle w:val="Textocomentario"/>
      </w:pPr>
      <w:r>
        <w:rPr>
          <w:rStyle w:val="Refdecomentario"/>
        </w:rPr>
        <w:annotationRef/>
      </w:r>
      <w:r>
        <w:t>ajustado</w:t>
      </w:r>
    </w:p>
  </w:comment>
  <w:comment w:id="14" w:author="Martha Ines Rodriguez Galindo" w:date="2020-07-23T14:36:00Z" w:initials="MR">
    <w:p w14:paraId="28EC0C8B" w14:textId="02A9FFD9" w:rsidR="00C31917" w:rsidRDefault="00C31917">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BAE9C49" w15:done="1"/>
  <w15:commentEx w15:paraId="462A8B3A" w15:paraIdParent="1BAE9C49" w15:done="1"/>
  <w15:commentEx w15:paraId="28EC0C8B" w15:paraIdParent="1BAE9C4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228D6A" w16cid:durableId="22C40FA5"/>
  <w16cid:commentId w16cid:paraId="3941F8FE" w16cid:durableId="22C421E7"/>
  <w16cid:commentId w16cid:paraId="324C6627" w16cid:durableId="22C40FA6"/>
  <w16cid:commentId w16cid:paraId="61070D15" w16cid:durableId="22C42185"/>
  <w16cid:commentId w16cid:paraId="5554E0A0" w16cid:durableId="22C40FA7"/>
  <w16cid:commentId w16cid:paraId="7CA6E5DD" w16cid:durableId="22C42171"/>
  <w16cid:commentId w16cid:paraId="5608CF1B" w16cid:durableId="22C40FA8"/>
  <w16cid:commentId w16cid:paraId="628F7E62" w16cid:durableId="22C42374"/>
  <w16cid:commentId w16cid:paraId="2EE4DE61" w16cid:durableId="22C40FA9"/>
  <w16cid:commentId w16cid:paraId="4E655217" w16cid:durableId="22C42168"/>
  <w16cid:commentId w16cid:paraId="7125EBED" w16cid:durableId="22C40FAB"/>
  <w16cid:commentId w16cid:paraId="537E7C06" w16cid:durableId="22C4246F"/>
  <w16cid:commentId w16cid:paraId="1DA803C1" w16cid:durableId="22C40FAC"/>
  <w16cid:commentId w16cid:paraId="5A548AD0" w16cid:durableId="22C42478"/>
  <w16cid:commentId w16cid:paraId="138F4462" w16cid:durableId="22C40FAD"/>
  <w16cid:commentId w16cid:paraId="22B2C303" w16cid:durableId="22C41F16"/>
  <w16cid:commentId w16cid:paraId="1E7A996B" w16cid:durableId="22C40FAF"/>
  <w16cid:commentId w16cid:paraId="7AB8D9E4" w16cid:durableId="22C41F10"/>
  <w16cid:commentId w16cid:paraId="1BAE9C49" w16cid:durableId="22C40FB0"/>
  <w16cid:commentId w16cid:paraId="462A8B3A" w16cid:durableId="22C41EF9"/>
  <w16cid:commentId w16cid:paraId="28EC0C8B" w16cid:durableId="22C41F0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ABC83" w14:textId="77777777" w:rsidR="00500D71" w:rsidRDefault="00500D71" w:rsidP="00B771D9">
      <w:r>
        <w:separator/>
      </w:r>
    </w:p>
  </w:endnote>
  <w:endnote w:type="continuationSeparator" w:id="0">
    <w:p w14:paraId="308E69E8" w14:textId="77777777" w:rsidR="00500D71" w:rsidRDefault="00500D71" w:rsidP="00B77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5DF7D" w14:textId="77777777" w:rsidR="00DB65F4" w:rsidRPr="007A5EBB" w:rsidRDefault="00DB65F4" w:rsidP="000E4439">
    <w:pPr>
      <w:tabs>
        <w:tab w:val="center" w:pos="4419"/>
        <w:tab w:val="right" w:pos="8838"/>
      </w:tabs>
      <w:rPr>
        <w:rFonts w:cs="Arial"/>
        <w:sz w:val="8"/>
        <w:szCs w:val="16"/>
      </w:rPr>
    </w:pPr>
  </w:p>
  <w:p w14:paraId="3D95DF7E" w14:textId="477C1D25" w:rsidR="00DB65F4" w:rsidRPr="001C37F3" w:rsidRDefault="00DB65F4" w:rsidP="000E4439">
    <w:pPr>
      <w:pStyle w:val="Piedepgina"/>
      <w:ind w:left="-567"/>
      <w:jc w:val="center"/>
      <w:rPr>
        <w:rFonts w:cs="Arial"/>
        <w:i/>
        <w:sz w:val="14"/>
        <w:szCs w:val="14"/>
        <w:lang w:val="es-ES"/>
      </w:rPr>
    </w:pPr>
    <w:r w:rsidRPr="001C37F3">
      <w:rPr>
        <w:rFonts w:cs="Arial"/>
        <w:i/>
        <w:sz w:val="14"/>
        <w:szCs w:val="14"/>
      </w:rPr>
      <w:t xml:space="preserve">La impresión de este documento se considera </w:t>
    </w:r>
    <w:r w:rsidRPr="001C37F3">
      <w:rPr>
        <w:rFonts w:cs="Arial"/>
        <w:i/>
        <w:sz w:val="14"/>
        <w:szCs w:val="14"/>
        <w:u w:val="single"/>
      </w:rPr>
      <w:t>Copia No Controlada</w:t>
    </w:r>
    <w:r w:rsidRPr="00B53F1B">
      <w:rPr>
        <w:rFonts w:cs="Arial"/>
        <w:i/>
        <w:sz w:val="14"/>
        <w:szCs w:val="14"/>
      </w:rPr>
      <w:t xml:space="preserve"> </w:t>
    </w:r>
    <w:r w:rsidRPr="001C37F3">
      <w:rPr>
        <w:rFonts w:cs="Arial"/>
        <w:i/>
        <w:sz w:val="14"/>
        <w:szCs w:val="14"/>
        <w:lang w:val="es-ES"/>
      </w:rPr>
      <w:t>La versión vigente se encuentra en la intranet SISGESTI</w:t>
    </w:r>
    <w:r>
      <w:rPr>
        <w:rFonts w:cs="Arial"/>
        <w:i/>
        <w:sz w:val="14"/>
        <w:szCs w:val="14"/>
        <w:lang w:val="es-ES"/>
      </w:rPr>
      <w:t>Ó</w:t>
    </w:r>
    <w:r w:rsidRPr="001C37F3">
      <w:rPr>
        <w:rFonts w:cs="Arial"/>
        <w:i/>
        <w:sz w:val="14"/>
        <w:szCs w:val="14"/>
        <w:lang w:val="es-ES"/>
      </w:rPr>
      <w:t>N de la UAERMV</w:t>
    </w:r>
  </w:p>
  <w:p w14:paraId="3D95DF7F" w14:textId="77777777" w:rsidR="00DB65F4" w:rsidRPr="007A5EBB" w:rsidRDefault="00DB65F4" w:rsidP="000E4439">
    <w:pPr>
      <w:tabs>
        <w:tab w:val="center" w:pos="4419"/>
        <w:tab w:val="right" w:pos="8838"/>
      </w:tabs>
      <w:rPr>
        <w:rFonts w:cs="Arial"/>
        <w:sz w:val="8"/>
        <w:szCs w:val="16"/>
      </w:rPr>
    </w:pPr>
  </w:p>
  <w:p w14:paraId="3D95DF80" w14:textId="77777777" w:rsidR="00DB65F4" w:rsidRDefault="00DB65F4" w:rsidP="00227325">
    <w:pPr>
      <w:tabs>
        <w:tab w:val="center" w:pos="4419"/>
        <w:tab w:val="right" w:pos="8838"/>
      </w:tabs>
      <w:spacing w:after="0"/>
      <w:rPr>
        <w:rFonts w:eastAsia="Calibri" w:cs="Arial"/>
        <w:sz w:val="16"/>
        <w:szCs w:val="16"/>
        <w:lang w:eastAsia="en-US"/>
      </w:rPr>
    </w:pPr>
    <w:r>
      <w:rPr>
        <w:rFonts w:eastAsia="Calibri" w:cs="Arial"/>
        <w:sz w:val="16"/>
        <w:szCs w:val="16"/>
        <w:lang w:eastAsia="en-US"/>
      </w:rPr>
      <w:t>Calle 26 No.57-41 Torre 8, Pisos 7 y 8 CEMSA – C.P. 111321</w:t>
    </w:r>
  </w:p>
  <w:p w14:paraId="3D95DF81" w14:textId="183BF140" w:rsidR="00DB65F4" w:rsidRDefault="00DB65F4" w:rsidP="00227325">
    <w:pPr>
      <w:tabs>
        <w:tab w:val="right" w:pos="4111"/>
      </w:tabs>
      <w:spacing w:after="0" w:line="180" w:lineRule="exact"/>
      <w:rPr>
        <w:rFonts w:eastAsia="Calibri" w:cs="Arial"/>
        <w:sz w:val="16"/>
        <w:szCs w:val="16"/>
        <w:lang w:eastAsia="en-US"/>
      </w:rPr>
    </w:pPr>
    <w:r>
      <w:rPr>
        <w:rFonts w:eastAsia="Calibri" w:cs="Arial"/>
        <w:sz w:val="16"/>
        <w:szCs w:val="16"/>
        <w:lang w:eastAsia="en-US"/>
      </w:rPr>
      <w:t>PBX: 3779555 – Información: Línea 195</w:t>
    </w:r>
    <w:r>
      <w:rPr>
        <w:rFonts w:eastAsia="Calibri" w:cs="Arial"/>
        <w:sz w:val="16"/>
        <w:szCs w:val="16"/>
        <w:lang w:eastAsia="en-US"/>
      </w:rPr>
      <w:tab/>
    </w:r>
    <w:r>
      <w:rPr>
        <w:rFonts w:cs="Arial"/>
        <w:sz w:val="16"/>
        <w:szCs w:val="16"/>
      </w:rPr>
      <w:tab/>
    </w:r>
    <w:r>
      <w:rPr>
        <w:rFonts w:cs="Arial"/>
        <w:sz w:val="16"/>
        <w:szCs w:val="16"/>
      </w:rPr>
      <w:tab/>
    </w:r>
    <w:r>
      <w:rPr>
        <w:rFonts w:eastAsia="Calibri" w:cs="Arial"/>
        <w:sz w:val="16"/>
        <w:szCs w:val="16"/>
        <w:lang w:eastAsia="en-US"/>
      </w:rPr>
      <w:t>GTHU-IN-005</w:t>
    </w:r>
  </w:p>
  <w:p w14:paraId="3D95DF82" w14:textId="7291CCA5" w:rsidR="00DB65F4" w:rsidRDefault="00500D71" w:rsidP="00227325">
    <w:pPr>
      <w:tabs>
        <w:tab w:val="right" w:pos="4111"/>
      </w:tabs>
      <w:spacing w:after="0" w:line="180" w:lineRule="exact"/>
      <w:rPr>
        <w:rFonts w:eastAsia="Calibri" w:cs="Arial"/>
        <w:sz w:val="16"/>
        <w:szCs w:val="16"/>
        <w:lang w:val="es-ES" w:eastAsia="en-US"/>
      </w:rPr>
    </w:pPr>
    <w:hyperlink r:id="rId1" w:history="1">
      <w:r w:rsidR="00DB65F4">
        <w:rPr>
          <w:rStyle w:val="Hipervnculo"/>
          <w:rFonts w:eastAsia="Calibri" w:cs="Arial"/>
          <w:sz w:val="16"/>
          <w:szCs w:val="16"/>
          <w:lang w:eastAsia="en-US"/>
        </w:rPr>
        <w:t>www.umv.gov.co</w:t>
      </w:r>
    </w:hyperlink>
    <w:r w:rsidR="00DB65F4">
      <w:rPr>
        <w:rFonts w:eastAsia="Calibri" w:cs="Arial"/>
        <w:sz w:val="16"/>
        <w:szCs w:val="16"/>
        <w:lang w:eastAsia="en-US"/>
      </w:rPr>
      <w:tab/>
    </w:r>
    <w:r w:rsidR="00DB65F4">
      <w:rPr>
        <w:rFonts w:cs="Arial"/>
        <w:sz w:val="16"/>
        <w:szCs w:val="16"/>
      </w:rPr>
      <w:tab/>
    </w:r>
    <w:r w:rsidR="00DB65F4">
      <w:rPr>
        <w:rFonts w:cs="Arial"/>
        <w:sz w:val="16"/>
        <w:szCs w:val="16"/>
      </w:rPr>
      <w:tab/>
      <w:t xml:space="preserve">Página </w:t>
    </w:r>
    <w:r w:rsidR="00DB65F4">
      <w:rPr>
        <w:rFonts w:cs="Arial"/>
        <w:sz w:val="16"/>
        <w:szCs w:val="16"/>
      </w:rPr>
      <w:fldChar w:fldCharType="begin"/>
    </w:r>
    <w:r w:rsidR="00DB65F4">
      <w:rPr>
        <w:rFonts w:cs="Arial"/>
        <w:sz w:val="16"/>
        <w:szCs w:val="16"/>
      </w:rPr>
      <w:instrText xml:space="preserve"> PAGE </w:instrText>
    </w:r>
    <w:r w:rsidR="00DB65F4">
      <w:rPr>
        <w:rFonts w:cs="Arial"/>
        <w:sz w:val="16"/>
        <w:szCs w:val="16"/>
      </w:rPr>
      <w:fldChar w:fldCharType="separate"/>
    </w:r>
    <w:r w:rsidR="006F42B7">
      <w:rPr>
        <w:rFonts w:cs="Arial"/>
        <w:noProof/>
        <w:sz w:val="16"/>
        <w:szCs w:val="16"/>
      </w:rPr>
      <w:t>11</w:t>
    </w:r>
    <w:r w:rsidR="00DB65F4">
      <w:rPr>
        <w:rFonts w:cs="Arial"/>
        <w:sz w:val="16"/>
        <w:szCs w:val="16"/>
      </w:rPr>
      <w:fldChar w:fldCharType="end"/>
    </w:r>
    <w:r w:rsidR="00DB65F4">
      <w:rPr>
        <w:rFonts w:cs="Arial"/>
        <w:sz w:val="16"/>
        <w:szCs w:val="16"/>
      </w:rPr>
      <w:t xml:space="preserve"> de </w:t>
    </w:r>
    <w:r w:rsidR="00DB65F4">
      <w:rPr>
        <w:rFonts w:cs="Arial"/>
        <w:sz w:val="16"/>
        <w:szCs w:val="16"/>
      </w:rPr>
      <w:fldChar w:fldCharType="begin"/>
    </w:r>
    <w:r w:rsidR="00DB65F4">
      <w:rPr>
        <w:rFonts w:cs="Arial"/>
        <w:sz w:val="16"/>
        <w:szCs w:val="16"/>
      </w:rPr>
      <w:instrText xml:space="preserve"> NUMPAGES </w:instrText>
    </w:r>
    <w:r w:rsidR="00DB65F4">
      <w:rPr>
        <w:rFonts w:cs="Arial"/>
        <w:sz w:val="16"/>
        <w:szCs w:val="16"/>
      </w:rPr>
      <w:fldChar w:fldCharType="separate"/>
    </w:r>
    <w:r w:rsidR="006F42B7">
      <w:rPr>
        <w:rFonts w:cs="Arial"/>
        <w:noProof/>
        <w:sz w:val="16"/>
        <w:szCs w:val="16"/>
      </w:rPr>
      <w:t>11</w:t>
    </w:r>
    <w:r w:rsidR="00DB65F4">
      <w:rPr>
        <w:rFonts w:cs="Arial"/>
        <w:sz w:val="16"/>
        <w:szCs w:val="16"/>
      </w:rPr>
      <w:fldChar w:fldCharType="end"/>
    </w:r>
  </w:p>
  <w:p w14:paraId="3D95DF83" w14:textId="77777777" w:rsidR="00DB65F4" w:rsidRPr="000E4439" w:rsidRDefault="00DB65F4" w:rsidP="00F9579A">
    <w:pPr>
      <w:tabs>
        <w:tab w:val="center" w:pos="4419"/>
        <w:tab w:val="right" w:pos="8838"/>
      </w:tabs>
      <w:rPr>
        <w:rFonts w:eastAsia="Calibri" w:cs="Arial"/>
        <w:sz w:val="16"/>
        <w:szCs w:val="16"/>
        <w:lang w:val="es-ES"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7C9ECB" w14:textId="77777777" w:rsidR="00500D71" w:rsidRDefault="00500D71" w:rsidP="00B771D9">
      <w:r>
        <w:separator/>
      </w:r>
    </w:p>
  </w:footnote>
  <w:footnote w:type="continuationSeparator" w:id="0">
    <w:p w14:paraId="33A1E5AA" w14:textId="77777777" w:rsidR="00500D71" w:rsidRDefault="00500D71" w:rsidP="00B77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3865"/>
      <w:gridCol w:w="950"/>
      <w:gridCol w:w="1675"/>
      <w:gridCol w:w="1461"/>
    </w:tblGrid>
    <w:tr w:rsidR="00DB65F4" w:rsidRPr="002A5B7D" w14:paraId="3D95DF6F" w14:textId="77777777" w:rsidTr="00506B2D">
      <w:trPr>
        <w:trHeight w:val="423"/>
        <w:jc w:val="center"/>
      </w:trPr>
      <w:tc>
        <w:tcPr>
          <w:tcW w:w="907" w:type="pct"/>
          <w:vMerge w:val="restart"/>
          <w:vAlign w:val="center"/>
        </w:tcPr>
        <w:p w14:paraId="3D95DF6A" w14:textId="7337BB3C" w:rsidR="00DB65F4" w:rsidRPr="002A5B7D" w:rsidRDefault="00DB65F4" w:rsidP="009B28F2">
          <w:pPr>
            <w:pStyle w:val="Encabezado"/>
            <w:jc w:val="center"/>
            <w:rPr>
              <w:rFonts w:cs="Arial"/>
              <w:b/>
              <w:color w:val="0000FF"/>
              <w:sz w:val="20"/>
            </w:rPr>
          </w:pPr>
          <w:r>
            <w:rPr>
              <w:rFonts w:cs="Arial"/>
              <w:b/>
              <w:noProof/>
              <w:color w:val="0000FF"/>
              <w:sz w:val="20"/>
              <w:lang w:eastAsia="es-CO"/>
            </w:rPr>
            <w:drawing>
              <wp:inline distT="0" distB="0" distL="0" distR="0" wp14:anchorId="3C16EA74" wp14:editId="40EB9F99">
                <wp:extent cx="723207" cy="723207"/>
                <wp:effectExtent l="0" t="0" r="127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010" w:type="pct"/>
          <w:vAlign w:val="center"/>
        </w:tcPr>
        <w:p w14:paraId="3D95DF6B" w14:textId="60F20129" w:rsidR="00DB65F4" w:rsidRPr="000C21E7" w:rsidRDefault="00DB65F4" w:rsidP="000C21E7">
          <w:pPr>
            <w:pStyle w:val="Encabezado"/>
            <w:spacing w:after="0"/>
            <w:jc w:val="center"/>
            <w:rPr>
              <w:rFonts w:cs="Arial"/>
              <w:b/>
              <w:sz w:val="20"/>
              <w:szCs w:val="20"/>
            </w:rPr>
          </w:pPr>
          <w:r w:rsidRPr="000C21E7">
            <w:rPr>
              <w:rFonts w:cs="Arial"/>
              <w:b/>
              <w:sz w:val="20"/>
              <w:szCs w:val="20"/>
            </w:rPr>
            <w:t xml:space="preserve">Proceso de Apoyo </w:t>
          </w:r>
        </w:p>
      </w:tc>
      <w:tc>
        <w:tcPr>
          <w:tcW w:w="449" w:type="pct"/>
          <w:vMerge w:val="restart"/>
          <w:vAlign w:val="center"/>
        </w:tcPr>
        <w:p w14:paraId="3D95DF6C" w14:textId="77777777" w:rsidR="00DB65F4" w:rsidRPr="000C21E7" w:rsidRDefault="00DB65F4" w:rsidP="000C21E7">
          <w:pPr>
            <w:pStyle w:val="Encabezado"/>
            <w:spacing w:after="0"/>
            <w:ind w:left="-251" w:firstLine="251"/>
            <w:jc w:val="center"/>
            <w:rPr>
              <w:rFonts w:cs="Arial"/>
              <w:b/>
              <w:sz w:val="20"/>
              <w:szCs w:val="20"/>
            </w:rPr>
          </w:pPr>
          <w:r w:rsidRPr="000C21E7">
            <w:rPr>
              <w:rFonts w:cs="Arial"/>
              <w:b/>
              <w:sz w:val="20"/>
              <w:szCs w:val="20"/>
            </w:rPr>
            <w:t>Código</w:t>
          </w:r>
        </w:p>
      </w:tc>
      <w:tc>
        <w:tcPr>
          <w:tcW w:w="878" w:type="pct"/>
          <w:vMerge w:val="restart"/>
          <w:vAlign w:val="center"/>
        </w:tcPr>
        <w:p w14:paraId="3D95DF6D" w14:textId="11978AAE" w:rsidR="00DB65F4" w:rsidRPr="000C21E7" w:rsidRDefault="00DB65F4" w:rsidP="000C21E7">
          <w:pPr>
            <w:pStyle w:val="Encabezado"/>
            <w:spacing w:after="0"/>
            <w:jc w:val="center"/>
            <w:rPr>
              <w:rFonts w:cs="Arial"/>
              <w:b/>
              <w:sz w:val="20"/>
              <w:szCs w:val="20"/>
            </w:rPr>
          </w:pPr>
          <w:r w:rsidRPr="000C21E7">
            <w:rPr>
              <w:rFonts w:cs="Arial"/>
              <w:b/>
              <w:sz w:val="20"/>
              <w:szCs w:val="20"/>
            </w:rPr>
            <w:t>GTHU-IN-005</w:t>
          </w:r>
        </w:p>
      </w:tc>
      <w:tc>
        <w:tcPr>
          <w:tcW w:w="756" w:type="pct"/>
          <w:vMerge w:val="restart"/>
          <w:vAlign w:val="center"/>
        </w:tcPr>
        <w:p w14:paraId="3D95DF6E" w14:textId="77777777" w:rsidR="00DB65F4" w:rsidRPr="002A5B7D" w:rsidRDefault="00DB65F4" w:rsidP="009B28F2">
          <w:pPr>
            <w:pStyle w:val="Encabezado"/>
            <w:jc w:val="center"/>
            <w:rPr>
              <w:rFonts w:cs="Arial"/>
              <w:b/>
              <w:sz w:val="20"/>
            </w:rPr>
          </w:pPr>
          <w:r>
            <w:rPr>
              <w:rFonts w:cs="Arial"/>
              <w:b/>
              <w:noProof/>
              <w:sz w:val="20"/>
              <w:lang w:eastAsia="es-CO"/>
            </w:rPr>
            <w:drawing>
              <wp:inline distT="0" distB="0" distL="0" distR="0" wp14:anchorId="3D95DF86" wp14:editId="3D95DF87">
                <wp:extent cx="790575" cy="773573"/>
                <wp:effectExtent l="0" t="0" r="0" b="7620"/>
                <wp:docPr id="10" name="Imagen 10"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gela.correa\Pictures\LOGOS\LOGO SIG 2016\LOGO SIG 2016-0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80" cy="774850"/>
                        </a:xfrm>
                        <a:prstGeom prst="rect">
                          <a:avLst/>
                        </a:prstGeom>
                        <a:noFill/>
                        <a:ln>
                          <a:noFill/>
                        </a:ln>
                      </pic:spPr>
                    </pic:pic>
                  </a:graphicData>
                </a:graphic>
              </wp:inline>
            </w:drawing>
          </w:r>
        </w:p>
      </w:tc>
    </w:tr>
    <w:tr w:rsidR="00DB65F4" w:rsidRPr="002A5B7D" w14:paraId="3D95DF75" w14:textId="77777777" w:rsidTr="00506B2D">
      <w:trPr>
        <w:trHeight w:val="413"/>
        <w:jc w:val="center"/>
      </w:trPr>
      <w:tc>
        <w:tcPr>
          <w:tcW w:w="907" w:type="pct"/>
          <w:vMerge/>
          <w:vAlign w:val="center"/>
        </w:tcPr>
        <w:p w14:paraId="3D95DF70" w14:textId="77777777" w:rsidR="00DB65F4" w:rsidRPr="002A5B7D" w:rsidRDefault="00DB65F4" w:rsidP="009B28F2">
          <w:pPr>
            <w:pStyle w:val="Encabezado"/>
            <w:jc w:val="center"/>
            <w:rPr>
              <w:rFonts w:cs="Arial"/>
              <w:b/>
              <w:color w:val="0000FF"/>
              <w:sz w:val="20"/>
            </w:rPr>
          </w:pPr>
        </w:p>
      </w:tc>
      <w:tc>
        <w:tcPr>
          <w:tcW w:w="2010" w:type="pct"/>
          <w:vAlign w:val="center"/>
        </w:tcPr>
        <w:p w14:paraId="3D95DF71" w14:textId="0B60A553" w:rsidR="00DB65F4" w:rsidRPr="000C21E7" w:rsidRDefault="00DB65F4" w:rsidP="000C21E7">
          <w:pPr>
            <w:pStyle w:val="Encabezado"/>
            <w:spacing w:after="0"/>
            <w:jc w:val="center"/>
            <w:rPr>
              <w:rFonts w:cs="Arial"/>
              <w:b/>
              <w:sz w:val="20"/>
              <w:szCs w:val="20"/>
            </w:rPr>
          </w:pPr>
          <w:r w:rsidRPr="000C21E7">
            <w:rPr>
              <w:rFonts w:cs="Arial"/>
              <w:b/>
              <w:sz w:val="20"/>
              <w:szCs w:val="20"/>
            </w:rPr>
            <w:t>Proceso Gestión de Talento Humano - GTHU</w:t>
          </w:r>
        </w:p>
      </w:tc>
      <w:tc>
        <w:tcPr>
          <w:tcW w:w="449" w:type="pct"/>
          <w:vMerge/>
          <w:vAlign w:val="center"/>
        </w:tcPr>
        <w:p w14:paraId="3D95DF72" w14:textId="77777777" w:rsidR="00DB65F4" w:rsidRPr="000C21E7" w:rsidRDefault="00DB65F4" w:rsidP="000C21E7">
          <w:pPr>
            <w:pStyle w:val="Encabezado"/>
            <w:spacing w:after="0"/>
            <w:jc w:val="center"/>
            <w:rPr>
              <w:rFonts w:cs="Arial"/>
              <w:b/>
              <w:sz w:val="20"/>
              <w:szCs w:val="20"/>
            </w:rPr>
          </w:pPr>
        </w:p>
      </w:tc>
      <w:tc>
        <w:tcPr>
          <w:tcW w:w="878" w:type="pct"/>
          <w:vMerge/>
          <w:vAlign w:val="center"/>
        </w:tcPr>
        <w:p w14:paraId="3D95DF73" w14:textId="77777777" w:rsidR="00DB65F4" w:rsidRPr="000C21E7" w:rsidRDefault="00DB65F4" w:rsidP="000C21E7">
          <w:pPr>
            <w:pStyle w:val="Encabezado"/>
            <w:spacing w:after="0"/>
            <w:jc w:val="center"/>
            <w:rPr>
              <w:rFonts w:cs="Arial"/>
              <w:b/>
              <w:sz w:val="20"/>
              <w:szCs w:val="20"/>
            </w:rPr>
          </w:pPr>
        </w:p>
      </w:tc>
      <w:tc>
        <w:tcPr>
          <w:tcW w:w="756" w:type="pct"/>
          <w:vMerge/>
          <w:vAlign w:val="center"/>
        </w:tcPr>
        <w:p w14:paraId="3D95DF74" w14:textId="77777777" w:rsidR="00DB65F4" w:rsidRPr="002A5B7D" w:rsidRDefault="00DB65F4" w:rsidP="009B28F2">
          <w:pPr>
            <w:pStyle w:val="Encabezado"/>
            <w:jc w:val="center"/>
            <w:rPr>
              <w:rFonts w:cs="Arial"/>
              <w:b/>
              <w:sz w:val="20"/>
            </w:rPr>
          </w:pPr>
        </w:p>
      </w:tc>
    </w:tr>
    <w:tr w:rsidR="00DB65F4" w:rsidRPr="002A5B7D" w14:paraId="3D95DF7B" w14:textId="77777777" w:rsidTr="00506B2D">
      <w:trPr>
        <w:trHeight w:val="407"/>
        <w:jc w:val="center"/>
      </w:trPr>
      <w:tc>
        <w:tcPr>
          <w:tcW w:w="907" w:type="pct"/>
          <w:vMerge/>
          <w:vAlign w:val="center"/>
        </w:tcPr>
        <w:p w14:paraId="3D95DF76" w14:textId="77777777" w:rsidR="00DB65F4" w:rsidRPr="002A5B7D" w:rsidRDefault="00DB65F4" w:rsidP="009B28F2">
          <w:pPr>
            <w:pStyle w:val="Encabezado"/>
            <w:jc w:val="center"/>
            <w:rPr>
              <w:rFonts w:cs="Arial"/>
              <w:b/>
              <w:color w:val="0000FF"/>
              <w:sz w:val="20"/>
            </w:rPr>
          </w:pPr>
        </w:p>
      </w:tc>
      <w:tc>
        <w:tcPr>
          <w:tcW w:w="2010" w:type="pct"/>
          <w:vAlign w:val="center"/>
        </w:tcPr>
        <w:p w14:paraId="3D95DF77" w14:textId="1B3EBD5A" w:rsidR="00DB65F4" w:rsidRPr="000C21E7" w:rsidRDefault="009B6369" w:rsidP="000C21E7">
          <w:pPr>
            <w:spacing w:after="0"/>
            <w:jc w:val="center"/>
            <w:rPr>
              <w:rFonts w:cs="Arial"/>
              <w:b/>
              <w:sz w:val="20"/>
              <w:szCs w:val="20"/>
            </w:rPr>
          </w:pPr>
          <w:r w:rsidRPr="000C21E7">
            <w:rPr>
              <w:rFonts w:cs="Arial"/>
              <w:b/>
              <w:sz w:val="20"/>
              <w:szCs w:val="20"/>
            </w:rPr>
            <w:t>Instructivo para la Declaración de Bienes y Rentas</w:t>
          </w:r>
        </w:p>
      </w:tc>
      <w:tc>
        <w:tcPr>
          <w:tcW w:w="449" w:type="pct"/>
          <w:vAlign w:val="center"/>
        </w:tcPr>
        <w:p w14:paraId="3D95DF78" w14:textId="77777777" w:rsidR="00DB65F4" w:rsidRPr="000C21E7" w:rsidRDefault="00DB65F4" w:rsidP="000C21E7">
          <w:pPr>
            <w:pStyle w:val="Encabezado"/>
            <w:spacing w:after="0"/>
            <w:jc w:val="center"/>
            <w:rPr>
              <w:rFonts w:cs="Arial"/>
              <w:b/>
              <w:sz w:val="20"/>
              <w:szCs w:val="20"/>
            </w:rPr>
          </w:pPr>
          <w:r w:rsidRPr="000C21E7">
            <w:rPr>
              <w:rFonts w:cs="Arial"/>
              <w:b/>
              <w:sz w:val="20"/>
              <w:szCs w:val="20"/>
            </w:rPr>
            <w:t>Versión</w:t>
          </w:r>
        </w:p>
      </w:tc>
      <w:tc>
        <w:tcPr>
          <w:tcW w:w="878" w:type="pct"/>
          <w:vAlign w:val="center"/>
        </w:tcPr>
        <w:p w14:paraId="3D95DF79" w14:textId="5AE418B9" w:rsidR="00DB65F4" w:rsidRPr="000C21E7" w:rsidRDefault="00DB65F4" w:rsidP="000C21E7">
          <w:pPr>
            <w:pStyle w:val="Encabezado"/>
            <w:spacing w:after="0"/>
            <w:jc w:val="center"/>
            <w:rPr>
              <w:rFonts w:cs="Arial"/>
              <w:b/>
              <w:sz w:val="20"/>
              <w:szCs w:val="20"/>
            </w:rPr>
          </w:pPr>
          <w:r w:rsidRPr="000C21E7">
            <w:rPr>
              <w:rFonts w:cs="Arial"/>
              <w:b/>
              <w:sz w:val="20"/>
              <w:szCs w:val="20"/>
            </w:rPr>
            <w:t>1</w:t>
          </w:r>
        </w:p>
      </w:tc>
      <w:tc>
        <w:tcPr>
          <w:tcW w:w="756" w:type="pct"/>
          <w:vMerge/>
          <w:vAlign w:val="center"/>
        </w:tcPr>
        <w:p w14:paraId="3D95DF7A" w14:textId="77777777" w:rsidR="00DB65F4" w:rsidRPr="002A5B7D" w:rsidRDefault="00DB65F4" w:rsidP="009B28F2">
          <w:pPr>
            <w:pStyle w:val="Encabezado"/>
            <w:jc w:val="center"/>
            <w:rPr>
              <w:rFonts w:cs="Arial"/>
              <w:b/>
              <w:sz w:val="20"/>
            </w:rPr>
          </w:pPr>
        </w:p>
      </w:tc>
    </w:tr>
  </w:tbl>
  <w:p w14:paraId="3D95DF7C" w14:textId="77777777" w:rsidR="00DB65F4" w:rsidRPr="002A5B7D" w:rsidRDefault="00DB65F4" w:rsidP="00B771D9">
    <w:pPr>
      <w:pStyle w:val="Encabezad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A5365"/>
    <w:multiLevelType w:val="hybridMultilevel"/>
    <w:tmpl w:val="FEFCA364"/>
    <w:lvl w:ilvl="0" w:tplc="C3E60602">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E4F1A74"/>
    <w:multiLevelType w:val="hybridMultilevel"/>
    <w:tmpl w:val="1DF6AF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FF378B"/>
    <w:multiLevelType w:val="hybridMultilevel"/>
    <w:tmpl w:val="2D4C00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C175F9"/>
    <w:multiLevelType w:val="hybridMultilevel"/>
    <w:tmpl w:val="8A0A47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6A96DB1"/>
    <w:multiLevelType w:val="hybridMultilevel"/>
    <w:tmpl w:val="40C2A126"/>
    <w:lvl w:ilvl="0" w:tplc="485EB912">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27F94411"/>
    <w:multiLevelType w:val="hybridMultilevel"/>
    <w:tmpl w:val="D0A84490"/>
    <w:lvl w:ilvl="0" w:tplc="240A000D">
      <w:start w:val="1"/>
      <w:numFmt w:val="bullet"/>
      <w:lvlText w:val=""/>
      <w:lvlJc w:val="left"/>
      <w:pPr>
        <w:ind w:left="720" w:hanging="360"/>
      </w:pPr>
      <w:rPr>
        <w:rFonts w:ascii="Wingdings" w:hAnsi="Wingdings" w:hint="default"/>
      </w:rPr>
    </w:lvl>
    <w:lvl w:ilvl="1" w:tplc="0C2EAB06">
      <w:numFmt w:val="bullet"/>
      <w:lvlText w:val=""/>
      <w:lvlJc w:val="left"/>
      <w:pPr>
        <w:ind w:left="1440" w:hanging="360"/>
      </w:pPr>
      <w:rPr>
        <w:rFonts w:ascii="Arial" w:eastAsia="MS Mincho"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C673649"/>
    <w:multiLevelType w:val="hybridMultilevel"/>
    <w:tmpl w:val="B920A2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774D9F"/>
    <w:multiLevelType w:val="hybridMultilevel"/>
    <w:tmpl w:val="1568A03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68675AE"/>
    <w:multiLevelType w:val="hybridMultilevel"/>
    <w:tmpl w:val="AA368EC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6D95D2B"/>
    <w:multiLevelType w:val="hybridMultilevel"/>
    <w:tmpl w:val="FCDC42C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816E45"/>
    <w:multiLevelType w:val="multilevel"/>
    <w:tmpl w:val="082001C6"/>
    <w:lvl w:ilvl="0">
      <w:start w:val="1"/>
      <w:numFmt w:val="decimal"/>
      <w:pStyle w:val="Ttulo1"/>
      <w:suff w:val="space"/>
      <w:lvlText w:val="%1."/>
      <w:lvlJc w:val="left"/>
      <w:pPr>
        <w:ind w:left="360" w:hanging="360"/>
      </w:pPr>
      <w:rPr>
        <w:rFonts w:hint="default"/>
      </w:rPr>
    </w:lvl>
    <w:lvl w:ilvl="1">
      <w:start w:val="1"/>
      <w:numFmt w:val="decimal"/>
      <w:pStyle w:val="Ttulo2"/>
      <w:suff w:val="space"/>
      <w:lvlText w:val="%1.%2"/>
      <w:lvlJc w:val="left"/>
      <w:pPr>
        <w:ind w:left="792" w:hanging="432"/>
      </w:pPr>
      <w:rPr>
        <w:rFonts w:hint="default"/>
      </w:rPr>
    </w:lvl>
    <w:lvl w:ilvl="2">
      <w:start w:val="1"/>
      <w:numFmt w:val="decimal"/>
      <w:pStyle w:val="Ttulo3"/>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E4F279E"/>
    <w:multiLevelType w:val="hybridMultilevel"/>
    <w:tmpl w:val="195A14F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55F0A9B"/>
    <w:multiLevelType w:val="hybridMultilevel"/>
    <w:tmpl w:val="0660F954"/>
    <w:lvl w:ilvl="0" w:tplc="0C0A0001">
      <w:start w:val="1"/>
      <w:numFmt w:val="bullet"/>
      <w:lvlText w:val=""/>
      <w:lvlJc w:val="left"/>
      <w:pPr>
        <w:tabs>
          <w:tab w:val="num" w:pos="1140"/>
        </w:tabs>
        <w:ind w:left="1140" w:hanging="360"/>
      </w:pPr>
      <w:rPr>
        <w:rFonts w:ascii="Symbol" w:hAnsi="Symbol" w:hint="default"/>
      </w:rPr>
    </w:lvl>
    <w:lvl w:ilvl="1" w:tplc="0C0A0003" w:tentative="1">
      <w:start w:val="1"/>
      <w:numFmt w:val="bullet"/>
      <w:lvlText w:val="o"/>
      <w:lvlJc w:val="left"/>
      <w:pPr>
        <w:tabs>
          <w:tab w:val="num" w:pos="1860"/>
        </w:tabs>
        <w:ind w:left="1860" w:hanging="360"/>
      </w:pPr>
      <w:rPr>
        <w:rFonts w:ascii="Courier New" w:hAnsi="Courier New" w:cs="Courier New" w:hint="default"/>
      </w:rPr>
    </w:lvl>
    <w:lvl w:ilvl="2" w:tplc="0C0A0005" w:tentative="1">
      <w:start w:val="1"/>
      <w:numFmt w:val="bullet"/>
      <w:lvlText w:val=""/>
      <w:lvlJc w:val="left"/>
      <w:pPr>
        <w:tabs>
          <w:tab w:val="num" w:pos="2580"/>
        </w:tabs>
        <w:ind w:left="2580" w:hanging="360"/>
      </w:pPr>
      <w:rPr>
        <w:rFonts w:ascii="Wingdings" w:hAnsi="Wingdings" w:hint="default"/>
      </w:rPr>
    </w:lvl>
    <w:lvl w:ilvl="3" w:tplc="0C0A0001" w:tentative="1">
      <w:start w:val="1"/>
      <w:numFmt w:val="bullet"/>
      <w:lvlText w:val=""/>
      <w:lvlJc w:val="left"/>
      <w:pPr>
        <w:tabs>
          <w:tab w:val="num" w:pos="3300"/>
        </w:tabs>
        <w:ind w:left="3300" w:hanging="360"/>
      </w:pPr>
      <w:rPr>
        <w:rFonts w:ascii="Symbol" w:hAnsi="Symbol" w:hint="default"/>
      </w:rPr>
    </w:lvl>
    <w:lvl w:ilvl="4" w:tplc="0C0A0003" w:tentative="1">
      <w:start w:val="1"/>
      <w:numFmt w:val="bullet"/>
      <w:lvlText w:val="o"/>
      <w:lvlJc w:val="left"/>
      <w:pPr>
        <w:tabs>
          <w:tab w:val="num" w:pos="4020"/>
        </w:tabs>
        <w:ind w:left="4020" w:hanging="360"/>
      </w:pPr>
      <w:rPr>
        <w:rFonts w:ascii="Courier New" w:hAnsi="Courier New" w:cs="Courier New" w:hint="default"/>
      </w:rPr>
    </w:lvl>
    <w:lvl w:ilvl="5" w:tplc="0C0A0005" w:tentative="1">
      <w:start w:val="1"/>
      <w:numFmt w:val="bullet"/>
      <w:lvlText w:val=""/>
      <w:lvlJc w:val="left"/>
      <w:pPr>
        <w:tabs>
          <w:tab w:val="num" w:pos="4740"/>
        </w:tabs>
        <w:ind w:left="4740" w:hanging="360"/>
      </w:pPr>
      <w:rPr>
        <w:rFonts w:ascii="Wingdings" w:hAnsi="Wingdings" w:hint="default"/>
      </w:rPr>
    </w:lvl>
    <w:lvl w:ilvl="6" w:tplc="0C0A0001" w:tentative="1">
      <w:start w:val="1"/>
      <w:numFmt w:val="bullet"/>
      <w:lvlText w:val=""/>
      <w:lvlJc w:val="left"/>
      <w:pPr>
        <w:tabs>
          <w:tab w:val="num" w:pos="5460"/>
        </w:tabs>
        <w:ind w:left="5460" w:hanging="360"/>
      </w:pPr>
      <w:rPr>
        <w:rFonts w:ascii="Symbol" w:hAnsi="Symbol" w:hint="default"/>
      </w:rPr>
    </w:lvl>
    <w:lvl w:ilvl="7" w:tplc="0C0A0003" w:tentative="1">
      <w:start w:val="1"/>
      <w:numFmt w:val="bullet"/>
      <w:lvlText w:val="o"/>
      <w:lvlJc w:val="left"/>
      <w:pPr>
        <w:tabs>
          <w:tab w:val="num" w:pos="6180"/>
        </w:tabs>
        <w:ind w:left="6180" w:hanging="360"/>
      </w:pPr>
      <w:rPr>
        <w:rFonts w:ascii="Courier New" w:hAnsi="Courier New" w:cs="Courier New" w:hint="default"/>
      </w:rPr>
    </w:lvl>
    <w:lvl w:ilvl="8" w:tplc="0C0A0005" w:tentative="1">
      <w:start w:val="1"/>
      <w:numFmt w:val="bullet"/>
      <w:lvlText w:val=""/>
      <w:lvlJc w:val="left"/>
      <w:pPr>
        <w:tabs>
          <w:tab w:val="num" w:pos="6900"/>
        </w:tabs>
        <w:ind w:left="6900" w:hanging="360"/>
      </w:pPr>
      <w:rPr>
        <w:rFonts w:ascii="Wingdings" w:hAnsi="Wingdings" w:hint="default"/>
      </w:rPr>
    </w:lvl>
  </w:abstractNum>
  <w:abstractNum w:abstractNumId="13" w15:restartNumberingAfterBreak="0">
    <w:nsid w:val="48A76470"/>
    <w:multiLevelType w:val="hybridMultilevel"/>
    <w:tmpl w:val="C87E23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BD5C94"/>
    <w:multiLevelType w:val="hybridMultilevel"/>
    <w:tmpl w:val="EC18F3A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567269D"/>
    <w:multiLevelType w:val="hybridMultilevel"/>
    <w:tmpl w:val="0B1A3F2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6820142"/>
    <w:multiLevelType w:val="hybridMultilevel"/>
    <w:tmpl w:val="E13408E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C003C7C"/>
    <w:multiLevelType w:val="hybridMultilevel"/>
    <w:tmpl w:val="4B847E2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0BD0069"/>
    <w:multiLevelType w:val="hybridMultilevel"/>
    <w:tmpl w:val="E24C2E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19F5162"/>
    <w:multiLevelType w:val="hybridMultilevel"/>
    <w:tmpl w:val="AD3207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6120FA"/>
    <w:multiLevelType w:val="hybridMultilevel"/>
    <w:tmpl w:val="BF7A657E"/>
    <w:lvl w:ilvl="0" w:tplc="0B064EFC">
      <w:start w:val="1"/>
      <w:numFmt w:val="decimal"/>
      <w:lvlText w:val="%1."/>
      <w:lvlJc w:val="left"/>
      <w:pPr>
        <w:ind w:left="720" w:hanging="360"/>
      </w:pPr>
      <w:rPr>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4FE7B95"/>
    <w:multiLevelType w:val="hybridMultilevel"/>
    <w:tmpl w:val="8890995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52B52F1"/>
    <w:multiLevelType w:val="hybridMultilevel"/>
    <w:tmpl w:val="3D50848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5C31998"/>
    <w:multiLevelType w:val="hybridMultilevel"/>
    <w:tmpl w:val="2E2CB4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7F119F5"/>
    <w:multiLevelType w:val="hybridMultilevel"/>
    <w:tmpl w:val="F91AEE6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8302185"/>
    <w:multiLevelType w:val="hybridMultilevel"/>
    <w:tmpl w:val="CAFE307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7D654EFD"/>
    <w:multiLevelType w:val="hybridMultilevel"/>
    <w:tmpl w:val="126654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8"/>
  </w:num>
  <w:num w:numId="2">
    <w:abstractNumId w:val="21"/>
  </w:num>
  <w:num w:numId="3">
    <w:abstractNumId w:val="10"/>
  </w:num>
  <w:num w:numId="4">
    <w:abstractNumId w:val="12"/>
  </w:num>
  <w:num w:numId="5">
    <w:abstractNumId w:val="3"/>
  </w:num>
  <w:num w:numId="6">
    <w:abstractNumId w:val="4"/>
  </w:num>
  <w:num w:numId="7">
    <w:abstractNumId w:val="2"/>
  </w:num>
  <w:num w:numId="8">
    <w:abstractNumId w:val="23"/>
  </w:num>
  <w:num w:numId="9">
    <w:abstractNumId w:val="7"/>
  </w:num>
  <w:num w:numId="10">
    <w:abstractNumId w:val="26"/>
  </w:num>
  <w:num w:numId="11">
    <w:abstractNumId w:val="24"/>
  </w:num>
  <w:num w:numId="12">
    <w:abstractNumId w:val="19"/>
  </w:num>
  <w:num w:numId="13">
    <w:abstractNumId w:val="13"/>
  </w:num>
  <w:num w:numId="14">
    <w:abstractNumId w:val="6"/>
  </w:num>
  <w:num w:numId="15">
    <w:abstractNumId w:val="9"/>
  </w:num>
  <w:num w:numId="16">
    <w:abstractNumId w:val="15"/>
  </w:num>
  <w:num w:numId="17">
    <w:abstractNumId w:val="11"/>
  </w:num>
  <w:num w:numId="18">
    <w:abstractNumId w:val="14"/>
  </w:num>
  <w:num w:numId="19">
    <w:abstractNumId w:val="8"/>
  </w:num>
  <w:num w:numId="20">
    <w:abstractNumId w:val="17"/>
  </w:num>
  <w:num w:numId="21">
    <w:abstractNumId w:val="22"/>
  </w:num>
  <w:num w:numId="22">
    <w:abstractNumId w:val="16"/>
  </w:num>
  <w:num w:numId="23">
    <w:abstractNumId w:val="5"/>
  </w:num>
  <w:num w:numId="24">
    <w:abstractNumId w:val="0"/>
  </w:num>
  <w:num w:numId="25">
    <w:abstractNumId w:val="20"/>
  </w:num>
  <w:num w:numId="26">
    <w:abstractNumId w:val="1"/>
  </w:num>
  <w:num w:numId="27">
    <w:abstractNumId w:val="2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drea del Pilar Zambrano Barrios">
    <w15:presenceInfo w15:providerId="None" w15:userId="Andrea del Pilar Zambrano Barrios"/>
  </w15:person>
  <w15:person w15:author="Martha Ines Rodriguez Galindo">
    <w15:presenceInfo w15:providerId="AD" w15:userId="S::martha.rodriguez@umv.gov.co::55d0b7e5-979e-4d9f-b709-f24588e8a9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1D9"/>
    <w:rsid w:val="00001194"/>
    <w:rsid w:val="00001664"/>
    <w:rsid w:val="00012667"/>
    <w:rsid w:val="00012921"/>
    <w:rsid w:val="00017B98"/>
    <w:rsid w:val="000239E1"/>
    <w:rsid w:val="00027903"/>
    <w:rsid w:val="00040EB9"/>
    <w:rsid w:val="000448A6"/>
    <w:rsid w:val="000453B7"/>
    <w:rsid w:val="00045792"/>
    <w:rsid w:val="00054409"/>
    <w:rsid w:val="00060BBA"/>
    <w:rsid w:val="0006260D"/>
    <w:rsid w:val="00076EC6"/>
    <w:rsid w:val="00084EBB"/>
    <w:rsid w:val="00090049"/>
    <w:rsid w:val="0009084A"/>
    <w:rsid w:val="00093F6D"/>
    <w:rsid w:val="00095B3E"/>
    <w:rsid w:val="00095DA3"/>
    <w:rsid w:val="000A036D"/>
    <w:rsid w:val="000A0FFB"/>
    <w:rsid w:val="000A329A"/>
    <w:rsid w:val="000A4A95"/>
    <w:rsid w:val="000A4C63"/>
    <w:rsid w:val="000B3B70"/>
    <w:rsid w:val="000B61C5"/>
    <w:rsid w:val="000C0961"/>
    <w:rsid w:val="000C14B8"/>
    <w:rsid w:val="000C21E7"/>
    <w:rsid w:val="000C3839"/>
    <w:rsid w:val="000C6F08"/>
    <w:rsid w:val="000C70CC"/>
    <w:rsid w:val="000D0D69"/>
    <w:rsid w:val="000D166F"/>
    <w:rsid w:val="000D3066"/>
    <w:rsid w:val="000D7B33"/>
    <w:rsid w:val="000E2910"/>
    <w:rsid w:val="000E33E3"/>
    <w:rsid w:val="000E3A86"/>
    <w:rsid w:val="000E4439"/>
    <w:rsid w:val="000E4807"/>
    <w:rsid w:val="000E7034"/>
    <w:rsid w:val="000F0834"/>
    <w:rsid w:val="000F5587"/>
    <w:rsid w:val="001002C3"/>
    <w:rsid w:val="001024AD"/>
    <w:rsid w:val="00105283"/>
    <w:rsid w:val="00106904"/>
    <w:rsid w:val="00107AA5"/>
    <w:rsid w:val="00111575"/>
    <w:rsid w:val="00113BE1"/>
    <w:rsid w:val="001174D9"/>
    <w:rsid w:val="00120D53"/>
    <w:rsid w:val="00122125"/>
    <w:rsid w:val="00123123"/>
    <w:rsid w:val="00126128"/>
    <w:rsid w:val="001274B4"/>
    <w:rsid w:val="001300E1"/>
    <w:rsid w:val="00130CCB"/>
    <w:rsid w:val="00133F17"/>
    <w:rsid w:val="001377AD"/>
    <w:rsid w:val="001419E3"/>
    <w:rsid w:val="001423CA"/>
    <w:rsid w:val="00142C14"/>
    <w:rsid w:val="00144BD4"/>
    <w:rsid w:val="00145676"/>
    <w:rsid w:val="0015023B"/>
    <w:rsid w:val="00150E54"/>
    <w:rsid w:val="001516DD"/>
    <w:rsid w:val="00152507"/>
    <w:rsid w:val="0015670E"/>
    <w:rsid w:val="00162910"/>
    <w:rsid w:val="00166EC8"/>
    <w:rsid w:val="0016785B"/>
    <w:rsid w:val="00175E36"/>
    <w:rsid w:val="00176B72"/>
    <w:rsid w:val="00176D45"/>
    <w:rsid w:val="00177AE7"/>
    <w:rsid w:val="00181DE4"/>
    <w:rsid w:val="00182922"/>
    <w:rsid w:val="00184DC3"/>
    <w:rsid w:val="00186D24"/>
    <w:rsid w:val="00190034"/>
    <w:rsid w:val="001915DE"/>
    <w:rsid w:val="001948CE"/>
    <w:rsid w:val="001A1AEE"/>
    <w:rsid w:val="001A2B26"/>
    <w:rsid w:val="001A361F"/>
    <w:rsid w:val="001A3A8F"/>
    <w:rsid w:val="001A3B3C"/>
    <w:rsid w:val="001A5C28"/>
    <w:rsid w:val="001A7369"/>
    <w:rsid w:val="001B052D"/>
    <w:rsid w:val="001C0729"/>
    <w:rsid w:val="001C3822"/>
    <w:rsid w:val="001E2CBF"/>
    <w:rsid w:val="001E3E98"/>
    <w:rsid w:val="001E78E9"/>
    <w:rsid w:val="001F166D"/>
    <w:rsid w:val="002067D3"/>
    <w:rsid w:val="00206958"/>
    <w:rsid w:val="00212CF8"/>
    <w:rsid w:val="00215B3C"/>
    <w:rsid w:val="002179FD"/>
    <w:rsid w:val="00220BCE"/>
    <w:rsid w:val="00221A34"/>
    <w:rsid w:val="00222A65"/>
    <w:rsid w:val="00225376"/>
    <w:rsid w:val="00225EBF"/>
    <w:rsid w:val="00227325"/>
    <w:rsid w:val="00231B6F"/>
    <w:rsid w:val="00242234"/>
    <w:rsid w:val="002456A7"/>
    <w:rsid w:val="002551D5"/>
    <w:rsid w:val="002558AD"/>
    <w:rsid w:val="00260B8A"/>
    <w:rsid w:val="002619E7"/>
    <w:rsid w:val="00265489"/>
    <w:rsid w:val="00265BC9"/>
    <w:rsid w:val="002677F7"/>
    <w:rsid w:val="00272FBC"/>
    <w:rsid w:val="00273323"/>
    <w:rsid w:val="00277DCA"/>
    <w:rsid w:val="0028477C"/>
    <w:rsid w:val="00285CC1"/>
    <w:rsid w:val="00287CAD"/>
    <w:rsid w:val="00290DC8"/>
    <w:rsid w:val="002923E1"/>
    <w:rsid w:val="00294FD4"/>
    <w:rsid w:val="00295C74"/>
    <w:rsid w:val="00297A28"/>
    <w:rsid w:val="00297B3B"/>
    <w:rsid w:val="002A1FDB"/>
    <w:rsid w:val="002A53B4"/>
    <w:rsid w:val="002A5B7D"/>
    <w:rsid w:val="002A6ED8"/>
    <w:rsid w:val="002B15B8"/>
    <w:rsid w:val="002B407E"/>
    <w:rsid w:val="002B43AF"/>
    <w:rsid w:val="002B5A5A"/>
    <w:rsid w:val="002C0A77"/>
    <w:rsid w:val="002C0C97"/>
    <w:rsid w:val="002C2CFD"/>
    <w:rsid w:val="002D1270"/>
    <w:rsid w:val="002D3335"/>
    <w:rsid w:val="002D71B3"/>
    <w:rsid w:val="002E50AC"/>
    <w:rsid w:val="002F4EDF"/>
    <w:rsid w:val="002F5A3A"/>
    <w:rsid w:val="00302429"/>
    <w:rsid w:val="003026E5"/>
    <w:rsid w:val="0030275C"/>
    <w:rsid w:val="003062FC"/>
    <w:rsid w:val="00310D62"/>
    <w:rsid w:val="003142C6"/>
    <w:rsid w:val="00314FA4"/>
    <w:rsid w:val="00331A14"/>
    <w:rsid w:val="00331BB1"/>
    <w:rsid w:val="00331BC0"/>
    <w:rsid w:val="00344B26"/>
    <w:rsid w:val="0035372D"/>
    <w:rsid w:val="00354C30"/>
    <w:rsid w:val="00356770"/>
    <w:rsid w:val="0036037C"/>
    <w:rsid w:val="003621EF"/>
    <w:rsid w:val="00363F88"/>
    <w:rsid w:val="00371F02"/>
    <w:rsid w:val="00377A7C"/>
    <w:rsid w:val="00381110"/>
    <w:rsid w:val="00383147"/>
    <w:rsid w:val="00385C98"/>
    <w:rsid w:val="003868CF"/>
    <w:rsid w:val="00387142"/>
    <w:rsid w:val="00392C75"/>
    <w:rsid w:val="003A5D83"/>
    <w:rsid w:val="003B0A3B"/>
    <w:rsid w:val="003B674C"/>
    <w:rsid w:val="003B6D1B"/>
    <w:rsid w:val="003B79D2"/>
    <w:rsid w:val="003C2450"/>
    <w:rsid w:val="003C639C"/>
    <w:rsid w:val="003D0380"/>
    <w:rsid w:val="003D2656"/>
    <w:rsid w:val="003D4BA7"/>
    <w:rsid w:val="003D5CBD"/>
    <w:rsid w:val="003D7939"/>
    <w:rsid w:val="003E343B"/>
    <w:rsid w:val="003E3EB5"/>
    <w:rsid w:val="003E640B"/>
    <w:rsid w:val="003F74D3"/>
    <w:rsid w:val="00403A14"/>
    <w:rsid w:val="00404150"/>
    <w:rsid w:val="00404BC1"/>
    <w:rsid w:val="00410149"/>
    <w:rsid w:val="0041201E"/>
    <w:rsid w:val="004125F1"/>
    <w:rsid w:val="00414690"/>
    <w:rsid w:val="00420346"/>
    <w:rsid w:val="004208AC"/>
    <w:rsid w:val="00422C50"/>
    <w:rsid w:val="00423AD4"/>
    <w:rsid w:val="004251E9"/>
    <w:rsid w:val="00426A78"/>
    <w:rsid w:val="00433CF0"/>
    <w:rsid w:val="004360CC"/>
    <w:rsid w:val="004362DE"/>
    <w:rsid w:val="0044209A"/>
    <w:rsid w:val="00442D71"/>
    <w:rsid w:val="00444C99"/>
    <w:rsid w:val="00450387"/>
    <w:rsid w:val="004507C1"/>
    <w:rsid w:val="00450979"/>
    <w:rsid w:val="00455934"/>
    <w:rsid w:val="00455A16"/>
    <w:rsid w:val="004601A3"/>
    <w:rsid w:val="0046130E"/>
    <w:rsid w:val="00461F47"/>
    <w:rsid w:val="0046710C"/>
    <w:rsid w:val="00470CF9"/>
    <w:rsid w:val="004723D8"/>
    <w:rsid w:val="0047264B"/>
    <w:rsid w:val="00473F47"/>
    <w:rsid w:val="00475C05"/>
    <w:rsid w:val="00481940"/>
    <w:rsid w:val="004824CB"/>
    <w:rsid w:val="004845DB"/>
    <w:rsid w:val="00484A96"/>
    <w:rsid w:val="00485FC8"/>
    <w:rsid w:val="00487847"/>
    <w:rsid w:val="0049472E"/>
    <w:rsid w:val="00496A37"/>
    <w:rsid w:val="00497D8A"/>
    <w:rsid w:val="004A0519"/>
    <w:rsid w:val="004A2133"/>
    <w:rsid w:val="004A2AD1"/>
    <w:rsid w:val="004A59F8"/>
    <w:rsid w:val="004A5B5A"/>
    <w:rsid w:val="004A6645"/>
    <w:rsid w:val="004B3F31"/>
    <w:rsid w:val="004B436B"/>
    <w:rsid w:val="004B531A"/>
    <w:rsid w:val="004B59CA"/>
    <w:rsid w:val="004C2661"/>
    <w:rsid w:val="004C2DE5"/>
    <w:rsid w:val="004C2E6D"/>
    <w:rsid w:val="004C7280"/>
    <w:rsid w:val="004D01F5"/>
    <w:rsid w:val="004D055B"/>
    <w:rsid w:val="004D10F4"/>
    <w:rsid w:val="004D31D8"/>
    <w:rsid w:val="004D4A49"/>
    <w:rsid w:val="004D573F"/>
    <w:rsid w:val="004D585F"/>
    <w:rsid w:val="004D59D7"/>
    <w:rsid w:val="004D60D0"/>
    <w:rsid w:val="004E0AE3"/>
    <w:rsid w:val="004E38B8"/>
    <w:rsid w:val="004E4791"/>
    <w:rsid w:val="004E681F"/>
    <w:rsid w:val="004E6ACF"/>
    <w:rsid w:val="004F15E1"/>
    <w:rsid w:val="004F1DA5"/>
    <w:rsid w:val="004F1F92"/>
    <w:rsid w:val="004F2005"/>
    <w:rsid w:val="00500D71"/>
    <w:rsid w:val="005030AB"/>
    <w:rsid w:val="00504FF0"/>
    <w:rsid w:val="00505A16"/>
    <w:rsid w:val="00506B2D"/>
    <w:rsid w:val="00514E64"/>
    <w:rsid w:val="00521AB4"/>
    <w:rsid w:val="00521B1D"/>
    <w:rsid w:val="00521F9C"/>
    <w:rsid w:val="00525666"/>
    <w:rsid w:val="0052660C"/>
    <w:rsid w:val="005302C2"/>
    <w:rsid w:val="00535437"/>
    <w:rsid w:val="0053610B"/>
    <w:rsid w:val="00536F43"/>
    <w:rsid w:val="0054468C"/>
    <w:rsid w:val="00557B50"/>
    <w:rsid w:val="00563E85"/>
    <w:rsid w:val="00565080"/>
    <w:rsid w:val="00566653"/>
    <w:rsid w:val="005743C0"/>
    <w:rsid w:val="0057486C"/>
    <w:rsid w:val="00574F6C"/>
    <w:rsid w:val="005774D1"/>
    <w:rsid w:val="005833BB"/>
    <w:rsid w:val="00586B97"/>
    <w:rsid w:val="00592037"/>
    <w:rsid w:val="00593760"/>
    <w:rsid w:val="00593D69"/>
    <w:rsid w:val="00593E6D"/>
    <w:rsid w:val="0059421B"/>
    <w:rsid w:val="005A3753"/>
    <w:rsid w:val="005A4411"/>
    <w:rsid w:val="005A708F"/>
    <w:rsid w:val="005A756A"/>
    <w:rsid w:val="005A7BCB"/>
    <w:rsid w:val="005B0E54"/>
    <w:rsid w:val="005B2C83"/>
    <w:rsid w:val="005B2D04"/>
    <w:rsid w:val="005B41A5"/>
    <w:rsid w:val="005C37D8"/>
    <w:rsid w:val="005D215E"/>
    <w:rsid w:val="005D3D19"/>
    <w:rsid w:val="005D4077"/>
    <w:rsid w:val="005E2DFD"/>
    <w:rsid w:val="005E33D2"/>
    <w:rsid w:val="005E480E"/>
    <w:rsid w:val="005E791F"/>
    <w:rsid w:val="005F0673"/>
    <w:rsid w:val="005F39DC"/>
    <w:rsid w:val="005F61FC"/>
    <w:rsid w:val="0060113D"/>
    <w:rsid w:val="00602A26"/>
    <w:rsid w:val="00602B9F"/>
    <w:rsid w:val="00603B8D"/>
    <w:rsid w:val="00606358"/>
    <w:rsid w:val="006070DA"/>
    <w:rsid w:val="0061035C"/>
    <w:rsid w:val="006107A5"/>
    <w:rsid w:val="00614EDF"/>
    <w:rsid w:val="00616F4C"/>
    <w:rsid w:val="00625C06"/>
    <w:rsid w:val="0062756B"/>
    <w:rsid w:val="00632F97"/>
    <w:rsid w:val="00640B18"/>
    <w:rsid w:val="00640D2F"/>
    <w:rsid w:val="0064214B"/>
    <w:rsid w:val="006502AC"/>
    <w:rsid w:val="00650944"/>
    <w:rsid w:val="00651B5B"/>
    <w:rsid w:val="00651ECA"/>
    <w:rsid w:val="00657C0B"/>
    <w:rsid w:val="00660396"/>
    <w:rsid w:val="00660B7B"/>
    <w:rsid w:val="00660E97"/>
    <w:rsid w:val="0066152D"/>
    <w:rsid w:val="00662462"/>
    <w:rsid w:val="0066472E"/>
    <w:rsid w:val="00667178"/>
    <w:rsid w:val="00671374"/>
    <w:rsid w:val="006717AF"/>
    <w:rsid w:val="00673F6E"/>
    <w:rsid w:val="00675EAC"/>
    <w:rsid w:val="0067792A"/>
    <w:rsid w:val="00680C84"/>
    <w:rsid w:val="00682005"/>
    <w:rsid w:val="006878F2"/>
    <w:rsid w:val="00692A4A"/>
    <w:rsid w:val="00692F9C"/>
    <w:rsid w:val="00695A5F"/>
    <w:rsid w:val="0069663D"/>
    <w:rsid w:val="00697137"/>
    <w:rsid w:val="006B0434"/>
    <w:rsid w:val="006B498C"/>
    <w:rsid w:val="006B52BF"/>
    <w:rsid w:val="006C30B9"/>
    <w:rsid w:val="006C315C"/>
    <w:rsid w:val="006C52E3"/>
    <w:rsid w:val="006C585A"/>
    <w:rsid w:val="006D1FE6"/>
    <w:rsid w:val="006D6627"/>
    <w:rsid w:val="006E06B3"/>
    <w:rsid w:val="006E16F1"/>
    <w:rsid w:val="006E256C"/>
    <w:rsid w:val="006E3F59"/>
    <w:rsid w:val="006E4C0E"/>
    <w:rsid w:val="006E58E0"/>
    <w:rsid w:val="006E7511"/>
    <w:rsid w:val="006E7CC6"/>
    <w:rsid w:val="006F2555"/>
    <w:rsid w:val="006F42B7"/>
    <w:rsid w:val="006F64CD"/>
    <w:rsid w:val="007005F5"/>
    <w:rsid w:val="0070362C"/>
    <w:rsid w:val="007046BC"/>
    <w:rsid w:val="007050A1"/>
    <w:rsid w:val="007061BB"/>
    <w:rsid w:val="00707F1A"/>
    <w:rsid w:val="00711D9C"/>
    <w:rsid w:val="007232FD"/>
    <w:rsid w:val="0072373B"/>
    <w:rsid w:val="00724517"/>
    <w:rsid w:val="00727B2F"/>
    <w:rsid w:val="007351BF"/>
    <w:rsid w:val="00736DAB"/>
    <w:rsid w:val="00740F8B"/>
    <w:rsid w:val="00742849"/>
    <w:rsid w:val="00750C63"/>
    <w:rsid w:val="0075137B"/>
    <w:rsid w:val="00756AC6"/>
    <w:rsid w:val="0075712D"/>
    <w:rsid w:val="00757F10"/>
    <w:rsid w:val="00761CF9"/>
    <w:rsid w:val="0076604E"/>
    <w:rsid w:val="00770A7D"/>
    <w:rsid w:val="00771013"/>
    <w:rsid w:val="00777F34"/>
    <w:rsid w:val="00780E5B"/>
    <w:rsid w:val="00781546"/>
    <w:rsid w:val="00782C1A"/>
    <w:rsid w:val="007845B2"/>
    <w:rsid w:val="00784CF8"/>
    <w:rsid w:val="00792BAD"/>
    <w:rsid w:val="00793072"/>
    <w:rsid w:val="00793683"/>
    <w:rsid w:val="00797BB0"/>
    <w:rsid w:val="007A35F0"/>
    <w:rsid w:val="007A5076"/>
    <w:rsid w:val="007A6D75"/>
    <w:rsid w:val="007B01F9"/>
    <w:rsid w:val="007B7043"/>
    <w:rsid w:val="007C1AAE"/>
    <w:rsid w:val="007C2496"/>
    <w:rsid w:val="007C323A"/>
    <w:rsid w:val="007C4151"/>
    <w:rsid w:val="007C7717"/>
    <w:rsid w:val="007F2D65"/>
    <w:rsid w:val="007F406B"/>
    <w:rsid w:val="0080060E"/>
    <w:rsid w:val="00802CC6"/>
    <w:rsid w:val="0080407C"/>
    <w:rsid w:val="00804B8E"/>
    <w:rsid w:val="0081055B"/>
    <w:rsid w:val="0082074F"/>
    <w:rsid w:val="008223F7"/>
    <w:rsid w:val="00823A8D"/>
    <w:rsid w:val="00831B75"/>
    <w:rsid w:val="00833010"/>
    <w:rsid w:val="008330BC"/>
    <w:rsid w:val="00833980"/>
    <w:rsid w:val="00833DAC"/>
    <w:rsid w:val="00836420"/>
    <w:rsid w:val="00836450"/>
    <w:rsid w:val="008377C9"/>
    <w:rsid w:val="00837B47"/>
    <w:rsid w:val="00837C9C"/>
    <w:rsid w:val="00851F61"/>
    <w:rsid w:val="008605AA"/>
    <w:rsid w:val="0086168A"/>
    <w:rsid w:val="008618B8"/>
    <w:rsid w:val="008659B0"/>
    <w:rsid w:val="00865AA5"/>
    <w:rsid w:val="00870389"/>
    <w:rsid w:val="008746F2"/>
    <w:rsid w:val="00880E4B"/>
    <w:rsid w:val="0088567E"/>
    <w:rsid w:val="0089197B"/>
    <w:rsid w:val="008A03DB"/>
    <w:rsid w:val="008A061B"/>
    <w:rsid w:val="008A0CE2"/>
    <w:rsid w:val="008A3F6B"/>
    <w:rsid w:val="008B0103"/>
    <w:rsid w:val="008B55B6"/>
    <w:rsid w:val="008B5679"/>
    <w:rsid w:val="008C0848"/>
    <w:rsid w:val="008C0C42"/>
    <w:rsid w:val="008C0C52"/>
    <w:rsid w:val="008D1AB2"/>
    <w:rsid w:val="008D5633"/>
    <w:rsid w:val="008D715E"/>
    <w:rsid w:val="008E06D2"/>
    <w:rsid w:val="008E3166"/>
    <w:rsid w:val="008E3CBF"/>
    <w:rsid w:val="008E72C2"/>
    <w:rsid w:val="008F1BC8"/>
    <w:rsid w:val="008F20B2"/>
    <w:rsid w:val="008F456A"/>
    <w:rsid w:val="009017E3"/>
    <w:rsid w:val="00906F4E"/>
    <w:rsid w:val="0091145E"/>
    <w:rsid w:val="00922A3F"/>
    <w:rsid w:val="00922EC5"/>
    <w:rsid w:val="00925404"/>
    <w:rsid w:val="00927751"/>
    <w:rsid w:val="009330FE"/>
    <w:rsid w:val="009361D1"/>
    <w:rsid w:val="00936FB9"/>
    <w:rsid w:val="0094049D"/>
    <w:rsid w:val="00940D9D"/>
    <w:rsid w:val="00947D13"/>
    <w:rsid w:val="00952B49"/>
    <w:rsid w:val="00952E62"/>
    <w:rsid w:val="00953996"/>
    <w:rsid w:val="00960A3B"/>
    <w:rsid w:val="0096600F"/>
    <w:rsid w:val="0097058C"/>
    <w:rsid w:val="00972E92"/>
    <w:rsid w:val="00973C75"/>
    <w:rsid w:val="009754DB"/>
    <w:rsid w:val="009762EE"/>
    <w:rsid w:val="009819B8"/>
    <w:rsid w:val="00983662"/>
    <w:rsid w:val="00983DBE"/>
    <w:rsid w:val="00987155"/>
    <w:rsid w:val="009903AE"/>
    <w:rsid w:val="00990821"/>
    <w:rsid w:val="00991190"/>
    <w:rsid w:val="009939FD"/>
    <w:rsid w:val="00997864"/>
    <w:rsid w:val="009A38D9"/>
    <w:rsid w:val="009A396A"/>
    <w:rsid w:val="009A65C2"/>
    <w:rsid w:val="009B28F2"/>
    <w:rsid w:val="009B4ADE"/>
    <w:rsid w:val="009B6369"/>
    <w:rsid w:val="009C0233"/>
    <w:rsid w:val="009C1994"/>
    <w:rsid w:val="009C3C3E"/>
    <w:rsid w:val="009C4478"/>
    <w:rsid w:val="009C7111"/>
    <w:rsid w:val="009C74D8"/>
    <w:rsid w:val="009E20CC"/>
    <w:rsid w:val="009E60F7"/>
    <w:rsid w:val="009E67CA"/>
    <w:rsid w:val="009F35BD"/>
    <w:rsid w:val="009F70C0"/>
    <w:rsid w:val="009F76A6"/>
    <w:rsid w:val="00A0077A"/>
    <w:rsid w:val="00A0162E"/>
    <w:rsid w:val="00A05FEF"/>
    <w:rsid w:val="00A0681F"/>
    <w:rsid w:val="00A07772"/>
    <w:rsid w:val="00A14999"/>
    <w:rsid w:val="00A15B1F"/>
    <w:rsid w:val="00A2122B"/>
    <w:rsid w:val="00A25500"/>
    <w:rsid w:val="00A321A3"/>
    <w:rsid w:val="00A40E29"/>
    <w:rsid w:val="00A44EFA"/>
    <w:rsid w:val="00A46197"/>
    <w:rsid w:val="00A541F6"/>
    <w:rsid w:val="00A5588B"/>
    <w:rsid w:val="00A662BF"/>
    <w:rsid w:val="00A67200"/>
    <w:rsid w:val="00A67797"/>
    <w:rsid w:val="00A6790D"/>
    <w:rsid w:val="00A71526"/>
    <w:rsid w:val="00A737E7"/>
    <w:rsid w:val="00A74C44"/>
    <w:rsid w:val="00A7703A"/>
    <w:rsid w:val="00A77827"/>
    <w:rsid w:val="00A86BC1"/>
    <w:rsid w:val="00A90456"/>
    <w:rsid w:val="00A90D62"/>
    <w:rsid w:val="00A91B65"/>
    <w:rsid w:val="00A92523"/>
    <w:rsid w:val="00A927C6"/>
    <w:rsid w:val="00A93CF8"/>
    <w:rsid w:val="00A94370"/>
    <w:rsid w:val="00A96E70"/>
    <w:rsid w:val="00AA18F2"/>
    <w:rsid w:val="00AA36F9"/>
    <w:rsid w:val="00AA3DE5"/>
    <w:rsid w:val="00AA5D82"/>
    <w:rsid w:val="00AB1012"/>
    <w:rsid w:val="00AC2076"/>
    <w:rsid w:val="00AC2554"/>
    <w:rsid w:val="00AC4BC0"/>
    <w:rsid w:val="00AC6B7E"/>
    <w:rsid w:val="00AD143B"/>
    <w:rsid w:val="00AD385B"/>
    <w:rsid w:val="00AD3999"/>
    <w:rsid w:val="00AD5992"/>
    <w:rsid w:val="00AD6830"/>
    <w:rsid w:val="00AD7F4D"/>
    <w:rsid w:val="00AE1D9B"/>
    <w:rsid w:val="00AE5FD9"/>
    <w:rsid w:val="00AE6630"/>
    <w:rsid w:val="00AE7241"/>
    <w:rsid w:val="00AE7715"/>
    <w:rsid w:val="00AF346D"/>
    <w:rsid w:val="00AF3D00"/>
    <w:rsid w:val="00AF5709"/>
    <w:rsid w:val="00AF620C"/>
    <w:rsid w:val="00B01F68"/>
    <w:rsid w:val="00B02BD1"/>
    <w:rsid w:val="00B02F2E"/>
    <w:rsid w:val="00B03F09"/>
    <w:rsid w:val="00B05A5F"/>
    <w:rsid w:val="00B1257A"/>
    <w:rsid w:val="00B1537E"/>
    <w:rsid w:val="00B16A10"/>
    <w:rsid w:val="00B17579"/>
    <w:rsid w:val="00B208BB"/>
    <w:rsid w:val="00B227E7"/>
    <w:rsid w:val="00B24BAC"/>
    <w:rsid w:val="00B27D8B"/>
    <w:rsid w:val="00B27F82"/>
    <w:rsid w:val="00B33C43"/>
    <w:rsid w:val="00B35E1B"/>
    <w:rsid w:val="00B36CE9"/>
    <w:rsid w:val="00B36D20"/>
    <w:rsid w:val="00B37749"/>
    <w:rsid w:val="00B40E39"/>
    <w:rsid w:val="00B418EF"/>
    <w:rsid w:val="00B44D46"/>
    <w:rsid w:val="00B46FE3"/>
    <w:rsid w:val="00B545E8"/>
    <w:rsid w:val="00B62DE3"/>
    <w:rsid w:val="00B64382"/>
    <w:rsid w:val="00B65463"/>
    <w:rsid w:val="00B703E1"/>
    <w:rsid w:val="00B71A65"/>
    <w:rsid w:val="00B72458"/>
    <w:rsid w:val="00B72B59"/>
    <w:rsid w:val="00B771D9"/>
    <w:rsid w:val="00B81A13"/>
    <w:rsid w:val="00B8295E"/>
    <w:rsid w:val="00B86545"/>
    <w:rsid w:val="00B92F5F"/>
    <w:rsid w:val="00B93316"/>
    <w:rsid w:val="00B951C7"/>
    <w:rsid w:val="00B961FF"/>
    <w:rsid w:val="00BA1A88"/>
    <w:rsid w:val="00BA1BC6"/>
    <w:rsid w:val="00BB2AB2"/>
    <w:rsid w:val="00BB3AB5"/>
    <w:rsid w:val="00BB558D"/>
    <w:rsid w:val="00BB75E2"/>
    <w:rsid w:val="00BB791F"/>
    <w:rsid w:val="00BC2ECD"/>
    <w:rsid w:val="00BC3BDB"/>
    <w:rsid w:val="00BC5718"/>
    <w:rsid w:val="00BC7D7E"/>
    <w:rsid w:val="00BD14EB"/>
    <w:rsid w:val="00BD30C3"/>
    <w:rsid w:val="00BD4ED3"/>
    <w:rsid w:val="00BD7608"/>
    <w:rsid w:val="00BE0217"/>
    <w:rsid w:val="00BE494C"/>
    <w:rsid w:val="00BE6BB7"/>
    <w:rsid w:val="00BF08A8"/>
    <w:rsid w:val="00BF7146"/>
    <w:rsid w:val="00C03DD0"/>
    <w:rsid w:val="00C04165"/>
    <w:rsid w:val="00C06303"/>
    <w:rsid w:val="00C066FD"/>
    <w:rsid w:val="00C109DD"/>
    <w:rsid w:val="00C11DFA"/>
    <w:rsid w:val="00C144C3"/>
    <w:rsid w:val="00C15005"/>
    <w:rsid w:val="00C21DBA"/>
    <w:rsid w:val="00C2253F"/>
    <w:rsid w:val="00C22D89"/>
    <w:rsid w:val="00C25694"/>
    <w:rsid w:val="00C25ADB"/>
    <w:rsid w:val="00C2670D"/>
    <w:rsid w:val="00C27998"/>
    <w:rsid w:val="00C3088F"/>
    <w:rsid w:val="00C309CD"/>
    <w:rsid w:val="00C31917"/>
    <w:rsid w:val="00C31C4C"/>
    <w:rsid w:val="00C3242C"/>
    <w:rsid w:val="00C36609"/>
    <w:rsid w:val="00C37AD7"/>
    <w:rsid w:val="00C40F33"/>
    <w:rsid w:val="00C4569D"/>
    <w:rsid w:val="00C50A83"/>
    <w:rsid w:val="00C5657A"/>
    <w:rsid w:val="00C71329"/>
    <w:rsid w:val="00C73F44"/>
    <w:rsid w:val="00C75F8A"/>
    <w:rsid w:val="00C77830"/>
    <w:rsid w:val="00C77A7A"/>
    <w:rsid w:val="00C81386"/>
    <w:rsid w:val="00C8299E"/>
    <w:rsid w:val="00C8442E"/>
    <w:rsid w:val="00C910D2"/>
    <w:rsid w:val="00C92F50"/>
    <w:rsid w:val="00C9590D"/>
    <w:rsid w:val="00CA0E8C"/>
    <w:rsid w:val="00CA6619"/>
    <w:rsid w:val="00CB162E"/>
    <w:rsid w:val="00CB6CA5"/>
    <w:rsid w:val="00CC110D"/>
    <w:rsid w:val="00CC5F23"/>
    <w:rsid w:val="00CC6653"/>
    <w:rsid w:val="00CC7FB7"/>
    <w:rsid w:val="00CD3D7C"/>
    <w:rsid w:val="00CD632B"/>
    <w:rsid w:val="00CD7A2D"/>
    <w:rsid w:val="00CE24A3"/>
    <w:rsid w:val="00CE5787"/>
    <w:rsid w:val="00CF1474"/>
    <w:rsid w:val="00CF3A64"/>
    <w:rsid w:val="00CF45BF"/>
    <w:rsid w:val="00CF5E03"/>
    <w:rsid w:val="00CF5E19"/>
    <w:rsid w:val="00D01ACB"/>
    <w:rsid w:val="00D03029"/>
    <w:rsid w:val="00D11AAA"/>
    <w:rsid w:val="00D12EDF"/>
    <w:rsid w:val="00D14404"/>
    <w:rsid w:val="00D16F0C"/>
    <w:rsid w:val="00D269A0"/>
    <w:rsid w:val="00D30026"/>
    <w:rsid w:val="00D321CB"/>
    <w:rsid w:val="00D33921"/>
    <w:rsid w:val="00D4096C"/>
    <w:rsid w:val="00D40AB1"/>
    <w:rsid w:val="00D41C6B"/>
    <w:rsid w:val="00D4254E"/>
    <w:rsid w:val="00D439BC"/>
    <w:rsid w:val="00D44C1B"/>
    <w:rsid w:val="00D4526B"/>
    <w:rsid w:val="00D4606E"/>
    <w:rsid w:val="00D47097"/>
    <w:rsid w:val="00D52126"/>
    <w:rsid w:val="00D53104"/>
    <w:rsid w:val="00D60AC2"/>
    <w:rsid w:val="00D60E4F"/>
    <w:rsid w:val="00D61335"/>
    <w:rsid w:val="00D64915"/>
    <w:rsid w:val="00D653DD"/>
    <w:rsid w:val="00D704FC"/>
    <w:rsid w:val="00D70DA0"/>
    <w:rsid w:val="00D75990"/>
    <w:rsid w:val="00D81AD7"/>
    <w:rsid w:val="00D82310"/>
    <w:rsid w:val="00D86729"/>
    <w:rsid w:val="00D874A8"/>
    <w:rsid w:val="00D902A2"/>
    <w:rsid w:val="00D920C6"/>
    <w:rsid w:val="00D9441D"/>
    <w:rsid w:val="00D94649"/>
    <w:rsid w:val="00D96B62"/>
    <w:rsid w:val="00DA0855"/>
    <w:rsid w:val="00DA7C60"/>
    <w:rsid w:val="00DB130E"/>
    <w:rsid w:val="00DB61B1"/>
    <w:rsid w:val="00DB65F4"/>
    <w:rsid w:val="00DC23AB"/>
    <w:rsid w:val="00DC36E2"/>
    <w:rsid w:val="00DC4BC4"/>
    <w:rsid w:val="00DC548A"/>
    <w:rsid w:val="00DC6C14"/>
    <w:rsid w:val="00DD0133"/>
    <w:rsid w:val="00DD0198"/>
    <w:rsid w:val="00DD1283"/>
    <w:rsid w:val="00DD3E73"/>
    <w:rsid w:val="00DD4429"/>
    <w:rsid w:val="00DD46D4"/>
    <w:rsid w:val="00DD546F"/>
    <w:rsid w:val="00DE1AA5"/>
    <w:rsid w:val="00DE4099"/>
    <w:rsid w:val="00DF18C2"/>
    <w:rsid w:val="00DF1A5A"/>
    <w:rsid w:val="00DF4686"/>
    <w:rsid w:val="00DF5866"/>
    <w:rsid w:val="00DF7CC2"/>
    <w:rsid w:val="00E015DD"/>
    <w:rsid w:val="00E02597"/>
    <w:rsid w:val="00E07445"/>
    <w:rsid w:val="00E11D77"/>
    <w:rsid w:val="00E2041D"/>
    <w:rsid w:val="00E22701"/>
    <w:rsid w:val="00E23367"/>
    <w:rsid w:val="00E276FB"/>
    <w:rsid w:val="00E27E12"/>
    <w:rsid w:val="00E3030E"/>
    <w:rsid w:val="00E31678"/>
    <w:rsid w:val="00E3255C"/>
    <w:rsid w:val="00E332FB"/>
    <w:rsid w:val="00E34C4E"/>
    <w:rsid w:val="00E35235"/>
    <w:rsid w:val="00E4105E"/>
    <w:rsid w:val="00E45D63"/>
    <w:rsid w:val="00E468A9"/>
    <w:rsid w:val="00E46B9B"/>
    <w:rsid w:val="00E566A0"/>
    <w:rsid w:val="00E56E3C"/>
    <w:rsid w:val="00E61871"/>
    <w:rsid w:val="00E65DF8"/>
    <w:rsid w:val="00E67249"/>
    <w:rsid w:val="00E70BDB"/>
    <w:rsid w:val="00E7137F"/>
    <w:rsid w:val="00E72769"/>
    <w:rsid w:val="00E75E8F"/>
    <w:rsid w:val="00E763F6"/>
    <w:rsid w:val="00E777FB"/>
    <w:rsid w:val="00E84885"/>
    <w:rsid w:val="00E85517"/>
    <w:rsid w:val="00E86A6C"/>
    <w:rsid w:val="00E90B7F"/>
    <w:rsid w:val="00E92128"/>
    <w:rsid w:val="00E97D72"/>
    <w:rsid w:val="00E97F70"/>
    <w:rsid w:val="00EA7CB4"/>
    <w:rsid w:val="00EA7EC4"/>
    <w:rsid w:val="00EB32CA"/>
    <w:rsid w:val="00EB631B"/>
    <w:rsid w:val="00EC2218"/>
    <w:rsid w:val="00EE4EB8"/>
    <w:rsid w:val="00EE59E1"/>
    <w:rsid w:val="00EE709F"/>
    <w:rsid w:val="00EF018D"/>
    <w:rsid w:val="00EF0A0B"/>
    <w:rsid w:val="00EF48C9"/>
    <w:rsid w:val="00F00473"/>
    <w:rsid w:val="00F00B7F"/>
    <w:rsid w:val="00F04F29"/>
    <w:rsid w:val="00F06FE4"/>
    <w:rsid w:val="00F10C8C"/>
    <w:rsid w:val="00F114E5"/>
    <w:rsid w:val="00F114FA"/>
    <w:rsid w:val="00F11924"/>
    <w:rsid w:val="00F1349C"/>
    <w:rsid w:val="00F13C9D"/>
    <w:rsid w:val="00F16833"/>
    <w:rsid w:val="00F16909"/>
    <w:rsid w:val="00F20BB5"/>
    <w:rsid w:val="00F25A2D"/>
    <w:rsid w:val="00F35D66"/>
    <w:rsid w:val="00F375BA"/>
    <w:rsid w:val="00F4410B"/>
    <w:rsid w:val="00F501E4"/>
    <w:rsid w:val="00F50734"/>
    <w:rsid w:val="00F52A5F"/>
    <w:rsid w:val="00F530B3"/>
    <w:rsid w:val="00F56A02"/>
    <w:rsid w:val="00F6500B"/>
    <w:rsid w:val="00F6571D"/>
    <w:rsid w:val="00F72165"/>
    <w:rsid w:val="00F72A12"/>
    <w:rsid w:val="00F74FCF"/>
    <w:rsid w:val="00F77077"/>
    <w:rsid w:val="00F80B6E"/>
    <w:rsid w:val="00F82154"/>
    <w:rsid w:val="00F8390D"/>
    <w:rsid w:val="00F841CD"/>
    <w:rsid w:val="00F8491D"/>
    <w:rsid w:val="00F84AE3"/>
    <w:rsid w:val="00F87CC0"/>
    <w:rsid w:val="00F929DE"/>
    <w:rsid w:val="00F9579A"/>
    <w:rsid w:val="00F95987"/>
    <w:rsid w:val="00F969E3"/>
    <w:rsid w:val="00F97E31"/>
    <w:rsid w:val="00FA18F1"/>
    <w:rsid w:val="00FA1EE7"/>
    <w:rsid w:val="00FA304D"/>
    <w:rsid w:val="00FA62E0"/>
    <w:rsid w:val="00FB2C91"/>
    <w:rsid w:val="00FB36E9"/>
    <w:rsid w:val="00FB7EAB"/>
    <w:rsid w:val="00FC178C"/>
    <w:rsid w:val="00FC1B84"/>
    <w:rsid w:val="00FC6BCB"/>
    <w:rsid w:val="00FD14A9"/>
    <w:rsid w:val="00FE1AFE"/>
    <w:rsid w:val="00FE3B46"/>
    <w:rsid w:val="00FE71F4"/>
    <w:rsid w:val="00FE76E7"/>
    <w:rsid w:val="00FF3959"/>
    <w:rsid w:val="00FF51FE"/>
    <w:rsid w:val="00FF550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95DE5A"/>
  <w15:chartTrackingRefBased/>
  <w15:docId w15:val="{8AD9BDAB-D101-435B-9EF1-AADF85F37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507"/>
    <w:pPr>
      <w:spacing w:after="120"/>
      <w:jc w:val="both"/>
    </w:pPr>
    <w:rPr>
      <w:rFonts w:ascii="Arial" w:eastAsia="MS Mincho" w:hAnsi="Arial"/>
      <w:sz w:val="24"/>
      <w:szCs w:val="24"/>
      <w:lang w:eastAsia="ja-JP"/>
    </w:rPr>
  </w:style>
  <w:style w:type="paragraph" w:styleId="Ttulo1">
    <w:name w:val="heading 1"/>
    <w:basedOn w:val="Normal"/>
    <w:next w:val="Normal"/>
    <w:link w:val="Ttulo1Car"/>
    <w:uiPriority w:val="9"/>
    <w:qFormat/>
    <w:rsid w:val="00152507"/>
    <w:pPr>
      <w:keepNext/>
      <w:keepLines/>
      <w:numPr>
        <w:numId w:val="3"/>
      </w:numPr>
      <w:jc w:val="center"/>
      <w:outlineLvl w:val="0"/>
    </w:pPr>
    <w:rPr>
      <w:rFonts w:eastAsia="Times New Roman"/>
      <w:b/>
      <w:bCs/>
      <w:kern w:val="32"/>
      <w:szCs w:val="32"/>
    </w:rPr>
  </w:style>
  <w:style w:type="paragraph" w:styleId="Ttulo2">
    <w:name w:val="heading 2"/>
    <w:basedOn w:val="Normal"/>
    <w:next w:val="Normal"/>
    <w:link w:val="Ttulo2Car"/>
    <w:uiPriority w:val="9"/>
    <w:unhideWhenUsed/>
    <w:qFormat/>
    <w:rsid w:val="00506B2D"/>
    <w:pPr>
      <w:keepNext/>
      <w:keepLines/>
      <w:numPr>
        <w:ilvl w:val="1"/>
        <w:numId w:val="3"/>
      </w:numPr>
      <w:jc w:val="left"/>
      <w:outlineLvl w:val="1"/>
    </w:pPr>
    <w:rPr>
      <w:rFonts w:eastAsia="Times New Roman"/>
      <w:b/>
      <w:bCs/>
      <w:iCs/>
      <w:szCs w:val="28"/>
    </w:rPr>
  </w:style>
  <w:style w:type="paragraph" w:styleId="Ttulo3">
    <w:name w:val="heading 3"/>
    <w:basedOn w:val="Normal"/>
    <w:next w:val="Normal"/>
    <w:link w:val="Ttulo3Car"/>
    <w:uiPriority w:val="9"/>
    <w:unhideWhenUsed/>
    <w:qFormat/>
    <w:rsid w:val="00295C74"/>
    <w:pPr>
      <w:keepNext/>
      <w:keepLines/>
      <w:numPr>
        <w:ilvl w:val="2"/>
        <w:numId w:val="3"/>
      </w:numPr>
      <w:jc w:val="left"/>
      <w:outlineLvl w:val="2"/>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unhideWhenUsed/>
    <w:rsid w:val="00B771D9"/>
    <w:pPr>
      <w:tabs>
        <w:tab w:val="center" w:pos="4252"/>
        <w:tab w:val="right" w:pos="8504"/>
      </w:tabs>
    </w:pPr>
  </w:style>
  <w:style w:type="character" w:customStyle="1" w:styleId="EncabezadoCar">
    <w:name w:val="Encabezado Car"/>
    <w:aliases w:val="Encabezado 1 Car"/>
    <w:basedOn w:val="Fuentedeprrafopredeter"/>
    <w:link w:val="Encabezado"/>
    <w:uiPriority w:val="99"/>
    <w:rsid w:val="00B771D9"/>
  </w:style>
  <w:style w:type="paragraph" w:styleId="Piedepgina">
    <w:name w:val="footer"/>
    <w:aliases w:val="pie de página"/>
    <w:basedOn w:val="Normal"/>
    <w:link w:val="PiedepginaCar"/>
    <w:uiPriority w:val="99"/>
    <w:unhideWhenUsed/>
    <w:rsid w:val="00B771D9"/>
    <w:pPr>
      <w:tabs>
        <w:tab w:val="center" w:pos="4252"/>
        <w:tab w:val="right" w:pos="8504"/>
      </w:tabs>
    </w:pPr>
  </w:style>
  <w:style w:type="character" w:customStyle="1" w:styleId="PiedepginaCar">
    <w:name w:val="Pie de página Car"/>
    <w:aliases w:val="pie de página Car"/>
    <w:basedOn w:val="Fuentedeprrafopredeter"/>
    <w:link w:val="Piedepgina"/>
    <w:uiPriority w:val="99"/>
    <w:rsid w:val="00B771D9"/>
  </w:style>
  <w:style w:type="paragraph" w:styleId="Textodeglobo">
    <w:name w:val="Balloon Text"/>
    <w:basedOn w:val="Normal"/>
    <w:link w:val="TextodegloboCar"/>
    <w:uiPriority w:val="99"/>
    <w:semiHidden/>
    <w:unhideWhenUsed/>
    <w:rsid w:val="00B771D9"/>
    <w:rPr>
      <w:rFonts w:ascii="Tahoma" w:eastAsia="Calibri" w:hAnsi="Tahoma"/>
      <w:sz w:val="16"/>
      <w:szCs w:val="16"/>
      <w:lang w:val="x-none" w:eastAsia="x-none"/>
    </w:rPr>
  </w:style>
  <w:style w:type="character" w:customStyle="1" w:styleId="TextodegloboCar">
    <w:name w:val="Texto de globo Car"/>
    <w:link w:val="Textodeglobo"/>
    <w:uiPriority w:val="99"/>
    <w:semiHidden/>
    <w:rsid w:val="00B771D9"/>
    <w:rPr>
      <w:rFonts w:ascii="Tahoma" w:hAnsi="Tahoma" w:cs="Tahoma"/>
      <w:sz w:val="16"/>
      <w:szCs w:val="16"/>
    </w:rPr>
  </w:style>
  <w:style w:type="paragraph" w:styleId="Ttulo">
    <w:name w:val="Title"/>
    <w:basedOn w:val="Normal"/>
    <w:link w:val="TtuloCar"/>
    <w:qFormat/>
    <w:rsid w:val="00B771D9"/>
    <w:pPr>
      <w:jc w:val="center"/>
    </w:pPr>
    <w:rPr>
      <w:b/>
      <w:color w:val="0000FF"/>
      <w:lang w:val="x-none"/>
    </w:rPr>
  </w:style>
  <w:style w:type="character" w:customStyle="1" w:styleId="TtuloCar">
    <w:name w:val="Título Car"/>
    <w:link w:val="Ttulo"/>
    <w:rsid w:val="00B771D9"/>
    <w:rPr>
      <w:rFonts w:ascii="Arial" w:eastAsia="MS Mincho" w:hAnsi="Arial" w:cs="Times New Roman"/>
      <w:b/>
      <w:color w:val="0000FF"/>
      <w:sz w:val="24"/>
      <w:szCs w:val="24"/>
      <w:lang w:val="x-none" w:eastAsia="ja-JP"/>
    </w:rPr>
  </w:style>
  <w:style w:type="table" w:styleId="Tablaconcuadrcula">
    <w:name w:val="Table Grid"/>
    <w:basedOn w:val="Tablanormal"/>
    <w:uiPriority w:val="39"/>
    <w:rsid w:val="00277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5E480E"/>
    <w:rPr>
      <w:color w:val="0000FF"/>
      <w:u w:val="single"/>
    </w:rPr>
  </w:style>
  <w:style w:type="paragraph" w:customStyle="1" w:styleId="Default">
    <w:name w:val="Default"/>
    <w:link w:val="DefaultCar"/>
    <w:rsid w:val="008A3F6B"/>
    <w:pPr>
      <w:autoSpaceDE w:val="0"/>
      <w:autoSpaceDN w:val="0"/>
      <w:adjustRightInd w:val="0"/>
    </w:pPr>
    <w:rPr>
      <w:rFonts w:ascii="Myriad Pro" w:hAnsi="Myriad Pro" w:cs="Myriad Pro"/>
      <w:color w:val="000000"/>
      <w:sz w:val="24"/>
      <w:szCs w:val="24"/>
    </w:rPr>
  </w:style>
  <w:style w:type="character" w:customStyle="1" w:styleId="A6">
    <w:name w:val="A6"/>
    <w:uiPriority w:val="99"/>
    <w:rsid w:val="008A3F6B"/>
    <w:rPr>
      <w:rFonts w:cs="Myriad Pro"/>
      <w:color w:val="000000"/>
    </w:rPr>
  </w:style>
  <w:style w:type="paragraph" w:styleId="Prrafodelista">
    <w:name w:val="List Paragraph"/>
    <w:aliases w:val="Bullet List,FooterText,numbered,Paragraphe de liste1,lp1,Ha,titulo 3,HOJA,Bolita,Párrafo de lista4,BOLADEF,Párrafo de lista3,Párrafo de lista21,BOLA,Nivel 1 OS,Normal_viñetas_ICONTEC,List Paragraph,Colorful List Accent 1"/>
    <w:basedOn w:val="Normal"/>
    <w:link w:val="PrrafodelistaCar"/>
    <w:uiPriority w:val="34"/>
    <w:qFormat/>
    <w:rsid w:val="001B052D"/>
    <w:pPr>
      <w:ind w:left="708"/>
    </w:pPr>
  </w:style>
  <w:style w:type="character" w:customStyle="1" w:styleId="Ttulo1Car">
    <w:name w:val="Título 1 Car"/>
    <w:link w:val="Ttulo1"/>
    <w:uiPriority w:val="9"/>
    <w:rsid w:val="00152507"/>
    <w:rPr>
      <w:rFonts w:ascii="Arial" w:eastAsia="Times New Roman" w:hAnsi="Arial"/>
      <w:b/>
      <w:bCs/>
      <w:kern w:val="32"/>
      <w:sz w:val="24"/>
      <w:szCs w:val="32"/>
      <w:lang w:eastAsia="ja-JP"/>
    </w:rPr>
  </w:style>
  <w:style w:type="character" w:customStyle="1" w:styleId="Ttulo2Car">
    <w:name w:val="Título 2 Car"/>
    <w:link w:val="Ttulo2"/>
    <w:uiPriority w:val="9"/>
    <w:rsid w:val="00506B2D"/>
    <w:rPr>
      <w:rFonts w:ascii="Arial" w:eastAsia="Times New Roman" w:hAnsi="Arial"/>
      <w:b/>
      <w:bCs/>
      <w:iCs/>
      <w:sz w:val="24"/>
      <w:szCs w:val="28"/>
      <w:lang w:eastAsia="ja-JP"/>
    </w:rPr>
  </w:style>
  <w:style w:type="paragraph" w:styleId="TtuloTDC">
    <w:name w:val="TOC Heading"/>
    <w:basedOn w:val="Ttulo1"/>
    <w:next w:val="Normal"/>
    <w:uiPriority w:val="39"/>
    <w:unhideWhenUsed/>
    <w:qFormat/>
    <w:rsid w:val="006D6627"/>
    <w:pPr>
      <w:numPr>
        <w:numId w:val="0"/>
      </w:numPr>
      <w:spacing w:before="480" w:after="0" w:line="276" w:lineRule="auto"/>
      <w:outlineLvl w:val="9"/>
    </w:pPr>
    <w:rPr>
      <w:color w:val="365F91"/>
      <w:kern w:val="0"/>
      <w:sz w:val="28"/>
      <w:szCs w:val="28"/>
      <w:lang w:eastAsia="es-CO"/>
    </w:rPr>
  </w:style>
  <w:style w:type="paragraph" w:styleId="TDC1">
    <w:name w:val="toc 1"/>
    <w:basedOn w:val="Normal"/>
    <w:next w:val="Normal"/>
    <w:autoRedefine/>
    <w:uiPriority w:val="39"/>
    <w:unhideWhenUsed/>
    <w:rsid w:val="006D6627"/>
  </w:style>
  <w:style w:type="paragraph" w:styleId="TDC2">
    <w:name w:val="toc 2"/>
    <w:basedOn w:val="Normal"/>
    <w:next w:val="Normal"/>
    <w:autoRedefine/>
    <w:uiPriority w:val="39"/>
    <w:unhideWhenUsed/>
    <w:rsid w:val="006D6627"/>
    <w:pPr>
      <w:ind w:left="240"/>
    </w:pPr>
  </w:style>
  <w:style w:type="character" w:customStyle="1" w:styleId="DefaultCar">
    <w:name w:val="Default Car"/>
    <w:link w:val="Default"/>
    <w:rsid w:val="002C2CFD"/>
    <w:rPr>
      <w:rFonts w:ascii="Myriad Pro" w:hAnsi="Myriad Pro" w:cs="Myriad Pro"/>
      <w:color w:val="000000"/>
      <w:sz w:val="24"/>
      <w:szCs w:val="24"/>
    </w:rPr>
  </w:style>
  <w:style w:type="character" w:styleId="Refdecomentario">
    <w:name w:val="annotation reference"/>
    <w:basedOn w:val="Fuentedeprrafopredeter"/>
    <w:uiPriority w:val="99"/>
    <w:semiHidden/>
    <w:unhideWhenUsed/>
    <w:rsid w:val="002D71B3"/>
    <w:rPr>
      <w:sz w:val="16"/>
      <w:szCs w:val="16"/>
    </w:rPr>
  </w:style>
  <w:style w:type="paragraph" w:styleId="Textocomentario">
    <w:name w:val="annotation text"/>
    <w:basedOn w:val="Normal"/>
    <w:link w:val="TextocomentarioCar"/>
    <w:uiPriority w:val="99"/>
    <w:semiHidden/>
    <w:unhideWhenUsed/>
    <w:rsid w:val="002D71B3"/>
    <w:rPr>
      <w:sz w:val="20"/>
      <w:szCs w:val="20"/>
    </w:rPr>
  </w:style>
  <w:style w:type="character" w:customStyle="1" w:styleId="TextocomentarioCar">
    <w:name w:val="Texto comentario Car"/>
    <w:basedOn w:val="Fuentedeprrafopredeter"/>
    <w:link w:val="Textocomentario"/>
    <w:uiPriority w:val="99"/>
    <w:semiHidden/>
    <w:rsid w:val="002D71B3"/>
    <w:rPr>
      <w:rFonts w:ascii="Times New Roman" w:eastAsia="MS Mincho" w:hAnsi="Times New Roman"/>
      <w:lang w:eastAsia="ja-JP"/>
    </w:rPr>
  </w:style>
  <w:style w:type="paragraph" w:styleId="Asuntodelcomentario">
    <w:name w:val="annotation subject"/>
    <w:basedOn w:val="Textocomentario"/>
    <w:next w:val="Textocomentario"/>
    <w:link w:val="AsuntodelcomentarioCar"/>
    <w:uiPriority w:val="99"/>
    <w:semiHidden/>
    <w:unhideWhenUsed/>
    <w:rsid w:val="002D71B3"/>
    <w:rPr>
      <w:b/>
      <w:bCs/>
    </w:rPr>
  </w:style>
  <w:style w:type="character" w:customStyle="1" w:styleId="AsuntodelcomentarioCar">
    <w:name w:val="Asunto del comentario Car"/>
    <w:basedOn w:val="TextocomentarioCar"/>
    <w:link w:val="Asuntodelcomentario"/>
    <w:uiPriority w:val="99"/>
    <w:semiHidden/>
    <w:rsid w:val="002D71B3"/>
    <w:rPr>
      <w:rFonts w:ascii="Times New Roman" w:eastAsia="MS Mincho" w:hAnsi="Times New Roman"/>
      <w:b/>
      <w:bCs/>
      <w:lang w:eastAsia="ja-JP"/>
    </w:rPr>
  </w:style>
  <w:style w:type="paragraph" w:styleId="Revisin">
    <w:name w:val="Revision"/>
    <w:hidden/>
    <w:uiPriority w:val="99"/>
    <w:semiHidden/>
    <w:rsid w:val="00650944"/>
    <w:rPr>
      <w:rFonts w:ascii="Times New Roman" w:eastAsia="MS Mincho" w:hAnsi="Times New Roman"/>
      <w:sz w:val="24"/>
      <w:szCs w:val="24"/>
      <w:lang w:eastAsia="ja-JP"/>
    </w:rPr>
  </w:style>
  <w:style w:type="paragraph" w:styleId="Sangradetextonormal">
    <w:name w:val="Body Text Indent"/>
    <w:basedOn w:val="Normal"/>
    <w:link w:val="SangradetextonormalCar"/>
    <w:rsid w:val="00B208BB"/>
    <w:pPr>
      <w:ind w:left="283"/>
      <w:jc w:val="left"/>
    </w:pPr>
    <w:rPr>
      <w:rFonts w:ascii="Times New Roman" w:eastAsia="Times New Roman" w:hAnsi="Times New Roman"/>
      <w:lang w:val="es-ES" w:eastAsia="es-ES_tradnl"/>
    </w:rPr>
  </w:style>
  <w:style w:type="character" w:customStyle="1" w:styleId="SangradetextonormalCar">
    <w:name w:val="Sangría de texto normal Car"/>
    <w:basedOn w:val="Fuentedeprrafopredeter"/>
    <w:link w:val="Sangradetextonormal"/>
    <w:rsid w:val="00B208BB"/>
    <w:rPr>
      <w:rFonts w:ascii="Times New Roman" w:eastAsia="Times New Roman" w:hAnsi="Times New Roman"/>
      <w:sz w:val="24"/>
      <w:szCs w:val="24"/>
      <w:lang w:val="es-ES" w:eastAsia="es-ES_tradnl"/>
    </w:rPr>
  </w:style>
  <w:style w:type="character" w:customStyle="1" w:styleId="Ttulo3Car">
    <w:name w:val="Título 3 Car"/>
    <w:basedOn w:val="Fuentedeprrafopredeter"/>
    <w:link w:val="Ttulo3"/>
    <w:uiPriority w:val="9"/>
    <w:rsid w:val="00295C74"/>
    <w:rPr>
      <w:rFonts w:ascii="Arial" w:eastAsiaTheme="majorEastAsia" w:hAnsi="Arial" w:cstheme="majorBidi"/>
      <w:sz w:val="24"/>
      <w:szCs w:val="24"/>
      <w:lang w:eastAsia="ja-JP"/>
    </w:rPr>
  </w:style>
  <w:style w:type="paragraph" w:styleId="TDC3">
    <w:name w:val="toc 3"/>
    <w:basedOn w:val="Normal"/>
    <w:next w:val="Normal"/>
    <w:autoRedefine/>
    <w:uiPriority w:val="39"/>
    <w:unhideWhenUsed/>
    <w:rsid w:val="001C3822"/>
    <w:pPr>
      <w:spacing w:after="100"/>
      <w:ind w:left="480"/>
    </w:pPr>
  </w:style>
  <w:style w:type="character" w:styleId="Referenciasutil">
    <w:name w:val="Subtle Reference"/>
    <w:basedOn w:val="Fuentedeprrafopredeter"/>
    <w:uiPriority w:val="31"/>
    <w:qFormat/>
    <w:rsid w:val="00C77830"/>
    <w:rPr>
      <w:smallCaps/>
      <w:color w:val="5A5A5A" w:themeColor="text1" w:themeTint="A5"/>
    </w:rPr>
  </w:style>
  <w:style w:type="paragraph" w:styleId="Textonotapie">
    <w:name w:val="footnote text"/>
    <w:basedOn w:val="Normal"/>
    <w:link w:val="TextonotapieCar"/>
    <w:semiHidden/>
    <w:rsid w:val="001A3B3C"/>
    <w:pPr>
      <w:spacing w:after="0"/>
      <w:jc w:val="left"/>
    </w:pPr>
    <w:rPr>
      <w:rFonts w:eastAsia="Times New Roman"/>
      <w:sz w:val="20"/>
      <w:szCs w:val="20"/>
      <w:lang w:eastAsia="es-ES"/>
    </w:rPr>
  </w:style>
  <w:style w:type="character" w:customStyle="1" w:styleId="TextonotapieCar">
    <w:name w:val="Texto nota pie Car"/>
    <w:basedOn w:val="Fuentedeprrafopredeter"/>
    <w:link w:val="Textonotapie"/>
    <w:semiHidden/>
    <w:rsid w:val="001A3B3C"/>
    <w:rPr>
      <w:rFonts w:ascii="Arial" w:eastAsia="Times New Roman" w:hAnsi="Arial"/>
      <w:lang w:eastAsia="es-ES"/>
    </w:rPr>
  </w:style>
  <w:style w:type="character" w:styleId="Refdenotaalpie">
    <w:name w:val="footnote reference"/>
    <w:basedOn w:val="Fuentedeprrafopredeter"/>
    <w:rsid w:val="001A3B3C"/>
    <w:rPr>
      <w:vertAlign w:val="superscript"/>
    </w:rPr>
  </w:style>
  <w:style w:type="character" w:customStyle="1" w:styleId="PrrafodelistaCar">
    <w:name w:val="Párrafo de lista Car"/>
    <w:aliases w:val="Bullet List Car,FooterText Car,numbered Car,Paragraphe de liste1 Car,lp1 Car,Ha Car,titulo 3 Car,HOJA Car,Bolita Car,Párrafo de lista4 Car,BOLADEF Car,Párrafo de lista3 Car,Párrafo de lista21 Car,BOLA Car,Nivel 1 OS Car"/>
    <w:link w:val="Prrafodelista"/>
    <w:uiPriority w:val="34"/>
    <w:locked/>
    <w:rsid w:val="00354C30"/>
    <w:rPr>
      <w:rFonts w:ascii="Arial" w:eastAsia="MS Mincho" w:hAnsi="Arial"/>
      <w:sz w:val="24"/>
      <w:szCs w:val="24"/>
      <w:lang w:eastAsia="ja-JP"/>
    </w:rPr>
  </w:style>
  <w:style w:type="paragraph" w:styleId="Descripcin">
    <w:name w:val="caption"/>
    <w:basedOn w:val="Normal"/>
    <w:next w:val="Normal"/>
    <w:uiPriority w:val="35"/>
    <w:unhideWhenUsed/>
    <w:qFormat/>
    <w:rsid w:val="003D0380"/>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843634">
      <w:bodyDiv w:val="1"/>
      <w:marLeft w:val="0"/>
      <w:marRight w:val="0"/>
      <w:marTop w:val="0"/>
      <w:marBottom w:val="0"/>
      <w:divBdr>
        <w:top w:val="none" w:sz="0" w:space="0" w:color="auto"/>
        <w:left w:val="none" w:sz="0" w:space="0" w:color="auto"/>
        <w:bottom w:val="none" w:sz="0" w:space="0" w:color="auto"/>
        <w:right w:val="none" w:sz="0" w:space="0" w:color="auto"/>
      </w:divBdr>
    </w:div>
    <w:div w:id="208811586">
      <w:bodyDiv w:val="1"/>
      <w:marLeft w:val="0"/>
      <w:marRight w:val="0"/>
      <w:marTop w:val="0"/>
      <w:marBottom w:val="0"/>
      <w:divBdr>
        <w:top w:val="none" w:sz="0" w:space="0" w:color="auto"/>
        <w:left w:val="none" w:sz="0" w:space="0" w:color="auto"/>
        <w:bottom w:val="none" w:sz="0" w:space="0" w:color="auto"/>
        <w:right w:val="none" w:sz="0" w:space="0" w:color="auto"/>
      </w:divBdr>
    </w:div>
    <w:div w:id="335497397">
      <w:bodyDiv w:val="1"/>
      <w:marLeft w:val="0"/>
      <w:marRight w:val="0"/>
      <w:marTop w:val="0"/>
      <w:marBottom w:val="0"/>
      <w:divBdr>
        <w:top w:val="none" w:sz="0" w:space="0" w:color="auto"/>
        <w:left w:val="none" w:sz="0" w:space="0" w:color="auto"/>
        <w:bottom w:val="none" w:sz="0" w:space="0" w:color="auto"/>
        <w:right w:val="none" w:sz="0" w:space="0" w:color="auto"/>
      </w:divBdr>
    </w:div>
    <w:div w:id="468400560">
      <w:bodyDiv w:val="1"/>
      <w:marLeft w:val="0"/>
      <w:marRight w:val="0"/>
      <w:marTop w:val="0"/>
      <w:marBottom w:val="0"/>
      <w:divBdr>
        <w:top w:val="none" w:sz="0" w:space="0" w:color="auto"/>
        <w:left w:val="none" w:sz="0" w:space="0" w:color="auto"/>
        <w:bottom w:val="none" w:sz="0" w:space="0" w:color="auto"/>
        <w:right w:val="none" w:sz="0" w:space="0" w:color="auto"/>
      </w:divBdr>
    </w:div>
    <w:div w:id="682366262">
      <w:bodyDiv w:val="1"/>
      <w:marLeft w:val="0"/>
      <w:marRight w:val="0"/>
      <w:marTop w:val="0"/>
      <w:marBottom w:val="0"/>
      <w:divBdr>
        <w:top w:val="none" w:sz="0" w:space="0" w:color="auto"/>
        <w:left w:val="none" w:sz="0" w:space="0" w:color="auto"/>
        <w:bottom w:val="none" w:sz="0" w:space="0" w:color="auto"/>
        <w:right w:val="none" w:sz="0" w:space="0" w:color="auto"/>
      </w:divBdr>
    </w:div>
    <w:div w:id="761755264">
      <w:bodyDiv w:val="1"/>
      <w:marLeft w:val="0"/>
      <w:marRight w:val="0"/>
      <w:marTop w:val="0"/>
      <w:marBottom w:val="0"/>
      <w:divBdr>
        <w:top w:val="none" w:sz="0" w:space="0" w:color="auto"/>
        <w:left w:val="none" w:sz="0" w:space="0" w:color="auto"/>
        <w:bottom w:val="none" w:sz="0" w:space="0" w:color="auto"/>
        <w:right w:val="none" w:sz="0" w:space="0" w:color="auto"/>
      </w:divBdr>
    </w:div>
    <w:div w:id="781808277">
      <w:bodyDiv w:val="1"/>
      <w:marLeft w:val="0"/>
      <w:marRight w:val="0"/>
      <w:marTop w:val="0"/>
      <w:marBottom w:val="0"/>
      <w:divBdr>
        <w:top w:val="none" w:sz="0" w:space="0" w:color="auto"/>
        <w:left w:val="none" w:sz="0" w:space="0" w:color="auto"/>
        <w:bottom w:val="none" w:sz="0" w:space="0" w:color="auto"/>
        <w:right w:val="none" w:sz="0" w:space="0" w:color="auto"/>
      </w:divBdr>
    </w:div>
    <w:div w:id="798493636">
      <w:bodyDiv w:val="1"/>
      <w:marLeft w:val="0"/>
      <w:marRight w:val="0"/>
      <w:marTop w:val="0"/>
      <w:marBottom w:val="0"/>
      <w:divBdr>
        <w:top w:val="none" w:sz="0" w:space="0" w:color="auto"/>
        <w:left w:val="none" w:sz="0" w:space="0" w:color="auto"/>
        <w:bottom w:val="none" w:sz="0" w:space="0" w:color="auto"/>
        <w:right w:val="none" w:sz="0" w:space="0" w:color="auto"/>
      </w:divBdr>
    </w:div>
    <w:div w:id="1096438961">
      <w:bodyDiv w:val="1"/>
      <w:marLeft w:val="0"/>
      <w:marRight w:val="0"/>
      <w:marTop w:val="0"/>
      <w:marBottom w:val="0"/>
      <w:divBdr>
        <w:top w:val="none" w:sz="0" w:space="0" w:color="auto"/>
        <w:left w:val="none" w:sz="0" w:space="0" w:color="auto"/>
        <w:bottom w:val="none" w:sz="0" w:space="0" w:color="auto"/>
        <w:right w:val="none" w:sz="0" w:space="0" w:color="auto"/>
      </w:divBdr>
    </w:div>
    <w:div w:id="208864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comments" Target="comments.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emf"/><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ideap.serviciocivil.gov.co/sideap/" TargetMode="External"/><Relationship Id="rId22" Type="http://schemas.openxmlformats.org/officeDocument/2006/relationships/image" Target="media/image11.png"/><Relationship Id="rId27" Type="http://schemas.microsoft.com/office/2011/relationships/commentsExtended" Target="commentsExtended.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2233809D41585C438C9E3B09ABAC929F" ma:contentTypeVersion="11" ma:contentTypeDescription="Crear nuevo documento." ma:contentTypeScope="" ma:versionID="eec06b0994e55a5d95fb6463e8d76056">
  <xsd:schema xmlns:xsd="http://www.w3.org/2001/XMLSchema" xmlns:xs="http://www.w3.org/2001/XMLSchema" xmlns:p="http://schemas.microsoft.com/office/2006/metadata/properties" xmlns:ns3="bae5e4ea-481c-47c3-8df2-76384475931d" xmlns:ns4="f2d1d6b2-acd3-46d5-801b-319a283be512" targetNamespace="http://schemas.microsoft.com/office/2006/metadata/properties" ma:root="true" ma:fieldsID="796248f4c5e38ae5480061bfb0bea6bd" ns3:_="" ns4:_="">
    <xsd:import namespace="bae5e4ea-481c-47c3-8df2-76384475931d"/>
    <xsd:import namespace="f2d1d6b2-acd3-46d5-801b-319a283be51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e5e4ea-481c-47c3-8df2-76384475931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d1d6b2-acd3-46d5-801b-319a283be51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EFF51-BB1F-4FD8-8090-BE4564E6EC37}">
  <ds:schemaRefs>
    <ds:schemaRef ds:uri="http://schemas.microsoft.com/sharepoint/v3/contenttype/forms"/>
  </ds:schemaRefs>
</ds:datastoreItem>
</file>

<file path=customXml/itemProps2.xml><?xml version="1.0" encoding="utf-8"?>
<ds:datastoreItem xmlns:ds="http://schemas.openxmlformats.org/officeDocument/2006/customXml" ds:itemID="{76B5BBD7-F5D1-4F2D-97E2-DB9CD371D19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D56003-BDA2-4C63-8FA7-F498972CF4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e5e4ea-481c-47c3-8df2-76384475931d"/>
    <ds:schemaRef ds:uri="f2d1d6b2-acd3-46d5-801b-319a283be5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4A53C8-A451-4EEA-A8A6-D34736D33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1607</Words>
  <Characters>8842</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UAEMVR</Company>
  <LinksUpToDate>false</LinksUpToDate>
  <CharactersWithSpaces>10429</CharactersWithSpaces>
  <SharedDoc>false</SharedDoc>
  <HLinks>
    <vt:vector size="66" baseType="variant">
      <vt:variant>
        <vt:i4>1507377</vt:i4>
      </vt:variant>
      <vt:variant>
        <vt:i4>56</vt:i4>
      </vt:variant>
      <vt:variant>
        <vt:i4>0</vt:i4>
      </vt:variant>
      <vt:variant>
        <vt:i4>5</vt:i4>
      </vt:variant>
      <vt:variant>
        <vt:lpwstr/>
      </vt:variant>
      <vt:variant>
        <vt:lpwstr>_Toc466363565</vt:lpwstr>
      </vt:variant>
      <vt:variant>
        <vt:i4>1507377</vt:i4>
      </vt:variant>
      <vt:variant>
        <vt:i4>50</vt:i4>
      </vt:variant>
      <vt:variant>
        <vt:i4>0</vt:i4>
      </vt:variant>
      <vt:variant>
        <vt:i4>5</vt:i4>
      </vt:variant>
      <vt:variant>
        <vt:lpwstr/>
      </vt:variant>
      <vt:variant>
        <vt:lpwstr>_Toc466363564</vt:lpwstr>
      </vt:variant>
      <vt:variant>
        <vt:i4>1507377</vt:i4>
      </vt:variant>
      <vt:variant>
        <vt:i4>44</vt:i4>
      </vt:variant>
      <vt:variant>
        <vt:i4>0</vt:i4>
      </vt:variant>
      <vt:variant>
        <vt:i4>5</vt:i4>
      </vt:variant>
      <vt:variant>
        <vt:lpwstr/>
      </vt:variant>
      <vt:variant>
        <vt:lpwstr>_Toc466363563</vt:lpwstr>
      </vt:variant>
      <vt:variant>
        <vt:i4>1507377</vt:i4>
      </vt:variant>
      <vt:variant>
        <vt:i4>38</vt:i4>
      </vt:variant>
      <vt:variant>
        <vt:i4>0</vt:i4>
      </vt:variant>
      <vt:variant>
        <vt:i4>5</vt:i4>
      </vt:variant>
      <vt:variant>
        <vt:lpwstr/>
      </vt:variant>
      <vt:variant>
        <vt:lpwstr>_Toc466363562</vt:lpwstr>
      </vt:variant>
      <vt:variant>
        <vt:i4>1507377</vt:i4>
      </vt:variant>
      <vt:variant>
        <vt:i4>32</vt:i4>
      </vt:variant>
      <vt:variant>
        <vt:i4>0</vt:i4>
      </vt:variant>
      <vt:variant>
        <vt:i4>5</vt:i4>
      </vt:variant>
      <vt:variant>
        <vt:lpwstr/>
      </vt:variant>
      <vt:variant>
        <vt:lpwstr>_Toc466363561</vt:lpwstr>
      </vt:variant>
      <vt:variant>
        <vt:i4>1507377</vt:i4>
      </vt:variant>
      <vt:variant>
        <vt:i4>26</vt:i4>
      </vt:variant>
      <vt:variant>
        <vt:i4>0</vt:i4>
      </vt:variant>
      <vt:variant>
        <vt:i4>5</vt:i4>
      </vt:variant>
      <vt:variant>
        <vt:lpwstr/>
      </vt:variant>
      <vt:variant>
        <vt:lpwstr>_Toc466363560</vt:lpwstr>
      </vt:variant>
      <vt:variant>
        <vt:i4>1310769</vt:i4>
      </vt:variant>
      <vt:variant>
        <vt:i4>20</vt:i4>
      </vt:variant>
      <vt:variant>
        <vt:i4>0</vt:i4>
      </vt:variant>
      <vt:variant>
        <vt:i4>5</vt:i4>
      </vt:variant>
      <vt:variant>
        <vt:lpwstr/>
      </vt:variant>
      <vt:variant>
        <vt:lpwstr>_Toc466363559</vt:lpwstr>
      </vt:variant>
      <vt:variant>
        <vt:i4>1310769</vt:i4>
      </vt:variant>
      <vt:variant>
        <vt:i4>14</vt:i4>
      </vt:variant>
      <vt:variant>
        <vt:i4>0</vt:i4>
      </vt:variant>
      <vt:variant>
        <vt:i4>5</vt:i4>
      </vt:variant>
      <vt:variant>
        <vt:lpwstr/>
      </vt:variant>
      <vt:variant>
        <vt:lpwstr>_Toc466363558</vt:lpwstr>
      </vt:variant>
      <vt:variant>
        <vt:i4>1310769</vt:i4>
      </vt:variant>
      <vt:variant>
        <vt:i4>8</vt:i4>
      </vt:variant>
      <vt:variant>
        <vt:i4>0</vt:i4>
      </vt:variant>
      <vt:variant>
        <vt:i4>5</vt:i4>
      </vt:variant>
      <vt:variant>
        <vt:lpwstr/>
      </vt:variant>
      <vt:variant>
        <vt:lpwstr>_Toc466363557</vt:lpwstr>
      </vt:variant>
      <vt:variant>
        <vt:i4>1310769</vt:i4>
      </vt:variant>
      <vt:variant>
        <vt:i4>2</vt:i4>
      </vt:variant>
      <vt:variant>
        <vt:i4>0</vt:i4>
      </vt:variant>
      <vt:variant>
        <vt:i4>5</vt:i4>
      </vt:variant>
      <vt:variant>
        <vt:lpwstr/>
      </vt:variant>
      <vt:variant>
        <vt:lpwstr>_Toc466363556</vt:lpwstr>
      </vt:variant>
      <vt:variant>
        <vt:i4>7667773</vt:i4>
      </vt:variant>
      <vt:variant>
        <vt:i4>0</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jose.roca</dc:creator>
  <cp:keywords/>
  <cp:lastModifiedBy>Andrea del Pilar Zambrano Barrios</cp:lastModifiedBy>
  <cp:revision>2</cp:revision>
  <cp:lastPrinted>2020-01-29T14:46:00Z</cp:lastPrinted>
  <dcterms:created xsi:type="dcterms:W3CDTF">2020-07-23T20:58:00Z</dcterms:created>
  <dcterms:modified xsi:type="dcterms:W3CDTF">2020-07-23T20:58:00Z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0x0101002233809D41585C438C9E3B09ABAC929F</vt:lpwstr>
  </property>
</Properties>
</file>