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3935" w14:textId="63A4CCE3" w:rsidR="00536865" w:rsidRPr="00B140CD" w:rsidRDefault="00536865" w:rsidP="00B140CD">
      <w:pPr>
        <w:tabs>
          <w:tab w:val="left" w:pos="7305"/>
        </w:tabs>
        <w:jc w:val="both"/>
        <w:rPr>
          <w:rFonts w:cs="Arial"/>
          <w:color w:val="000000" w:themeColor="text1"/>
          <w:szCs w:val="22"/>
        </w:rPr>
      </w:pPr>
    </w:p>
    <w:p w14:paraId="2172F6E1" w14:textId="77777777" w:rsidR="003E3810" w:rsidRPr="00B140CD" w:rsidRDefault="003E3810" w:rsidP="00B140CD">
      <w:pPr>
        <w:tabs>
          <w:tab w:val="left" w:pos="2135"/>
        </w:tabs>
        <w:jc w:val="both"/>
        <w:rPr>
          <w:rFonts w:eastAsia="Arial" w:cs="Arial"/>
          <w:szCs w:val="22"/>
        </w:rPr>
      </w:pPr>
    </w:p>
    <w:tbl>
      <w:tblPr>
        <w:tblStyle w:val="Tablaconcuadrcula"/>
        <w:tblW w:w="0" w:type="auto"/>
        <w:jc w:val="center"/>
        <w:tblLook w:val="04A0" w:firstRow="1" w:lastRow="0" w:firstColumn="1" w:lastColumn="0" w:noHBand="0" w:noVBand="1"/>
      </w:tblPr>
      <w:tblGrid>
        <w:gridCol w:w="2369"/>
        <w:gridCol w:w="5819"/>
      </w:tblGrid>
      <w:tr w:rsidR="003E3810" w:rsidRPr="00B140CD" w14:paraId="71D4AC2B" w14:textId="77777777" w:rsidTr="00983507">
        <w:trPr>
          <w:jc w:val="center"/>
        </w:trPr>
        <w:tc>
          <w:tcPr>
            <w:tcW w:w="2369" w:type="dxa"/>
          </w:tcPr>
          <w:p w14:paraId="5275D2BB" w14:textId="77777777" w:rsidR="003E3810" w:rsidRPr="00B140CD" w:rsidRDefault="003E3810" w:rsidP="00B140CD">
            <w:pPr>
              <w:pStyle w:val="Sinespaciado"/>
              <w:spacing w:line="240" w:lineRule="auto"/>
              <w:jc w:val="both"/>
              <w:rPr>
                <w:rFonts w:ascii="Arial" w:hAnsi="Arial" w:cs="Arial"/>
                <w:b/>
                <w:color w:val="auto"/>
              </w:rPr>
            </w:pPr>
            <w:r w:rsidRPr="00B140CD">
              <w:rPr>
                <w:rFonts w:ascii="Arial" w:hAnsi="Arial" w:cs="Arial"/>
                <w:b/>
                <w:color w:val="auto"/>
              </w:rPr>
              <w:t>Dependencia:</w:t>
            </w:r>
          </w:p>
        </w:tc>
        <w:tc>
          <w:tcPr>
            <w:tcW w:w="5819" w:type="dxa"/>
          </w:tcPr>
          <w:p w14:paraId="0D22243B" w14:textId="11739186" w:rsidR="003E3810" w:rsidRPr="00B140CD" w:rsidRDefault="003E3810" w:rsidP="00B140CD">
            <w:pPr>
              <w:pStyle w:val="Sinespaciado"/>
              <w:spacing w:line="240" w:lineRule="auto"/>
              <w:jc w:val="both"/>
              <w:rPr>
                <w:rFonts w:ascii="Arial" w:hAnsi="Arial" w:cs="Arial"/>
                <w:color w:val="auto"/>
              </w:rPr>
            </w:pPr>
          </w:p>
        </w:tc>
      </w:tr>
      <w:tr w:rsidR="003E3810" w:rsidRPr="00B140CD" w14:paraId="594BB1E9" w14:textId="77777777" w:rsidTr="00983507">
        <w:trPr>
          <w:jc w:val="center"/>
        </w:trPr>
        <w:tc>
          <w:tcPr>
            <w:tcW w:w="2369" w:type="dxa"/>
          </w:tcPr>
          <w:p w14:paraId="06DDEB6E" w14:textId="77777777" w:rsidR="003E3810" w:rsidRPr="00B140CD" w:rsidRDefault="003E3810" w:rsidP="00B140CD">
            <w:pPr>
              <w:pStyle w:val="Sinespaciado"/>
              <w:spacing w:line="240" w:lineRule="auto"/>
              <w:jc w:val="both"/>
              <w:rPr>
                <w:rFonts w:ascii="Arial" w:hAnsi="Arial" w:cs="Arial"/>
                <w:b/>
                <w:color w:val="auto"/>
              </w:rPr>
            </w:pPr>
            <w:r w:rsidRPr="00B140CD">
              <w:rPr>
                <w:rFonts w:ascii="Arial" w:hAnsi="Arial" w:cs="Arial"/>
                <w:b/>
                <w:color w:val="auto"/>
              </w:rPr>
              <w:t>Radicación:</w:t>
            </w:r>
          </w:p>
        </w:tc>
        <w:tc>
          <w:tcPr>
            <w:tcW w:w="5819" w:type="dxa"/>
          </w:tcPr>
          <w:p w14:paraId="0A9D8D8B" w14:textId="7932B101" w:rsidR="003E3810" w:rsidRPr="00B140CD" w:rsidRDefault="003E3810" w:rsidP="00B140CD">
            <w:pPr>
              <w:pStyle w:val="Sinespaciado"/>
              <w:spacing w:line="240" w:lineRule="auto"/>
              <w:jc w:val="both"/>
              <w:rPr>
                <w:rFonts w:ascii="Arial" w:hAnsi="Arial" w:cs="Arial"/>
                <w:color w:val="auto"/>
              </w:rPr>
            </w:pPr>
          </w:p>
        </w:tc>
      </w:tr>
      <w:tr w:rsidR="003E3810" w:rsidRPr="00B140CD" w14:paraId="65BA8FB5" w14:textId="77777777" w:rsidTr="00983507">
        <w:trPr>
          <w:jc w:val="center"/>
        </w:trPr>
        <w:tc>
          <w:tcPr>
            <w:tcW w:w="2369" w:type="dxa"/>
          </w:tcPr>
          <w:p w14:paraId="47F51C20" w14:textId="77777777" w:rsidR="003E3810" w:rsidRPr="00B140CD" w:rsidRDefault="003E3810" w:rsidP="00B140CD">
            <w:pPr>
              <w:pStyle w:val="Sinespaciado"/>
              <w:spacing w:line="240" w:lineRule="auto"/>
              <w:jc w:val="both"/>
              <w:rPr>
                <w:rFonts w:ascii="Arial" w:hAnsi="Arial" w:cs="Arial"/>
                <w:b/>
                <w:color w:val="auto"/>
              </w:rPr>
            </w:pPr>
            <w:r w:rsidRPr="00B140CD">
              <w:rPr>
                <w:rFonts w:ascii="Arial" w:hAnsi="Arial" w:cs="Arial"/>
                <w:b/>
                <w:color w:val="auto"/>
              </w:rPr>
              <w:t>Implicado(a):</w:t>
            </w:r>
          </w:p>
        </w:tc>
        <w:tc>
          <w:tcPr>
            <w:tcW w:w="5819" w:type="dxa"/>
          </w:tcPr>
          <w:p w14:paraId="2144C15B" w14:textId="3B0E1C75" w:rsidR="003E3810" w:rsidRPr="00B140CD" w:rsidRDefault="003E3810" w:rsidP="00B140CD">
            <w:pPr>
              <w:pStyle w:val="Sinespaciado"/>
              <w:spacing w:line="240" w:lineRule="auto"/>
              <w:jc w:val="both"/>
              <w:rPr>
                <w:rFonts w:ascii="Arial" w:hAnsi="Arial" w:cs="Arial"/>
                <w:color w:val="auto"/>
              </w:rPr>
            </w:pPr>
          </w:p>
        </w:tc>
      </w:tr>
      <w:tr w:rsidR="003E3810" w:rsidRPr="00B140CD" w14:paraId="7B155183" w14:textId="77777777" w:rsidTr="00983507">
        <w:trPr>
          <w:jc w:val="center"/>
        </w:trPr>
        <w:tc>
          <w:tcPr>
            <w:tcW w:w="2369" w:type="dxa"/>
          </w:tcPr>
          <w:p w14:paraId="4127EFD1" w14:textId="77777777" w:rsidR="003E3810" w:rsidRPr="00B140CD" w:rsidRDefault="003E3810" w:rsidP="00B140CD">
            <w:pPr>
              <w:pStyle w:val="Sinespaciado"/>
              <w:spacing w:line="240" w:lineRule="auto"/>
              <w:jc w:val="both"/>
              <w:rPr>
                <w:rFonts w:ascii="Arial" w:hAnsi="Arial" w:cs="Arial"/>
                <w:b/>
                <w:color w:val="auto"/>
              </w:rPr>
            </w:pPr>
            <w:r w:rsidRPr="00B140CD">
              <w:rPr>
                <w:rFonts w:ascii="Arial" w:hAnsi="Arial" w:cs="Arial"/>
                <w:b/>
                <w:color w:val="auto"/>
              </w:rPr>
              <w:t>Cargo:</w:t>
            </w:r>
          </w:p>
        </w:tc>
        <w:tc>
          <w:tcPr>
            <w:tcW w:w="5819" w:type="dxa"/>
          </w:tcPr>
          <w:p w14:paraId="3427EF55" w14:textId="0977C991" w:rsidR="003E3810" w:rsidRPr="00B140CD" w:rsidRDefault="003E3810" w:rsidP="00B140CD">
            <w:pPr>
              <w:pStyle w:val="Sinespaciado"/>
              <w:spacing w:line="240" w:lineRule="auto"/>
              <w:jc w:val="both"/>
              <w:rPr>
                <w:rFonts w:ascii="Arial" w:hAnsi="Arial" w:cs="Arial"/>
                <w:color w:val="auto"/>
              </w:rPr>
            </w:pPr>
          </w:p>
        </w:tc>
      </w:tr>
      <w:tr w:rsidR="003E3810" w:rsidRPr="00B140CD" w14:paraId="1191BAA6" w14:textId="77777777" w:rsidTr="00983507">
        <w:trPr>
          <w:jc w:val="center"/>
        </w:trPr>
        <w:tc>
          <w:tcPr>
            <w:tcW w:w="2369" w:type="dxa"/>
          </w:tcPr>
          <w:p w14:paraId="7BE51349" w14:textId="77777777" w:rsidR="003E3810" w:rsidRPr="00B140CD" w:rsidRDefault="003E3810" w:rsidP="00B140CD">
            <w:pPr>
              <w:pStyle w:val="Sinespaciado"/>
              <w:spacing w:line="240" w:lineRule="auto"/>
              <w:jc w:val="both"/>
              <w:rPr>
                <w:rFonts w:ascii="Arial" w:hAnsi="Arial" w:cs="Arial"/>
                <w:b/>
                <w:color w:val="auto"/>
              </w:rPr>
            </w:pPr>
            <w:r w:rsidRPr="00B140CD">
              <w:rPr>
                <w:rFonts w:ascii="Arial" w:hAnsi="Arial" w:cs="Arial"/>
                <w:b/>
                <w:color w:val="auto"/>
              </w:rPr>
              <w:t>Entidad:</w:t>
            </w:r>
          </w:p>
        </w:tc>
        <w:tc>
          <w:tcPr>
            <w:tcW w:w="5819" w:type="dxa"/>
          </w:tcPr>
          <w:p w14:paraId="1E21CBBC" w14:textId="5240976A" w:rsidR="003E3810" w:rsidRPr="00B140CD" w:rsidRDefault="003E3810" w:rsidP="00B140CD">
            <w:pPr>
              <w:pStyle w:val="Sinespaciado"/>
              <w:spacing w:line="240" w:lineRule="auto"/>
              <w:jc w:val="both"/>
              <w:rPr>
                <w:rFonts w:ascii="Arial" w:hAnsi="Arial" w:cs="Arial"/>
                <w:color w:val="auto"/>
              </w:rPr>
            </w:pPr>
          </w:p>
        </w:tc>
      </w:tr>
      <w:tr w:rsidR="003E3810" w:rsidRPr="00B140CD" w14:paraId="622690E5" w14:textId="77777777" w:rsidTr="00983507">
        <w:trPr>
          <w:jc w:val="center"/>
        </w:trPr>
        <w:tc>
          <w:tcPr>
            <w:tcW w:w="2369" w:type="dxa"/>
          </w:tcPr>
          <w:p w14:paraId="1EB2337F" w14:textId="77777777" w:rsidR="003E3810" w:rsidRPr="00B140CD" w:rsidRDefault="003E3810" w:rsidP="00B140CD">
            <w:pPr>
              <w:pStyle w:val="Sinespaciado"/>
              <w:spacing w:line="240" w:lineRule="auto"/>
              <w:jc w:val="both"/>
              <w:rPr>
                <w:rFonts w:ascii="Arial" w:hAnsi="Arial" w:cs="Arial"/>
                <w:b/>
                <w:color w:val="auto"/>
              </w:rPr>
            </w:pPr>
            <w:r w:rsidRPr="00B140CD">
              <w:rPr>
                <w:rFonts w:ascii="Arial" w:hAnsi="Arial" w:cs="Arial"/>
                <w:b/>
                <w:color w:val="auto"/>
              </w:rPr>
              <w:t>Hechos:</w:t>
            </w:r>
          </w:p>
        </w:tc>
        <w:tc>
          <w:tcPr>
            <w:tcW w:w="5819" w:type="dxa"/>
          </w:tcPr>
          <w:p w14:paraId="356E43AA" w14:textId="150E125C" w:rsidR="003E3810" w:rsidRPr="00B140CD" w:rsidRDefault="003E3810" w:rsidP="00B140CD">
            <w:pPr>
              <w:pStyle w:val="Sinespaciado"/>
              <w:spacing w:line="240" w:lineRule="auto"/>
              <w:jc w:val="both"/>
              <w:rPr>
                <w:rFonts w:ascii="Arial" w:hAnsi="Arial" w:cs="Arial"/>
                <w:color w:val="auto"/>
              </w:rPr>
            </w:pPr>
          </w:p>
        </w:tc>
      </w:tr>
      <w:tr w:rsidR="003E3810" w:rsidRPr="00B140CD" w14:paraId="5311A330" w14:textId="77777777" w:rsidTr="00983507">
        <w:trPr>
          <w:jc w:val="center"/>
        </w:trPr>
        <w:tc>
          <w:tcPr>
            <w:tcW w:w="2369" w:type="dxa"/>
          </w:tcPr>
          <w:p w14:paraId="7C918D9C" w14:textId="77777777" w:rsidR="003E3810" w:rsidRPr="00B140CD" w:rsidRDefault="003E3810" w:rsidP="00B140CD">
            <w:pPr>
              <w:pStyle w:val="Sinespaciado"/>
              <w:spacing w:line="240" w:lineRule="auto"/>
              <w:jc w:val="both"/>
              <w:rPr>
                <w:rFonts w:ascii="Arial" w:hAnsi="Arial" w:cs="Arial"/>
                <w:b/>
                <w:color w:val="auto"/>
              </w:rPr>
            </w:pPr>
            <w:r w:rsidRPr="00B140CD">
              <w:rPr>
                <w:rFonts w:ascii="Arial" w:hAnsi="Arial" w:cs="Arial"/>
                <w:b/>
                <w:color w:val="auto"/>
              </w:rPr>
              <w:t>Fecha de hechos:</w:t>
            </w:r>
          </w:p>
        </w:tc>
        <w:tc>
          <w:tcPr>
            <w:tcW w:w="5819" w:type="dxa"/>
          </w:tcPr>
          <w:p w14:paraId="76F29381" w14:textId="78B87A73" w:rsidR="003E3810" w:rsidRPr="00B140CD" w:rsidRDefault="003E3810" w:rsidP="00B140CD">
            <w:pPr>
              <w:pStyle w:val="Sinespaciado"/>
              <w:spacing w:line="240" w:lineRule="auto"/>
              <w:jc w:val="both"/>
              <w:rPr>
                <w:rFonts w:ascii="Arial" w:hAnsi="Arial" w:cs="Arial"/>
                <w:color w:val="auto"/>
              </w:rPr>
            </w:pPr>
          </w:p>
        </w:tc>
      </w:tr>
      <w:tr w:rsidR="003E3810" w:rsidRPr="00B140CD" w14:paraId="45C49681" w14:textId="77777777" w:rsidTr="00983507">
        <w:trPr>
          <w:jc w:val="center"/>
        </w:trPr>
        <w:tc>
          <w:tcPr>
            <w:tcW w:w="2369" w:type="dxa"/>
          </w:tcPr>
          <w:p w14:paraId="66AE54DB" w14:textId="24BD108E" w:rsidR="003E3810" w:rsidRPr="00B140CD" w:rsidRDefault="00A27F58" w:rsidP="00B140CD">
            <w:pPr>
              <w:pStyle w:val="Sinespaciado"/>
              <w:spacing w:line="240" w:lineRule="auto"/>
              <w:jc w:val="both"/>
              <w:rPr>
                <w:rFonts w:ascii="Arial" w:hAnsi="Arial" w:cs="Arial"/>
                <w:b/>
                <w:color w:val="auto"/>
              </w:rPr>
            </w:pPr>
            <w:r w:rsidRPr="00B140CD">
              <w:rPr>
                <w:rFonts w:ascii="Arial" w:hAnsi="Arial" w:cs="Arial"/>
                <w:b/>
                <w:color w:val="auto"/>
              </w:rPr>
              <w:t>Asunto</w:t>
            </w:r>
            <w:r w:rsidR="003E3810" w:rsidRPr="00B140CD">
              <w:rPr>
                <w:rFonts w:ascii="Arial" w:hAnsi="Arial" w:cs="Arial"/>
                <w:b/>
                <w:color w:val="auto"/>
              </w:rPr>
              <w:t>:</w:t>
            </w:r>
          </w:p>
        </w:tc>
        <w:tc>
          <w:tcPr>
            <w:tcW w:w="5819" w:type="dxa"/>
          </w:tcPr>
          <w:p w14:paraId="48FA4F64" w14:textId="07311E7D" w:rsidR="003E3810" w:rsidRPr="003863C6" w:rsidRDefault="003863C6" w:rsidP="00B140CD">
            <w:pPr>
              <w:pStyle w:val="Sinespaciado"/>
              <w:spacing w:line="240" w:lineRule="auto"/>
              <w:jc w:val="both"/>
              <w:rPr>
                <w:rFonts w:ascii="Arial" w:hAnsi="Arial" w:cs="Arial"/>
                <w:b/>
                <w:color w:val="auto"/>
              </w:rPr>
            </w:pPr>
            <w:r w:rsidRPr="003863C6">
              <w:rPr>
                <w:rFonts w:ascii="Arial" w:hAnsi="Arial" w:cs="Arial"/>
                <w:b/>
                <w:color w:val="auto"/>
              </w:rPr>
              <w:t xml:space="preserve">Fallo De Primera Instancia </w:t>
            </w:r>
          </w:p>
        </w:tc>
      </w:tr>
      <w:tr w:rsidR="003863C6" w:rsidRPr="00B140CD" w14:paraId="394334EE" w14:textId="77777777" w:rsidTr="00983507">
        <w:trPr>
          <w:jc w:val="center"/>
        </w:trPr>
        <w:tc>
          <w:tcPr>
            <w:tcW w:w="2369" w:type="dxa"/>
          </w:tcPr>
          <w:p w14:paraId="51130F84" w14:textId="3B6FA1B6" w:rsidR="003863C6" w:rsidRPr="00B140CD" w:rsidRDefault="003863C6" w:rsidP="00B140CD">
            <w:pPr>
              <w:pStyle w:val="Sinespaciado"/>
              <w:spacing w:line="240" w:lineRule="auto"/>
              <w:jc w:val="both"/>
              <w:rPr>
                <w:rFonts w:ascii="Arial" w:hAnsi="Arial" w:cs="Arial"/>
                <w:b/>
                <w:color w:val="auto"/>
              </w:rPr>
            </w:pPr>
            <w:r>
              <w:rPr>
                <w:rFonts w:ascii="Arial" w:hAnsi="Arial" w:cs="Arial"/>
                <w:b/>
                <w:color w:val="auto"/>
              </w:rPr>
              <w:t xml:space="preserve">Fecha: </w:t>
            </w:r>
          </w:p>
        </w:tc>
        <w:tc>
          <w:tcPr>
            <w:tcW w:w="5819" w:type="dxa"/>
          </w:tcPr>
          <w:p w14:paraId="634716D1" w14:textId="77777777" w:rsidR="003863C6" w:rsidRPr="00B140CD" w:rsidRDefault="003863C6" w:rsidP="00B140CD">
            <w:pPr>
              <w:pStyle w:val="Sinespaciado"/>
              <w:spacing w:line="240" w:lineRule="auto"/>
              <w:jc w:val="both"/>
              <w:rPr>
                <w:rFonts w:ascii="Arial" w:hAnsi="Arial" w:cs="Arial"/>
                <w:color w:val="auto"/>
              </w:rPr>
            </w:pPr>
          </w:p>
        </w:tc>
      </w:tr>
    </w:tbl>
    <w:p w14:paraId="21CEB146" w14:textId="77777777" w:rsidR="003E3810" w:rsidRPr="00B140CD" w:rsidRDefault="003E3810" w:rsidP="00B140CD">
      <w:pPr>
        <w:jc w:val="both"/>
        <w:rPr>
          <w:rFonts w:cs="Arial"/>
          <w:szCs w:val="22"/>
        </w:rPr>
      </w:pPr>
    </w:p>
    <w:p w14:paraId="11739F2D" w14:textId="77777777" w:rsidR="003E3810" w:rsidRPr="00B140CD" w:rsidRDefault="003E3810" w:rsidP="00B140CD">
      <w:pPr>
        <w:jc w:val="both"/>
        <w:rPr>
          <w:rFonts w:cs="Arial"/>
          <w:b/>
          <w:szCs w:val="22"/>
        </w:rPr>
      </w:pPr>
    </w:p>
    <w:p w14:paraId="1BAE4589" w14:textId="77777777" w:rsidR="003E3810" w:rsidRPr="00B140CD" w:rsidRDefault="003E3810" w:rsidP="00E4330B">
      <w:pPr>
        <w:pStyle w:val="Prrafodelista"/>
        <w:numPr>
          <w:ilvl w:val="0"/>
          <w:numId w:val="1"/>
        </w:numPr>
        <w:jc w:val="center"/>
        <w:rPr>
          <w:rFonts w:ascii="Arial" w:hAnsi="Arial" w:cs="Arial"/>
          <w:b/>
          <w:spacing w:val="-3"/>
          <w:sz w:val="22"/>
          <w:szCs w:val="22"/>
        </w:rPr>
      </w:pPr>
      <w:r w:rsidRPr="00B140CD">
        <w:rPr>
          <w:rFonts w:ascii="Arial" w:hAnsi="Arial" w:cs="Arial"/>
          <w:b/>
          <w:spacing w:val="-3"/>
          <w:sz w:val="22"/>
          <w:szCs w:val="22"/>
        </w:rPr>
        <w:t>OBJETO DEL PRONUNCIAMIENTO:</w:t>
      </w:r>
    </w:p>
    <w:p w14:paraId="07AE577D" w14:textId="77777777" w:rsidR="003E3810" w:rsidRPr="00B140CD" w:rsidRDefault="003E3810" w:rsidP="00B140CD">
      <w:pPr>
        <w:jc w:val="both"/>
        <w:rPr>
          <w:rFonts w:cs="Arial"/>
          <w:b/>
          <w:szCs w:val="22"/>
        </w:rPr>
      </w:pPr>
    </w:p>
    <w:p w14:paraId="473BF8F0" w14:textId="1828891F" w:rsidR="003E3810" w:rsidRPr="000B1375" w:rsidRDefault="000B1375" w:rsidP="00B140CD">
      <w:pPr>
        <w:pStyle w:val="Textoindependiente"/>
        <w:rPr>
          <w:rFonts w:cs="Arial"/>
          <w:bCs/>
          <w:i/>
          <w:iCs/>
          <w:color w:val="4472C4" w:themeColor="accent1"/>
          <w:sz w:val="22"/>
          <w:szCs w:val="22"/>
          <w:lang w:eastAsia="zh-CN"/>
        </w:rPr>
      </w:pPr>
      <w:r w:rsidRPr="000B1375">
        <w:rPr>
          <w:rFonts w:cs="Arial"/>
          <w:bCs/>
          <w:sz w:val="22"/>
          <w:szCs w:val="22"/>
        </w:rPr>
        <w:t xml:space="preserve">Una vez concluida la investigación disciplinaria tramitada en el proceso administrativo disciplinario ______________ el jefe de la oficina Jurídica de la UAERMV, procede conforme las exigencias del Artículo 225 y s.s. de la ley 1952 de 2019 modificada por la Ley 2094 de 2021 , a proferir fallo correspondiente, dentro de la presente actuación disciplinaria, adelantada en contra del servidor público _______________________ </w:t>
      </w:r>
      <w:r w:rsidRPr="000B1375">
        <w:rPr>
          <w:rFonts w:cs="Arial"/>
          <w:bCs/>
          <w:i/>
          <w:iCs/>
          <w:color w:val="4472C4" w:themeColor="accent1"/>
          <w:sz w:val="22"/>
          <w:szCs w:val="22"/>
          <w:lang w:eastAsia="zh-CN"/>
        </w:rPr>
        <w:t xml:space="preserve">(nombre completo.)  </w:t>
      </w:r>
    </w:p>
    <w:p w14:paraId="7F015543" w14:textId="77777777" w:rsidR="00AF530F" w:rsidRPr="00B140CD" w:rsidRDefault="00AF530F" w:rsidP="00B140CD">
      <w:pPr>
        <w:pStyle w:val="Textoindependiente21"/>
        <w:rPr>
          <w:b/>
          <w:bCs/>
          <w:color w:val="000000" w:themeColor="text1"/>
          <w:sz w:val="22"/>
          <w:szCs w:val="22"/>
        </w:rPr>
      </w:pPr>
    </w:p>
    <w:p w14:paraId="5686EF7B" w14:textId="77777777" w:rsidR="00C23D48" w:rsidRPr="00B140CD" w:rsidRDefault="00C23D48" w:rsidP="00E4330B">
      <w:pPr>
        <w:pStyle w:val="Prrafodelista"/>
        <w:numPr>
          <w:ilvl w:val="0"/>
          <w:numId w:val="1"/>
        </w:numPr>
        <w:jc w:val="center"/>
        <w:rPr>
          <w:rFonts w:ascii="Arial" w:hAnsi="Arial" w:cs="Arial"/>
          <w:b/>
          <w:color w:val="000000" w:themeColor="text1"/>
          <w:sz w:val="22"/>
          <w:szCs w:val="22"/>
        </w:rPr>
      </w:pPr>
      <w:r w:rsidRPr="00B140CD">
        <w:rPr>
          <w:rFonts w:ascii="Arial" w:hAnsi="Arial" w:cs="Arial"/>
          <w:b/>
          <w:color w:val="000000" w:themeColor="text1"/>
          <w:sz w:val="22"/>
          <w:szCs w:val="22"/>
        </w:rPr>
        <w:t>IDENTIDAD DEL DISCIPLINADO</w:t>
      </w:r>
    </w:p>
    <w:p w14:paraId="119E244B" w14:textId="77777777" w:rsidR="00C23D48" w:rsidRPr="00B140CD" w:rsidRDefault="00C23D48" w:rsidP="00B140CD">
      <w:pPr>
        <w:jc w:val="both"/>
        <w:rPr>
          <w:rFonts w:cs="Arial"/>
          <w:color w:val="000000" w:themeColor="text1"/>
          <w:szCs w:val="22"/>
        </w:rPr>
      </w:pPr>
    </w:p>
    <w:p w14:paraId="0D19C366" w14:textId="2F364B96" w:rsidR="00C23D48" w:rsidRPr="00B140CD" w:rsidRDefault="00C23D48" w:rsidP="00B140CD">
      <w:pPr>
        <w:pStyle w:val="Textoindependiente21"/>
        <w:rPr>
          <w:color w:val="000000" w:themeColor="text1"/>
          <w:sz w:val="22"/>
          <w:szCs w:val="22"/>
        </w:rPr>
      </w:pPr>
      <w:r w:rsidRPr="00B140CD">
        <w:rPr>
          <w:color w:val="000000" w:themeColor="text1"/>
          <w:sz w:val="22"/>
          <w:szCs w:val="22"/>
        </w:rPr>
        <w:t xml:space="preserve">Se decide en el presente proveído la responsabilidad que le asiste al servidor </w:t>
      </w:r>
      <w:r w:rsidR="00094497" w:rsidRPr="00B140CD">
        <w:rPr>
          <w:bCs/>
          <w:color w:val="000000" w:themeColor="text1"/>
          <w:sz w:val="22"/>
          <w:szCs w:val="22"/>
        </w:rPr>
        <w:t xml:space="preserve">_______________________ </w:t>
      </w:r>
      <w:r w:rsidR="00094497" w:rsidRPr="00B140CD">
        <w:rPr>
          <w:bCs/>
          <w:i/>
          <w:iCs/>
          <w:color w:val="4472C4" w:themeColor="accent1"/>
          <w:sz w:val="22"/>
          <w:szCs w:val="22"/>
        </w:rPr>
        <w:t>(nombre completo)</w:t>
      </w:r>
      <w:r w:rsidRPr="00B140CD">
        <w:rPr>
          <w:i/>
          <w:iCs/>
          <w:color w:val="000000" w:themeColor="text1"/>
          <w:sz w:val="22"/>
          <w:szCs w:val="22"/>
        </w:rPr>
        <w:t>,</w:t>
      </w:r>
      <w:r w:rsidRPr="00B140CD">
        <w:rPr>
          <w:color w:val="000000" w:themeColor="text1"/>
          <w:sz w:val="22"/>
          <w:szCs w:val="22"/>
        </w:rPr>
        <w:t xml:space="preserve"> identificado con la cédula de ciudadanía No.</w:t>
      </w:r>
      <w:r w:rsidR="00094497" w:rsidRPr="00B140CD">
        <w:rPr>
          <w:color w:val="000000" w:themeColor="text1"/>
          <w:sz w:val="22"/>
          <w:szCs w:val="22"/>
        </w:rPr>
        <w:t xml:space="preserve"> ______________</w:t>
      </w:r>
      <w:r w:rsidRPr="00B140CD">
        <w:rPr>
          <w:color w:val="000000" w:themeColor="text1"/>
          <w:sz w:val="22"/>
          <w:szCs w:val="22"/>
        </w:rPr>
        <w:t xml:space="preserve">, quien se encuentra vinculado a la Unidad Administrativa Especial de Rehabilitación y Mantenimiento Vial – UAERMV, en el cargo de </w:t>
      </w:r>
      <w:r w:rsidR="00E3713F" w:rsidRPr="00B140CD">
        <w:rPr>
          <w:color w:val="000000" w:themeColor="text1"/>
          <w:sz w:val="22"/>
          <w:szCs w:val="22"/>
        </w:rPr>
        <w:t>_________________</w:t>
      </w:r>
      <w:r w:rsidRPr="00B140CD">
        <w:rPr>
          <w:color w:val="000000" w:themeColor="text1"/>
          <w:sz w:val="22"/>
          <w:szCs w:val="22"/>
        </w:rPr>
        <w:t xml:space="preserve">, Código </w:t>
      </w:r>
      <w:r w:rsidR="00E3713F" w:rsidRPr="00B140CD">
        <w:rPr>
          <w:color w:val="000000" w:themeColor="text1"/>
          <w:sz w:val="22"/>
          <w:szCs w:val="22"/>
        </w:rPr>
        <w:t>_______</w:t>
      </w:r>
      <w:r w:rsidRPr="00B140CD">
        <w:rPr>
          <w:color w:val="000000" w:themeColor="text1"/>
          <w:sz w:val="22"/>
          <w:szCs w:val="22"/>
        </w:rPr>
        <w:t xml:space="preserve">, </w:t>
      </w:r>
      <w:r w:rsidR="00E3713F" w:rsidRPr="00B140CD">
        <w:rPr>
          <w:color w:val="000000" w:themeColor="text1"/>
          <w:sz w:val="22"/>
          <w:szCs w:val="22"/>
        </w:rPr>
        <w:t xml:space="preserve">asignado a </w:t>
      </w:r>
      <w:r w:rsidRPr="00B140CD">
        <w:rPr>
          <w:color w:val="000000" w:themeColor="text1"/>
          <w:sz w:val="22"/>
          <w:szCs w:val="22"/>
        </w:rPr>
        <w:t>la</w:t>
      </w:r>
      <w:r w:rsidR="00E3713F" w:rsidRPr="00B140CD">
        <w:rPr>
          <w:color w:val="000000" w:themeColor="text1"/>
          <w:sz w:val="22"/>
          <w:szCs w:val="22"/>
        </w:rPr>
        <w:t xml:space="preserve"> dependencia _________________</w:t>
      </w:r>
      <w:r w:rsidRPr="00B140CD">
        <w:rPr>
          <w:color w:val="000000" w:themeColor="text1"/>
          <w:sz w:val="22"/>
          <w:szCs w:val="22"/>
        </w:rPr>
        <w:t>, para la época de comisión de la conducta</w:t>
      </w:r>
      <w:r w:rsidRPr="00B140CD">
        <w:rPr>
          <w:rStyle w:val="Refdenotaalpie"/>
          <w:color w:val="000000" w:themeColor="text1"/>
          <w:sz w:val="22"/>
          <w:szCs w:val="22"/>
        </w:rPr>
        <w:footnoteReference w:id="1"/>
      </w:r>
      <w:r w:rsidRPr="00B140CD">
        <w:rPr>
          <w:color w:val="000000" w:themeColor="text1"/>
          <w:sz w:val="22"/>
          <w:szCs w:val="22"/>
        </w:rPr>
        <w:t>.</w:t>
      </w:r>
    </w:p>
    <w:p w14:paraId="6EC88AA2" w14:textId="77777777" w:rsidR="00AF530F" w:rsidRPr="00B140CD" w:rsidRDefault="00AF530F" w:rsidP="00B140CD">
      <w:pPr>
        <w:pStyle w:val="Textoindependiente21"/>
        <w:rPr>
          <w:color w:val="000000" w:themeColor="text1"/>
          <w:sz w:val="22"/>
          <w:szCs w:val="22"/>
        </w:rPr>
      </w:pPr>
    </w:p>
    <w:p w14:paraId="13F555E7" w14:textId="77777777" w:rsidR="000773F1" w:rsidRPr="00B140CD" w:rsidRDefault="000773F1" w:rsidP="00B140CD">
      <w:pPr>
        <w:jc w:val="both"/>
        <w:rPr>
          <w:rFonts w:cs="Arial"/>
          <w:color w:val="000000" w:themeColor="text1"/>
          <w:szCs w:val="22"/>
        </w:rPr>
      </w:pPr>
    </w:p>
    <w:p w14:paraId="45ED468D" w14:textId="3DBA10D1" w:rsidR="000773F1" w:rsidRPr="00B140CD" w:rsidRDefault="000773F1" w:rsidP="00E4330B">
      <w:pPr>
        <w:pStyle w:val="Prrafodelista"/>
        <w:numPr>
          <w:ilvl w:val="0"/>
          <w:numId w:val="1"/>
        </w:numPr>
        <w:jc w:val="center"/>
        <w:rPr>
          <w:rFonts w:ascii="Arial" w:hAnsi="Arial" w:cs="Arial"/>
          <w:b/>
          <w:color w:val="000000" w:themeColor="text1"/>
          <w:sz w:val="22"/>
          <w:szCs w:val="22"/>
        </w:rPr>
      </w:pPr>
      <w:r w:rsidRPr="00B140CD">
        <w:rPr>
          <w:rFonts w:ascii="Arial" w:hAnsi="Arial" w:cs="Arial"/>
          <w:b/>
          <w:color w:val="000000" w:themeColor="text1"/>
          <w:sz w:val="22"/>
          <w:szCs w:val="22"/>
        </w:rPr>
        <w:t>HECHOS Y ANTECEDENTES</w:t>
      </w:r>
    </w:p>
    <w:p w14:paraId="3AB85B93" w14:textId="77777777" w:rsidR="000773F1" w:rsidRPr="00B140CD" w:rsidRDefault="000773F1" w:rsidP="00B140CD">
      <w:pPr>
        <w:jc w:val="both"/>
        <w:rPr>
          <w:rFonts w:cs="Arial"/>
          <w:color w:val="000000" w:themeColor="text1"/>
          <w:szCs w:val="22"/>
        </w:rPr>
      </w:pPr>
    </w:p>
    <w:p w14:paraId="4D9DF3C3" w14:textId="38B38BA6" w:rsidR="000773F1" w:rsidRPr="00B140CD" w:rsidRDefault="000773F1" w:rsidP="00B140CD">
      <w:pPr>
        <w:widowControl w:val="0"/>
        <w:autoSpaceDE w:val="0"/>
        <w:autoSpaceDN w:val="0"/>
        <w:adjustRightInd w:val="0"/>
        <w:ind w:right="30"/>
        <w:jc w:val="both"/>
        <w:rPr>
          <w:rFonts w:cs="Arial"/>
          <w:i/>
          <w:iCs/>
          <w:color w:val="4472C4" w:themeColor="accent1"/>
          <w:szCs w:val="22"/>
        </w:rPr>
      </w:pPr>
      <w:r w:rsidRPr="00B140CD">
        <w:rPr>
          <w:rFonts w:cs="Arial"/>
          <w:color w:val="000000" w:themeColor="text1"/>
          <w:szCs w:val="22"/>
        </w:rPr>
        <w:t xml:space="preserve">La presente actuación tuvo origen en informe de fecha </w:t>
      </w:r>
      <w:r w:rsidR="00E3713F" w:rsidRPr="00B140CD">
        <w:rPr>
          <w:rFonts w:cs="Arial"/>
          <w:color w:val="000000" w:themeColor="text1"/>
          <w:szCs w:val="22"/>
        </w:rPr>
        <w:t>_____</w:t>
      </w:r>
      <w:r w:rsidRPr="00B140CD">
        <w:rPr>
          <w:rFonts w:cs="Arial"/>
          <w:color w:val="000000" w:themeColor="text1"/>
          <w:szCs w:val="22"/>
        </w:rPr>
        <w:t xml:space="preserve"> de</w:t>
      </w:r>
      <w:r w:rsidR="00E3713F" w:rsidRPr="00B140CD">
        <w:rPr>
          <w:rFonts w:cs="Arial"/>
          <w:color w:val="000000" w:themeColor="text1"/>
          <w:szCs w:val="22"/>
        </w:rPr>
        <w:t>l mes de ________</w:t>
      </w:r>
      <w:r w:rsidRPr="00B140CD">
        <w:rPr>
          <w:rFonts w:cs="Arial"/>
          <w:color w:val="000000" w:themeColor="text1"/>
          <w:szCs w:val="22"/>
        </w:rPr>
        <w:t xml:space="preserve"> de </w:t>
      </w:r>
      <w:r w:rsidR="00E3713F" w:rsidRPr="00B140CD">
        <w:rPr>
          <w:rFonts w:cs="Arial"/>
          <w:color w:val="000000" w:themeColor="text1"/>
          <w:szCs w:val="22"/>
        </w:rPr>
        <w:t>____</w:t>
      </w:r>
      <w:r w:rsidRPr="00B140CD">
        <w:rPr>
          <w:rFonts w:cs="Arial"/>
          <w:color w:val="000000" w:themeColor="text1"/>
          <w:szCs w:val="22"/>
        </w:rPr>
        <w:t xml:space="preserve">, con radicado interno </w:t>
      </w:r>
      <w:r w:rsidR="00E3713F" w:rsidRPr="00B140CD">
        <w:rPr>
          <w:rFonts w:cs="Arial"/>
          <w:color w:val="000000" w:themeColor="text1"/>
          <w:szCs w:val="22"/>
        </w:rPr>
        <w:t>____________________</w:t>
      </w:r>
      <w:r w:rsidRPr="00B140CD">
        <w:rPr>
          <w:rFonts w:cs="Arial"/>
          <w:color w:val="000000" w:themeColor="text1"/>
          <w:szCs w:val="22"/>
        </w:rPr>
        <w:t>, donde</w:t>
      </w:r>
      <w:r w:rsidR="00E3713F" w:rsidRPr="00B140CD">
        <w:rPr>
          <w:rFonts w:cs="Arial"/>
          <w:color w:val="000000" w:themeColor="text1"/>
          <w:szCs w:val="22"/>
        </w:rPr>
        <w:t xml:space="preserve">… </w:t>
      </w:r>
      <w:r w:rsidR="00E3713F" w:rsidRPr="00B140CD">
        <w:rPr>
          <w:rFonts w:cs="Arial"/>
          <w:i/>
          <w:iCs/>
          <w:color w:val="4472C4" w:themeColor="accent1"/>
          <w:szCs w:val="22"/>
        </w:rPr>
        <w:t>(describir de manera resumida los hechos y antecedentes).</w:t>
      </w:r>
    </w:p>
    <w:p w14:paraId="3835EDA9" w14:textId="2253D9D8" w:rsidR="000773F1" w:rsidRPr="00B140CD" w:rsidRDefault="000773F1" w:rsidP="00B140CD">
      <w:pPr>
        <w:widowControl w:val="0"/>
        <w:autoSpaceDE w:val="0"/>
        <w:autoSpaceDN w:val="0"/>
        <w:adjustRightInd w:val="0"/>
        <w:ind w:right="30"/>
        <w:jc w:val="both"/>
        <w:rPr>
          <w:rFonts w:cs="Arial"/>
          <w:color w:val="000000" w:themeColor="text1"/>
          <w:szCs w:val="22"/>
        </w:rPr>
      </w:pPr>
      <w:r w:rsidRPr="00B140CD">
        <w:rPr>
          <w:rFonts w:cs="Arial"/>
          <w:color w:val="000000" w:themeColor="text1"/>
          <w:szCs w:val="22"/>
        </w:rPr>
        <w:t xml:space="preserve"> </w:t>
      </w:r>
    </w:p>
    <w:p w14:paraId="07EB2F02" w14:textId="77777777" w:rsidR="000773F1" w:rsidRPr="00B140CD" w:rsidRDefault="000773F1" w:rsidP="00B140CD">
      <w:pPr>
        <w:widowControl w:val="0"/>
        <w:autoSpaceDE w:val="0"/>
        <w:autoSpaceDN w:val="0"/>
        <w:adjustRightInd w:val="0"/>
        <w:ind w:right="30"/>
        <w:jc w:val="both"/>
        <w:rPr>
          <w:rFonts w:cs="Arial"/>
          <w:color w:val="000000" w:themeColor="text1"/>
          <w:szCs w:val="22"/>
        </w:rPr>
      </w:pPr>
    </w:p>
    <w:p w14:paraId="01AF5BEB" w14:textId="4995B8C5" w:rsidR="000773F1" w:rsidRPr="00B140CD" w:rsidRDefault="000773F1" w:rsidP="00B140CD">
      <w:pPr>
        <w:widowControl w:val="0"/>
        <w:autoSpaceDE w:val="0"/>
        <w:autoSpaceDN w:val="0"/>
        <w:adjustRightInd w:val="0"/>
        <w:ind w:right="30"/>
        <w:jc w:val="both"/>
        <w:rPr>
          <w:rFonts w:cs="Arial"/>
          <w:color w:val="000000" w:themeColor="text1"/>
          <w:szCs w:val="22"/>
        </w:rPr>
      </w:pPr>
      <w:r w:rsidRPr="00B140CD">
        <w:rPr>
          <w:rFonts w:cs="Arial"/>
          <w:color w:val="000000" w:themeColor="text1"/>
          <w:szCs w:val="22"/>
        </w:rPr>
        <w:t xml:space="preserve">Según Auto No. </w:t>
      </w:r>
      <w:r w:rsidR="00E3713F" w:rsidRPr="00B140CD">
        <w:rPr>
          <w:rFonts w:cs="Arial"/>
          <w:color w:val="000000" w:themeColor="text1"/>
          <w:szCs w:val="22"/>
        </w:rPr>
        <w:t>_____</w:t>
      </w:r>
      <w:r w:rsidRPr="00B140CD">
        <w:rPr>
          <w:rFonts w:cs="Arial"/>
          <w:color w:val="000000" w:themeColor="text1"/>
          <w:szCs w:val="22"/>
        </w:rPr>
        <w:t xml:space="preserve"> del </w:t>
      </w:r>
      <w:r w:rsidR="00E3713F" w:rsidRPr="00B140CD">
        <w:rPr>
          <w:rFonts w:cs="Arial"/>
          <w:color w:val="000000" w:themeColor="text1"/>
          <w:szCs w:val="22"/>
        </w:rPr>
        <w:t xml:space="preserve">día </w:t>
      </w:r>
      <w:r w:rsidR="00E3713F" w:rsidRPr="00B140CD">
        <w:rPr>
          <w:rFonts w:cs="Arial"/>
          <w:color w:val="000000" w:themeColor="text1"/>
          <w:szCs w:val="22"/>
        </w:rPr>
        <w:softHyphen/>
      </w:r>
      <w:r w:rsidR="00E3713F" w:rsidRPr="00B140CD">
        <w:rPr>
          <w:rFonts w:cs="Arial"/>
          <w:color w:val="000000" w:themeColor="text1"/>
          <w:szCs w:val="22"/>
        </w:rPr>
        <w:softHyphen/>
      </w:r>
      <w:r w:rsidR="00E3713F" w:rsidRPr="00B140CD">
        <w:rPr>
          <w:rFonts w:cs="Arial"/>
          <w:color w:val="000000" w:themeColor="text1"/>
          <w:szCs w:val="22"/>
        </w:rPr>
        <w:softHyphen/>
        <w:t xml:space="preserve">__ </w:t>
      </w:r>
      <w:r w:rsidRPr="00B140CD">
        <w:rPr>
          <w:rFonts w:cs="Arial"/>
          <w:color w:val="000000" w:themeColor="text1"/>
          <w:szCs w:val="22"/>
        </w:rPr>
        <w:t>de</w:t>
      </w:r>
      <w:r w:rsidR="00E3713F" w:rsidRPr="00B140CD">
        <w:rPr>
          <w:rFonts w:cs="Arial"/>
          <w:color w:val="000000" w:themeColor="text1"/>
          <w:szCs w:val="22"/>
        </w:rPr>
        <w:t>l mes de ___________</w:t>
      </w:r>
      <w:r w:rsidRPr="00B140CD">
        <w:rPr>
          <w:rFonts w:cs="Arial"/>
          <w:color w:val="000000" w:themeColor="text1"/>
          <w:szCs w:val="22"/>
        </w:rPr>
        <w:t xml:space="preserve"> de </w:t>
      </w:r>
      <w:r w:rsidR="00E3713F" w:rsidRPr="00B140CD">
        <w:rPr>
          <w:rFonts w:cs="Arial"/>
          <w:color w:val="000000" w:themeColor="text1"/>
          <w:szCs w:val="22"/>
        </w:rPr>
        <w:t>____</w:t>
      </w:r>
      <w:r w:rsidRPr="00B140CD">
        <w:rPr>
          <w:rFonts w:cs="Arial"/>
          <w:color w:val="000000" w:themeColor="text1"/>
          <w:szCs w:val="22"/>
        </w:rPr>
        <w:t xml:space="preserve">, se ordenó la apertura de la investigación disciplinaria en contra del disciplinado y con Auto No. </w:t>
      </w:r>
      <w:r w:rsidR="00E3713F" w:rsidRPr="00B140CD">
        <w:rPr>
          <w:rFonts w:cs="Arial"/>
          <w:color w:val="000000" w:themeColor="text1"/>
          <w:szCs w:val="22"/>
        </w:rPr>
        <w:t>______</w:t>
      </w:r>
      <w:r w:rsidRPr="00B140CD">
        <w:rPr>
          <w:rFonts w:cs="Arial"/>
          <w:color w:val="000000" w:themeColor="text1"/>
          <w:szCs w:val="22"/>
        </w:rPr>
        <w:t xml:space="preserve"> se ordenó el cierre de la investigación disciplinaria. </w:t>
      </w:r>
    </w:p>
    <w:p w14:paraId="3F65FD4B" w14:textId="77777777" w:rsidR="000773F1" w:rsidRPr="00B140CD" w:rsidRDefault="000773F1" w:rsidP="00B140CD">
      <w:pPr>
        <w:widowControl w:val="0"/>
        <w:autoSpaceDE w:val="0"/>
        <w:autoSpaceDN w:val="0"/>
        <w:adjustRightInd w:val="0"/>
        <w:ind w:right="30"/>
        <w:jc w:val="both"/>
        <w:rPr>
          <w:rFonts w:cs="Arial"/>
          <w:color w:val="000000" w:themeColor="text1"/>
          <w:szCs w:val="22"/>
        </w:rPr>
      </w:pPr>
    </w:p>
    <w:p w14:paraId="46B3058F" w14:textId="48D36CE8" w:rsidR="000773F1" w:rsidRPr="00B140CD" w:rsidRDefault="000773F1" w:rsidP="00B140CD">
      <w:pPr>
        <w:widowControl w:val="0"/>
        <w:autoSpaceDE w:val="0"/>
        <w:autoSpaceDN w:val="0"/>
        <w:adjustRightInd w:val="0"/>
        <w:ind w:right="30"/>
        <w:jc w:val="both"/>
        <w:rPr>
          <w:rFonts w:cs="Arial"/>
          <w:color w:val="000000" w:themeColor="text1"/>
          <w:szCs w:val="22"/>
        </w:rPr>
      </w:pPr>
      <w:r w:rsidRPr="00B140CD">
        <w:rPr>
          <w:rFonts w:cs="Arial"/>
          <w:color w:val="000000" w:themeColor="text1"/>
          <w:szCs w:val="22"/>
        </w:rPr>
        <w:t xml:space="preserve">Con Auto No. </w:t>
      </w:r>
      <w:r w:rsidR="00E3713F" w:rsidRPr="00B140CD">
        <w:rPr>
          <w:rFonts w:cs="Arial"/>
          <w:color w:val="000000" w:themeColor="text1"/>
          <w:szCs w:val="22"/>
        </w:rPr>
        <w:t>_______</w:t>
      </w:r>
      <w:r w:rsidRPr="00B140CD">
        <w:rPr>
          <w:rFonts w:cs="Arial"/>
          <w:color w:val="000000" w:themeColor="text1"/>
          <w:szCs w:val="22"/>
        </w:rPr>
        <w:t xml:space="preserve"> se formuló pliego de cargos contra el señor </w:t>
      </w:r>
      <w:r w:rsidR="00E3713F" w:rsidRPr="00B140CD">
        <w:rPr>
          <w:rFonts w:cs="Arial"/>
          <w:bCs/>
          <w:color w:val="000000" w:themeColor="text1"/>
          <w:szCs w:val="22"/>
        </w:rPr>
        <w:lastRenderedPageBreak/>
        <w:t xml:space="preserve">_______________________ </w:t>
      </w:r>
      <w:r w:rsidR="00E3713F" w:rsidRPr="00B140CD">
        <w:rPr>
          <w:rFonts w:cs="Arial"/>
          <w:bCs/>
          <w:i/>
          <w:iCs/>
          <w:color w:val="4472C4" w:themeColor="accent1"/>
          <w:szCs w:val="22"/>
        </w:rPr>
        <w:t>(nombre completo)</w:t>
      </w:r>
      <w:r w:rsidRPr="00B140CD">
        <w:rPr>
          <w:rFonts w:cs="Arial"/>
          <w:i/>
          <w:iCs/>
          <w:color w:val="000000" w:themeColor="text1"/>
          <w:szCs w:val="22"/>
        </w:rPr>
        <w:t>,</w:t>
      </w:r>
      <w:r w:rsidRPr="00B140CD">
        <w:rPr>
          <w:rFonts w:cs="Arial"/>
          <w:color w:val="000000" w:themeColor="text1"/>
          <w:szCs w:val="22"/>
        </w:rPr>
        <w:t xml:space="preserve"> donde se le atribuyo el cargo de</w:t>
      </w:r>
      <w:r w:rsidR="00E3713F" w:rsidRPr="00B140CD">
        <w:rPr>
          <w:rFonts w:cs="Arial"/>
          <w:color w:val="000000" w:themeColor="text1"/>
          <w:szCs w:val="22"/>
        </w:rPr>
        <w:t xml:space="preserve"> _____________________________________________________________________</w:t>
      </w:r>
      <w:r w:rsidR="00E3713F" w:rsidRPr="00B140CD">
        <w:rPr>
          <w:rFonts w:cs="Arial"/>
          <w:i/>
          <w:iCs/>
          <w:color w:val="000000" w:themeColor="text1"/>
          <w:szCs w:val="22"/>
        </w:rPr>
        <w:t>_____________________________________________________________________________________,</w:t>
      </w:r>
      <w:r w:rsidR="00E3713F" w:rsidRPr="00B140CD">
        <w:rPr>
          <w:rFonts w:cs="Arial"/>
          <w:i/>
          <w:color w:val="000000" w:themeColor="text1"/>
          <w:szCs w:val="22"/>
        </w:rPr>
        <w:t xml:space="preserve"> </w:t>
      </w:r>
      <w:r w:rsidRPr="00B140CD">
        <w:rPr>
          <w:rFonts w:cs="Arial"/>
          <w:color w:val="000000" w:themeColor="text1"/>
          <w:szCs w:val="22"/>
        </w:rPr>
        <w:t xml:space="preserve"> que fue notificado el día </w:t>
      </w:r>
      <w:r w:rsidR="00E3713F" w:rsidRPr="00B140CD">
        <w:rPr>
          <w:rFonts w:cs="Arial"/>
          <w:color w:val="000000" w:themeColor="text1"/>
          <w:szCs w:val="22"/>
        </w:rPr>
        <w:t>__</w:t>
      </w:r>
      <w:r w:rsidRPr="00B140CD">
        <w:rPr>
          <w:rFonts w:cs="Arial"/>
          <w:color w:val="000000" w:themeColor="text1"/>
          <w:szCs w:val="22"/>
        </w:rPr>
        <w:t xml:space="preserve"> de</w:t>
      </w:r>
      <w:r w:rsidR="00E3713F" w:rsidRPr="00B140CD">
        <w:rPr>
          <w:rFonts w:cs="Arial"/>
          <w:color w:val="000000" w:themeColor="text1"/>
          <w:szCs w:val="22"/>
        </w:rPr>
        <w:t>l mes de ________</w:t>
      </w:r>
      <w:r w:rsidRPr="00B140CD">
        <w:rPr>
          <w:rFonts w:cs="Arial"/>
          <w:color w:val="000000" w:themeColor="text1"/>
          <w:szCs w:val="22"/>
        </w:rPr>
        <w:t xml:space="preserve">de </w:t>
      </w:r>
      <w:r w:rsidR="00E3713F" w:rsidRPr="00B140CD">
        <w:rPr>
          <w:rFonts w:cs="Arial"/>
          <w:color w:val="000000" w:themeColor="text1"/>
          <w:szCs w:val="22"/>
        </w:rPr>
        <w:t>____</w:t>
      </w:r>
      <w:r w:rsidRPr="00B140CD">
        <w:rPr>
          <w:rFonts w:cs="Arial"/>
          <w:color w:val="000000" w:themeColor="text1"/>
          <w:szCs w:val="22"/>
        </w:rPr>
        <w:t xml:space="preserve">.  </w:t>
      </w:r>
    </w:p>
    <w:p w14:paraId="5CE90B3A" w14:textId="77777777" w:rsidR="000773F1" w:rsidRPr="00B140CD" w:rsidRDefault="000773F1" w:rsidP="00B140CD">
      <w:pPr>
        <w:widowControl w:val="0"/>
        <w:autoSpaceDE w:val="0"/>
        <w:autoSpaceDN w:val="0"/>
        <w:adjustRightInd w:val="0"/>
        <w:ind w:right="30"/>
        <w:jc w:val="both"/>
        <w:rPr>
          <w:rFonts w:cs="Arial"/>
          <w:color w:val="000000" w:themeColor="text1"/>
          <w:szCs w:val="22"/>
        </w:rPr>
      </w:pPr>
    </w:p>
    <w:p w14:paraId="73608676" w14:textId="3E5BE3CD" w:rsidR="000773F1" w:rsidRPr="00B140CD" w:rsidRDefault="000773F1" w:rsidP="00B140CD">
      <w:pPr>
        <w:widowControl w:val="0"/>
        <w:autoSpaceDE w:val="0"/>
        <w:autoSpaceDN w:val="0"/>
        <w:adjustRightInd w:val="0"/>
        <w:ind w:right="30"/>
        <w:jc w:val="both"/>
        <w:rPr>
          <w:rFonts w:cs="Arial"/>
          <w:i/>
          <w:iCs/>
          <w:color w:val="4472C4" w:themeColor="accent1"/>
          <w:szCs w:val="22"/>
        </w:rPr>
      </w:pPr>
      <w:r w:rsidRPr="00B140CD">
        <w:rPr>
          <w:rFonts w:cs="Arial"/>
          <w:color w:val="000000" w:themeColor="text1"/>
          <w:szCs w:val="22"/>
        </w:rPr>
        <w:t xml:space="preserve">Se corrió traslado para alegar de conclusión con Auto No. </w:t>
      </w:r>
      <w:r w:rsidR="00E3713F" w:rsidRPr="00B140CD">
        <w:rPr>
          <w:rFonts w:cs="Arial"/>
          <w:color w:val="000000" w:themeColor="text1"/>
          <w:szCs w:val="22"/>
        </w:rPr>
        <w:t>______</w:t>
      </w:r>
      <w:r w:rsidRPr="00B140CD">
        <w:rPr>
          <w:rFonts w:cs="Arial"/>
          <w:color w:val="000000" w:themeColor="text1"/>
          <w:szCs w:val="22"/>
        </w:rPr>
        <w:t xml:space="preserve"> de fecha </w:t>
      </w:r>
      <w:r w:rsidR="00E3713F" w:rsidRPr="00B140CD">
        <w:rPr>
          <w:rFonts w:cs="Arial"/>
          <w:color w:val="000000" w:themeColor="text1"/>
          <w:szCs w:val="22"/>
        </w:rPr>
        <w:t>_____</w:t>
      </w:r>
      <w:r w:rsidRPr="00B140CD">
        <w:rPr>
          <w:rFonts w:cs="Arial"/>
          <w:color w:val="000000" w:themeColor="text1"/>
          <w:szCs w:val="22"/>
        </w:rPr>
        <w:t xml:space="preserve"> de</w:t>
      </w:r>
      <w:r w:rsidR="00E3713F" w:rsidRPr="00B140CD">
        <w:rPr>
          <w:rFonts w:cs="Arial"/>
          <w:color w:val="000000" w:themeColor="text1"/>
          <w:szCs w:val="22"/>
        </w:rPr>
        <w:t>l mes de ________________</w:t>
      </w:r>
      <w:r w:rsidRPr="00B140CD">
        <w:rPr>
          <w:rFonts w:cs="Arial"/>
          <w:color w:val="000000" w:themeColor="text1"/>
          <w:szCs w:val="22"/>
        </w:rPr>
        <w:t xml:space="preserve"> de </w:t>
      </w:r>
      <w:r w:rsidR="00E3713F" w:rsidRPr="00B140CD">
        <w:rPr>
          <w:rFonts w:cs="Arial"/>
          <w:color w:val="000000" w:themeColor="text1"/>
          <w:szCs w:val="22"/>
        </w:rPr>
        <w:t>____</w:t>
      </w:r>
      <w:r w:rsidRPr="00B140CD">
        <w:rPr>
          <w:rFonts w:cs="Arial"/>
          <w:color w:val="000000" w:themeColor="text1"/>
          <w:szCs w:val="22"/>
        </w:rPr>
        <w:t xml:space="preserve"> y se declaró cerrado el debate probatorio dentro del proceso disciplinario seguido contra el</w:t>
      </w:r>
      <w:r w:rsidR="00E3713F" w:rsidRPr="00B140CD">
        <w:rPr>
          <w:rFonts w:cs="Arial"/>
          <w:color w:val="000000" w:themeColor="text1"/>
          <w:szCs w:val="22"/>
        </w:rPr>
        <w:t xml:space="preserve"> servidor público</w:t>
      </w:r>
      <w:r w:rsidRPr="00B140CD">
        <w:rPr>
          <w:rFonts w:cs="Arial"/>
          <w:color w:val="000000" w:themeColor="text1"/>
          <w:szCs w:val="22"/>
        </w:rPr>
        <w:t xml:space="preserve"> </w:t>
      </w:r>
      <w:r w:rsidR="00E3713F" w:rsidRPr="00B140CD">
        <w:rPr>
          <w:rFonts w:cs="Arial"/>
          <w:bCs/>
          <w:color w:val="000000" w:themeColor="text1"/>
          <w:szCs w:val="22"/>
        </w:rPr>
        <w:t>_______________________ (nombre completo)</w:t>
      </w:r>
      <w:r w:rsidRPr="00B140CD">
        <w:rPr>
          <w:rFonts w:cs="Arial"/>
          <w:color w:val="000000" w:themeColor="text1"/>
          <w:szCs w:val="22"/>
        </w:rPr>
        <w:t xml:space="preserve">, del </w:t>
      </w:r>
      <w:r w:rsidR="00E129A1" w:rsidRPr="00B140CD">
        <w:rPr>
          <w:rFonts w:cs="Arial"/>
          <w:color w:val="000000" w:themeColor="text1"/>
          <w:szCs w:val="22"/>
        </w:rPr>
        <w:t>cual</w:t>
      </w:r>
      <w:r w:rsidRPr="00B140CD">
        <w:rPr>
          <w:rFonts w:cs="Arial"/>
          <w:color w:val="000000" w:themeColor="text1"/>
          <w:szCs w:val="22"/>
        </w:rPr>
        <w:t xml:space="preserve"> se envió solicitud para ser notificado por medio electrónico y se fijó Estado </w:t>
      </w:r>
      <w:r w:rsidR="00AF530F" w:rsidRPr="00B140CD">
        <w:rPr>
          <w:rFonts w:cs="Arial"/>
          <w:color w:val="000000" w:themeColor="text1"/>
          <w:szCs w:val="22"/>
        </w:rPr>
        <w:t>el día ___des mes de __________ de ____</w:t>
      </w:r>
      <w:r w:rsidRPr="00B140CD">
        <w:rPr>
          <w:rFonts w:cs="Arial"/>
          <w:color w:val="000000" w:themeColor="text1"/>
          <w:szCs w:val="22"/>
        </w:rPr>
        <w:t xml:space="preserve">, </w:t>
      </w:r>
      <w:r w:rsidRPr="00B140CD">
        <w:rPr>
          <w:rFonts w:cs="Arial"/>
          <w:i/>
          <w:iCs/>
          <w:color w:val="000000" w:themeColor="text1"/>
          <w:szCs w:val="22"/>
        </w:rPr>
        <w:t>sin que efectuasen uso del referido derecho, en tanto el término venció en silencio</w:t>
      </w:r>
      <w:r w:rsidR="00AF530F" w:rsidRPr="00B140CD">
        <w:rPr>
          <w:rFonts w:cs="Arial"/>
          <w:color w:val="000000" w:themeColor="text1"/>
          <w:szCs w:val="22"/>
        </w:rPr>
        <w:t xml:space="preserve"> </w:t>
      </w:r>
      <w:r w:rsidR="00AF530F" w:rsidRPr="00B140CD">
        <w:rPr>
          <w:rFonts w:cs="Arial"/>
          <w:i/>
          <w:iCs/>
          <w:color w:val="4472C4" w:themeColor="accent1"/>
          <w:szCs w:val="22"/>
        </w:rPr>
        <w:t>(en caso de ser así, de lo contrario, completar información).</w:t>
      </w:r>
      <w:r w:rsidRPr="00B140CD">
        <w:rPr>
          <w:rFonts w:cs="Arial"/>
          <w:i/>
          <w:iCs/>
          <w:color w:val="4472C4" w:themeColor="accent1"/>
          <w:szCs w:val="22"/>
        </w:rPr>
        <w:t xml:space="preserve"> </w:t>
      </w:r>
    </w:p>
    <w:p w14:paraId="59134744" w14:textId="77777777" w:rsidR="000773F1" w:rsidRPr="00B140CD" w:rsidRDefault="000773F1" w:rsidP="00B140CD">
      <w:pPr>
        <w:widowControl w:val="0"/>
        <w:autoSpaceDE w:val="0"/>
        <w:autoSpaceDN w:val="0"/>
        <w:adjustRightInd w:val="0"/>
        <w:ind w:right="30"/>
        <w:jc w:val="both"/>
        <w:rPr>
          <w:rFonts w:cs="Arial"/>
          <w:color w:val="000000" w:themeColor="text1"/>
          <w:szCs w:val="22"/>
        </w:rPr>
      </w:pPr>
    </w:p>
    <w:p w14:paraId="7AF47A3F" w14:textId="77777777" w:rsidR="00AF530F" w:rsidRPr="00B140CD" w:rsidRDefault="00AF530F" w:rsidP="00B140CD">
      <w:pPr>
        <w:widowControl w:val="0"/>
        <w:autoSpaceDE w:val="0"/>
        <w:autoSpaceDN w:val="0"/>
        <w:adjustRightInd w:val="0"/>
        <w:ind w:right="30"/>
        <w:jc w:val="both"/>
        <w:rPr>
          <w:rFonts w:cs="Arial"/>
          <w:color w:val="000000" w:themeColor="text1"/>
          <w:szCs w:val="22"/>
        </w:rPr>
      </w:pPr>
    </w:p>
    <w:p w14:paraId="7600B804" w14:textId="77777777" w:rsidR="000773F1" w:rsidRPr="00B140CD" w:rsidRDefault="000773F1" w:rsidP="00E4330B">
      <w:pPr>
        <w:pStyle w:val="Prrafodelista"/>
        <w:numPr>
          <w:ilvl w:val="0"/>
          <w:numId w:val="1"/>
        </w:numPr>
        <w:jc w:val="center"/>
        <w:rPr>
          <w:rFonts w:ascii="Arial" w:hAnsi="Arial" w:cs="Arial"/>
          <w:color w:val="000000" w:themeColor="text1"/>
          <w:sz w:val="22"/>
          <w:szCs w:val="22"/>
        </w:rPr>
      </w:pPr>
      <w:r w:rsidRPr="00B140CD">
        <w:rPr>
          <w:rFonts w:ascii="Arial" w:hAnsi="Arial" w:cs="Arial"/>
          <w:b/>
          <w:color w:val="000000" w:themeColor="text1"/>
          <w:sz w:val="22"/>
          <w:szCs w:val="22"/>
        </w:rPr>
        <w:t>CARGO FORMULADO</w:t>
      </w:r>
    </w:p>
    <w:p w14:paraId="14A05FE5" w14:textId="77777777" w:rsidR="000773F1" w:rsidRPr="00B140CD" w:rsidRDefault="000773F1" w:rsidP="00B140CD">
      <w:pPr>
        <w:jc w:val="both"/>
        <w:rPr>
          <w:rFonts w:cs="Arial"/>
          <w:b/>
          <w:color w:val="000000" w:themeColor="text1"/>
          <w:szCs w:val="22"/>
        </w:rPr>
      </w:pPr>
    </w:p>
    <w:p w14:paraId="48B49262" w14:textId="0437C861" w:rsidR="000773F1" w:rsidRPr="00B140CD" w:rsidRDefault="000773F1" w:rsidP="00B140CD">
      <w:pPr>
        <w:jc w:val="both"/>
        <w:rPr>
          <w:rFonts w:cs="Arial"/>
          <w:i/>
          <w:iCs/>
          <w:color w:val="000000" w:themeColor="text1"/>
          <w:szCs w:val="22"/>
        </w:rPr>
      </w:pPr>
      <w:r w:rsidRPr="00B140CD">
        <w:rPr>
          <w:rFonts w:cs="Arial"/>
          <w:color w:val="000000" w:themeColor="text1"/>
          <w:szCs w:val="22"/>
        </w:rPr>
        <w:t>Corresponde al siguiente tenor literal</w:t>
      </w:r>
      <w:r w:rsidR="00AF530F" w:rsidRPr="00B140CD">
        <w:rPr>
          <w:rFonts w:cs="Arial"/>
          <w:color w:val="000000" w:themeColor="text1"/>
          <w:szCs w:val="22"/>
        </w:rPr>
        <w:t xml:space="preserve">: </w:t>
      </w:r>
      <w:r w:rsidR="00AF530F" w:rsidRPr="00B140CD">
        <w:rPr>
          <w:rFonts w:cs="Arial"/>
          <w:i/>
          <w:iCs/>
          <w:color w:val="4472C4" w:themeColor="accent1"/>
          <w:szCs w:val="22"/>
        </w:rPr>
        <w:t>(copiar aquí el cargo formulado).</w:t>
      </w:r>
    </w:p>
    <w:p w14:paraId="1BEAD541" w14:textId="77777777" w:rsidR="00AF530F" w:rsidRPr="00B140CD" w:rsidRDefault="00AF530F" w:rsidP="00B140CD">
      <w:pPr>
        <w:jc w:val="both"/>
        <w:rPr>
          <w:rFonts w:cs="Arial"/>
          <w:i/>
          <w:color w:val="000000" w:themeColor="text1"/>
          <w:szCs w:val="22"/>
        </w:rPr>
      </w:pPr>
    </w:p>
    <w:p w14:paraId="52609ED4" w14:textId="5802265B" w:rsidR="000773F1" w:rsidRPr="00B140CD" w:rsidRDefault="000773F1" w:rsidP="00B140CD">
      <w:pPr>
        <w:jc w:val="both"/>
        <w:rPr>
          <w:rFonts w:cs="Arial"/>
          <w:color w:val="000000" w:themeColor="text1"/>
          <w:szCs w:val="22"/>
        </w:rPr>
      </w:pPr>
      <w:r w:rsidRPr="00B140CD">
        <w:rPr>
          <w:rFonts w:cs="Arial"/>
          <w:color w:val="000000" w:themeColor="text1"/>
          <w:szCs w:val="22"/>
        </w:rPr>
        <w:t xml:space="preserve">Se indicó en el pliego de cargos que el servidor había actuado a título de </w:t>
      </w:r>
      <w:r w:rsidR="00AF530F" w:rsidRPr="00B140CD">
        <w:rPr>
          <w:rFonts w:cs="Arial"/>
          <w:i/>
          <w:color w:val="000000" w:themeColor="text1"/>
          <w:szCs w:val="22"/>
          <w:u w:val="single"/>
        </w:rPr>
        <w:t>____________</w:t>
      </w:r>
      <w:r w:rsidRPr="00B140CD">
        <w:rPr>
          <w:rFonts w:cs="Arial"/>
          <w:color w:val="000000" w:themeColor="text1"/>
          <w:szCs w:val="22"/>
        </w:rPr>
        <w:t xml:space="preserve"> en atención al </w:t>
      </w:r>
      <w:r w:rsidRPr="00B140CD">
        <w:rPr>
          <w:rFonts w:cs="Arial"/>
          <w:i/>
          <w:iCs/>
          <w:color w:val="000000" w:themeColor="text1"/>
          <w:szCs w:val="22"/>
        </w:rPr>
        <w:t>deber omitido</w:t>
      </w:r>
      <w:r w:rsidR="00AF530F" w:rsidRPr="00B140CD">
        <w:rPr>
          <w:rFonts w:cs="Arial"/>
          <w:i/>
          <w:iCs/>
          <w:color w:val="000000" w:themeColor="text1"/>
          <w:szCs w:val="22"/>
        </w:rPr>
        <w:t xml:space="preserve"> /  a los hechos descritos </w:t>
      </w:r>
      <w:r w:rsidR="00AF530F" w:rsidRPr="00B140CD">
        <w:rPr>
          <w:rFonts w:cs="Arial"/>
          <w:i/>
          <w:iCs/>
          <w:color w:val="4472C4" w:themeColor="accent1"/>
          <w:szCs w:val="22"/>
        </w:rPr>
        <w:t>(escoja la opción que aplique)</w:t>
      </w:r>
      <w:r w:rsidRPr="00B140CD">
        <w:rPr>
          <w:rFonts w:cs="Arial"/>
          <w:color w:val="000000" w:themeColor="text1"/>
          <w:szCs w:val="22"/>
        </w:rPr>
        <w:t xml:space="preserve">, al parecer </w:t>
      </w:r>
      <w:r w:rsidR="00AF530F" w:rsidRPr="00B140CD">
        <w:rPr>
          <w:rFonts w:cs="Arial"/>
          <w:color w:val="000000" w:themeColor="text1"/>
          <w:szCs w:val="22"/>
        </w:rPr>
        <w:t>por ______________________________________</w:t>
      </w:r>
      <w:r w:rsidR="00AF530F" w:rsidRPr="00B140CD">
        <w:rPr>
          <w:rFonts w:cs="Arial"/>
          <w:i/>
          <w:iCs/>
          <w:color w:val="4472C4" w:themeColor="accent1"/>
          <w:szCs w:val="22"/>
        </w:rPr>
        <w:t>(describir las razones)</w:t>
      </w:r>
      <w:r w:rsidRPr="00B140CD">
        <w:rPr>
          <w:rFonts w:cs="Arial"/>
          <w:color w:val="000000" w:themeColor="text1"/>
          <w:szCs w:val="22"/>
        </w:rPr>
        <w:t xml:space="preserve">. </w:t>
      </w:r>
    </w:p>
    <w:p w14:paraId="52233C35" w14:textId="11181ECB" w:rsidR="00AF530F" w:rsidRPr="00E4330B" w:rsidRDefault="00AF530F" w:rsidP="00B140CD">
      <w:pPr>
        <w:jc w:val="both"/>
        <w:rPr>
          <w:rFonts w:cs="Arial"/>
          <w:b/>
          <w:color w:val="000000" w:themeColor="text1"/>
          <w:szCs w:val="22"/>
        </w:rPr>
      </w:pPr>
    </w:p>
    <w:p w14:paraId="00A09CFB" w14:textId="2841517D" w:rsidR="000773F1" w:rsidRPr="00E4330B" w:rsidRDefault="00B140CD" w:rsidP="00E4330B">
      <w:pPr>
        <w:pStyle w:val="Prrafodelista"/>
        <w:numPr>
          <w:ilvl w:val="0"/>
          <w:numId w:val="1"/>
        </w:numPr>
        <w:jc w:val="center"/>
        <w:rPr>
          <w:rFonts w:ascii="Arial" w:hAnsi="Arial" w:cs="Arial"/>
          <w:b/>
          <w:color w:val="000000" w:themeColor="text1"/>
          <w:sz w:val="22"/>
          <w:szCs w:val="22"/>
        </w:rPr>
      </w:pPr>
      <w:r w:rsidRPr="00E4330B">
        <w:rPr>
          <w:rFonts w:ascii="Arial" w:hAnsi="Arial" w:cs="Arial"/>
          <w:b/>
          <w:color w:val="000000" w:themeColor="text1"/>
          <w:sz w:val="22"/>
          <w:szCs w:val="22"/>
        </w:rPr>
        <w:t>PRUEBAS PRACTICADAS DESPUES DE CARGOS</w:t>
      </w:r>
    </w:p>
    <w:p w14:paraId="3FACB73F" w14:textId="3A776505" w:rsidR="00B140CD" w:rsidRPr="00B140CD" w:rsidRDefault="00B140CD" w:rsidP="00B140CD">
      <w:pPr>
        <w:jc w:val="both"/>
        <w:rPr>
          <w:rFonts w:cs="Arial"/>
          <w:color w:val="000000" w:themeColor="text1"/>
          <w:szCs w:val="22"/>
        </w:rPr>
      </w:pPr>
    </w:p>
    <w:p w14:paraId="116B4C3B" w14:textId="0A5BF0A3" w:rsidR="00B140CD" w:rsidRPr="00E4330B" w:rsidRDefault="00B140CD" w:rsidP="00B140CD">
      <w:pPr>
        <w:jc w:val="both"/>
        <w:rPr>
          <w:rFonts w:cs="Arial"/>
          <w:b/>
          <w:color w:val="000000" w:themeColor="text1"/>
          <w:szCs w:val="22"/>
        </w:rPr>
      </w:pPr>
      <w:r w:rsidRPr="00E4330B">
        <w:rPr>
          <w:rFonts w:cs="Arial"/>
          <w:b/>
          <w:color w:val="000000" w:themeColor="text1"/>
          <w:szCs w:val="22"/>
        </w:rPr>
        <w:t>V.I DOCUMENTALES</w:t>
      </w:r>
      <w:r w:rsidR="00E4330B">
        <w:rPr>
          <w:rFonts w:cs="Arial"/>
          <w:b/>
          <w:color w:val="000000" w:themeColor="text1"/>
          <w:szCs w:val="22"/>
        </w:rPr>
        <w:t xml:space="preserve"> </w:t>
      </w:r>
      <w:r w:rsidR="00E4330B" w:rsidRPr="00E4330B">
        <w:rPr>
          <w:rFonts w:cs="Arial"/>
          <w:i/>
          <w:color w:val="4472C4" w:themeColor="accent1"/>
          <w:szCs w:val="22"/>
        </w:rPr>
        <w:t xml:space="preserve">(Se procede a exponer cada una de las pruebas allegadas y su análisis jurídico) </w:t>
      </w:r>
      <w:r w:rsidRPr="00E4330B">
        <w:rPr>
          <w:rFonts w:cs="Arial"/>
          <w:i/>
          <w:color w:val="4472C4" w:themeColor="accent1"/>
          <w:szCs w:val="22"/>
        </w:rPr>
        <w:t xml:space="preserve"> </w:t>
      </w:r>
    </w:p>
    <w:p w14:paraId="1E0BA07D" w14:textId="4D066927" w:rsidR="00B140CD" w:rsidRPr="00E4330B" w:rsidRDefault="00B140CD" w:rsidP="00B140CD">
      <w:pPr>
        <w:jc w:val="both"/>
        <w:rPr>
          <w:rFonts w:cs="Arial"/>
          <w:b/>
          <w:color w:val="000000" w:themeColor="text1"/>
          <w:szCs w:val="22"/>
        </w:rPr>
      </w:pPr>
      <w:r w:rsidRPr="00E4330B">
        <w:rPr>
          <w:rFonts w:cs="Arial"/>
          <w:b/>
          <w:color w:val="000000" w:themeColor="text1"/>
          <w:szCs w:val="22"/>
        </w:rPr>
        <w:t xml:space="preserve">V.II TESTIMONIALES </w:t>
      </w:r>
      <w:r w:rsidR="00E4330B" w:rsidRPr="00E4330B">
        <w:rPr>
          <w:rFonts w:cs="Arial"/>
          <w:i/>
          <w:color w:val="4472C4" w:themeColor="accent1"/>
          <w:szCs w:val="22"/>
        </w:rPr>
        <w:t xml:space="preserve">(Se procede a exponer cada una de las pruebas allegadas y su análisis jurídico)  </w:t>
      </w:r>
    </w:p>
    <w:p w14:paraId="74DBF577" w14:textId="77777777" w:rsidR="00B140CD" w:rsidRPr="00B140CD" w:rsidRDefault="00B140CD" w:rsidP="00B140CD">
      <w:pPr>
        <w:jc w:val="both"/>
        <w:rPr>
          <w:rFonts w:cs="Arial"/>
          <w:color w:val="000000" w:themeColor="text1"/>
          <w:szCs w:val="22"/>
        </w:rPr>
      </w:pPr>
    </w:p>
    <w:p w14:paraId="2CB303A1" w14:textId="7E269EC1" w:rsidR="000773F1" w:rsidRPr="00B140CD" w:rsidRDefault="00B140CD" w:rsidP="00E4330B">
      <w:pPr>
        <w:pStyle w:val="Prrafodelista"/>
        <w:numPr>
          <w:ilvl w:val="0"/>
          <w:numId w:val="1"/>
        </w:numPr>
        <w:jc w:val="center"/>
        <w:rPr>
          <w:rFonts w:ascii="Arial" w:hAnsi="Arial" w:cs="Arial"/>
          <w:b/>
          <w:color w:val="000000" w:themeColor="text1"/>
          <w:sz w:val="22"/>
          <w:szCs w:val="22"/>
        </w:rPr>
      </w:pPr>
      <w:r w:rsidRPr="00B140CD">
        <w:rPr>
          <w:rFonts w:ascii="Arial" w:hAnsi="Arial" w:cs="Arial"/>
          <w:b/>
          <w:color w:val="000000" w:themeColor="text1"/>
          <w:sz w:val="22"/>
          <w:szCs w:val="22"/>
        </w:rPr>
        <w:t>ARGUMENTOS DE DEFENSA</w:t>
      </w:r>
    </w:p>
    <w:p w14:paraId="6A9F050A" w14:textId="77777777" w:rsidR="000773F1" w:rsidRPr="00B140CD" w:rsidRDefault="000773F1" w:rsidP="00B140CD">
      <w:pPr>
        <w:jc w:val="both"/>
        <w:rPr>
          <w:rFonts w:cs="Arial"/>
          <w:b/>
          <w:color w:val="000000" w:themeColor="text1"/>
          <w:szCs w:val="22"/>
        </w:rPr>
      </w:pPr>
    </w:p>
    <w:p w14:paraId="00A74C14" w14:textId="77777777" w:rsidR="00B140CD" w:rsidRPr="00B140CD" w:rsidRDefault="00B140CD" w:rsidP="00B140CD">
      <w:pPr>
        <w:jc w:val="both"/>
        <w:rPr>
          <w:rFonts w:cs="Arial"/>
          <w:b/>
          <w:color w:val="000000" w:themeColor="text1"/>
          <w:szCs w:val="22"/>
        </w:rPr>
      </w:pPr>
      <w:r w:rsidRPr="00B140CD">
        <w:rPr>
          <w:rFonts w:cs="Arial"/>
          <w:b/>
          <w:color w:val="000000" w:themeColor="text1"/>
          <w:szCs w:val="22"/>
        </w:rPr>
        <w:t xml:space="preserve">DESCARGOS </w:t>
      </w:r>
    </w:p>
    <w:p w14:paraId="4F8CD761" w14:textId="77777777" w:rsidR="00B140CD" w:rsidRPr="00B140CD" w:rsidRDefault="00B140CD" w:rsidP="00B140CD">
      <w:pPr>
        <w:jc w:val="both"/>
        <w:rPr>
          <w:rFonts w:cs="Arial"/>
          <w:color w:val="000000" w:themeColor="text1"/>
          <w:szCs w:val="22"/>
        </w:rPr>
      </w:pPr>
    </w:p>
    <w:p w14:paraId="719135E5" w14:textId="10E66E55" w:rsidR="000773F1" w:rsidRPr="00B140CD" w:rsidRDefault="000773F1" w:rsidP="00B140CD">
      <w:pPr>
        <w:jc w:val="both"/>
        <w:rPr>
          <w:rFonts w:cs="Arial"/>
          <w:color w:val="000000" w:themeColor="text1"/>
          <w:szCs w:val="22"/>
        </w:rPr>
      </w:pPr>
      <w:r w:rsidRPr="00B140CD">
        <w:rPr>
          <w:rFonts w:cs="Arial"/>
          <w:color w:val="000000" w:themeColor="text1"/>
          <w:szCs w:val="22"/>
        </w:rPr>
        <w:t xml:space="preserve">Una vez revisado el expediente y teniendo en cuenta que el pliego de cargos fue formulado de fecha </w:t>
      </w:r>
      <w:r w:rsidR="00AF530F" w:rsidRPr="00B140CD">
        <w:rPr>
          <w:rFonts w:cs="Arial"/>
          <w:color w:val="000000" w:themeColor="text1"/>
          <w:szCs w:val="22"/>
        </w:rPr>
        <w:t>___ del mes de _____ de ____</w:t>
      </w:r>
      <w:r w:rsidR="00AE050C" w:rsidRPr="00B140CD">
        <w:rPr>
          <w:rFonts w:cs="Arial"/>
          <w:color w:val="000000" w:themeColor="text1"/>
          <w:szCs w:val="22"/>
        </w:rPr>
        <w:t>,</w:t>
      </w:r>
      <w:r w:rsidRPr="00B140CD">
        <w:rPr>
          <w:rFonts w:cs="Arial"/>
          <w:color w:val="000000" w:themeColor="text1"/>
          <w:szCs w:val="22"/>
        </w:rPr>
        <w:t xml:space="preserve"> donde en su resuelve ordena notificar al disciplinado, para que dentro del término de diez (10) días contados a partir de la notificación de la decisión, rinda sus descargos, solicite y aporte pruebas que pretenda hacer valer y ejerza las </w:t>
      </w:r>
      <w:r w:rsidRPr="000B1375">
        <w:rPr>
          <w:rFonts w:cs="Arial"/>
          <w:color w:val="000000" w:themeColor="text1"/>
          <w:szCs w:val="22"/>
        </w:rPr>
        <w:t xml:space="preserve">facultades y los derechos que le reconocen los artículos </w:t>
      </w:r>
      <w:r w:rsidR="007547DE" w:rsidRPr="000B1375">
        <w:rPr>
          <w:rFonts w:cs="Arial"/>
          <w:color w:val="000000" w:themeColor="text1"/>
          <w:szCs w:val="22"/>
        </w:rPr>
        <w:t>110 y 112</w:t>
      </w:r>
      <w:r w:rsidRPr="000B1375">
        <w:rPr>
          <w:rFonts w:cs="Arial"/>
          <w:color w:val="000000" w:themeColor="text1"/>
          <w:szCs w:val="22"/>
        </w:rPr>
        <w:t xml:space="preserve"> de la ley </w:t>
      </w:r>
      <w:r w:rsidR="007547DE" w:rsidRPr="000B1375">
        <w:rPr>
          <w:rFonts w:cs="Arial"/>
          <w:color w:val="000000" w:themeColor="text1"/>
          <w:szCs w:val="22"/>
        </w:rPr>
        <w:t>1952</w:t>
      </w:r>
      <w:r w:rsidRPr="000B1375">
        <w:rPr>
          <w:rFonts w:cs="Arial"/>
          <w:color w:val="000000" w:themeColor="text1"/>
          <w:szCs w:val="22"/>
        </w:rPr>
        <w:t xml:space="preserve"> de 20</w:t>
      </w:r>
      <w:r w:rsidR="007547DE" w:rsidRPr="000B1375">
        <w:rPr>
          <w:rFonts w:cs="Arial"/>
          <w:color w:val="000000" w:themeColor="text1"/>
          <w:szCs w:val="22"/>
        </w:rPr>
        <w:t>19</w:t>
      </w:r>
      <w:r w:rsidRPr="000B1375">
        <w:rPr>
          <w:rFonts w:cs="Arial"/>
          <w:color w:val="000000" w:themeColor="text1"/>
          <w:szCs w:val="22"/>
        </w:rPr>
        <w:t>, se tiene que el mismo fue notificado mediante</w:t>
      </w:r>
      <w:r w:rsidRPr="00B140CD">
        <w:rPr>
          <w:rFonts w:cs="Arial"/>
          <w:color w:val="000000" w:themeColor="text1"/>
          <w:szCs w:val="22"/>
        </w:rPr>
        <w:t xml:space="preserve"> correo el día </w:t>
      </w:r>
      <w:r w:rsidR="00AF530F" w:rsidRPr="00B140CD">
        <w:rPr>
          <w:rFonts w:cs="Arial"/>
          <w:color w:val="000000" w:themeColor="text1"/>
          <w:szCs w:val="22"/>
        </w:rPr>
        <w:t>___</w:t>
      </w:r>
      <w:r w:rsidRPr="00B140CD">
        <w:rPr>
          <w:rFonts w:cs="Arial"/>
          <w:color w:val="000000" w:themeColor="text1"/>
          <w:szCs w:val="22"/>
        </w:rPr>
        <w:t xml:space="preserve"> de</w:t>
      </w:r>
      <w:r w:rsidR="00AF530F" w:rsidRPr="00B140CD">
        <w:rPr>
          <w:rFonts w:cs="Arial"/>
          <w:color w:val="000000" w:themeColor="text1"/>
          <w:szCs w:val="22"/>
        </w:rPr>
        <w:t>l mes de _______ de ____</w:t>
      </w:r>
      <w:r w:rsidRPr="00B140CD">
        <w:rPr>
          <w:rFonts w:cs="Arial"/>
          <w:color w:val="000000" w:themeColor="text1"/>
          <w:szCs w:val="22"/>
        </w:rPr>
        <w:t xml:space="preserve"> al disciplinado</w:t>
      </w:r>
      <w:r w:rsidR="00AF530F" w:rsidRPr="00B140CD">
        <w:rPr>
          <w:rFonts w:cs="Arial"/>
          <w:color w:val="000000" w:themeColor="text1"/>
          <w:szCs w:val="22"/>
        </w:rPr>
        <w:t xml:space="preserve"> y </w:t>
      </w:r>
      <w:r w:rsidRPr="00B140CD">
        <w:rPr>
          <w:rFonts w:cs="Arial"/>
          <w:color w:val="000000" w:themeColor="text1"/>
          <w:szCs w:val="22"/>
        </w:rPr>
        <w:t xml:space="preserve">pasados los diez (10) días a partir de la notificación del pliego de cargos, </w:t>
      </w:r>
      <w:r w:rsidRPr="00B140CD">
        <w:rPr>
          <w:rFonts w:cs="Arial"/>
          <w:i/>
          <w:iCs/>
          <w:color w:val="000000" w:themeColor="text1"/>
          <w:szCs w:val="22"/>
        </w:rPr>
        <w:t>no se presentaron descargos por parte del disciplinado, ni por medio de apoderad</w:t>
      </w:r>
      <w:r w:rsidR="007547DE">
        <w:rPr>
          <w:rFonts w:cs="Arial"/>
          <w:i/>
          <w:iCs/>
          <w:color w:val="000000" w:themeColor="text1"/>
          <w:szCs w:val="22"/>
        </w:rPr>
        <w:t>o o se</w:t>
      </w:r>
      <w:r w:rsidR="00AF530F" w:rsidRPr="00B140CD">
        <w:rPr>
          <w:rFonts w:cs="Arial"/>
          <w:i/>
          <w:iCs/>
          <w:color w:val="000000" w:themeColor="text1"/>
          <w:szCs w:val="22"/>
        </w:rPr>
        <w:t xml:space="preserve"> presentaron </w:t>
      </w:r>
      <w:r w:rsidR="00374588" w:rsidRPr="00B140CD">
        <w:rPr>
          <w:rFonts w:cs="Arial"/>
          <w:i/>
          <w:iCs/>
          <w:color w:val="000000" w:themeColor="text1"/>
          <w:szCs w:val="22"/>
        </w:rPr>
        <w:t>los descargos correspondientes</w:t>
      </w:r>
      <w:r w:rsidR="00374588" w:rsidRPr="00B140CD">
        <w:rPr>
          <w:rFonts w:cs="Arial"/>
          <w:color w:val="000000" w:themeColor="text1"/>
          <w:szCs w:val="22"/>
        </w:rPr>
        <w:t xml:space="preserve"> </w:t>
      </w:r>
      <w:r w:rsidR="00374588" w:rsidRPr="00B140CD">
        <w:rPr>
          <w:rFonts w:cs="Arial"/>
          <w:i/>
          <w:iCs/>
          <w:color w:val="4472C4" w:themeColor="accent1"/>
          <w:szCs w:val="22"/>
        </w:rPr>
        <w:t>(escoja la opción que aplique)</w:t>
      </w:r>
      <w:r w:rsidR="00374588" w:rsidRPr="00B140CD">
        <w:rPr>
          <w:rFonts w:cs="Arial"/>
          <w:szCs w:val="22"/>
        </w:rPr>
        <w:t>.</w:t>
      </w:r>
    </w:p>
    <w:p w14:paraId="6ACD91DE" w14:textId="76E210F4" w:rsidR="000773F1" w:rsidRDefault="000773F1" w:rsidP="00B140CD">
      <w:pPr>
        <w:jc w:val="both"/>
        <w:rPr>
          <w:rFonts w:cs="Arial"/>
          <w:color w:val="000000" w:themeColor="text1"/>
          <w:szCs w:val="22"/>
        </w:rPr>
      </w:pPr>
    </w:p>
    <w:p w14:paraId="59B1565A" w14:textId="5C53B965" w:rsidR="007336A2" w:rsidRDefault="007336A2" w:rsidP="00B140CD">
      <w:pPr>
        <w:jc w:val="both"/>
        <w:rPr>
          <w:rFonts w:cs="Arial"/>
          <w:color w:val="000000" w:themeColor="text1"/>
          <w:szCs w:val="22"/>
        </w:rPr>
      </w:pPr>
    </w:p>
    <w:p w14:paraId="12FC411E" w14:textId="77777777" w:rsidR="007336A2" w:rsidRPr="00B140CD" w:rsidRDefault="007336A2" w:rsidP="00B140CD">
      <w:pPr>
        <w:jc w:val="both"/>
        <w:rPr>
          <w:rFonts w:cs="Arial"/>
          <w:color w:val="000000" w:themeColor="text1"/>
          <w:szCs w:val="22"/>
        </w:rPr>
      </w:pPr>
    </w:p>
    <w:p w14:paraId="6448C411" w14:textId="1BDA113F" w:rsidR="00B140CD" w:rsidRPr="00B140CD" w:rsidRDefault="00B140CD" w:rsidP="00B140CD">
      <w:pPr>
        <w:jc w:val="both"/>
        <w:rPr>
          <w:rFonts w:cs="Arial"/>
          <w:b/>
          <w:color w:val="000000" w:themeColor="text1"/>
          <w:szCs w:val="22"/>
        </w:rPr>
      </w:pPr>
      <w:r w:rsidRPr="00B140CD">
        <w:rPr>
          <w:rFonts w:cs="Arial"/>
          <w:b/>
          <w:color w:val="000000" w:themeColor="text1"/>
          <w:szCs w:val="22"/>
        </w:rPr>
        <w:t xml:space="preserve">ALEGATOS DE CONCLUSION </w:t>
      </w:r>
    </w:p>
    <w:p w14:paraId="17D45E7A" w14:textId="77777777" w:rsidR="00B140CD" w:rsidRPr="00B140CD" w:rsidRDefault="00B140CD" w:rsidP="00B140CD">
      <w:pPr>
        <w:jc w:val="both"/>
        <w:rPr>
          <w:rFonts w:cs="Arial"/>
          <w:color w:val="000000" w:themeColor="text1"/>
          <w:szCs w:val="22"/>
        </w:rPr>
      </w:pPr>
    </w:p>
    <w:p w14:paraId="6B61DF44" w14:textId="443D405E" w:rsidR="000773F1" w:rsidRPr="00B140CD" w:rsidRDefault="000773F1" w:rsidP="00B140CD">
      <w:pPr>
        <w:jc w:val="both"/>
        <w:rPr>
          <w:rFonts w:cs="Arial"/>
          <w:color w:val="000000" w:themeColor="text1"/>
          <w:szCs w:val="22"/>
        </w:rPr>
      </w:pPr>
      <w:r w:rsidRPr="00B140CD">
        <w:rPr>
          <w:rFonts w:cs="Arial"/>
          <w:color w:val="000000" w:themeColor="text1"/>
          <w:szCs w:val="22"/>
        </w:rPr>
        <w:t xml:space="preserve">Con Auto No. </w:t>
      </w:r>
      <w:r w:rsidR="00374588" w:rsidRPr="00B140CD">
        <w:rPr>
          <w:rFonts w:cs="Arial"/>
          <w:color w:val="000000" w:themeColor="text1"/>
          <w:szCs w:val="22"/>
        </w:rPr>
        <w:t xml:space="preserve">_____ </w:t>
      </w:r>
      <w:r w:rsidRPr="00B140CD">
        <w:rPr>
          <w:rFonts w:cs="Arial"/>
          <w:color w:val="000000" w:themeColor="text1"/>
          <w:szCs w:val="22"/>
        </w:rPr>
        <w:t xml:space="preserve">de fecha </w:t>
      </w:r>
      <w:r w:rsidR="00374588" w:rsidRPr="00B140CD">
        <w:rPr>
          <w:rFonts w:cs="Arial"/>
          <w:color w:val="000000" w:themeColor="text1"/>
          <w:szCs w:val="22"/>
        </w:rPr>
        <w:t>__ del mes de _______ de ____</w:t>
      </w:r>
      <w:r w:rsidR="00AE050C" w:rsidRPr="00B140CD">
        <w:rPr>
          <w:rFonts w:cs="Arial"/>
          <w:color w:val="000000" w:themeColor="text1"/>
          <w:szCs w:val="22"/>
        </w:rPr>
        <w:t>,</w:t>
      </w:r>
      <w:r w:rsidRPr="00B140CD">
        <w:rPr>
          <w:rFonts w:cs="Arial"/>
          <w:color w:val="000000" w:themeColor="text1"/>
          <w:szCs w:val="22"/>
        </w:rPr>
        <w:t xml:space="preserve"> se dio traslado para alegar de conclusión, dándose por cerrado el debate probatorio, ocurridos diez (10) días a partir de la notificación del mencionado Auto, </w:t>
      </w:r>
      <w:r w:rsidRPr="00B140CD">
        <w:rPr>
          <w:rFonts w:cs="Arial"/>
          <w:i/>
          <w:iCs/>
          <w:color w:val="000000" w:themeColor="text1"/>
          <w:szCs w:val="22"/>
        </w:rPr>
        <w:t>no se presentaron alegatos de conclusión por parte del disciplinado, ni por medio de apoderado</w:t>
      </w:r>
      <w:r w:rsidR="00374588" w:rsidRPr="00B140CD">
        <w:rPr>
          <w:rFonts w:cs="Arial"/>
          <w:color w:val="000000" w:themeColor="text1"/>
          <w:szCs w:val="22"/>
        </w:rPr>
        <w:t xml:space="preserve"> / </w:t>
      </w:r>
      <w:r w:rsidR="00374588" w:rsidRPr="00B140CD">
        <w:rPr>
          <w:rFonts w:cs="Arial"/>
          <w:i/>
          <w:iCs/>
          <w:color w:val="000000" w:themeColor="text1"/>
          <w:szCs w:val="22"/>
        </w:rPr>
        <w:t>se presentaron los alegatos correspondientes</w:t>
      </w:r>
      <w:r w:rsidR="00374588" w:rsidRPr="00B140CD">
        <w:rPr>
          <w:rFonts w:cs="Arial"/>
          <w:color w:val="000000" w:themeColor="text1"/>
          <w:szCs w:val="22"/>
        </w:rPr>
        <w:t xml:space="preserve"> </w:t>
      </w:r>
      <w:r w:rsidR="00374588" w:rsidRPr="00B140CD">
        <w:rPr>
          <w:rFonts w:cs="Arial"/>
          <w:i/>
          <w:iCs/>
          <w:color w:val="4472C4" w:themeColor="accent1"/>
          <w:szCs w:val="22"/>
        </w:rPr>
        <w:t>(escoja la opción que aplique)</w:t>
      </w:r>
      <w:r w:rsidR="00374588" w:rsidRPr="00B140CD">
        <w:rPr>
          <w:rFonts w:cs="Arial"/>
          <w:szCs w:val="22"/>
        </w:rPr>
        <w:t>.</w:t>
      </w:r>
    </w:p>
    <w:p w14:paraId="24BF2A04" w14:textId="77777777" w:rsidR="000773F1" w:rsidRPr="00B140CD" w:rsidRDefault="000773F1" w:rsidP="00B140CD">
      <w:pPr>
        <w:jc w:val="both"/>
        <w:rPr>
          <w:rFonts w:cs="Arial"/>
          <w:color w:val="000000" w:themeColor="text1"/>
          <w:szCs w:val="22"/>
        </w:rPr>
      </w:pPr>
    </w:p>
    <w:p w14:paraId="54BBAE19" w14:textId="20748303" w:rsidR="000773F1" w:rsidRPr="00B140CD" w:rsidRDefault="000773F1" w:rsidP="00B140CD">
      <w:pPr>
        <w:jc w:val="both"/>
        <w:rPr>
          <w:rFonts w:cs="Arial"/>
          <w:i/>
          <w:iCs/>
          <w:szCs w:val="22"/>
        </w:rPr>
      </w:pPr>
      <w:r w:rsidRPr="00B140CD">
        <w:rPr>
          <w:rFonts w:cs="Arial"/>
          <w:i/>
          <w:iCs/>
          <w:color w:val="000000" w:themeColor="text1"/>
          <w:szCs w:val="22"/>
        </w:rPr>
        <w:t>Como consecuencia de la ausencia de pronunciamiento por parte del disciplinado en ambos escenarios, no se realizó practica de pruebas después de descargos a petición de parte ni de oficio por parte de la oficina encargada de las diligencias</w:t>
      </w:r>
      <w:r w:rsidR="00374588" w:rsidRPr="00B140CD">
        <w:rPr>
          <w:rFonts w:cs="Arial"/>
          <w:i/>
          <w:iCs/>
          <w:color w:val="000000" w:themeColor="text1"/>
          <w:szCs w:val="22"/>
        </w:rPr>
        <w:t xml:space="preserve">   /  Como consecuencia del pronunciamiento por parte del disciplinado, se realizó practica de pruebas después de descargos (a petición de parteo o de oficio por parte de la oficina encargada de las diligencias) </w:t>
      </w:r>
      <w:r w:rsidR="00374588" w:rsidRPr="00B140CD">
        <w:rPr>
          <w:rFonts w:cs="Arial"/>
          <w:i/>
          <w:iCs/>
          <w:color w:val="4472C4" w:themeColor="accent1"/>
          <w:szCs w:val="22"/>
        </w:rPr>
        <w:t>(escoja la opción que aplique)</w:t>
      </w:r>
      <w:r w:rsidR="00374588" w:rsidRPr="00B140CD">
        <w:rPr>
          <w:rFonts w:cs="Arial"/>
          <w:szCs w:val="22"/>
        </w:rPr>
        <w:t xml:space="preserve">, dado como resultado …. </w:t>
      </w:r>
      <w:r w:rsidR="00374588" w:rsidRPr="00B140CD">
        <w:rPr>
          <w:rFonts w:cs="Arial"/>
          <w:i/>
          <w:iCs/>
          <w:color w:val="4472C4" w:themeColor="accent1"/>
          <w:szCs w:val="22"/>
        </w:rPr>
        <w:t>(complete con un resumen sobre las pruebas practicadas y resultados obtenidos)</w:t>
      </w:r>
      <w:r w:rsidR="00374588" w:rsidRPr="00B140CD">
        <w:rPr>
          <w:rFonts w:cs="Arial"/>
          <w:i/>
          <w:iCs/>
          <w:szCs w:val="22"/>
        </w:rPr>
        <w:t>.</w:t>
      </w:r>
    </w:p>
    <w:p w14:paraId="519B8E42" w14:textId="714DADBB" w:rsidR="000773F1" w:rsidRPr="00B140CD" w:rsidRDefault="000773F1" w:rsidP="007547DE">
      <w:pPr>
        <w:jc w:val="both"/>
        <w:rPr>
          <w:rFonts w:cs="Arial"/>
          <w:color w:val="000000" w:themeColor="text1"/>
          <w:szCs w:val="22"/>
        </w:rPr>
      </w:pPr>
    </w:p>
    <w:p w14:paraId="45A09A82" w14:textId="77777777" w:rsidR="008D1E13" w:rsidRPr="00B140CD" w:rsidRDefault="008D1E13" w:rsidP="00B140CD">
      <w:pPr>
        <w:jc w:val="both"/>
        <w:rPr>
          <w:rFonts w:cs="Arial"/>
          <w:color w:val="000000" w:themeColor="text1"/>
          <w:szCs w:val="22"/>
        </w:rPr>
      </w:pPr>
    </w:p>
    <w:p w14:paraId="53677934" w14:textId="77777777" w:rsidR="00C80B66" w:rsidRPr="00B140CD" w:rsidRDefault="00C80B66" w:rsidP="00B140CD">
      <w:pPr>
        <w:jc w:val="both"/>
        <w:rPr>
          <w:rFonts w:cs="Arial"/>
          <w:color w:val="000000" w:themeColor="text1"/>
          <w:szCs w:val="22"/>
        </w:rPr>
      </w:pPr>
    </w:p>
    <w:p w14:paraId="5B922F78" w14:textId="77777777" w:rsidR="00374588" w:rsidRPr="00B140CD" w:rsidRDefault="00374588" w:rsidP="00B140CD">
      <w:pPr>
        <w:jc w:val="both"/>
        <w:rPr>
          <w:rFonts w:cs="Arial"/>
          <w:color w:val="000000" w:themeColor="text1"/>
          <w:szCs w:val="22"/>
        </w:rPr>
      </w:pPr>
    </w:p>
    <w:p w14:paraId="2E13BA82" w14:textId="77777777" w:rsidR="000773F1" w:rsidRPr="00B140CD" w:rsidRDefault="000773F1" w:rsidP="00E4330B">
      <w:pPr>
        <w:pStyle w:val="Prrafodelista"/>
        <w:numPr>
          <w:ilvl w:val="0"/>
          <w:numId w:val="1"/>
        </w:numPr>
        <w:jc w:val="center"/>
        <w:rPr>
          <w:rFonts w:ascii="Arial" w:hAnsi="Arial" w:cs="Arial"/>
          <w:b/>
          <w:color w:val="000000" w:themeColor="text1"/>
          <w:sz w:val="22"/>
          <w:szCs w:val="22"/>
        </w:rPr>
      </w:pPr>
      <w:r w:rsidRPr="00B140CD">
        <w:rPr>
          <w:rFonts w:ascii="Arial" w:hAnsi="Arial" w:cs="Arial"/>
          <w:b/>
          <w:color w:val="000000" w:themeColor="text1"/>
          <w:sz w:val="22"/>
          <w:szCs w:val="22"/>
        </w:rPr>
        <w:t>CONSIDERACIONES</w:t>
      </w:r>
      <w:r w:rsidRPr="00B140CD">
        <w:rPr>
          <w:rFonts w:ascii="Arial" w:hAnsi="Arial" w:cs="Arial"/>
          <w:b/>
          <w:bCs/>
          <w:color w:val="000000" w:themeColor="text1"/>
          <w:sz w:val="22"/>
          <w:szCs w:val="22"/>
        </w:rPr>
        <w:t xml:space="preserve"> DE INSTACIA</w:t>
      </w:r>
    </w:p>
    <w:p w14:paraId="45E6C86B" w14:textId="77777777" w:rsidR="000773F1" w:rsidRPr="00B140CD" w:rsidRDefault="000773F1" w:rsidP="00B140CD">
      <w:pPr>
        <w:pStyle w:val="Prrafodelista"/>
        <w:ind w:left="1080"/>
        <w:jc w:val="both"/>
        <w:rPr>
          <w:rFonts w:ascii="Arial" w:hAnsi="Arial" w:cs="Arial"/>
          <w:b/>
          <w:bCs/>
          <w:color w:val="000000" w:themeColor="text1"/>
          <w:sz w:val="22"/>
          <w:szCs w:val="22"/>
        </w:rPr>
      </w:pPr>
    </w:p>
    <w:p w14:paraId="41A39DBE" w14:textId="0648AFA3" w:rsidR="000773F1" w:rsidRPr="00B140CD" w:rsidRDefault="00F25FED" w:rsidP="00E4330B">
      <w:pPr>
        <w:pStyle w:val="Prrafodelista"/>
        <w:ind w:left="1080"/>
        <w:jc w:val="center"/>
        <w:rPr>
          <w:rFonts w:ascii="Arial" w:hAnsi="Arial" w:cs="Arial"/>
          <w:b/>
          <w:color w:val="000000" w:themeColor="text1"/>
          <w:sz w:val="22"/>
          <w:szCs w:val="22"/>
        </w:rPr>
      </w:pPr>
      <w:r w:rsidRPr="00B140CD">
        <w:rPr>
          <w:rFonts w:ascii="Arial" w:hAnsi="Arial" w:cs="Arial"/>
          <w:b/>
          <w:bCs/>
          <w:color w:val="000000" w:themeColor="text1"/>
          <w:sz w:val="22"/>
          <w:szCs w:val="22"/>
        </w:rPr>
        <w:t>RAZONES DE LA DECISIÓ</w:t>
      </w:r>
      <w:r w:rsidR="000773F1" w:rsidRPr="00B140CD">
        <w:rPr>
          <w:rFonts w:ascii="Arial" w:hAnsi="Arial" w:cs="Arial"/>
          <w:b/>
          <w:bCs/>
          <w:color w:val="000000" w:themeColor="text1"/>
          <w:sz w:val="22"/>
          <w:szCs w:val="22"/>
        </w:rPr>
        <w:t>N Y ANALISIS DE LAS PRUEBAS EN QUE SE BASA</w:t>
      </w:r>
    </w:p>
    <w:p w14:paraId="18E285EA" w14:textId="5D5FE200" w:rsidR="00E4330B" w:rsidRDefault="00E4330B" w:rsidP="00B140CD">
      <w:pPr>
        <w:tabs>
          <w:tab w:val="left" w:pos="2595"/>
          <w:tab w:val="center" w:pos="4419"/>
        </w:tabs>
        <w:jc w:val="both"/>
        <w:rPr>
          <w:rFonts w:cs="Arial"/>
          <w:b/>
          <w:color w:val="000000" w:themeColor="text1"/>
          <w:szCs w:val="22"/>
        </w:rPr>
      </w:pPr>
    </w:p>
    <w:p w14:paraId="426DFFD4" w14:textId="6753697C" w:rsidR="00E4330B" w:rsidRDefault="00E4330B" w:rsidP="00B140CD">
      <w:pPr>
        <w:tabs>
          <w:tab w:val="left" w:pos="2595"/>
          <w:tab w:val="center" w:pos="4419"/>
        </w:tabs>
        <w:jc w:val="both"/>
        <w:rPr>
          <w:rFonts w:cs="Arial"/>
          <w:b/>
          <w:color w:val="000000" w:themeColor="text1"/>
          <w:szCs w:val="22"/>
        </w:rPr>
      </w:pPr>
    </w:p>
    <w:p w14:paraId="124BE401" w14:textId="77777777" w:rsidR="000773F1" w:rsidRPr="00B140CD" w:rsidRDefault="000773F1" w:rsidP="00B140CD">
      <w:pPr>
        <w:pStyle w:val="section1"/>
        <w:shd w:val="clear" w:color="auto" w:fill="FFFFFF"/>
        <w:spacing w:before="0" w:beforeAutospacing="0" w:after="150" w:afterAutospacing="0"/>
        <w:jc w:val="both"/>
        <w:rPr>
          <w:rFonts w:ascii="Arial" w:hAnsi="Arial" w:cs="Arial"/>
          <w:b/>
          <w:color w:val="000000" w:themeColor="text1"/>
          <w:sz w:val="22"/>
          <w:szCs w:val="22"/>
          <w:u w:val="single"/>
        </w:rPr>
      </w:pPr>
      <w:r w:rsidRPr="00B140CD">
        <w:rPr>
          <w:rFonts w:ascii="Arial" w:hAnsi="Arial" w:cs="Arial"/>
          <w:b/>
          <w:color w:val="000000" w:themeColor="text1"/>
          <w:sz w:val="22"/>
          <w:szCs w:val="22"/>
          <w:u w:val="single"/>
        </w:rPr>
        <w:t>6.1. Marco jurídico y competencia.</w:t>
      </w:r>
    </w:p>
    <w:p w14:paraId="0476B4A9" w14:textId="7C80CD42" w:rsidR="000773F1" w:rsidRPr="00B140CD" w:rsidRDefault="000773F1" w:rsidP="00B140CD">
      <w:pPr>
        <w:pStyle w:val="section1"/>
        <w:shd w:val="clear" w:color="auto" w:fill="FFFFFF"/>
        <w:spacing w:before="0" w:beforeAutospacing="0" w:after="150" w:afterAutospacing="0"/>
        <w:jc w:val="both"/>
        <w:rPr>
          <w:rFonts w:ascii="Arial" w:hAnsi="Arial" w:cs="Arial"/>
          <w:color w:val="000000" w:themeColor="text1"/>
          <w:sz w:val="22"/>
          <w:szCs w:val="22"/>
        </w:rPr>
      </w:pPr>
      <w:r w:rsidRPr="00B140CD">
        <w:rPr>
          <w:rFonts w:ascii="Arial" w:hAnsi="Arial" w:cs="Arial"/>
          <w:color w:val="000000" w:themeColor="text1"/>
          <w:sz w:val="22"/>
          <w:szCs w:val="22"/>
        </w:rPr>
        <w:t xml:space="preserve">Este Despacho es competente para proferir el fallo de primera instancia dentro de las presentes diligencias, de conformidad con lo dispuesto </w:t>
      </w:r>
      <w:r w:rsidR="00536C74">
        <w:rPr>
          <w:rFonts w:ascii="Arial" w:hAnsi="Arial" w:cs="Arial"/>
          <w:color w:val="000000" w:themeColor="text1"/>
          <w:sz w:val="22"/>
          <w:szCs w:val="22"/>
        </w:rPr>
        <w:t>en los artículos ___</w:t>
      </w:r>
      <w:r w:rsidRPr="00B140CD">
        <w:rPr>
          <w:rFonts w:ascii="Arial" w:hAnsi="Arial" w:cs="Arial"/>
          <w:color w:val="000000" w:themeColor="text1"/>
          <w:sz w:val="22"/>
          <w:szCs w:val="22"/>
        </w:rPr>
        <w:t xml:space="preserve"> de la</w:t>
      </w:r>
      <w:r w:rsidR="00536C74" w:rsidRPr="00536C74">
        <w:rPr>
          <w:rFonts w:ascii="Arial" w:hAnsi="Arial" w:cs="Arial"/>
          <w:i/>
          <w:color w:val="4472C4" w:themeColor="accent1"/>
          <w:sz w:val="22"/>
          <w:szCs w:val="22"/>
        </w:rPr>
        <w:t xml:space="preserve"> ley 1952 de 2019</w:t>
      </w:r>
      <w:r w:rsidRPr="00B140CD">
        <w:rPr>
          <w:rFonts w:ascii="Arial" w:hAnsi="Arial" w:cs="Arial"/>
          <w:color w:val="000000" w:themeColor="text1"/>
          <w:sz w:val="22"/>
          <w:szCs w:val="22"/>
        </w:rPr>
        <w:t>, en concordancia con las previsiones del artículo 4 del Acuerdo 02 de 2023 de la Unidad Administrativa Especial de Rehabilitación y Mantenimiento Vial – UAERMV</w:t>
      </w:r>
      <w:r w:rsidR="00355A57" w:rsidRPr="00B140CD">
        <w:rPr>
          <w:rStyle w:val="Refdenotaalpie"/>
          <w:rFonts w:ascii="Arial" w:hAnsi="Arial" w:cs="Arial"/>
          <w:color w:val="000000" w:themeColor="text1"/>
          <w:sz w:val="22"/>
          <w:szCs w:val="22"/>
        </w:rPr>
        <w:footnoteReference w:id="2"/>
      </w:r>
      <w:r w:rsidRPr="00B140CD">
        <w:rPr>
          <w:rFonts w:ascii="Arial" w:hAnsi="Arial" w:cs="Arial"/>
          <w:color w:val="000000" w:themeColor="text1"/>
          <w:sz w:val="22"/>
          <w:szCs w:val="22"/>
        </w:rPr>
        <w:t>- por medio del cual se le otorgan funciones disciplinarias para ejercer la etapa de juzgamiento a la Oficina Jurídica, según lo dispuesto en la ley 1952 de 2019</w:t>
      </w:r>
      <w:r w:rsidR="00355A57" w:rsidRPr="00B140CD">
        <w:rPr>
          <w:rStyle w:val="Refdenotaalpie"/>
          <w:rFonts w:ascii="Arial" w:hAnsi="Arial" w:cs="Arial"/>
          <w:color w:val="000000" w:themeColor="text1"/>
          <w:sz w:val="22"/>
          <w:szCs w:val="22"/>
        </w:rPr>
        <w:footnoteReference w:id="3"/>
      </w:r>
      <w:r w:rsidRPr="00B140CD">
        <w:rPr>
          <w:rFonts w:ascii="Arial" w:hAnsi="Arial" w:cs="Arial"/>
          <w:color w:val="000000" w:themeColor="text1"/>
          <w:sz w:val="22"/>
          <w:szCs w:val="22"/>
        </w:rPr>
        <w:t xml:space="preserve">, modificada por la Ley 2094 de </w:t>
      </w:r>
      <w:r w:rsidR="004A4C71" w:rsidRPr="00B140CD">
        <w:rPr>
          <w:rFonts w:ascii="Arial" w:hAnsi="Arial" w:cs="Arial"/>
          <w:color w:val="000000" w:themeColor="text1"/>
          <w:sz w:val="22"/>
          <w:szCs w:val="22"/>
        </w:rPr>
        <w:t xml:space="preserve">2021, con el fin de garantizar la doble conformidad. </w:t>
      </w:r>
    </w:p>
    <w:p w14:paraId="58FD7702" w14:textId="061C8C55" w:rsidR="000773F1" w:rsidRPr="00B140CD" w:rsidRDefault="008D1E13" w:rsidP="00B140CD">
      <w:pPr>
        <w:pStyle w:val="section1"/>
        <w:shd w:val="clear" w:color="auto" w:fill="FFFFFF"/>
        <w:spacing w:before="0" w:beforeAutospacing="0" w:after="150" w:afterAutospacing="0"/>
        <w:jc w:val="both"/>
        <w:rPr>
          <w:rFonts w:ascii="Arial" w:hAnsi="Arial" w:cs="Arial"/>
          <w:color w:val="000000" w:themeColor="text1"/>
          <w:sz w:val="22"/>
          <w:szCs w:val="22"/>
        </w:rPr>
      </w:pPr>
      <w:r w:rsidRPr="00B140CD">
        <w:rPr>
          <w:rFonts w:ascii="Arial" w:hAnsi="Arial" w:cs="Arial"/>
          <w:color w:val="000000" w:themeColor="text1"/>
          <w:sz w:val="22"/>
          <w:szCs w:val="22"/>
        </w:rPr>
        <w:t xml:space="preserve">Conforme lo anterior y </w:t>
      </w:r>
      <w:r w:rsidR="000773F1" w:rsidRPr="00B140CD">
        <w:rPr>
          <w:rFonts w:ascii="Arial" w:hAnsi="Arial" w:cs="Arial"/>
          <w:color w:val="000000" w:themeColor="text1"/>
          <w:sz w:val="22"/>
          <w:szCs w:val="22"/>
        </w:rPr>
        <w:t xml:space="preserve">lo dispuesto en el Artículo </w:t>
      </w:r>
      <w:r w:rsidR="00536C74">
        <w:rPr>
          <w:rFonts w:ascii="Arial" w:hAnsi="Arial" w:cs="Arial"/>
          <w:color w:val="000000" w:themeColor="text1"/>
          <w:sz w:val="22"/>
          <w:szCs w:val="22"/>
        </w:rPr>
        <w:t>___</w:t>
      </w:r>
      <w:r w:rsidR="00983507">
        <w:rPr>
          <w:rFonts w:ascii="Arial" w:hAnsi="Arial" w:cs="Arial"/>
          <w:color w:val="000000" w:themeColor="text1"/>
          <w:sz w:val="22"/>
          <w:szCs w:val="22"/>
        </w:rPr>
        <w:t xml:space="preserve"> la</w:t>
      </w:r>
      <w:r w:rsidR="00983507" w:rsidRPr="00536C74">
        <w:rPr>
          <w:rFonts w:ascii="Arial" w:hAnsi="Arial" w:cs="Arial"/>
          <w:i/>
          <w:color w:val="4472C4" w:themeColor="accent1"/>
          <w:sz w:val="22"/>
          <w:szCs w:val="22"/>
        </w:rPr>
        <w:t xml:space="preserve"> ley 1952 de 2019</w:t>
      </w:r>
      <w:r w:rsidR="000773F1" w:rsidRPr="00B140CD">
        <w:rPr>
          <w:rFonts w:ascii="Arial" w:hAnsi="Arial" w:cs="Arial"/>
          <w:color w:val="000000" w:themeColor="text1"/>
          <w:sz w:val="22"/>
          <w:szCs w:val="22"/>
        </w:rPr>
        <w:t>, “</w:t>
      </w:r>
      <w:r w:rsidR="000773F1" w:rsidRPr="00B140CD">
        <w:rPr>
          <w:rFonts w:ascii="Arial" w:hAnsi="Arial" w:cs="Arial"/>
          <w:i/>
          <w:color w:val="000000" w:themeColor="text1"/>
          <w:sz w:val="22"/>
          <w:szCs w:val="22"/>
          <w:shd w:val="clear" w:color="auto" w:fill="FFFFFF"/>
        </w:rPr>
        <w:t>No se podrá proferir fallo sancionatorio sin que obre en el proceso prueba que conduzca a la certeza sobre la existencia de la falta y de la responsabilidad del investigado</w:t>
      </w:r>
      <w:r w:rsidR="000773F1" w:rsidRPr="00B140CD">
        <w:rPr>
          <w:rFonts w:ascii="Arial" w:hAnsi="Arial" w:cs="Arial"/>
          <w:color w:val="000000" w:themeColor="text1"/>
          <w:sz w:val="22"/>
          <w:szCs w:val="22"/>
          <w:shd w:val="clear" w:color="auto" w:fill="FFFFFF"/>
        </w:rPr>
        <w:t>.</w:t>
      </w:r>
      <w:r w:rsidR="000773F1" w:rsidRPr="00B140CD">
        <w:rPr>
          <w:rFonts w:ascii="Arial" w:hAnsi="Arial" w:cs="Arial"/>
          <w:color w:val="000000" w:themeColor="text1"/>
          <w:sz w:val="22"/>
          <w:szCs w:val="22"/>
        </w:rPr>
        <w:t xml:space="preserve"> “</w:t>
      </w:r>
    </w:p>
    <w:p w14:paraId="0ECB69BC" w14:textId="74FC9448" w:rsidR="000773F1" w:rsidRPr="00B140CD" w:rsidRDefault="000773F1" w:rsidP="00B140CD">
      <w:pPr>
        <w:pStyle w:val="section1"/>
        <w:shd w:val="clear" w:color="auto" w:fill="FFFFFF"/>
        <w:spacing w:before="0" w:beforeAutospacing="0" w:after="150" w:afterAutospacing="0"/>
        <w:jc w:val="both"/>
        <w:rPr>
          <w:rFonts w:ascii="Arial" w:hAnsi="Arial" w:cs="Arial"/>
          <w:color w:val="000000" w:themeColor="text1"/>
          <w:sz w:val="22"/>
          <w:szCs w:val="22"/>
        </w:rPr>
      </w:pPr>
      <w:r w:rsidRPr="00B140CD">
        <w:rPr>
          <w:rFonts w:ascii="Arial" w:hAnsi="Arial" w:cs="Arial"/>
          <w:color w:val="000000" w:themeColor="text1"/>
          <w:sz w:val="22"/>
          <w:szCs w:val="22"/>
        </w:rPr>
        <w:t>De igual manera, deben reunirse de manera conjunta los requisitos de legalidad, ilicitud sustancial y culpabil</w:t>
      </w:r>
      <w:r w:rsidR="00983507">
        <w:rPr>
          <w:rFonts w:ascii="Arial" w:hAnsi="Arial" w:cs="Arial"/>
          <w:color w:val="000000" w:themeColor="text1"/>
          <w:sz w:val="22"/>
          <w:szCs w:val="22"/>
        </w:rPr>
        <w:t>idad, reglados en los artículos ____</w:t>
      </w:r>
      <w:r w:rsidRPr="00B140CD">
        <w:rPr>
          <w:rFonts w:ascii="Arial" w:hAnsi="Arial" w:cs="Arial"/>
          <w:color w:val="000000" w:themeColor="text1"/>
          <w:sz w:val="22"/>
          <w:szCs w:val="22"/>
        </w:rPr>
        <w:t xml:space="preserve"> de la misma normatividad, cuya acreditación, a partir de los elementos de prueba legalmente allegados al proceso resulta necesaria</w:t>
      </w:r>
    </w:p>
    <w:p w14:paraId="2CA41B41" w14:textId="09BB56A5" w:rsidR="000773F1" w:rsidRPr="00B140CD" w:rsidRDefault="000773F1" w:rsidP="00B140CD">
      <w:pPr>
        <w:pStyle w:val="section1"/>
        <w:shd w:val="clear" w:color="auto" w:fill="FFFFFF"/>
        <w:spacing w:before="0" w:beforeAutospacing="0" w:after="150" w:afterAutospacing="0"/>
        <w:jc w:val="both"/>
        <w:rPr>
          <w:rFonts w:ascii="Arial" w:hAnsi="Arial" w:cs="Arial"/>
          <w:b/>
          <w:bCs/>
          <w:color w:val="000000" w:themeColor="text1"/>
          <w:sz w:val="22"/>
          <w:szCs w:val="22"/>
          <w:u w:val="single"/>
        </w:rPr>
      </w:pPr>
      <w:r w:rsidRPr="00B140CD">
        <w:rPr>
          <w:rFonts w:ascii="Arial" w:hAnsi="Arial" w:cs="Arial"/>
          <w:b/>
          <w:bCs/>
          <w:color w:val="000000" w:themeColor="text1"/>
          <w:sz w:val="22"/>
          <w:szCs w:val="22"/>
          <w:u w:val="single"/>
        </w:rPr>
        <w:t xml:space="preserve">6.2 Del Caso En Concreto </w:t>
      </w:r>
    </w:p>
    <w:p w14:paraId="2EB64ACE" w14:textId="4FFFADF9" w:rsidR="000773F1" w:rsidRPr="00B140CD" w:rsidRDefault="000773F1" w:rsidP="00B140CD">
      <w:pPr>
        <w:pStyle w:val="section1"/>
        <w:shd w:val="clear" w:color="auto" w:fill="FFFFFF"/>
        <w:spacing w:before="0" w:beforeAutospacing="0" w:after="150" w:afterAutospacing="0"/>
        <w:jc w:val="both"/>
        <w:rPr>
          <w:rFonts w:ascii="Arial" w:hAnsi="Arial" w:cs="Arial"/>
          <w:color w:val="000000" w:themeColor="text1"/>
          <w:sz w:val="22"/>
          <w:szCs w:val="22"/>
        </w:rPr>
      </w:pPr>
      <w:r w:rsidRPr="00720D33">
        <w:rPr>
          <w:rFonts w:ascii="Arial" w:hAnsi="Arial" w:cs="Arial"/>
          <w:sz w:val="22"/>
          <w:szCs w:val="22"/>
        </w:rPr>
        <w:lastRenderedPageBreak/>
        <w:t xml:space="preserve">A partir de la conducta reprochada al servidor </w:t>
      </w:r>
      <w:r w:rsidR="00374588" w:rsidRPr="00720D33">
        <w:rPr>
          <w:rFonts w:ascii="Arial" w:hAnsi="Arial" w:cs="Arial"/>
          <w:sz w:val="22"/>
          <w:szCs w:val="22"/>
        </w:rPr>
        <w:t>_______________________ (nombre completo)</w:t>
      </w:r>
      <w:r w:rsidRPr="00720D33">
        <w:rPr>
          <w:rFonts w:ascii="Arial" w:hAnsi="Arial" w:cs="Arial"/>
          <w:sz w:val="22"/>
          <w:szCs w:val="22"/>
        </w:rPr>
        <w:t>,</w:t>
      </w:r>
      <w:r w:rsidR="00720D33" w:rsidRPr="00720D33">
        <w:rPr>
          <w:rFonts w:ascii="Arial" w:hAnsi="Arial" w:cs="Arial"/>
          <w:sz w:val="22"/>
          <w:szCs w:val="22"/>
        </w:rPr>
        <w:t xml:space="preserve"> </w:t>
      </w:r>
      <w:r w:rsidRPr="00720D33">
        <w:rPr>
          <w:rFonts w:ascii="Arial" w:hAnsi="Arial" w:cs="Arial"/>
          <w:sz w:val="22"/>
          <w:szCs w:val="22"/>
        </w:rPr>
        <w:t>se advierte que el motivo fue</w:t>
      </w:r>
      <w:r w:rsidRPr="00B140CD">
        <w:rPr>
          <w:rFonts w:ascii="Arial" w:hAnsi="Arial" w:cs="Arial"/>
          <w:bCs/>
          <w:color w:val="000000" w:themeColor="text1"/>
          <w:sz w:val="22"/>
          <w:szCs w:val="22"/>
        </w:rPr>
        <w:t xml:space="preserve"> </w:t>
      </w:r>
      <w:r w:rsidR="00374588" w:rsidRPr="00B140CD">
        <w:rPr>
          <w:rFonts w:ascii="Arial" w:hAnsi="Arial" w:cs="Arial"/>
          <w:bCs/>
          <w:color w:val="000000" w:themeColor="text1"/>
          <w:sz w:val="22"/>
          <w:szCs w:val="22"/>
        </w:rPr>
        <w:t>__________________________________________________________________________________________________________________________________________.</w:t>
      </w:r>
    </w:p>
    <w:p w14:paraId="50FFD1B5" w14:textId="4595579D" w:rsidR="00374588" w:rsidRPr="00B140CD" w:rsidRDefault="000773F1" w:rsidP="00B140CD">
      <w:pPr>
        <w:pStyle w:val="section1"/>
        <w:shd w:val="clear" w:color="auto" w:fill="FFFFFF"/>
        <w:spacing w:before="0" w:beforeAutospacing="0" w:after="150" w:afterAutospacing="0"/>
        <w:jc w:val="both"/>
        <w:rPr>
          <w:rFonts w:ascii="Arial" w:hAnsi="Arial" w:cs="Arial"/>
          <w:i/>
          <w:iCs/>
          <w:color w:val="4472C4" w:themeColor="accent1"/>
          <w:sz w:val="22"/>
          <w:szCs w:val="22"/>
        </w:rPr>
      </w:pPr>
      <w:r w:rsidRPr="00B140CD">
        <w:rPr>
          <w:rFonts w:ascii="Arial" w:hAnsi="Arial" w:cs="Arial"/>
          <w:color w:val="000000" w:themeColor="text1"/>
          <w:sz w:val="22"/>
          <w:szCs w:val="22"/>
        </w:rPr>
        <w:t xml:space="preserve">Frente a dicha imputación el investigado </w:t>
      </w:r>
      <w:r w:rsidR="002975E3">
        <w:rPr>
          <w:rFonts w:ascii="Arial" w:hAnsi="Arial" w:cs="Arial"/>
          <w:color w:val="000000" w:themeColor="text1"/>
          <w:sz w:val="22"/>
          <w:szCs w:val="22"/>
        </w:rPr>
        <w:t xml:space="preserve">en ejercicio de su derecho a la defensa </w:t>
      </w:r>
      <w:r w:rsidRPr="00B140CD">
        <w:rPr>
          <w:rFonts w:ascii="Arial" w:hAnsi="Arial" w:cs="Arial"/>
          <w:color w:val="000000" w:themeColor="text1"/>
          <w:sz w:val="22"/>
          <w:szCs w:val="22"/>
        </w:rPr>
        <w:t xml:space="preserve">no </w:t>
      </w:r>
      <w:r w:rsidR="002975E3">
        <w:rPr>
          <w:rFonts w:ascii="Arial" w:hAnsi="Arial" w:cs="Arial"/>
          <w:color w:val="000000" w:themeColor="text1"/>
          <w:sz w:val="22"/>
          <w:szCs w:val="22"/>
        </w:rPr>
        <w:t xml:space="preserve">presentó </w:t>
      </w:r>
      <w:r w:rsidRPr="00B140CD">
        <w:rPr>
          <w:rFonts w:ascii="Arial" w:hAnsi="Arial" w:cs="Arial"/>
          <w:color w:val="000000" w:themeColor="text1"/>
          <w:sz w:val="22"/>
          <w:szCs w:val="22"/>
        </w:rPr>
        <w:t>descargos, alegatos de conclusión y por parte del instructor no se decretaron pruebas de oficio</w:t>
      </w:r>
      <w:r w:rsidR="00374588" w:rsidRPr="00B140CD">
        <w:rPr>
          <w:rFonts w:ascii="Arial" w:hAnsi="Arial" w:cs="Arial"/>
          <w:color w:val="000000" w:themeColor="text1"/>
          <w:sz w:val="22"/>
          <w:szCs w:val="22"/>
        </w:rPr>
        <w:t xml:space="preserve"> / Frente a dicha imputación el investigado rindió descargos y/o alegatos de conclusión, por lo que el instructor decretó pruebas de oficio. </w:t>
      </w:r>
      <w:r w:rsidR="00374588" w:rsidRPr="00B140CD">
        <w:rPr>
          <w:rFonts w:ascii="Arial" w:hAnsi="Arial" w:cs="Arial"/>
          <w:i/>
          <w:iCs/>
          <w:color w:val="4472C4" w:themeColor="accent1"/>
          <w:sz w:val="22"/>
          <w:szCs w:val="22"/>
        </w:rPr>
        <w:t>(escoja la opción que aplique).</w:t>
      </w:r>
    </w:p>
    <w:p w14:paraId="22609189" w14:textId="011CDA4F" w:rsidR="000773F1" w:rsidRPr="00B140CD" w:rsidRDefault="000773F1" w:rsidP="00B140CD">
      <w:pPr>
        <w:pStyle w:val="section1"/>
        <w:shd w:val="clear" w:color="auto" w:fill="FFFFFF"/>
        <w:spacing w:before="0" w:beforeAutospacing="0" w:after="150" w:afterAutospacing="0"/>
        <w:jc w:val="both"/>
        <w:rPr>
          <w:rFonts w:ascii="Arial" w:hAnsi="Arial" w:cs="Arial"/>
          <w:color w:val="000000" w:themeColor="text1"/>
          <w:sz w:val="22"/>
          <w:szCs w:val="22"/>
        </w:rPr>
      </w:pPr>
    </w:p>
    <w:p w14:paraId="0C4BCF8E" w14:textId="77777777" w:rsidR="00355A57" w:rsidRPr="00B140CD" w:rsidRDefault="000773F1" w:rsidP="00B140CD">
      <w:pPr>
        <w:pStyle w:val="section1"/>
        <w:shd w:val="clear" w:color="auto" w:fill="FFFFFF"/>
        <w:spacing w:before="0" w:beforeAutospacing="0" w:after="150" w:afterAutospacing="0"/>
        <w:jc w:val="both"/>
        <w:rPr>
          <w:rFonts w:ascii="Arial" w:hAnsi="Arial" w:cs="Arial"/>
          <w:b/>
          <w:bCs/>
          <w:color w:val="000000" w:themeColor="text1"/>
          <w:sz w:val="22"/>
          <w:szCs w:val="22"/>
          <w:u w:val="single"/>
        </w:rPr>
      </w:pPr>
      <w:r w:rsidRPr="00B140CD">
        <w:rPr>
          <w:rFonts w:ascii="Arial" w:hAnsi="Arial" w:cs="Arial"/>
          <w:b/>
          <w:bCs/>
          <w:color w:val="000000" w:themeColor="text1"/>
          <w:sz w:val="22"/>
          <w:szCs w:val="22"/>
          <w:u w:val="single"/>
        </w:rPr>
        <w:t xml:space="preserve">6.3 Tipicidad Disciplinaria </w:t>
      </w:r>
    </w:p>
    <w:p w14:paraId="49F87B8F" w14:textId="30E5AA51" w:rsidR="000773F1" w:rsidRPr="00B140CD" w:rsidRDefault="000773F1" w:rsidP="00983507">
      <w:pPr>
        <w:pStyle w:val="section1"/>
        <w:shd w:val="clear" w:color="auto" w:fill="FFFFFF"/>
        <w:spacing w:before="0" w:beforeAutospacing="0" w:after="150" w:afterAutospacing="0"/>
        <w:jc w:val="both"/>
        <w:rPr>
          <w:rFonts w:ascii="Arial" w:hAnsi="Arial" w:cs="Arial"/>
          <w:color w:val="000000" w:themeColor="text1"/>
          <w:sz w:val="22"/>
          <w:szCs w:val="22"/>
        </w:rPr>
      </w:pPr>
      <w:r w:rsidRPr="00B140CD">
        <w:rPr>
          <w:rFonts w:ascii="Arial" w:hAnsi="Arial" w:cs="Arial"/>
          <w:color w:val="000000" w:themeColor="text1"/>
          <w:sz w:val="22"/>
          <w:szCs w:val="22"/>
        </w:rPr>
        <w:t xml:space="preserve">El presente análisis se realiza teniendo en cuenta lo previsto en los artículos </w:t>
      </w:r>
      <w:r w:rsidR="00983507">
        <w:rPr>
          <w:rFonts w:ascii="Arial" w:hAnsi="Arial" w:cs="Arial"/>
          <w:color w:val="000000" w:themeColor="text1"/>
          <w:sz w:val="22"/>
          <w:szCs w:val="22"/>
        </w:rPr>
        <w:t>____</w:t>
      </w:r>
      <w:r w:rsidRPr="00B140CD">
        <w:rPr>
          <w:rFonts w:ascii="Arial" w:hAnsi="Arial" w:cs="Arial"/>
          <w:color w:val="000000" w:themeColor="text1"/>
          <w:sz w:val="22"/>
          <w:szCs w:val="22"/>
        </w:rPr>
        <w:t xml:space="preserve"> de la </w:t>
      </w:r>
      <w:r w:rsidR="00983507" w:rsidRPr="00536C74">
        <w:rPr>
          <w:rFonts w:ascii="Arial" w:hAnsi="Arial" w:cs="Arial"/>
          <w:i/>
          <w:color w:val="4472C4" w:themeColor="accent1"/>
          <w:sz w:val="22"/>
          <w:szCs w:val="22"/>
        </w:rPr>
        <w:t>ley 1952 de 2019</w:t>
      </w:r>
      <w:r w:rsidR="00611AAC">
        <w:rPr>
          <w:rFonts w:ascii="Arial" w:hAnsi="Arial" w:cs="Arial"/>
          <w:i/>
          <w:color w:val="4472C4" w:themeColor="accent1"/>
          <w:sz w:val="22"/>
          <w:szCs w:val="22"/>
        </w:rPr>
        <w:t xml:space="preserve"> o </w:t>
      </w:r>
      <w:r w:rsidR="009103DE">
        <w:rPr>
          <w:rFonts w:ascii="Arial" w:hAnsi="Arial" w:cs="Arial"/>
          <w:i/>
          <w:color w:val="4472C4" w:themeColor="accent1"/>
          <w:sz w:val="22"/>
          <w:szCs w:val="22"/>
        </w:rPr>
        <w:t>734 de 2002</w:t>
      </w:r>
      <w:r w:rsidRPr="00B140CD">
        <w:rPr>
          <w:rFonts w:ascii="Arial" w:hAnsi="Arial" w:cs="Arial"/>
          <w:color w:val="000000" w:themeColor="text1"/>
          <w:sz w:val="22"/>
          <w:szCs w:val="22"/>
        </w:rPr>
        <w:t>, que disponen</w:t>
      </w:r>
      <w:r w:rsidRPr="00983507">
        <w:rPr>
          <w:rFonts w:ascii="Arial" w:hAnsi="Arial" w:cs="Arial"/>
          <w:i/>
          <w:color w:val="4472C4" w:themeColor="accent1"/>
          <w:sz w:val="22"/>
          <w:szCs w:val="22"/>
        </w:rPr>
        <w:t xml:space="preserve">: </w:t>
      </w:r>
      <w:r w:rsidR="00983507" w:rsidRPr="00983507">
        <w:rPr>
          <w:rFonts w:ascii="Arial" w:hAnsi="Arial" w:cs="Arial"/>
          <w:i/>
          <w:color w:val="4472C4" w:themeColor="accent1"/>
          <w:sz w:val="22"/>
          <w:szCs w:val="22"/>
        </w:rPr>
        <w:t>(enunciar los artículos según corresponda</w:t>
      </w:r>
      <w:r w:rsidR="00983507">
        <w:rPr>
          <w:rFonts w:ascii="Arial" w:hAnsi="Arial" w:cs="Arial"/>
          <w:color w:val="000000" w:themeColor="text1"/>
          <w:sz w:val="22"/>
          <w:szCs w:val="22"/>
        </w:rPr>
        <w:t xml:space="preserve">) </w:t>
      </w:r>
      <w:r w:rsidRPr="00B140CD">
        <w:rPr>
          <w:rFonts w:ascii="Arial" w:hAnsi="Arial" w:cs="Arial"/>
          <w:color w:val="000000" w:themeColor="text1"/>
          <w:sz w:val="22"/>
          <w:szCs w:val="22"/>
          <w:lang w:val="es-ES_tradnl"/>
        </w:rPr>
        <w:t xml:space="preserve"> </w:t>
      </w:r>
    </w:p>
    <w:p w14:paraId="5CA90C11" w14:textId="77777777" w:rsidR="000773F1" w:rsidRPr="00B140CD" w:rsidRDefault="000773F1" w:rsidP="00B140CD">
      <w:pPr>
        <w:jc w:val="both"/>
        <w:rPr>
          <w:rFonts w:cs="Arial"/>
          <w:i/>
          <w:color w:val="000000" w:themeColor="text1"/>
          <w:szCs w:val="22"/>
        </w:rPr>
      </w:pPr>
      <w:r w:rsidRPr="00B140CD">
        <w:rPr>
          <w:rFonts w:cs="Arial"/>
          <w:color w:val="000000" w:themeColor="text1"/>
          <w:szCs w:val="22"/>
        </w:rPr>
        <w:t xml:space="preserve">El principio general de responsabilidad para todos los servidores públicos procede del artículo 6 de la Constitución Política, que prevé </w:t>
      </w:r>
      <w:r w:rsidRPr="00B140CD">
        <w:rPr>
          <w:rFonts w:cs="Arial"/>
          <w:i/>
          <w:color w:val="000000" w:themeColor="text1"/>
          <w:szCs w:val="22"/>
        </w:rPr>
        <w:t xml:space="preserve">“Los particulares sólo son responsables ante las autoridades por infringir la Constitución y las leyes. Los servidores públicos lo son por la misma causa y por omisión o extralimitación en el ejercicio de sus funciones.” </w:t>
      </w:r>
    </w:p>
    <w:p w14:paraId="5C40D053" w14:textId="77777777" w:rsidR="000773F1" w:rsidRPr="00B140CD" w:rsidRDefault="000773F1" w:rsidP="00B140CD">
      <w:pPr>
        <w:jc w:val="both"/>
        <w:rPr>
          <w:rFonts w:cs="Arial"/>
          <w:color w:val="000000" w:themeColor="text1"/>
          <w:szCs w:val="22"/>
        </w:rPr>
      </w:pPr>
    </w:p>
    <w:p w14:paraId="3D84EC6D" w14:textId="353842B7" w:rsidR="000773F1" w:rsidRPr="00B140CD" w:rsidRDefault="000773F1" w:rsidP="00B140CD">
      <w:pPr>
        <w:jc w:val="both"/>
        <w:rPr>
          <w:rFonts w:cs="Arial"/>
          <w:color w:val="000000" w:themeColor="text1"/>
          <w:szCs w:val="22"/>
        </w:rPr>
      </w:pPr>
      <w:r w:rsidRPr="00B140CD">
        <w:rPr>
          <w:rFonts w:cs="Arial"/>
          <w:color w:val="000000" w:themeColor="text1"/>
          <w:szCs w:val="22"/>
        </w:rPr>
        <w:t xml:space="preserve">En ese orden de ideas, la tipicidad en materia disciplinaria está descrita en el artículo </w:t>
      </w:r>
      <w:r w:rsidR="00983507">
        <w:rPr>
          <w:rFonts w:cs="Arial"/>
          <w:color w:val="000000" w:themeColor="text1"/>
          <w:szCs w:val="22"/>
        </w:rPr>
        <w:t>__</w:t>
      </w:r>
      <w:r w:rsidRPr="00B140CD">
        <w:rPr>
          <w:rFonts w:cs="Arial"/>
          <w:color w:val="000000" w:themeColor="text1"/>
          <w:szCs w:val="22"/>
        </w:rPr>
        <w:t xml:space="preserve"> </w:t>
      </w:r>
      <w:r w:rsidR="00983507" w:rsidRPr="00536C74">
        <w:rPr>
          <w:rFonts w:cs="Arial"/>
          <w:i/>
          <w:color w:val="4472C4" w:themeColor="accent1"/>
          <w:szCs w:val="22"/>
        </w:rPr>
        <w:t>ley 1952 de 2019</w:t>
      </w:r>
      <w:r w:rsidR="002975E3">
        <w:rPr>
          <w:rFonts w:cs="Arial"/>
          <w:i/>
          <w:color w:val="4472C4" w:themeColor="accent1"/>
          <w:szCs w:val="22"/>
        </w:rPr>
        <w:t xml:space="preserve"> </w:t>
      </w:r>
      <w:r w:rsidRPr="00B140CD">
        <w:rPr>
          <w:rFonts w:cs="Arial"/>
          <w:color w:val="000000" w:themeColor="text1"/>
          <w:szCs w:val="22"/>
        </w:rPr>
        <w:t>que indica: “</w:t>
      </w:r>
      <w:r w:rsidRPr="00B140CD">
        <w:rPr>
          <w:rFonts w:cs="Arial"/>
          <w:i/>
          <w:color w:val="000000" w:themeColor="text1"/>
          <w:szCs w:val="22"/>
        </w:rPr>
        <w:t>Constituye falta disciplinaria, y por lo tanto da lugar a la acción e imposición de la sanción correspondiente, la incursión en cualquiera de las conductas o comportamientos previstos en este código que conlleve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el artículo 28 del presente ordenamiento</w:t>
      </w:r>
      <w:r w:rsidRPr="00B140CD">
        <w:rPr>
          <w:rFonts w:cs="Arial"/>
          <w:color w:val="000000" w:themeColor="text1"/>
          <w:szCs w:val="22"/>
        </w:rPr>
        <w:t>”</w:t>
      </w:r>
    </w:p>
    <w:p w14:paraId="2F6ED722" w14:textId="77777777" w:rsidR="000773F1" w:rsidRPr="00B140CD" w:rsidRDefault="000773F1" w:rsidP="00B140CD">
      <w:pPr>
        <w:jc w:val="both"/>
        <w:rPr>
          <w:rFonts w:cs="Arial"/>
          <w:color w:val="000000" w:themeColor="text1"/>
          <w:szCs w:val="22"/>
        </w:rPr>
      </w:pPr>
    </w:p>
    <w:p w14:paraId="0DD1580D" w14:textId="1991065B" w:rsidR="000773F1" w:rsidRPr="00B140CD" w:rsidRDefault="000773F1" w:rsidP="00B140CD">
      <w:pPr>
        <w:jc w:val="both"/>
        <w:rPr>
          <w:rFonts w:cs="Arial"/>
          <w:color w:val="000000" w:themeColor="text1"/>
          <w:szCs w:val="22"/>
        </w:rPr>
      </w:pPr>
      <w:r w:rsidRPr="00B140CD">
        <w:rPr>
          <w:rFonts w:cs="Arial"/>
          <w:color w:val="000000" w:themeColor="text1"/>
          <w:szCs w:val="22"/>
        </w:rPr>
        <w:t xml:space="preserve">Es importante señalar que, para la época de los hechos investigados, </w:t>
      </w:r>
      <w:r w:rsidR="009725E8" w:rsidRPr="00B140CD">
        <w:rPr>
          <w:rFonts w:cs="Arial"/>
          <w:color w:val="000000" w:themeColor="text1"/>
          <w:szCs w:val="22"/>
        </w:rPr>
        <w:t>____________________</w:t>
      </w:r>
      <w:r w:rsidRPr="00B140CD">
        <w:rPr>
          <w:rFonts w:cs="Arial"/>
          <w:color w:val="000000" w:themeColor="text1"/>
          <w:szCs w:val="22"/>
        </w:rPr>
        <w:t xml:space="preserve">, se encontraba vigente </w:t>
      </w:r>
      <w:r w:rsidR="00983507" w:rsidRPr="00536C74">
        <w:rPr>
          <w:rFonts w:cs="Arial"/>
          <w:i/>
          <w:color w:val="4472C4" w:themeColor="accent1"/>
          <w:szCs w:val="22"/>
        </w:rPr>
        <w:t xml:space="preserve"> ley 1952 de 2019</w:t>
      </w:r>
      <w:r w:rsidR="00291370">
        <w:rPr>
          <w:rFonts w:cs="Arial"/>
          <w:i/>
          <w:color w:val="4472C4" w:themeColor="accent1"/>
          <w:szCs w:val="22"/>
        </w:rPr>
        <w:t xml:space="preserve"> o </w:t>
      </w:r>
      <w:r w:rsidR="00A7129D">
        <w:rPr>
          <w:rFonts w:cs="Arial"/>
          <w:i/>
          <w:color w:val="4472C4" w:themeColor="accent1"/>
          <w:szCs w:val="22"/>
        </w:rPr>
        <w:t>734 de 2002</w:t>
      </w:r>
      <w:r w:rsidRPr="00B140CD">
        <w:rPr>
          <w:rFonts w:cs="Arial"/>
          <w:color w:val="000000" w:themeColor="text1"/>
          <w:szCs w:val="22"/>
        </w:rPr>
        <w:t xml:space="preserve">, que consagraba en su artículo </w:t>
      </w:r>
      <w:r w:rsidR="00983507">
        <w:rPr>
          <w:rFonts w:cs="Arial"/>
          <w:color w:val="000000" w:themeColor="text1"/>
          <w:szCs w:val="22"/>
        </w:rPr>
        <w:t>___</w:t>
      </w:r>
      <w:r w:rsidRPr="00B140CD">
        <w:rPr>
          <w:rFonts w:cs="Arial"/>
          <w:color w:val="000000" w:themeColor="text1"/>
          <w:szCs w:val="22"/>
        </w:rPr>
        <w:t xml:space="preserve"> referente a la falta disciplinaria, la siguiente conducta</w:t>
      </w:r>
      <w:r w:rsidR="007910BD" w:rsidRPr="00B140CD">
        <w:rPr>
          <w:rFonts w:cs="Arial"/>
          <w:color w:val="000000" w:themeColor="text1"/>
          <w:szCs w:val="22"/>
        </w:rPr>
        <w:t xml:space="preserve">: </w:t>
      </w:r>
      <w:r w:rsidR="007910BD" w:rsidRPr="007910BD">
        <w:rPr>
          <w:rFonts w:cs="Arial"/>
          <w:i/>
          <w:color w:val="4472C4" w:themeColor="accent1"/>
          <w:szCs w:val="22"/>
        </w:rPr>
        <w:t xml:space="preserve">(enunciar el artículo que corresponda) </w:t>
      </w:r>
    </w:p>
    <w:p w14:paraId="5F345587" w14:textId="77777777" w:rsidR="000773F1" w:rsidRPr="00B140CD" w:rsidRDefault="000773F1" w:rsidP="00B140CD">
      <w:pPr>
        <w:jc w:val="both"/>
        <w:rPr>
          <w:rFonts w:cs="Arial"/>
          <w:color w:val="000000" w:themeColor="text1"/>
          <w:szCs w:val="22"/>
        </w:rPr>
      </w:pPr>
    </w:p>
    <w:p w14:paraId="0B81BF53" w14:textId="2E876D97" w:rsidR="002A1685" w:rsidRPr="00B140CD" w:rsidRDefault="00B361B6" w:rsidP="00B140CD">
      <w:pPr>
        <w:jc w:val="both"/>
        <w:rPr>
          <w:rFonts w:cs="Arial"/>
          <w:color w:val="000000" w:themeColor="text1"/>
          <w:szCs w:val="22"/>
        </w:rPr>
      </w:pPr>
      <w:r w:rsidRPr="00B140CD">
        <w:rPr>
          <w:rFonts w:cs="Arial"/>
          <w:color w:val="000000" w:themeColor="text1"/>
          <w:szCs w:val="22"/>
        </w:rPr>
        <w:t>A</w:t>
      </w:r>
      <w:r w:rsidR="000773F1" w:rsidRPr="00B140CD">
        <w:rPr>
          <w:rFonts w:cs="Arial"/>
          <w:color w:val="000000" w:themeColor="text1"/>
          <w:szCs w:val="22"/>
        </w:rPr>
        <w:t xml:space="preserve">cerca de las formas de realización del comportamiento, el </w:t>
      </w:r>
      <w:r w:rsidR="006A5564" w:rsidRPr="00B140CD">
        <w:rPr>
          <w:rFonts w:cs="Arial"/>
          <w:color w:val="000000" w:themeColor="text1"/>
          <w:szCs w:val="22"/>
        </w:rPr>
        <w:t>artículo</w:t>
      </w:r>
      <w:r w:rsidR="000773F1" w:rsidRPr="00B140CD">
        <w:rPr>
          <w:rFonts w:cs="Arial"/>
          <w:color w:val="000000" w:themeColor="text1"/>
          <w:szCs w:val="22"/>
        </w:rPr>
        <w:t xml:space="preserve"> </w:t>
      </w:r>
      <w:r w:rsidR="007910BD">
        <w:rPr>
          <w:rFonts w:cs="Arial"/>
          <w:color w:val="000000" w:themeColor="text1"/>
          <w:szCs w:val="22"/>
        </w:rPr>
        <w:t>____</w:t>
      </w:r>
      <w:r w:rsidR="000773F1" w:rsidRPr="00B140CD">
        <w:rPr>
          <w:rFonts w:cs="Arial"/>
          <w:color w:val="000000" w:themeColor="text1"/>
          <w:szCs w:val="22"/>
        </w:rPr>
        <w:t>, prevé:</w:t>
      </w:r>
    </w:p>
    <w:p w14:paraId="26FF8CF2" w14:textId="77777777" w:rsidR="002A1685" w:rsidRPr="00B140CD" w:rsidRDefault="002A1685" w:rsidP="00B140CD">
      <w:pPr>
        <w:jc w:val="both"/>
        <w:rPr>
          <w:rFonts w:cs="Arial"/>
          <w:color w:val="000000" w:themeColor="text1"/>
          <w:szCs w:val="22"/>
        </w:rPr>
      </w:pPr>
    </w:p>
    <w:p w14:paraId="7EFD879C" w14:textId="77777777" w:rsidR="00355A57" w:rsidRPr="00B140CD" w:rsidRDefault="00355A57" w:rsidP="00B140CD">
      <w:pPr>
        <w:ind w:left="705"/>
        <w:jc w:val="both"/>
        <w:rPr>
          <w:rFonts w:eastAsia="Times New Roman" w:cs="Arial"/>
          <w:b/>
          <w:bCs/>
          <w:i/>
          <w:iCs/>
          <w:color w:val="000000" w:themeColor="text1"/>
          <w:szCs w:val="22"/>
          <w:lang w:eastAsia="es-CO"/>
        </w:rPr>
      </w:pPr>
      <w:bookmarkStart w:id="0" w:name="27"/>
    </w:p>
    <w:p w14:paraId="2C9B356E" w14:textId="4D6B8AA1" w:rsidR="000773F1" w:rsidRPr="00B140CD" w:rsidRDefault="000773F1" w:rsidP="00B140CD">
      <w:pPr>
        <w:ind w:left="705"/>
        <w:jc w:val="both"/>
        <w:rPr>
          <w:rFonts w:eastAsia="Times New Roman" w:cs="Arial"/>
          <w:i/>
          <w:iCs/>
          <w:color w:val="000000" w:themeColor="text1"/>
          <w:szCs w:val="22"/>
          <w:lang w:eastAsia="es-CO"/>
        </w:rPr>
      </w:pPr>
      <w:r w:rsidRPr="00B140CD">
        <w:rPr>
          <w:rFonts w:eastAsia="Times New Roman" w:cs="Arial"/>
          <w:b/>
          <w:bCs/>
          <w:i/>
          <w:iCs/>
          <w:color w:val="000000" w:themeColor="text1"/>
          <w:szCs w:val="22"/>
          <w:lang w:eastAsia="es-CO"/>
        </w:rPr>
        <w:t xml:space="preserve">“ARTÍCULO </w:t>
      </w:r>
      <w:r w:rsidR="007910BD">
        <w:rPr>
          <w:rFonts w:eastAsia="Times New Roman" w:cs="Arial"/>
          <w:b/>
          <w:bCs/>
          <w:i/>
          <w:iCs/>
          <w:color w:val="000000" w:themeColor="text1"/>
          <w:szCs w:val="22"/>
          <w:lang w:eastAsia="es-CO"/>
        </w:rPr>
        <w:t>__</w:t>
      </w:r>
      <w:r w:rsidRPr="00B140CD">
        <w:rPr>
          <w:rFonts w:eastAsia="Times New Roman" w:cs="Arial"/>
          <w:b/>
          <w:bCs/>
          <w:i/>
          <w:iCs/>
          <w:color w:val="000000" w:themeColor="text1"/>
          <w:szCs w:val="22"/>
          <w:lang w:eastAsia="es-CO"/>
        </w:rPr>
        <w:t>. ACCIÓN Y OMISIÓN.</w:t>
      </w:r>
      <w:bookmarkEnd w:id="0"/>
      <w:r w:rsidRPr="00B140CD">
        <w:rPr>
          <w:rFonts w:eastAsia="Times New Roman" w:cs="Arial"/>
          <w:i/>
          <w:iCs/>
          <w:color w:val="000000" w:themeColor="text1"/>
          <w:szCs w:val="22"/>
          <w:lang w:eastAsia="es-CO"/>
        </w:rPr>
        <w:t> La falta disciplinaria puede ser realizada por acción u omisión en el cumplimiento de los deberes propios del cargo o función, o con ocasión de ellos, o por extralimitación de sus funciones.</w:t>
      </w:r>
    </w:p>
    <w:p w14:paraId="6B804627" w14:textId="5ADA2607" w:rsidR="00355A57" w:rsidRPr="002975E3" w:rsidRDefault="000773F1" w:rsidP="002975E3">
      <w:pPr>
        <w:spacing w:before="100" w:beforeAutospacing="1" w:after="100" w:afterAutospacing="1"/>
        <w:ind w:left="705"/>
        <w:jc w:val="both"/>
        <w:rPr>
          <w:rFonts w:eastAsia="Times New Roman" w:cs="Arial"/>
          <w:i/>
          <w:iCs/>
          <w:color w:val="000000" w:themeColor="text1"/>
          <w:szCs w:val="22"/>
          <w:lang w:eastAsia="es-CO"/>
        </w:rPr>
      </w:pPr>
      <w:r w:rsidRPr="00B140CD">
        <w:rPr>
          <w:rFonts w:eastAsia="Times New Roman" w:cs="Arial"/>
          <w:i/>
          <w:iCs/>
          <w:color w:val="000000" w:themeColor="text1"/>
          <w:szCs w:val="22"/>
          <w:lang w:eastAsia="es-CO"/>
        </w:rPr>
        <w:t>Cuando se tiene el deber jurídico de impedir un resultado, no evitarlo, pudiendo hacerlo equivale a producirlo.”</w:t>
      </w:r>
    </w:p>
    <w:p w14:paraId="4A15D155" w14:textId="209EF1DD" w:rsidR="000773F1" w:rsidRPr="007910BD" w:rsidRDefault="000773F1" w:rsidP="00B140CD">
      <w:pPr>
        <w:shd w:val="clear" w:color="auto" w:fill="FFFFFF"/>
        <w:jc w:val="both"/>
        <w:rPr>
          <w:rFonts w:cs="Arial"/>
          <w:i/>
          <w:iCs/>
          <w:color w:val="4472C4" w:themeColor="accent1"/>
          <w:szCs w:val="22"/>
        </w:rPr>
      </w:pPr>
      <w:r w:rsidRPr="00B140CD">
        <w:rPr>
          <w:rFonts w:cs="Arial"/>
          <w:i/>
          <w:iCs/>
          <w:color w:val="000000" w:themeColor="text1"/>
          <w:szCs w:val="22"/>
        </w:rPr>
        <w:lastRenderedPageBreak/>
        <w:t xml:space="preserve">En ese sentido, la tipicidad de la conducta se deberá estructurar en consonancia con los aspectos sustanciales previstos en </w:t>
      </w:r>
      <w:r w:rsidR="002975E3">
        <w:rPr>
          <w:rFonts w:cs="Arial"/>
          <w:i/>
          <w:iCs/>
          <w:color w:val="000000" w:themeColor="text1"/>
          <w:szCs w:val="22"/>
        </w:rPr>
        <w:t>el</w:t>
      </w:r>
      <w:r w:rsidRPr="007910BD">
        <w:rPr>
          <w:rFonts w:cs="Arial"/>
          <w:i/>
          <w:iCs/>
          <w:color w:val="4472C4" w:themeColor="accent1"/>
          <w:szCs w:val="22"/>
        </w:rPr>
        <w:t> </w:t>
      </w:r>
      <w:hyperlink r:id="rId11" w:history="1">
        <w:r w:rsidRPr="007910BD">
          <w:rPr>
            <w:rStyle w:val="Hipervnculo"/>
            <w:rFonts w:cs="Arial"/>
            <w:i/>
            <w:iCs/>
            <w:color w:val="4472C4" w:themeColor="accent1"/>
            <w:szCs w:val="22"/>
          </w:rPr>
          <w:t>Código General Disciplinario</w:t>
        </w:r>
        <w:r w:rsidR="007910BD" w:rsidRPr="007910BD">
          <w:rPr>
            <w:rStyle w:val="Hipervnculo"/>
            <w:rFonts w:cs="Arial"/>
            <w:i/>
            <w:iCs/>
            <w:color w:val="4472C4" w:themeColor="accent1"/>
            <w:szCs w:val="22"/>
          </w:rPr>
          <w:t xml:space="preserve"> o ley 1952 de 2019 </w:t>
        </w:r>
      </w:hyperlink>
    </w:p>
    <w:p w14:paraId="420C8717" w14:textId="77777777" w:rsidR="000773F1" w:rsidRPr="00B140CD" w:rsidRDefault="000773F1" w:rsidP="00B140CD">
      <w:pPr>
        <w:shd w:val="clear" w:color="auto" w:fill="FFFFFF"/>
        <w:jc w:val="both"/>
        <w:rPr>
          <w:rFonts w:eastAsia="Times New Roman" w:cs="Arial"/>
          <w:color w:val="000000" w:themeColor="text1"/>
          <w:szCs w:val="22"/>
          <w:lang w:eastAsia="es-CO"/>
        </w:rPr>
      </w:pPr>
      <w:r w:rsidRPr="00B140CD">
        <w:rPr>
          <w:rFonts w:eastAsia="Times New Roman" w:cs="Arial"/>
          <w:b/>
          <w:bCs/>
          <w:color w:val="000000" w:themeColor="text1"/>
          <w:szCs w:val="22"/>
          <w:lang w:eastAsia="es-CO"/>
        </w:rPr>
        <w:t> </w:t>
      </w:r>
    </w:p>
    <w:p w14:paraId="75A755B1" w14:textId="5295B4B0" w:rsidR="000773F1" w:rsidRPr="00B140CD" w:rsidRDefault="000773F1" w:rsidP="00B140CD">
      <w:pPr>
        <w:shd w:val="clear" w:color="auto" w:fill="FFFFFF"/>
        <w:jc w:val="both"/>
        <w:rPr>
          <w:rFonts w:cs="Arial"/>
          <w:color w:val="000000" w:themeColor="text1"/>
          <w:szCs w:val="22"/>
        </w:rPr>
      </w:pPr>
      <w:r w:rsidRPr="00B140CD">
        <w:rPr>
          <w:rFonts w:cs="Arial"/>
          <w:color w:val="000000" w:themeColor="text1"/>
          <w:szCs w:val="22"/>
        </w:rPr>
        <w:t>Los principios de especialidad y subsidiariedad fueron elevados a categoría de norma por el artículo 4 de la Ley 1952 de 2019, haciendo imperativo que la autoridad disciplinaria los examine para la adecuación de la tipicidad, estos son aplicables entre las faltas gravísimas y las graves o leves, dado que en virtud del artículo</w:t>
      </w:r>
      <w:r w:rsidR="009F2790">
        <w:rPr>
          <w:rFonts w:cs="Arial"/>
          <w:color w:val="000000" w:themeColor="text1"/>
          <w:szCs w:val="22"/>
        </w:rPr>
        <w:t xml:space="preserve"> 67</w:t>
      </w:r>
      <w:r w:rsidR="007910BD">
        <w:rPr>
          <w:rFonts w:cs="Arial"/>
          <w:color w:val="000000" w:themeColor="text1"/>
          <w:szCs w:val="22"/>
        </w:rPr>
        <w:t xml:space="preserve"> </w:t>
      </w:r>
      <w:r w:rsidRPr="00B140CD">
        <w:rPr>
          <w:rFonts w:cs="Arial"/>
          <w:color w:val="000000" w:themeColor="text1"/>
          <w:szCs w:val="22"/>
        </w:rPr>
        <w:t>de la</w:t>
      </w:r>
      <w:r w:rsidR="002975E3">
        <w:rPr>
          <w:rFonts w:cs="Arial"/>
          <w:color w:val="000000" w:themeColor="text1"/>
          <w:szCs w:val="22"/>
        </w:rPr>
        <w:t xml:space="preserve"> </w:t>
      </w:r>
      <w:r w:rsidR="007910BD" w:rsidRPr="00536C74">
        <w:rPr>
          <w:rFonts w:cs="Arial"/>
          <w:i/>
          <w:color w:val="4472C4" w:themeColor="accent1"/>
          <w:szCs w:val="22"/>
        </w:rPr>
        <w:t>ley 1952 de 2019</w:t>
      </w:r>
      <w:r w:rsidR="007910BD" w:rsidRPr="00B140CD">
        <w:rPr>
          <w:rFonts w:cs="Arial"/>
          <w:color w:val="000000" w:themeColor="text1"/>
          <w:szCs w:val="22"/>
        </w:rPr>
        <w:t>, dispone</w:t>
      </w:r>
      <w:r w:rsidRPr="00B140CD">
        <w:rPr>
          <w:rFonts w:cs="Arial"/>
          <w:color w:val="000000" w:themeColor="text1"/>
          <w:szCs w:val="22"/>
        </w:rPr>
        <w:t xml:space="preserve"> taxativamente las acciones que constituyen faltas graves o leves así: </w:t>
      </w:r>
    </w:p>
    <w:p w14:paraId="2F8F6D6C" w14:textId="77777777" w:rsidR="000773F1" w:rsidRPr="00B140CD" w:rsidRDefault="000773F1" w:rsidP="00B140CD">
      <w:pPr>
        <w:shd w:val="clear" w:color="auto" w:fill="FFFFFF"/>
        <w:jc w:val="both"/>
        <w:rPr>
          <w:rFonts w:cs="Arial"/>
          <w:color w:val="000000" w:themeColor="text1"/>
          <w:szCs w:val="22"/>
        </w:rPr>
      </w:pPr>
    </w:p>
    <w:p w14:paraId="2C65A778" w14:textId="29CD2B9A" w:rsidR="000773F1" w:rsidRPr="00B140CD" w:rsidRDefault="007910BD" w:rsidP="00B140CD">
      <w:pPr>
        <w:ind w:firstLine="708"/>
        <w:jc w:val="both"/>
        <w:rPr>
          <w:rFonts w:cs="Arial"/>
          <w:i/>
          <w:color w:val="000000" w:themeColor="text1"/>
          <w:szCs w:val="22"/>
        </w:rPr>
      </w:pPr>
      <w:r>
        <w:rPr>
          <w:rFonts w:cs="Arial"/>
          <w:b/>
          <w:i/>
          <w:color w:val="000000" w:themeColor="text1"/>
          <w:szCs w:val="22"/>
        </w:rPr>
        <w:t>“</w:t>
      </w:r>
      <w:r w:rsidR="000773F1" w:rsidRPr="00B140CD">
        <w:rPr>
          <w:rFonts w:cs="Arial"/>
          <w:b/>
          <w:i/>
          <w:color w:val="000000" w:themeColor="text1"/>
          <w:szCs w:val="22"/>
        </w:rPr>
        <w:t>. Faltas graves y leves</w:t>
      </w:r>
      <w:r w:rsidR="000773F1" w:rsidRPr="00B140CD">
        <w:rPr>
          <w:rFonts w:cs="Arial"/>
          <w:i/>
          <w:color w:val="000000" w:themeColor="text1"/>
          <w:szCs w:val="22"/>
        </w:rPr>
        <w:t>.</w:t>
      </w:r>
    </w:p>
    <w:p w14:paraId="52D67B43" w14:textId="77777777" w:rsidR="000773F1" w:rsidRPr="00B140CD" w:rsidRDefault="000773F1" w:rsidP="00B140CD">
      <w:pPr>
        <w:jc w:val="both"/>
        <w:rPr>
          <w:rFonts w:cs="Arial"/>
          <w:i/>
          <w:color w:val="000000" w:themeColor="text1"/>
          <w:szCs w:val="22"/>
        </w:rPr>
      </w:pPr>
    </w:p>
    <w:p w14:paraId="6F597649" w14:textId="1C623E7C" w:rsidR="00AE050C" w:rsidRPr="00B140CD" w:rsidRDefault="000773F1" w:rsidP="00B140CD">
      <w:pPr>
        <w:ind w:left="708"/>
        <w:jc w:val="both"/>
        <w:rPr>
          <w:rFonts w:cs="Arial"/>
          <w:i/>
          <w:color w:val="000000" w:themeColor="text1"/>
          <w:szCs w:val="22"/>
        </w:rPr>
      </w:pPr>
      <w:r w:rsidRPr="00B140CD">
        <w:rPr>
          <w:rFonts w:cs="Arial"/>
          <w:i/>
          <w:color w:val="000000" w:themeColor="text1"/>
          <w:szCs w:val="22"/>
        </w:rPr>
        <w:t>Constituye falta disciplinaria grave o leve, el incumplimiento de los deberes, el abuso de los derechos, la extralimitación de las funciones, o la violación al régimen de prohibiciones, impedimentos, inhabilidades, incompatibilidades o conflicto de intereses consagrados en </w:t>
      </w:r>
      <w:hyperlink r:id="rId12" w:history="1">
        <w:r w:rsidRPr="00B140CD">
          <w:rPr>
            <w:rStyle w:val="Hipervnculo"/>
            <w:rFonts w:cs="Arial"/>
            <w:i/>
            <w:color w:val="000000" w:themeColor="text1"/>
            <w:szCs w:val="22"/>
          </w:rPr>
          <w:t>la Constitución</w:t>
        </w:r>
      </w:hyperlink>
      <w:r w:rsidRPr="00B140CD">
        <w:rPr>
          <w:rFonts w:cs="Arial"/>
          <w:i/>
          <w:color w:val="000000" w:themeColor="text1"/>
          <w:szCs w:val="22"/>
        </w:rPr>
        <w:t> o en la ley.</w:t>
      </w:r>
    </w:p>
    <w:p w14:paraId="039723CE" w14:textId="77777777" w:rsidR="00AE050C" w:rsidRPr="00B140CD" w:rsidRDefault="00AE050C" w:rsidP="00B140CD">
      <w:pPr>
        <w:jc w:val="both"/>
        <w:rPr>
          <w:rFonts w:cs="Arial"/>
          <w:i/>
          <w:color w:val="000000" w:themeColor="text1"/>
          <w:szCs w:val="22"/>
        </w:rPr>
      </w:pPr>
    </w:p>
    <w:p w14:paraId="09439CEC" w14:textId="3CE165BA" w:rsidR="000773F1" w:rsidRPr="00B140CD" w:rsidRDefault="000773F1" w:rsidP="00B140CD">
      <w:pPr>
        <w:ind w:left="708"/>
        <w:jc w:val="both"/>
        <w:rPr>
          <w:rFonts w:cs="Arial"/>
          <w:i/>
          <w:color w:val="000000" w:themeColor="text1"/>
          <w:szCs w:val="22"/>
        </w:rPr>
      </w:pPr>
      <w:r w:rsidRPr="00B140CD">
        <w:rPr>
          <w:rFonts w:cs="Arial"/>
          <w:i/>
          <w:color w:val="000000" w:themeColor="text1"/>
          <w:szCs w:val="22"/>
        </w:rPr>
        <w:t xml:space="preserve">La gravedad o levedad de la falta se establecerá de conformidad con los criterios señalados en el artículo </w:t>
      </w:r>
      <w:r w:rsidRPr="000B1375">
        <w:rPr>
          <w:rFonts w:cs="Arial"/>
          <w:i/>
          <w:color w:val="000000" w:themeColor="text1"/>
          <w:szCs w:val="22"/>
        </w:rPr>
        <w:t>4</w:t>
      </w:r>
      <w:r w:rsidR="009F2790" w:rsidRPr="000B1375">
        <w:rPr>
          <w:rFonts w:cs="Arial"/>
          <w:i/>
          <w:color w:val="000000" w:themeColor="text1"/>
          <w:szCs w:val="22"/>
        </w:rPr>
        <w:t>7</w:t>
      </w:r>
      <w:r w:rsidRPr="00B140CD">
        <w:rPr>
          <w:rFonts w:cs="Arial"/>
          <w:i/>
          <w:color w:val="000000" w:themeColor="text1"/>
          <w:szCs w:val="22"/>
        </w:rPr>
        <w:t xml:space="preserve"> de este código.</w:t>
      </w:r>
      <w:r w:rsidRPr="00B140CD">
        <w:rPr>
          <w:rFonts w:cs="Arial"/>
          <w:i/>
          <w:color w:val="000000" w:themeColor="text1"/>
          <w:szCs w:val="22"/>
        </w:rPr>
        <w:br/>
      </w:r>
      <w:r w:rsidRPr="00B140CD">
        <w:rPr>
          <w:rFonts w:cs="Arial"/>
          <w:i/>
          <w:color w:val="000000" w:themeColor="text1"/>
          <w:szCs w:val="22"/>
        </w:rPr>
        <w:br/>
        <w:t>Los comportamientos previstos en normas constitucionales o legales como causales de mala conducta constituyen falta disciplinaria grave o leve si fueren cometidos a título diferente de dolo o culpa gravísima.”</w:t>
      </w:r>
    </w:p>
    <w:p w14:paraId="01E7CC93" w14:textId="77777777" w:rsidR="000773F1" w:rsidRPr="00B140CD" w:rsidRDefault="000773F1" w:rsidP="00B140CD">
      <w:pPr>
        <w:shd w:val="clear" w:color="auto" w:fill="FFFFFF"/>
        <w:jc w:val="both"/>
        <w:rPr>
          <w:rFonts w:eastAsia="Times New Roman" w:cs="Arial"/>
          <w:color w:val="000000" w:themeColor="text1"/>
          <w:szCs w:val="22"/>
          <w:lang w:eastAsia="es-CO"/>
        </w:rPr>
      </w:pPr>
    </w:p>
    <w:p w14:paraId="349FD7C7" w14:textId="77777777" w:rsidR="000773F1" w:rsidRPr="00B140CD" w:rsidRDefault="000773F1" w:rsidP="00B140CD">
      <w:pPr>
        <w:jc w:val="both"/>
        <w:rPr>
          <w:rFonts w:cs="Arial"/>
          <w:color w:val="000000" w:themeColor="text1"/>
          <w:szCs w:val="22"/>
        </w:rPr>
      </w:pPr>
      <w:r w:rsidRPr="00B140CD">
        <w:rPr>
          <w:rFonts w:cs="Arial"/>
          <w:color w:val="000000" w:themeColor="text1"/>
          <w:szCs w:val="22"/>
        </w:rPr>
        <w:t>Con el propósito de establecer si la imputación elevada contra el investigado en este proceso disciplinario debe mantenerse o por el contrario debe ser desvirtuada, se ocupa el Despacho de estudiar y valorar jurídicamente los cargos formulados contra el presunto autor de la falta disciplinaria que se le atribuye, así:</w:t>
      </w:r>
    </w:p>
    <w:p w14:paraId="7325C5DC" w14:textId="77777777" w:rsidR="000773F1" w:rsidRPr="00B140CD" w:rsidRDefault="000773F1" w:rsidP="00B140CD">
      <w:pPr>
        <w:jc w:val="both"/>
        <w:rPr>
          <w:rFonts w:cs="Arial"/>
          <w:color w:val="000000" w:themeColor="text1"/>
          <w:szCs w:val="22"/>
        </w:rPr>
      </w:pPr>
    </w:p>
    <w:p w14:paraId="1ABD82C5" w14:textId="77777777" w:rsidR="009725E8" w:rsidRPr="00B140CD" w:rsidRDefault="009725E8" w:rsidP="00B140CD">
      <w:pPr>
        <w:jc w:val="both"/>
        <w:rPr>
          <w:rFonts w:cs="Arial"/>
          <w:color w:val="000000" w:themeColor="text1"/>
          <w:szCs w:val="22"/>
        </w:rPr>
      </w:pPr>
      <w:r w:rsidRPr="00B140CD">
        <w:rPr>
          <w:rFonts w:cs="Arial"/>
          <w:i/>
          <w:iCs/>
          <w:color w:val="4472C4" w:themeColor="accent1"/>
          <w:szCs w:val="22"/>
        </w:rPr>
        <w:t>(Presente de manera resumida, el estudio y valoración adelantado</w:t>
      </w:r>
      <w:r w:rsidRPr="00B140CD">
        <w:rPr>
          <w:rFonts w:cs="Arial"/>
          <w:color w:val="000000" w:themeColor="text1"/>
          <w:szCs w:val="22"/>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0A175B" w14:textId="77777777" w:rsidR="009725E8" w:rsidRPr="00B140CD" w:rsidRDefault="009725E8" w:rsidP="00B140CD">
      <w:pPr>
        <w:jc w:val="both"/>
        <w:rPr>
          <w:rFonts w:cs="Arial"/>
          <w:color w:val="000000" w:themeColor="text1"/>
          <w:szCs w:val="22"/>
        </w:rPr>
      </w:pPr>
    </w:p>
    <w:p w14:paraId="214C1033" w14:textId="77777777" w:rsidR="009725E8" w:rsidRPr="00B140CD" w:rsidRDefault="009725E8" w:rsidP="00B140CD">
      <w:pPr>
        <w:jc w:val="both"/>
        <w:rPr>
          <w:rFonts w:cs="Arial"/>
          <w:color w:val="000000" w:themeColor="text1"/>
          <w:szCs w:val="22"/>
        </w:rPr>
      </w:pPr>
    </w:p>
    <w:p w14:paraId="000B57B3" w14:textId="77777777" w:rsidR="009725E8" w:rsidRPr="00B140CD" w:rsidRDefault="000773F1" w:rsidP="00B140CD">
      <w:pPr>
        <w:pStyle w:val="section1"/>
        <w:shd w:val="clear" w:color="auto" w:fill="FFFFFF"/>
        <w:spacing w:before="0" w:beforeAutospacing="0" w:after="150" w:afterAutospacing="0"/>
        <w:jc w:val="both"/>
        <w:rPr>
          <w:rFonts w:ascii="Arial" w:hAnsi="Arial" w:cs="Arial"/>
          <w:color w:val="000000" w:themeColor="text1"/>
          <w:sz w:val="22"/>
          <w:szCs w:val="22"/>
        </w:rPr>
      </w:pPr>
      <w:r w:rsidRPr="00B140CD">
        <w:rPr>
          <w:rFonts w:ascii="Arial" w:hAnsi="Arial" w:cs="Arial"/>
          <w:color w:val="000000" w:themeColor="text1"/>
          <w:sz w:val="22"/>
          <w:szCs w:val="22"/>
        </w:rPr>
        <w:t>Con ocasión a la apertura de</w:t>
      </w:r>
      <w:r w:rsidR="009725E8" w:rsidRPr="00B140CD">
        <w:rPr>
          <w:rFonts w:ascii="Arial" w:hAnsi="Arial" w:cs="Arial"/>
          <w:color w:val="000000" w:themeColor="text1"/>
          <w:sz w:val="22"/>
          <w:szCs w:val="22"/>
        </w:rPr>
        <w:t xml:space="preserve"> la</w:t>
      </w:r>
      <w:r w:rsidRPr="00B140CD">
        <w:rPr>
          <w:rFonts w:ascii="Arial" w:hAnsi="Arial" w:cs="Arial"/>
          <w:color w:val="000000" w:themeColor="text1"/>
          <w:sz w:val="22"/>
          <w:szCs w:val="22"/>
        </w:rPr>
        <w:t xml:space="preserve"> investigación disciplinaria por medio del radicado </w:t>
      </w:r>
      <w:r w:rsidR="009725E8" w:rsidRPr="00B140CD">
        <w:rPr>
          <w:rFonts w:ascii="Arial" w:hAnsi="Arial" w:cs="Arial"/>
          <w:color w:val="000000" w:themeColor="text1"/>
          <w:sz w:val="22"/>
          <w:szCs w:val="22"/>
        </w:rPr>
        <w:t>______________________</w:t>
      </w:r>
      <w:r w:rsidR="00AE050C" w:rsidRPr="00B140CD">
        <w:rPr>
          <w:rFonts w:ascii="Arial" w:hAnsi="Arial" w:cs="Arial"/>
          <w:color w:val="000000" w:themeColor="text1"/>
          <w:sz w:val="22"/>
          <w:szCs w:val="22"/>
        </w:rPr>
        <w:t>,</w:t>
      </w:r>
      <w:r w:rsidRPr="00B140CD">
        <w:rPr>
          <w:rFonts w:ascii="Arial" w:hAnsi="Arial" w:cs="Arial"/>
          <w:color w:val="000000" w:themeColor="text1"/>
          <w:sz w:val="22"/>
          <w:szCs w:val="22"/>
        </w:rPr>
        <w:t xml:space="preserve"> se envió a la OCID extracto de la hoja de vida del disciplinado acompañado de su acta de posesión; a folio </w:t>
      </w:r>
      <w:r w:rsidR="009725E8" w:rsidRPr="00B140CD">
        <w:rPr>
          <w:rFonts w:ascii="Arial" w:hAnsi="Arial" w:cs="Arial"/>
          <w:color w:val="000000" w:themeColor="text1"/>
          <w:sz w:val="22"/>
          <w:szCs w:val="22"/>
        </w:rPr>
        <w:t xml:space="preserve">___ </w:t>
      </w:r>
      <w:r w:rsidRPr="00B140CD">
        <w:rPr>
          <w:rFonts w:ascii="Arial" w:hAnsi="Arial" w:cs="Arial"/>
          <w:color w:val="000000" w:themeColor="text1"/>
          <w:sz w:val="22"/>
          <w:szCs w:val="22"/>
        </w:rPr>
        <w:t xml:space="preserve">del expediente </w:t>
      </w:r>
      <w:r w:rsidR="002A1685" w:rsidRPr="00B140CD">
        <w:rPr>
          <w:rFonts w:ascii="Arial" w:hAnsi="Arial" w:cs="Arial"/>
          <w:color w:val="000000" w:themeColor="text1"/>
          <w:sz w:val="22"/>
          <w:szCs w:val="22"/>
        </w:rPr>
        <w:t xml:space="preserve">se encuentra </w:t>
      </w:r>
      <w:r w:rsidR="009725E8" w:rsidRPr="00B140CD">
        <w:rPr>
          <w:rFonts w:ascii="Arial" w:hAnsi="Arial" w:cs="Arial"/>
          <w:color w:val="000000" w:themeColor="text1"/>
          <w:sz w:val="22"/>
          <w:szCs w:val="22"/>
        </w:rPr>
        <w:t>__________________________________________________________________________________________________________________________________________</w:t>
      </w:r>
      <w:r w:rsidRPr="00B140CD">
        <w:rPr>
          <w:rFonts w:ascii="Arial" w:hAnsi="Arial" w:cs="Arial"/>
          <w:color w:val="000000" w:themeColor="text1"/>
          <w:sz w:val="22"/>
          <w:szCs w:val="22"/>
        </w:rPr>
        <w:t>.</w:t>
      </w:r>
    </w:p>
    <w:p w14:paraId="28FC9FDB" w14:textId="6A9439D7" w:rsidR="00260D15" w:rsidRPr="00B140CD" w:rsidRDefault="000773F1" w:rsidP="00B140CD">
      <w:pPr>
        <w:pStyle w:val="section1"/>
        <w:shd w:val="clear" w:color="auto" w:fill="FFFFFF"/>
        <w:spacing w:before="0" w:beforeAutospacing="0" w:after="150" w:afterAutospacing="0"/>
        <w:jc w:val="both"/>
        <w:rPr>
          <w:rFonts w:ascii="Arial" w:hAnsi="Arial" w:cs="Arial"/>
          <w:color w:val="000000" w:themeColor="text1"/>
          <w:sz w:val="22"/>
          <w:szCs w:val="22"/>
        </w:rPr>
      </w:pPr>
      <w:r w:rsidRPr="00B140CD">
        <w:rPr>
          <w:rFonts w:ascii="Arial" w:hAnsi="Arial" w:cs="Arial"/>
          <w:color w:val="000000" w:themeColor="text1"/>
          <w:sz w:val="22"/>
          <w:szCs w:val="22"/>
        </w:rPr>
        <w:t>Con lo anterior, se encuentra demostrado que hubo una omisión</w:t>
      </w:r>
      <w:r w:rsidR="009725E8" w:rsidRPr="00B140CD">
        <w:rPr>
          <w:rFonts w:ascii="Arial" w:hAnsi="Arial" w:cs="Arial"/>
          <w:color w:val="000000" w:themeColor="text1"/>
          <w:sz w:val="22"/>
          <w:szCs w:val="22"/>
        </w:rPr>
        <w:t xml:space="preserve"> /extralimitación </w:t>
      </w:r>
      <w:r w:rsidR="009725E8" w:rsidRPr="00B140CD">
        <w:rPr>
          <w:rFonts w:ascii="Arial" w:hAnsi="Arial" w:cs="Arial"/>
          <w:i/>
          <w:iCs/>
          <w:color w:val="4472C4" w:themeColor="accent1"/>
          <w:sz w:val="22"/>
          <w:szCs w:val="22"/>
        </w:rPr>
        <w:t>(escoja la opción que aplique)</w:t>
      </w:r>
      <w:r w:rsidRPr="00B140CD">
        <w:rPr>
          <w:rFonts w:ascii="Arial" w:hAnsi="Arial" w:cs="Arial"/>
          <w:color w:val="000000" w:themeColor="text1"/>
          <w:sz w:val="22"/>
          <w:szCs w:val="22"/>
        </w:rPr>
        <w:t xml:space="preserve"> por parte del servidor público en cuando a </w:t>
      </w:r>
      <w:r w:rsidR="009725E8" w:rsidRPr="00B140CD">
        <w:rPr>
          <w:rFonts w:ascii="Arial" w:hAnsi="Arial" w:cs="Arial"/>
          <w:color w:val="000000" w:themeColor="text1"/>
          <w:sz w:val="22"/>
          <w:szCs w:val="22"/>
        </w:rPr>
        <w:t>_____________________________________________________________________</w:t>
      </w:r>
      <w:r w:rsidR="009725E8" w:rsidRPr="00B140CD">
        <w:rPr>
          <w:rFonts w:ascii="Arial" w:hAnsi="Arial" w:cs="Arial"/>
          <w:color w:val="000000" w:themeColor="text1"/>
          <w:sz w:val="22"/>
          <w:szCs w:val="22"/>
        </w:rPr>
        <w:lastRenderedPageBreak/>
        <w:t>__________________________________________________________________________________________________________________________________________</w:t>
      </w:r>
      <w:r w:rsidR="008D1E13" w:rsidRPr="00B140CD">
        <w:rPr>
          <w:rFonts w:ascii="Arial" w:hAnsi="Arial" w:cs="Arial"/>
          <w:color w:val="000000" w:themeColor="text1"/>
          <w:sz w:val="22"/>
          <w:szCs w:val="22"/>
        </w:rPr>
        <w:t>.</w:t>
      </w:r>
    </w:p>
    <w:p w14:paraId="35B1A2D4" w14:textId="21FD2397" w:rsidR="00582845" w:rsidRPr="00B140CD" w:rsidRDefault="00582845" w:rsidP="00B140CD">
      <w:pPr>
        <w:jc w:val="both"/>
        <w:rPr>
          <w:rFonts w:cs="Arial"/>
          <w:b/>
          <w:color w:val="000000" w:themeColor="text1"/>
          <w:szCs w:val="22"/>
          <w:u w:val="single"/>
        </w:rPr>
      </w:pPr>
      <w:r w:rsidRPr="00B140CD">
        <w:rPr>
          <w:rFonts w:cs="Arial"/>
          <w:b/>
          <w:color w:val="000000" w:themeColor="text1"/>
          <w:szCs w:val="22"/>
          <w:u w:val="single"/>
        </w:rPr>
        <w:t>6.4 Antijuridicidad</w:t>
      </w:r>
    </w:p>
    <w:p w14:paraId="074B2E40" w14:textId="17BF222D" w:rsidR="00582845" w:rsidRPr="00B140CD" w:rsidRDefault="00582845" w:rsidP="00B140CD">
      <w:pPr>
        <w:jc w:val="both"/>
        <w:rPr>
          <w:rFonts w:cs="Arial"/>
          <w:b/>
          <w:color w:val="000000" w:themeColor="text1"/>
          <w:szCs w:val="22"/>
          <w:u w:val="single"/>
        </w:rPr>
      </w:pPr>
    </w:p>
    <w:p w14:paraId="5107B5BB" w14:textId="2254E5E4" w:rsidR="007B7B82" w:rsidRPr="00B140CD" w:rsidRDefault="00AA3D93" w:rsidP="00B140CD">
      <w:pPr>
        <w:jc w:val="both"/>
        <w:rPr>
          <w:rFonts w:cs="Arial"/>
          <w:color w:val="000000" w:themeColor="text1"/>
          <w:szCs w:val="22"/>
        </w:rPr>
      </w:pPr>
      <w:r w:rsidRPr="00B140CD">
        <w:rPr>
          <w:rFonts w:cs="Arial"/>
          <w:color w:val="000000" w:themeColor="text1"/>
          <w:szCs w:val="22"/>
        </w:rPr>
        <w:t>S</w:t>
      </w:r>
      <w:r w:rsidR="00582845" w:rsidRPr="00B140CD">
        <w:rPr>
          <w:rFonts w:cs="Arial"/>
          <w:color w:val="000000" w:themeColor="text1"/>
          <w:szCs w:val="22"/>
        </w:rPr>
        <w:t xml:space="preserve">egún lo </w:t>
      </w:r>
      <w:r w:rsidR="007B7B82" w:rsidRPr="00B140CD">
        <w:rPr>
          <w:rFonts w:cs="Arial"/>
          <w:color w:val="000000" w:themeColor="text1"/>
          <w:szCs w:val="22"/>
        </w:rPr>
        <w:t>predicho</w:t>
      </w:r>
      <w:r w:rsidR="00582845" w:rsidRPr="00B140CD">
        <w:rPr>
          <w:rFonts w:cs="Arial"/>
          <w:color w:val="000000" w:themeColor="text1"/>
          <w:szCs w:val="22"/>
        </w:rPr>
        <w:t xml:space="preserve"> en la sentencia 2015-00663 de 2020 </w:t>
      </w:r>
      <w:r w:rsidR="00AE4067" w:rsidRPr="00B140CD">
        <w:rPr>
          <w:rStyle w:val="Refdenotaalpie"/>
          <w:rFonts w:cs="Arial"/>
          <w:color w:val="000000" w:themeColor="text1"/>
          <w:szCs w:val="22"/>
        </w:rPr>
        <w:footnoteReference w:id="4"/>
      </w:r>
      <w:r w:rsidR="00582845" w:rsidRPr="00B140CD">
        <w:rPr>
          <w:rFonts w:cs="Arial"/>
          <w:color w:val="000000" w:themeColor="text1"/>
          <w:szCs w:val="22"/>
        </w:rPr>
        <w:t xml:space="preserve">del </w:t>
      </w:r>
      <w:r w:rsidR="007B7B82" w:rsidRPr="00B140CD">
        <w:rPr>
          <w:rFonts w:cs="Arial"/>
          <w:color w:val="000000" w:themeColor="text1"/>
          <w:szCs w:val="22"/>
        </w:rPr>
        <w:t>H</w:t>
      </w:r>
      <w:r w:rsidR="00582845" w:rsidRPr="00B140CD">
        <w:rPr>
          <w:rFonts w:cs="Arial"/>
          <w:color w:val="000000" w:themeColor="text1"/>
          <w:szCs w:val="22"/>
        </w:rPr>
        <w:t>.</w:t>
      </w:r>
      <w:r w:rsidR="007B7B82" w:rsidRPr="00B140CD">
        <w:rPr>
          <w:rFonts w:cs="Arial"/>
          <w:color w:val="000000" w:themeColor="text1"/>
          <w:szCs w:val="22"/>
        </w:rPr>
        <w:t xml:space="preserve"> </w:t>
      </w:r>
      <w:r w:rsidR="00582845" w:rsidRPr="00B140CD">
        <w:rPr>
          <w:rFonts w:cs="Arial"/>
          <w:color w:val="000000" w:themeColor="text1"/>
          <w:szCs w:val="22"/>
        </w:rPr>
        <w:t>Consejo de Estado</w:t>
      </w:r>
      <w:r w:rsidR="007B7B82" w:rsidRPr="00B140CD">
        <w:rPr>
          <w:rFonts w:cs="Arial"/>
          <w:color w:val="000000" w:themeColor="text1"/>
          <w:szCs w:val="22"/>
        </w:rPr>
        <w:t xml:space="preserve"> </w:t>
      </w:r>
      <w:r w:rsidR="009961B2" w:rsidRPr="00B140CD">
        <w:rPr>
          <w:rFonts w:cs="Arial"/>
          <w:color w:val="000000" w:themeColor="text1"/>
          <w:szCs w:val="22"/>
        </w:rPr>
        <w:t xml:space="preserve">define el concepto </w:t>
      </w:r>
      <w:r w:rsidRPr="00B140CD">
        <w:rPr>
          <w:rFonts w:cs="Arial"/>
          <w:color w:val="000000" w:themeColor="text1"/>
          <w:szCs w:val="22"/>
        </w:rPr>
        <w:t xml:space="preserve">como </w:t>
      </w:r>
      <w:r w:rsidR="004A4C71" w:rsidRPr="00B140CD">
        <w:rPr>
          <w:rFonts w:cs="Arial"/>
          <w:color w:val="000000" w:themeColor="text1"/>
          <w:szCs w:val="22"/>
        </w:rPr>
        <w:t xml:space="preserve">que </w:t>
      </w:r>
      <w:r w:rsidRPr="00B140CD">
        <w:rPr>
          <w:rFonts w:cs="Arial"/>
          <w:color w:val="000000" w:themeColor="text1"/>
          <w:szCs w:val="22"/>
        </w:rPr>
        <w:t xml:space="preserve">“la </w:t>
      </w:r>
      <w:r w:rsidR="007B7B82" w:rsidRPr="00B140CD">
        <w:rPr>
          <w:rFonts w:cs="Arial"/>
          <w:i/>
          <w:color w:val="000000" w:themeColor="text1"/>
          <w:szCs w:val="22"/>
        </w:rPr>
        <w:t>antijuridicidad no se basa en el daño a un bien jurídico tutelado y/o protegido, sino en el incumplimiento de los deberes funcionales del servidor público. Por esto ha explicado que la valoración de la «lesividad» de las conductas que se han consagrado como faltas disciplinarias frente al servicio público es una tarea que compete al legislador, quien ha de realizar tal apreciación al momento de establecer los tipos disciplinarios en la ley; en tal medida, no compete a la autoridad disciplinaria que aplica la ley efectuar un juicio genérico de lesividad de las conductas reprochadas, sino efectuar un juicio de antijuridicidad basado en la infracción del deber funcional, la cual -se presume- genera de por sí un desmedro, legislativamente apreciado, sobre la función pública encomendada al servidor público disciplinado</w:t>
      </w:r>
      <w:r w:rsidR="007336A2">
        <w:rPr>
          <w:rFonts w:cs="Arial"/>
          <w:i/>
          <w:color w:val="000000" w:themeColor="text1"/>
          <w:szCs w:val="22"/>
        </w:rPr>
        <w:t xml:space="preserve"> </w:t>
      </w:r>
      <w:r w:rsidR="007B7B82" w:rsidRPr="00B140CD">
        <w:rPr>
          <w:rFonts w:cs="Arial"/>
          <w:i/>
          <w:color w:val="000000" w:themeColor="text1"/>
          <w:szCs w:val="22"/>
        </w:rPr>
        <w:t>(…)</w:t>
      </w:r>
      <w:r w:rsidR="007B7B82" w:rsidRPr="00B140CD">
        <w:rPr>
          <w:rFonts w:cs="Arial"/>
          <w:color w:val="000000" w:themeColor="text1"/>
          <w:szCs w:val="22"/>
        </w:rPr>
        <w:t>”</w:t>
      </w:r>
    </w:p>
    <w:p w14:paraId="4BECF66B" w14:textId="77777777" w:rsidR="007B7B82" w:rsidRPr="00B140CD" w:rsidRDefault="007B7B82" w:rsidP="00B140CD">
      <w:pPr>
        <w:jc w:val="both"/>
        <w:rPr>
          <w:rFonts w:cs="Arial"/>
          <w:color w:val="000000" w:themeColor="text1"/>
          <w:szCs w:val="22"/>
        </w:rPr>
      </w:pPr>
    </w:p>
    <w:p w14:paraId="13778339" w14:textId="5466749F" w:rsidR="00582845" w:rsidRPr="00B140CD" w:rsidRDefault="00F25FED" w:rsidP="00B140CD">
      <w:pPr>
        <w:jc w:val="both"/>
        <w:rPr>
          <w:rFonts w:cs="Arial"/>
          <w:color w:val="000000" w:themeColor="text1"/>
          <w:szCs w:val="22"/>
          <w:shd w:val="clear" w:color="auto" w:fill="FFFFFF"/>
        </w:rPr>
      </w:pPr>
      <w:r w:rsidRPr="00B140CD">
        <w:rPr>
          <w:rFonts w:cs="Arial"/>
          <w:color w:val="000000" w:themeColor="text1"/>
          <w:szCs w:val="22"/>
          <w:shd w:val="clear" w:color="auto" w:fill="FFFFFF"/>
        </w:rPr>
        <w:t>Frente a la antijuridicidad indicó que, al igual que en el Derecho Penal, no se limita a la sola adecuación típica de la conducta, esto es, para su configuración no basta que el actuar del servidor público encaje dentro del tipo di</w:t>
      </w:r>
      <w:r w:rsidR="00AA3D93" w:rsidRPr="00B140CD">
        <w:rPr>
          <w:rFonts w:cs="Arial"/>
          <w:color w:val="000000" w:themeColor="text1"/>
          <w:szCs w:val="22"/>
          <w:shd w:val="clear" w:color="auto" w:fill="FFFFFF"/>
        </w:rPr>
        <w:t>sciplinario descrito en la ley, sino</w:t>
      </w:r>
      <w:r w:rsidRPr="00B140CD">
        <w:rPr>
          <w:rFonts w:cs="Arial"/>
          <w:color w:val="000000" w:themeColor="text1"/>
          <w:szCs w:val="22"/>
          <w:shd w:val="clear" w:color="auto" w:fill="FFFFFF"/>
        </w:rPr>
        <w:t xml:space="preserve"> que debe verse</w:t>
      </w:r>
      <w:r w:rsidR="009961B2" w:rsidRPr="00B140CD">
        <w:rPr>
          <w:rFonts w:cs="Arial"/>
          <w:color w:val="000000" w:themeColor="text1"/>
          <w:szCs w:val="22"/>
          <w:shd w:val="clear" w:color="auto" w:fill="FFFFFF"/>
        </w:rPr>
        <w:t xml:space="preserve"> afectada</w:t>
      </w:r>
      <w:r w:rsidRPr="00B140CD">
        <w:rPr>
          <w:rFonts w:cs="Arial"/>
          <w:color w:val="000000" w:themeColor="text1"/>
          <w:szCs w:val="22"/>
          <w:shd w:val="clear" w:color="auto" w:fill="FFFFFF"/>
        </w:rPr>
        <w:t xml:space="preserve"> </w:t>
      </w:r>
      <w:r w:rsidR="00AA3D93" w:rsidRPr="00B140CD">
        <w:rPr>
          <w:rFonts w:cs="Arial"/>
          <w:color w:val="000000" w:themeColor="text1"/>
          <w:szCs w:val="22"/>
          <w:shd w:val="clear" w:color="auto" w:fill="FFFFFF"/>
        </w:rPr>
        <w:t xml:space="preserve">la funcionalidad. </w:t>
      </w:r>
    </w:p>
    <w:p w14:paraId="51F37EAA" w14:textId="0298C30B" w:rsidR="00AA3D93" w:rsidRPr="00B140CD" w:rsidRDefault="00AA3D93" w:rsidP="00B140CD">
      <w:pPr>
        <w:jc w:val="both"/>
        <w:rPr>
          <w:rFonts w:cs="Arial"/>
          <w:color w:val="000000" w:themeColor="text1"/>
          <w:szCs w:val="22"/>
          <w:shd w:val="clear" w:color="auto" w:fill="FFFFFF"/>
        </w:rPr>
      </w:pPr>
    </w:p>
    <w:p w14:paraId="397F38F1" w14:textId="188C0BA2" w:rsidR="00AA3D93" w:rsidRPr="00B140CD" w:rsidRDefault="00AA3D93" w:rsidP="00B140CD">
      <w:pPr>
        <w:jc w:val="both"/>
        <w:rPr>
          <w:rFonts w:cs="Arial"/>
          <w:color w:val="000000" w:themeColor="text1"/>
          <w:szCs w:val="22"/>
          <w:shd w:val="clear" w:color="auto" w:fill="FFFFFF"/>
        </w:rPr>
      </w:pPr>
      <w:r w:rsidRPr="00B140CD">
        <w:rPr>
          <w:rFonts w:cs="Arial"/>
          <w:color w:val="000000" w:themeColor="text1"/>
          <w:szCs w:val="22"/>
          <w:shd w:val="clear" w:color="auto" w:fill="FFFFFF"/>
        </w:rPr>
        <w:t xml:space="preserve">Por lo anterior, se hace necesario realizar un estudio juicioso de los elementos que configuran la responsabilidad disciplinaria en especial </w:t>
      </w:r>
      <w:r w:rsidR="009F2790">
        <w:rPr>
          <w:rFonts w:cs="Arial"/>
          <w:color w:val="000000" w:themeColor="text1"/>
          <w:szCs w:val="22"/>
          <w:shd w:val="clear" w:color="auto" w:fill="FFFFFF"/>
        </w:rPr>
        <w:t>la adecuación de la conducta con el tipo Disciplinario</w:t>
      </w:r>
      <w:r w:rsidRPr="00B140CD">
        <w:rPr>
          <w:rFonts w:cs="Arial"/>
          <w:color w:val="000000" w:themeColor="text1"/>
          <w:szCs w:val="22"/>
          <w:shd w:val="clear" w:color="auto" w:fill="FFFFFF"/>
        </w:rPr>
        <w:t xml:space="preserve">. </w:t>
      </w:r>
    </w:p>
    <w:p w14:paraId="17ACE13D" w14:textId="77777777" w:rsidR="00F25FED" w:rsidRPr="00B140CD" w:rsidRDefault="00F25FED" w:rsidP="00B140CD">
      <w:pPr>
        <w:jc w:val="both"/>
        <w:rPr>
          <w:rFonts w:cs="Arial"/>
          <w:b/>
          <w:color w:val="000000" w:themeColor="text1"/>
          <w:szCs w:val="22"/>
          <w:u w:val="single"/>
        </w:rPr>
      </w:pPr>
    </w:p>
    <w:p w14:paraId="4F3A9438" w14:textId="0D172312" w:rsidR="000773F1" w:rsidRPr="00B140CD" w:rsidRDefault="00582845" w:rsidP="00B140CD">
      <w:pPr>
        <w:jc w:val="both"/>
        <w:rPr>
          <w:rFonts w:cs="Arial"/>
          <w:b/>
          <w:color w:val="000000" w:themeColor="text1"/>
          <w:szCs w:val="22"/>
          <w:u w:val="single"/>
        </w:rPr>
      </w:pPr>
      <w:r w:rsidRPr="00B140CD">
        <w:rPr>
          <w:rFonts w:cs="Arial"/>
          <w:b/>
          <w:color w:val="000000" w:themeColor="text1"/>
          <w:szCs w:val="22"/>
          <w:u w:val="single"/>
        </w:rPr>
        <w:t>6.5</w:t>
      </w:r>
      <w:r w:rsidR="000773F1" w:rsidRPr="00B140CD">
        <w:rPr>
          <w:rFonts w:cs="Arial"/>
          <w:b/>
          <w:color w:val="000000" w:themeColor="text1"/>
          <w:szCs w:val="22"/>
          <w:u w:val="single"/>
        </w:rPr>
        <w:t>. De La ilicitud sustancial.</w:t>
      </w:r>
    </w:p>
    <w:p w14:paraId="1554F4EC" w14:textId="77777777" w:rsidR="000773F1" w:rsidRPr="00B140CD" w:rsidRDefault="000773F1" w:rsidP="00B140CD">
      <w:pPr>
        <w:jc w:val="both"/>
        <w:rPr>
          <w:rFonts w:cs="Arial"/>
          <w:b/>
          <w:color w:val="000000" w:themeColor="text1"/>
          <w:szCs w:val="22"/>
          <w:u w:val="single"/>
        </w:rPr>
      </w:pPr>
    </w:p>
    <w:p w14:paraId="7744CDA2" w14:textId="20FFFA04" w:rsidR="000773F1" w:rsidRPr="00B140CD" w:rsidRDefault="000773F1" w:rsidP="00B140CD">
      <w:pPr>
        <w:jc w:val="both"/>
        <w:rPr>
          <w:rFonts w:cs="Arial"/>
          <w:color w:val="000000" w:themeColor="text1"/>
          <w:szCs w:val="22"/>
        </w:rPr>
      </w:pPr>
      <w:r w:rsidRPr="00B140CD">
        <w:rPr>
          <w:rFonts w:cs="Arial"/>
          <w:color w:val="000000" w:themeColor="text1"/>
          <w:szCs w:val="22"/>
        </w:rPr>
        <w:t>Exami</w:t>
      </w:r>
      <w:r w:rsidR="00AA3D93" w:rsidRPr="00B140CD">
        <w:rPr>
          <w:rFonts w:cs="Arial"/>
          <w:color w:val="000000" w:themeColor="text1"/>
          <w:szCs w:val="22"/>
        </w:rPr>
        <w:t>nada la tipicidad y teniendo en cuenta el concepto de la antijuri</w:t>
      </w:r>
      <w:r w:rsidR="00636D4D" w:rsidRPr="00B140CD">
        <w:rPr>
          <w:rFonts w:cs="Arial"/>
          <w:color w:val="000000" w:themeColor="text1"/>
          <w:szCs w:val="22"/>
        </w:rPr>
        <w:t>di</w:t>
      </w:r>
      <w:r w:rsidR="00AA3D93" w:rsidRPr="00B140CD">
        <w:rPr>
          <w:rFonts w:cs="Arial"/>
          <w:color w:val="000000" w:themeColor="text1"/>
          <w:szCs w:val="22"/>
        </w:rPr>
        <w:t>cidad en materia disciplinaria,</w:t>
      </w:r>
      <w:r w:rsidRPr="00B140CD">
        <w:rPr>
          <w:rFonts w:cs="Arial"/>
          <w:color w:val="000000" w:themeColor="text1"/>
          <w:szCs w:val="22"/>
        </w:rPr>
        <w:t xml:space="preserve"> resulta pertinente abordar el estudio de la ilicitud sustancial de la conducta del investigado, siendo  importante señalar que la Constitución Política establece en el artículo 6º la cláusula general de responsabilidad de los particulares y servidores públicos, al indicar que los primeros sólo son responsables ante las autoridades por infringir la Constitución y las leyes, y los últimos además por omisión o extralimitación en el ejercicio de sus funciones. </w:t>
      </w:r>
    </w:p>
    <w:p w14:paraId="2591C021" w14:textId="77777777" w:rsidR="000773F1" w:rsidRPr="00B140CD" w:rsidRDefault="000773F1" w:rsidP="00B140CD">
      <w:pPr>
        <w:jc w:val="both"/>
        <w:rPr>
          <w:rFonts w:cs="Arial"/>
          <w:color w:val="000000" w:themeColor="text1"/>
          <w:szCs w:val="22"/>
        </w:rPr>
      </w:pPr>
    </w:p>
    <w:p w14:paraId="63848AA0" w14:textId="32D8E213" w:rsidR="000773F1" w:rsidRPr="00B140CD" w:rsidRDefault="000773F1" w:rsidP="00B140CD">
      <w:pPr>
        <w:jc w:val="both"/>
        <w:rPr>
          <w:rFonts w:cs="Arial"/>
          <w:color w:val="000000" w:themeColor="text1"/>
          <w:szCs w:val="22"/>
        </w:rPr>
      </w:pPr>
      <w:r w:rsidRPr="00B140CD">
        <w:rPr>
          <w:rFonts w:cs="Arial"/>
          <w:color w:val="000000" w:themeColor="text1"/>
          <w:szCs w:val="22"/>
        </w:rPr>
        <w:t xml:space="preserve">El artículo </w:t>
      </w:r>
      <w:r w:rsidR="009F2790">
        <w:rPr>
          <w:rFonts w:cs="Arial"/>
          <w:color w:val="000000" w:themeColor="text1"/>
          <w:szCs w:val="22"/>
        </w:rPr>
        <w:t>9</w:t>
      </w:r>
      <w:r w:rsidR="007336A2">
        <w:rPr>
          <w:rFonts w:cs="Arial"/>
          <w:color w:val="000000" w:themeColor="text1"/>
          <w:szCs w:val="22"/>
        </w:rPr>
        <w:t xml:space="preserve"> de</w:t>
      </w:r>
      <w:r w:rsidR="007910BD">
        <w:rPr>
          <w:rFonts w:cs="Arial"/>
          <w:color w:val="000000" w:themeColor="text1"/>
          <w:szCs w:val="22"/>
        </w:rPr>
        <w:t xml:space="preserve"> la </w:t>
      </w:r>
      <w:r w:rsidR="007910BD" w:rsidRPr="00536C74">
        <w:rPr>
          <w:rFonts w:cs="Arial"/>
          <w:i/>
          <w:color w:val="4472C4" w:themeColor="accent1"/>
          <w:szCs w:val="22"/>
        </w:rPr>
        <w:t>ley 1952 de 2019</w:t>
      </w:r>
      <w:r w:rsidR="007336A2" w:rsidRPr="00B140CD">
        <w:rPr>
          <w:rFonts w:cs="Arial"/>
          <w:color w:val="000000" w:themeColor="text1"/>
          <w:szCs w:val="22"/>
        </w:rPr>
        <w:t>,</w:t>
      </w:r>
      <w:r w:rsidRPr="00B140CD">
        <w:rPr>
          <w:rFonts w:cs="Arial"/>
          <w:color w:val="000000" w:themeColor="text1"/>
          <w:szCs w:val="22"/>
        </w:rPr>
        <w:t xml:space="preserve"> expresa que la conducta del disciplinable será ilícita, en los siguientes términos:</w:t>
      </w:r>
    </w:p>
    <w:p w14:paraId="6EC717C1" w14:textId="77777777" w:rsidR="000773F1" w:rsidRPr="00B140CD" w:rsidRDefault="000773F1" w:rsidP="00B140CD">
      <w:pPr>
        <w:jc w:val="both"/>
        <w:rPr>
          <w:rFonts w:cs="Arial"/>
          <w:color w:val="000000" w:themeColor="text1"/>
          <w:szCs w:val="22"/>
        </w:rPr>
      </w:pPr>
    </w:p>
    <w:p w14:paraId="66E73C13" w14:textId="2ED57047" w:rsidR="000773F1" w:rsidRPr="00B140CD" w:rsidRDefault="000773F1" w:rsidP="00B140CD">
      <w:pPr>
        <w:ind w:firstLine="708"/>
        <w:jc w:val="both"/>
        <w:rPr>
          <w:rFonts w:cs="Arial"/>
          <w:b/>
          <w:i/>
          <w:color w:val="000000" w:themeColor="text1"/>
          <w:szCs w:val="22"/>
        </w:rPr>
      </w:pPr>
      <w:r w:rsidRPr="00B140CD">
        <w:rPr>
          <w:rFonts w:cs="Arial"/>
          <w:b/>
          <w:i/>
          <w:color w:val="000000" w:themeColor="text1"/>
          <w:szCs w:val="22"/>
        </w:rPr>
        <w:t>“ARTÍCULO</w:t>
      </w:r>
      <w:bookmarkStart w:id="1" w:name="5"/>
      <w:bookmarkEnd w:id="1"/>
      <w:r w:rsidRPr="00B140CD">
        <w:rPr>
          <w:rFonts w:cs="Arial"/>
          <w:b/>
          <w:i/>
          <w:color w:val="000000" w:themeColor="text1"/>
          <w:szCs w:val="22"/>
        </w:rPr>
        <w:t> </w:t>
      </w:r>
      <w:r w:rsidR="00A6227B">
        <w:rPr>
          <w:rFonts w:cs="Arial"/>
          <w:b/>
          <w:i/>
          <w:color w:val="000000" w:themeColor="text1"/>
          <w:szCs w:val="22"/>
        </w:rPr>
        <w:t>9</w:t>
      </w:r>
      <w:r w:rsidRPr="00B140CD">
        <w:rPr>
          <w:rFonts w:cs="Arial"/>
          <w:b/>
          <w:i/>
          <w:color w:val="000000" w:themeColor="text1"/>
          <w:szCs w:val="22"/>
        </w:rPr>
        <w:t>°. Ilicitud sustancial.</w:t>
      </w:r>
    </w:p>
    <w:p w14:paraId="4FF89392" w14:textId="77777777" w:rsidR="000773F1" w:rsidRPr="00B140CD" w:rsidRDefault="000773F1" w:rsidP="00B140CD">
      <w:pPr>
        <w:jc w:val="both"/>
        <w:rPr>
          <w:rFonts w:cs="Arial"/>
          <w:i/>
          <w:color w:val="000000" w:themeColor="text1"/>
          <w:szCs w:val="22"/>
        </w:rPr>
      </w:pPr>
    </w:p>
    <w:p w14:paraId="0E422CBF" w14:textId="499265B9" w:rsidR="000773F1" w:rsidRPr="00B140CD" w:rsidRDefault="000773F1" w:rsidP="00B140CD">
      <w:pPr>
        <w:ind w:left="708" w:firstLine="60"/>
        <w:jc w:val="both"/>
        <w:rPr>
          <w:rFonts w:cs="Arial"/>
          <w:i/>
          <w:color w:val="000000" w:themeColor="text1"/>
          <w:szCs w:val="22"/>
        </w:rPr>
      </w:pPr>
      <w:r w:rsidRPr="00B140CD">
        <w:rPr>
          <w:rFonts w:cs="Arial"/>
          <w:i/>
          <w:color w:val="000000" w:themeColor="text1"/>
          <w:szCs w:val="22"/>
        </w:rPr>
        <w:t xml:space="preserve">La </w:t>
      </w:r>
      <w:r w:rsidR="00A6227B">
        <w:rPr>
          <w:rFonts w:cs="Arial"/>
          <w:i/>
          <w:color w:val="000000" w:themeColor="text1"/>
          <w:szCs w:val="22"/>
        </w:rPr>
        <w:t>conducta del disciplinable será ilícita cuando afecte sustancialmente el deber funcional sin justificación alguna</w:t>
      </w:r>
      <w:r w:rsidR="006D3A2B" w:rsidRPr="00B140CD">
        <w:rPr>
          <w:rFonts w:cs="Arial"/>
          <w:i/>
          <w:color w:val="000000" w:themeColor="text1"/>
          <w:szCs w:val="22"/>
        </w:rPr>
        <w:t>. “</w:t>
      </w:r>
    </w:p>
    <w:p w14:paraId="1BBB53A9" w14:textId="77777777" w:rsidR="000773F1" w:rsidRPr="00B140CD" w:rsidRDefault="000773F1" w:rsidP="00B140CD">
      <w:pPr>
        <w:jc w:val="both"/>
        <w:rPr>
          <w:rFonts w:cs="Arial"/>
          <w:color w:val="000000" w:themeColor="text1"/>
          <w:szCs w:val="22"/>
        </w:rPr>
      </w:pPr>
    </w:p>
    <w:p w14:paraId="7C853DAD" w14:textId="234BE336" w:rsidR="000773F1" w:rsidRPr="00B140CD" w:rsidRDefault="000773F1" w:rsidP="00B140CD">
      <w:pPr>
        <w:jc w:val="both"/>
        <w:rPr>
          <w:rFonts w:cs="Arial"/>
          <w:color w:val="000000" w:themeColor="text1"/>
          <w:szCs w:val="22"/>
        </w:rPr>
      </w:pPr>
      <w:r w:rsidRPr="00B140CD">
        <w:rPr>
          <w:rFonts w:cs="Arial"/>
          <w:color w:val="000000" w:themeColor="text1"/>
          <w:szCs w:val="22"/>
        </w:rPr>
        <w:t xml:space="preserve">La Corte Constitucional en torno al tema de la ilicitud sustancial, consideró que es la infracción al deber funcional, en sus expresiones de cumplimiento estricto de las </w:t>
      </w:r>
      <w:r w:rsidRPr="00B140CD">
        <w:rPr>
          <w:rFonts w:cs="Arial"/>
          <w:color w:val="000000" w:themeColor="text1"/>
          <w:szCs w:val="22"/>
        </w:rPr>
        <w:lastRenderedPageBreak/>
        <w:t>funciones propias del cargo, obligación de actuar conforme a la Constitución y a la ley</w:t>
      </w:r>
      <w:r w:rsidR="002D6202" w:rsidRPr="00B140CD">
        <w:rPr>
          <w:rFonts w:cs="Arial"/>
          <w:color w:val="000000" w:themeColor="text1"/>
          <w:szCs w:val="22"/>
        </w:rPr>
        <w:t>,</w:t>
      </w:r>
      <w:r w:rsidRPr="00B140CD">
        <w:rPr>
          <w:rFonts w:cs="Arial"/>
          <w:color w:val="000000" w:themeColor="text1"/>
          <w:szCs w:val="22"/>
        </w:rPr>
        <w:t xml:space="preserve"> garantía de una adecuada representación del Estado, lo que </w:t>
      </w:r>
      <w:r w:rsidR="002D6202" w:rsidRPr="00B140CD">
        <w:rPr>
          <w:rFonts w:cs="Arial"/>
          <w:color w:val="000000" w:themeColor="text1"/>
          <w:szCs w:val="22"/>
        </w:rPr>
        <w:t>legitima</w:t>
      </w:r>
      <w:r w:rsidRPr="00B140CD">
        <w:rPr>
          <w:rFonts w:cs="Arial"/>
          <w:color w:val="000000" w:themeColor="text1"/>
          <w:szCs w:val="22"/>
        </w:rPr>
        <w:t xml:space="preserve"> desde el punto de vista sustancial la conminación disciplinaria de una conducta.</w:t>
      </w:r>
    </w:p>
    <w:p w14:paraId="1E9C1A66" w14:textId="77777777" w:rsidR="000773F1" w:rsidRPr="00B140CD" w:rsidRDefault="000773F1" w:rsidP="00B140CD">
      <w:pPr>
        <w:jc w:val="both"/>
        <w:rPr>
          <w:rFonts w:cs="Arial"/>
          <w:color w:val="000000" w:themeColor="text1"/>
          <w:szCs w:val="22"/>
        </w:rPr>
      </w:pPr>
    </w:p>
    <w:p w14:paraId="65AD7AF7" w14:textId="0287246E" w:rsidR="000773F1" w:rsidRPr="00B140CD" w:rsidRDefault="000773F1" w:rsidP="00B140CD">
      <w:pPr>
        <w:jc w:val="both"/>
        <w:rPr>
          <w:rFonts w:cs="Arial"/>
          <w:color w:val="000000" w:themeColor="text1"/>
          <w:szCs w:val="22"/>
        </w:rPr>
      </w:pPr>
      <w:r w:rsidRPr="00B140CD">
        <w:rPr>
          <w:rFonts w:cs="Arial"/>
          <w:color w:val="000000" w:themeColor="text1"/>
          <w:szCs w:val="22"/>
        </w:rPr>
        <w:t>Dicha Corporación en la Sentencia C-948 de 2002, expresó que no es el desconocimiento formal del deber lo que origina la falta disciplinaria, sino su infracción sustancial, es decir</w:t>
      </w:r>
      <w:r w:rsidR="007E0972" w:rsidRPr="00B140CD">
        <w:rPr>
          <w:rFonts w:cs="Arial"/>
          <w:color w:val="000000" w:themeColor="text1"/>
          <w:szCs w:val="22"/>
        </w:rPr>
        <w:t>,</w:t>
      </w:r>
      <w:r w:rsidRPr="00B140CD">
        <w:rPr>
          <w:rFonts w:cs="Arial"/>
          <w:color w:val="000000" w:themeColor="text1"/>
          <w:szCs w:val="22"/>
        </w:rPr>
        <w:t xml:space="preserve"> el que se atente contra el buen funcionamiento del Estado y por ende contra la consecución de sus fines. </w:t>
      </w:r>
    </w:p>
    <w:p w14:paraId="4B53539C" w14:textId="77777777" w:rsidR="000773F1" w:rsidRPr="00B140CD" w:rsidRDefault="000773F1" w:rsidP="00B140CD">
      <w:pPr>
        <w:jc w:val="both"/>
        <w:rPr>
          <w:rFonts w:cs="Arial"/>
          <w:color w:val="000000" w:themeColor="text1"/>
          <w:szCs w:val="22"/>
        </w:rPr>
      </w:pPr>
    </w:p>
    <w:p w14:paraId="56BB6781" w14:textId="77777777" w:rsidR="000773F1" w:rsidRPr="00B140CD" w:rsidRDefault="000773F1" w:rsidP="00B140CD">
      <w:pPr>
        <w:jc w:val="both"/>
        <w:rPr>
          <w:rFonts w:cs="Arial"/>
          <w:color w:val="000000" w:themeColor="text1"/>
          <w:szCs w:val="22"/>
        </w:rPr>
      </w:pPr>
      <w:r w:rsidRPr="00B140CD">
        <w:rPr>
          <w:rFonts w:cs="Arial"/>
          <w:color w:val="000000" w:themeColor="text1"/>
          <w:szCs w:val="22"/>
        </w:rPr>
        <w:t>Por lo anterior, advierte la corte que “No</w:t>
      </w:r>
      <w:r w:rsidRPr="00B140CD">
        <w:rPr>
          <w:rFonts w:cs="Arial"/>
          <w:i/>
          <w:color w:val="000000" w:themeColor="text1"/>
          <w:szCs w:val="22"/>
          <w:shd w:val="clear" w:color="auto" w:fill="FFFFFF"/>
        </w:rPr>
        <w:t xml:space="preserve"> basta como tal la infracción a un deber, ni a cualquier deber, sino que se requiere, para no convertir la ley disciplinaria en instrumento ciego de obediencia, que ello lo sea en términos sustanciales; esto es, que de manera sustancial ataque por puesta en peligro o lesión el deber funcional cuestionado</w:t>
      </w:r>
      <w:r w:rsidRPr="00B140CD">
        <w:rPr>
          <w:rFonts w:cs="Arial"/>
          <w:color w:val="000000" w:themeColor="text1"/>
          <w:szCs w:val="22"/>
          <w:shd w:val="clear" w:color="auto" w:fill="FFFFFF"/>
        </w:rPr>
        <w:t xml:space="preserve"> </w:t>
      </w:r>
      <w:r w:rsidRPr="00B140CD">
        <w:rPr>
          <w:rFonts w:cs="Arial"/>
          <w:color w:val="000000" w:themeColor="text1"/>
          <w:szCs w:val="22"/>
        </w:rPr>
        <w:t>“</w:t>
      </w:r>
    </w:p>
    <w:p w14:paraId="6E7EA5EA" w14:textId="77777777" w:rsidR="000773F1" w:rsidRPr="00B140CD" w:rsidRDefault="000773F1" w:rsidP="00B140CD">
      <w:pPr>
        <w:jc w:val="both"/>
        <w:rPr>
          <w:rFonts w:cs="Arial"/>
          <w:color w:val="000000" w:themeColor="text1"/>
          <w:szCs w:val="22"/>
        </w:rPr>
      </w:pPr>
    </w:p>
    <w:p w14:paraId="0BAFEAFC" w14:textId="77777777" w:rsidR="000773F1" w:rsidRPr="00B140CD" w:rsidRDefault="000773F1" w:rsidP="00B140CD">
      <w:pPr>
        <w:jc w:val="both"/>
        <w:rPr>
          <w:rFonts w:cs="Arial"/>
          <w:color w:val="000000" w:themeColor="text1"/>
          <w:szCs w:val="22"/>
        </w:rPr>
      </w:pPr>
      <w:r w:rsidRPr="00B140CD">
        <w:rPr>
          <w:rFonts w:cs="Arial"/>
          <w:color w:val="000000" w:themeColor="text1"/>
          <w:szCs w:val="22"/>
        </w:rPr>
        <w:t>El Consejo de Estado en su jurisprudencia, señala en similar forma que la ilicitud sustancial corresponde a la afectación de los deberes funcionales.</w:t>
      </w:r>
    </w:p>
    <w:p w14:paraId="76D68B74" w14:textId="77777777" w:rsidR="000773F1" w:rsidRPr="00B140CD" w:rsidRDefault="000773F1" w:rsidP="00B140CD">
      <w:pPr>
        <w:jc w:val="both"/>
        <w:rPr>
          <w:rFonts w:cs="Arial"/>
          <w:color w:val="000000" w:themeColor="text1"/>
          <w:szCs w:val="22"/>
        </w:rPr>
      </w:pPr>
    </w:p>
    <w:p w14:paraId="1FB0CD0A" w14:textId="3996E9C0" w:rsidR="000773F1" w:rsidRPr="00B140CD" w:rsidRDefault="000773F1" w:rsidP="00B140CD">
      <w:pPr>
        <w:jc w:val="both"/>
        <w:rPr>
          <w:rFonts w:cs="Arial"/>
          <w:color w:val="000000" w:themeColor="text1"/>
          <w:szCs w:val="22"/>
        </w:rPr>
      </w:pPr>
      <w:r w:rsidRPr="00B140CD">
        <w:rPr>
          <w:rFonts w:cs="Arial"/>
          <w:color w:val="000000" w:themeColor="text1"/>
          <w:szCs w:val="22"/>
        </w:rPr>
        <w:t xml:space="preserve">Deviene de todo lo anterior que la ilicitud sustancial se construye a partir de la violación de los </w:t>
      </w:r>
      <w:r w:rsidRPr="00A6227B">
        <w:rPr>
          <w:rFonts w:cs="Arial"/>
          <w:color w:val="000000" w:themeColor="text1"/>
          <w:szCs w:val="22"/>
        </w:rPr>
        <w:t>principios de la función pública, establecidos entre otros, en el artículo 3 de la ley 1437 de 2011</w:t>
      </w:r>
      <w:r w:rsidR="00B31A58" w:rsidRPr="00A6227B">
        <w:rPr>
          <w:rStyle w:val="Refdenotaalpie"/>
          <w:rFonts w:cs="Arial"/>
          <w:color w:val="000000" w:themeColor="text1"/>
          <w:szCs w:val="22"/>
        </w:rPr>
        <w:footnoteReference w:id="5"/>
      </w:r>
      <w:r w:rsidRPr="00A6227B">
        <w:rPr>
          <w:rFonts w:cs="Arial"/>
          <w:color w:val="000000" w:themeColor="text1"/>
          <w:szCs w:val="22"/>
        </w:rPr>
        <w:t>, el artículo 22 de la Ley 734 de 2002</w:t>
      </w:r>
      <w:r w:rsidRPr="00B140CD">
        <w:rPr>
          <w:rFonts w:cs="Arial"/>
          <w:color w:val="000000" w:themeColor="text1"/>
          <w:szCs w:val="22"/>
        </w:rPr>
        <w:t xml:space="preserve"> y a partir de las normas rectoras de su ejercicio, de lo cual surge responsabilidad, como quiera que los servidores públicos al asumir sus cargos se comprometen a cumplir con las disposiciones constitucionales, legales y reglamentarias, lo que significa que la realización de comportamientos expresamente prohibidos o calificados como atentatorios del ordenamiento jurídico, sin justificación alguna, pueden resultar violatorios de su deber funcional.</w:t>
      </w:r>
    </w:p>
    <w:p w14:paraId="5CB6C1B0" w14:textId="77777777" w:rsidR="000773F1" w:rsidRPr="00B140CD" w:rsidRDefault="000773F1" w:rsidP="00B140CD">
      <w:pPr>
        <w:jc w:val="both"/>
        <w:rPr>
          <w:rFonts w:cs="Arial"/>
          <w:color w:val="000000" w:themeColor="text1"/>
          <w:szCs w:val="22"/>
        </w:rPr>
      </w:pPr>
    </w:p>
    <w:p w14:paraId="6A315A98" w14:textId="1F4ECDFB" w:rsidR="000773F1" w:rsidRPr="00B140CD" w:rsidRDefault="007910BD" w:rsidP="00B140CD">
      <w:pPr>
        <w:jc w:val="both"/>
        <w:rPr>
          <w:rFonts w:cs="Arial"/>
          <w:i/>
          <w:color w:val="000000" w:themeColor="text1"/>
          <w:szCs w:val="22"/>
          <w:shd w:val="clear" w:color="auto" w:fill="FFFFFF"/>
        </w:rPr>
      </w:pPr>
      <w:r>
        <w:rPr>
          <w:rFonts w:cs="Arial"/>
          <w:color w:val="000000" w:themeColor="text1"/>
          <w:szCs w:val="22"/>
        </w:rPr>
        <w:t xml:space="preserve">El artículo </w:t>
      </w:r>
      <w:r w:rsidR="00A6227B">
        <w:rPr>
          <w:rFonts w:cs="Arial"/>
          <w:color w:val="000000" w:themeColor="text1"/>
          <w:szCs w:val="22"/>
        </w:rPr>
        <w:t>23</w:t>
      </w:r>
      <w:r>
        <w:rPr>
          <w:rFonts w:cs="Arial"/>
          <w:color w:val="000000" w:themeColor="text1"/>
          <w:szCs w:val="22"/>
        </w:rPr>
        <w:t xml:space="preserve"> de la </w:t>
      </w:r>
      <w:r w:rsidRPr="00536C74">
        <w:rPr>
          <w:rFonts w:cs="Arial"/>
          <w:i/>
          <w:color w:val="4472C4" w:themeColor="accent1"/>
          <w:szCs w:val="22"/>
        </w:rPr>
        <w:t>ley 1952 de 2019</w:t>
      </w:r>
      <w:r w:rsidRPr="00B140CD">
        <w:rPr>
          <w:rFonts w:cs="Arial"/>
          <w:color w:val="000000" w:themeColor="text1"/>
          <w:szCs w:val="22"/>
        </w:rPr>
        <w:t>,</w:t>
      </w:r>
      <w:r w:rsidR="000773F1" w:rsidRPr="00B140CD">
        <w:rPr>
          <w:rFonts w:cs="Arial"/>
          <w:color w:val="000000" w:themeColor="text1"/>
          <w:szCs w:val="22"/>
        </w:rPr>
        <w:t>establece que la garantía de la función pública descansa en la salvaguarda</w:t>
      </w:r>
      <w:r w:rsidR="00436014">
        <w:rPr>
          <w:rFonts w:cs="Arial"/>
          <w:color w:val="000000" w:themeColor="text1"/>
          <w:szCs w:val="22"/>
        </w:rPr>
        <w:t>r</w:t>
      </w:r>
      <w:r w:rsidR="000773F1" w:rsidRPr="00B140CD">
        <w:rPr>
          <w:rFonts w:cs="Arial"/>
          <w:color w:val="000000" w:themeColor="text1"/>
          <w:szCs w:val="22"/>
        </w:rPr>
        <w:t xml:space="preserve">, por parte del sujeto </w:t>
      </w:r>
      <w:r w:rsidR="008D1E13" w:rsidRPr="00B140CD">
        <w:rPr>
          <w:rFonts w:cs="Arial"/>
          <w:color w:val="000000" w:themeColor="text1"/>
          <w:szCs w:val="22"/>
        </w:rPr>
        <w:t>disciplinable, los</w:t>
      </w:r>
      <w:r w:rsidR="000773F1" w:rsidRPr="00B140CD">
        <w:rPr>
          <w:rFonts w:cs="Arial"/>
          <w:color w:val="000000" w:themeColor="text1"/>
          <w:szCs w:val="22"/>
          <w:shd w:val="clear" w:color="auto" w:fill="FFFFFF"/>
        </w:rPr>
        <w:t xml:space="preserve"> principios </w:t>
      </w:r>
      <w:r w:rsidR="000773F1" w:rsidRPr="00B140CD">
        <w:rPr>
          <w:rFonts w:cs="Arial"/>
          <w:i/>
          <w:color w:val="000000" w:themeColor="text1"/>
          <w:szCs w:val="22"/>
          <w:shd w:val="clear" w:color="auto" w:fill="FFFFFF"/>
        </w:rPr>
        <w:t>“la moralidad pública, transparencia, objetividad, legalidad, honradez, lealtad, igualdad, imparcialidad, celeridad, publicidad, economía, neutralidad, eficacia y efic</w:t>
      </w:r>
      <w:r w:rsidR="00260D15" w:rsidRPr="00B140CD">
        <w:rPr>
          <w:rFonts w:cs="Arial"/>
          <w:i/>
          <w:color w:val="000000" w:themeColor="text1"/>
          <w:szCs w:val="22"/>
          <w:shd w:val="clear" w:color="auto" w:fill="FFFFFF"/>
        </w:rPr>
        <w:t xml:space="preserve">iencia que debe observar en el </w:t>
      </w:r>
      <w:r w:rsidR="000773F1" w:rsidRPr="00B140CD">
        <w:rPr>
          <w:rFonts w:cs="Arial"/>
          <w:i/>
          <w:color w:val="000000" w:themeColor="text1"/>
          <w:szCs w:val="22"/>
          <w:shd w:val="clear" w:color="auto" w:fill="FFFFFF"/>
        </w:rPr>
        <w:t>desempeño de su empleo, cargo o función, ejercerá los derechos, cumplirá los deberes, respetará las prohibiciones y estará sometido al régimen de inhabilidades, incompatibilidades, impedimentos y conflictos de intereses, establecidos en la Constitución Política y en las leyes.</w:t>
      </w:r>
      <w:r w:rsidR="000773F1" w:rsidRPr="00B140CD">
        <w:rPr>
          <w:rFonts w:cs="Arial"/>
          <w:color w:val="000000" w:themeColor="text1"/>
          <w:szCs w:val="22"/>
          <w:shd w:val="clear" w:color="auto" w:fill="FFFFFF"/>
        </w:rPr>
        <w:t xml:space="preserve"> “</w:t>
      </w:r>
    </w:p>
    <w:p w14:paraId="026D7B60" w14:textId="77777777" w:rsidR="000773F1" w:rsidRPr="00B140CD" w:rsidRDefault="000773F1" w:rsidP="00B140CD">
      <w:pPr>
        <w:jc w:val="both"/>
        <w:rPr>
          <w:rFonts w:cs="Arial"/>
          <w:color w:val="000000" w:themeColor="text1"/>
          <w:szCs w:val="22"/>
        </w:rPr>
      </w:pPr>
    </w:p>
    <w:p w14:paraId="5D3F8EC1" w14:textId="6152937F" w:rsidR="00636D4D" w:rsidRPr="00B140CD" w:rsidRDefault="000773F1" w:rsidP="00B140CD">
      <w:pPr>
        <w:jc w:val="both"/>
        <w:rPr>
          <w:rFonts w:cs="Arial"/>
          <w:color w:val="000000" w:themeColor="text1"/>
          <w:szCs w:val="22"/>
        </w:rPr>
      </w:pPr>
      <w:r w:rsidRPr="00B140CD">
        <w:rPr>
          <w:rFonts w:cs="Arial"/>
          <w:color w:val="000000" w:themeColor="text1"/>
          <w:szCs w:val="22"/>
        </w:rPr>
        <w:t>En el caso que nos ocupa, el investigado</w:t>
      </w:r>
      <w:r w:rsidR="009725E8" w:rsidRPr="00B140CD">
        <w:rPr>
          <w:rFonts w:cs="Arial"/>
          <w:color w:val="000000" w:themeColor="text1"/>
          <w:szCs w:val="22"/>
        </w:rPr>
        <w:t xml:space="preserve"> _________________________ </w:t>
      </w:r>
      <w:r w:rsidR="009725E8" w:rsidRPr="00B140CD">
        <w:rPr>
          <w:rFonts w:cs="Arial"/>
          <w:i/>
          <w:iCs/>
          <w:color w:val="4472C4" w:themeColor="accent1"/>
          <w:szCs w:val="22"/>
        </w:rPr>
        <w:t>(describa el hecho u omisión de servidor público)</w:t>
      </w:r>
      <w:r w:rsidR="009725E8" w:rsidRPr="00B140CD">
        <w:rPr>
          <w:rFonts w:cs="Arial"/>
          <w:color w:val="000000" w:themeColor="text1"/>
          <w:szCs w:val="22"/>
        </w:rPr>
        <w:t>, según</w:t>
      </w:r>
      <w:r w:rsidRPr="00B140CD">
        <w:rPr>
          <w:rFonts w:cs="Arial"/>
          <w:color w:val="000000" w:themeColor="text1"/>
          <w:szCs w:val="22"/>
        </w:rPr>
        <w:t xml:space="preserve"> el cargo formulado en el pliego de cargos,</w:t>
      </w:r>
      <w:r w:rsidRPr="00B140CD">
        <w:rPr>
          <w:rFonts w:cs="Arial"/>
          <w:i/>
          <w:color w:val="000000" w:themeColor="text1"/>
          <w:szCs w:val="22"/>
        </w:rPr>
        <w:t xml:space="preserve"> el deber omitido </w:t>
      </w:r>
      <w:r w:rsidR="00637CF6" w:rsidRPr="00B140CD">
        <w:rPr>
          <w:rFonts w:cs="Arial"/>
          <w:i/>
          <w:color w:val="000000" w:themeColor="text1"/>
          <w:szCs w:val="22"/>
        </w:rPr>
        <w:t xml:space="preserve"> / los hechos disciplinables </w:t>
      </w:r>
      <w:r w:rsidR="00637CF6" w:rsidRPr="00B140CD">
        <w:rPr>
          <w:rFonts w:cs="Arial"/>
          <w:i/>
          <w:color w:val="4472C4" w:themeColor="accent1"/>
          <w:szCs w:val="22"/>
        </w:rPr>
        <w:t>(escoja la opción que aplique)</w:t>
      </w:r>
      <w:r w:rsidR="00637CF6" w:rsidRPr="00B140CD">
        <w:rPr>
          <w:rFonts w:cs="Arial"/>
          <w:i/>
          <w:color w:val="000000" w:themeColor="text1"/>
          <w:szCs w:val="22"/>
        </w:rPr>
        <w:t xml:space="preserve">, </w:t>
      </w:r>
      <w:r w:rsidRPr="00B140CD">
        <w:rPr>
          <w:rFonts w:cs="Arial"/>
          <w:i/>
          <w:color w:val="000000" w:themeColor="text1"/>
          <w:szCs w:val="22"/>
        </w:rPr>
        <w:t xml:space="preserve">se encuentra </w:t>
      </w:r>
      <w:r w:rsidRPr="00B140CD">
        <w:rPr>
          <w:rFonts w:cs="Arial"/>
          <w:color w:val="000000" w:themeColor="text1"/>
          <w:szCs w:val="22"/>
        </w:rPr>
        <w:t xml:space="preserve">en el </w:t>
      </w:r>
      <w:r w:rsidRPr="00B140CD">
        <w:rPr>
          <w:rStyle w:val="Textoennegrita"/>
          <w:rFonts w:cs="Arial"/>
          <w:b w:val="0"/>
          <w:color w:val="000000" w:themeColor="text1"/>
          <w:szCs w:val="22"/>
        </w:rPr>
        <w:t>Artículo</w:t>
      </w:r>
      <w:bookmarkStart w:id="2" w:name="34"/>
      <w:bookmarkEnd w:id="2"/>
      <w:r w:rsidRPr="00B140CD">
        <w:rPr>
          <w:rStyle w:val="Textoennegrita"/>
          <w:rFonts w:cs="Arial"/>
          <w:b w:val="0"/>
          <w:color w:val="000000" w:themeColor="text1"/>
          <w:szCs w:val="22"/>
        </w:rPr>
        <w:t> </w:t>
      </w:r>
      <w:r w:rsidR="00637CF6" w:rsidRPr="00B140CD">
        <w:rPr>
          <w:rStyle w:val="Textoennegrita"/>
          <w:rFonts w:cs="Arial"/>
          <w:b w:val="0"/>
          <w:color w:val="000000" w:themeColor="text1"/>
          <w:szCs w:val="22"/>
        </w:rPr>
        <w:t>__</w:t>
      </w:r>
      <w:r w:rsidRPr="00B140CD">
        <w:rPr>
          <w:rStyle w:val="Textoennegrita"/>
          <w:rFonts w:cs="Arial"/>
          <w:b w:val="0"/>
          <w:color w:val="000000" w:themeColor="text1"/>
          <w:szCs w:val="22"/>
        </w:rPr>
        <w:t xml:space="preserve"> de la ley </w:t>
      </w:r>
      <w:r w:rsidR="00637CF6" w:rsidRPr="00B140CD">
        <w:rPr>
          <w:rStyle w:val="Textoennegrita"/>
          <w:rFonts w:cs="Arial"/>
          <w:b w:val="0"/>
          <w:color w:val="000000" w:themeColor="text1"/>
          <w:szCs w:val="22"/>
        </w:rPr>
        <w:t>_____</w:t>
      </w:r>
      <w:r w:rsidRPr="00B140CD">
        <w:rPr>
          <w:rStyle w:val="Textoennegrita"/>
          <w:rFonts w:cs="Arial"/>
          <w:b w:val="0"/>
          <w:color w:val="000000" w:themeColor="text1"/>
          <w:szCs w:val="22"/>
        </w:rPr>
        <w:t xml:space="preserve"> de </w:t>
      </w:r>
      <w:r w:rsidR="00637CF6" w:rsidRPr="00B140CD">
        <w:rPr>
          <w:rStyle w:val="Textoennegrita"/>
          <w:rFonts w:cs="Arial"/>
          <w:b w:val="0"/>
          <w:color w:val="000000" w:themeColor="text1"/>
          <w:szCs w:val="22"/>
        </w:rPr>
        <w:t xml:space="preserve">______: </w:t>
      </w:r>
      <w:r w:rsidRPr="00B140CD">
        <w:rPr>
          <w:rFonts w:cs="Arial"/>
          <w:color w:val="000000" w:themeColor="text1"/>
          <w:szCs w:val="22"/>
        </w:rPr>
        <w:t xml:space="preserve"> </w:t>
      </w:r>
    </w:p>
    <w:p w14:paraId="1B58B81D" w14:textId="77777777" w:rsidR="001A22A9" w:rsidRPr="00B140CD" w:rsidRDefault="001A22A9" w:rsidP="00B140CD">
      <w:pPr>
        <w:jc w:val="both"/>
        <w:rPr>
          <w:rFonts w:cs="Arial"/>
          <w:color w:val="000000" w:themeColor="text1"/>
          <w:szCs w:val="22"/>
        </w:rPr>
      </w:pPr>
    </w:p>
    <w:p w14:paraId="77285FD4" w14:textId="1A1DD2C7" w:rsidR="000773F1" w:rsidRPr="00B140CD" w:rsidRDefault="000773F1" w:rsidP="00B140CD">
      <w:pPr>
        <w:ind w:left="708"/>
        <w:jc w:val="both"/>
        <w:rPr>
          <w:rFonts w:cs="Arial"/>
          <w:i/>
          <w:color w:val="000000" w:themeColor="text1"/>
          <w:szCs w:val="22"/>
        </w:rPr>
      </w:pPr>
      <w:r w:rsidRPr="00B140CD">
        <w:rPr>
          <w:rFonts w:cs="Arial"/>
          <w:i/>
          <w:color w:val="000000" w:themeColor="text1"/>
          <w:szCs w:val="22"/>
        </w:rPr>
        <w:t>“</w:t>
      </w:r>
      <w:r w:rsidR="00637CF6" w:rsidRPr="00B140CD">
        <w:rPr>
          <w:rFonts w:cs="Arial"/>
          <w:i/>
          <w:color w:val="4472C4" w:themeColor="accent1"/>
          <w:szCs w:val="22"/>
        </w:rPr>
        <w:t>(cite aquí la norma que corresponda)</w:t>
      </w:r>
      <w:r w:rsidR="00637CF6" w:rsidRPr="00B140CD">
        <w:rPr>
          <w:rFonts w:cs="Arial"/>
          <w:i/>
          <w:color w:val="000000" w:themeColor="text1"/>
          <w:szCs w:val="22"/>
        </w:rPr>
        <w:t>__________________________________________________________________________________________________________________________________________________________________________________</w:t>
      </w:r>
      <w:r w:rsidRPr="00B140CD">
        <w:rPr>
          <w:rFonts w:cs="Arial"/>
          <w:i/>
          <w:color w:val="000000" w:themeColor="text1"/>
          <w:szCs w:val="22"/>
        </w:rPr>
        <w:t xml:space="preserve">.” </w:t>
      </w:r>
    </w:p>
    <w:p w14:paraId="0406AE79" w14:textId="77777777" w:rsidR="00636D4D" w:rsidRPr="00B140CD" w:rsidRDefault="00636D4D" w:rsidP="00B140CD">
      <w:pPr>
        <w:ind w:left="708"/>
        <w:jc w:val="both"/>
        <w:rPr>
          <w:rFonts w:cs="Arial"/>
          <w:i/>
          <w:color w:val="000000" w:themeColor="text1"/>
          <w:szCs w:val="22"/>
        </w:rPr>
      </w:pPr>
    </w:p>
    <w:p w14:paraId="62F136FC" w14:textId="77777777" w:rsidR="000773F1" w:rsidRPr="00B140CD" w:rsidRDefault="000773F1" w:rsidP="00B140CD">
      <w:pPr>
        <w:jc w:val="both"/>
        <w:rPr>
          <w:rFonts w:cs="Arial"/>
          <w:color w:val="000000" w:themeColor="text1"/>
          <w:szCs w:val="22"/>
        </w:rPr>
      </w:pPr>
      <w:r w:rsidRPr="00B140CD">
        <w:rPr>
          <w:rFonts w:cs="Arial"/>
          <w:color w:val="000000" w:themeColor="text1"/>
          <w:szCs w:val="22"/>
        </w:rPr>
        <w:t>Bajo dicho contexto, cabe señalar que la ilicitud sustancial disciplinaria debe ser entendida como la afectación sustancial de los deberes funcionales, siempre que ello implique el desconocimiento de los principios que rigen la función pública, es decir, que el comportamiento, más allá de desconocer formalmente la norma jurídica que lo prohíbe, resulte opuesto o extraño a los referidos principios. De ello se desprende que, si la conducta encuadra en un tipo disciplinario, pero para nada incide en la garantía de la función pública y los principios que la gobiernan, estaría desprovista de ilicitud sustancial.</w:t>
      </w:r>
    </w:p>
    <w:p w14:paraId="5AD73BD6" w14:textId="77777777" w:rsidR="000773F1" w:rsidRPr="00B140CD" w:rsidRDefault="000773F1" w:rsidP="00B140CD">
      <w:pPr>
        <w:jc w:val="both"/>
        <w:rPr>
          <w:rFonts w:cs="Arial"/>
          <w:b/>
          <w:color w:val="000000" w:themeColor="text1"/>
          <w:szCs w:val="22"/>
          <w:u w:val="single"/>
        </w:rPr>
      </w:pPr>
    </w:p>
    <w:p w14:paraId="0E1F55DD" w14:textId="77777777" w:rsidR="000773F1" w:rsidRPr="00B140CD" w:rsidRDefault="000773F1" w:rsidP="00B140CD">
      <w:pPr>
        <w:jc w:val="both"/>
        <w:rPr>
          <w:rFonts w:cs="Arial"/>
          <w:color w:val="000000" w:themeColor="text1"/>
          <w:szCs w:val="22"/>
        </w:rPr>
      </w:pPr>
      <w:r w:rsidRPr="00B140CD">
        <w:rPr>
          <w:rFonts w:cs="Arial"/>
          <w:color w:val="000000" w:themeColor="text1"/>
          <w:szCs w:val="22"/>
        </w:rPr>
        <w:t xml:space="preserve">Conforme a tales parámetros, el deber funcional no abarca solamente las funciones propiamente dichas asociadas al cargo o empleo, sino la obligación de actuar conforme a la Constitución y la ley, de ahí que resulte válido disciplinar comportamientos que se producen por fuera de los criterios normativos reglamentarios, siempre y cuando con ellos se puedan desconocer principios y derechos. </w:t>
      </w:r>
    </w:p>
    <w:p w14:paraId="632DBFF2" w14:textId="77777777" w:rsidR="000773F1" w:rsidRPr="00B140CD" w:rsidRDefault="000773F1" w:rsidP="00B140CD">
      <w:pPr>
        <w:jc w:val="both"/>
        <w:rPr>
          <w:rFonts w:cs="Arial"/>
          <w:color w:val="000000" w:themeColor="text1"/>
          <w:szCs w:val="22"/>
        </w:rPr>
      </w:pPr>
    </w:p>
    <w:p w14:paraId="6D299DBF" w14:textId="01B8E754" w:rsidR="000773F1" w:rsidRPr="00B140CD" w:rsidRDefault="000773F1" w:rsidP="00B140CD">
      <w:pPr>
        <w:jc w:val="both"/>
        <w:rPr>
          <w:rFonts w:cs="Arial"/>
          <w:color w:val="000000" w:themeColor="text1"/>
          <w:szCs w:val="22"/>
        </w:rPr>
      </w:pPr>
      <w:r w:rsidRPr="00B140CD">
        <w:rPr>
          <w:rFonts w:cs="Arial"/>
          <w:color w:val="000000" w:themeColor="text1"/>
          <w:szCs w:val="22"/>
        </w:rPr>
        <w:t xml:space="preserve">Que según los documentos que obran en el expediente de las presentes diligencias se logra evidenciar que </w:t>
      </w:r>
      <w:r w:rsidR="00637CF6" w:rsidRPr="00B140CD">
        <w:rPr>
          <w:rFonts w:cs="Arial"/>
          <w:color w:val="000000" w:themeColor="text1"/>
          <w:szCs w:val="22"/>
        </w:rPr>
        <w:t xml:space="preserve">el deber omitido / los hechos disciplinables </w:t>
      </w:r>
      <w:r w:rsidR="00637CF6" w:rsidRPr="00B140CD">
        <w:rPr>
          <w:rFonts w:cs="Arial"/>
          <w:i/>
          <w:color w:val="4472C4" w:themeColor="accent1"/>
          <w:szCs w:val="22"/>
        </w:rPr>
        <w:t>(escoja la opción que aplique)</w:t>
      </w:r>
      <w:r w:rsidR="00637CF6" w:rsidRPr="00B140CD">
        <w:rPr>
          <w:rFonts w:cs="Arial"/>
          <w:color w:val="000000" w:themeColor="text1"/>
          <w:szCs w:val="22"/>
        </w:rPr>
        <w:t>, se relacionan con _______________________________________________________________________________________________________________________________________________________________________________________________________________</w:t>
      </w:r>
      <w:r w:rsidRPr="00B140CD">
        <w:rPr>
          <w:rFonts w:cs="Arial"/>
          <w:color w:val="000000" w:themeColor="text1"/>
          <w:szCs w:val="22"/>
        </w:rPr>
        <w:t xml:space="preserve">. </w:t>
      </w:r>
    </w:p>
    <w:p w14:paraId="3F10574F" w14:textId="77777777" w:rsidR="000773F1" w:rsidRPr="00B140CD" w:rsidRDefault="000773F1" w:rsidP="00B140CD">
      <w:pPr>
        <w:jc w:val="both"/>
        <w:rPr>
          <w:rFonts w:cs="Arial"/>
          <w:color w:val="000000" w:themeColor="text1"/>
          <w:szCs w:val="22"/>
        </w:rPr>
      </w:pPr>
    </w:p>
    <w:p w14:paraId="38EA352C" w14:textId="658B7CF1" w:rsidR="000773F1" w:rsidRPr="00B140CD" w:rsidRDefault="000773F1" w:rsidP="00B140CD">
      <w:pPr>
        <w:jc w:val="both"/>
        <w:rPr>
          <w:rFonts w:cs="Arial"/>
          <w:color w:val="000000" w:themeColor="text1"/>
          <w:szCs w:val="22"/>
          <w:shd w:val="clear" w:color="auto" w:fill="FFFFFF"/>
        </w:rPr>
      </w:pPr>
      <w:r w:rsidRPr="00B140CD">
        <w:rPr>
          <w:rFonts w:cs="Arial"/>
          <w:color w:val="000000" w:themeColor="text1"/>
          <w:szCs w:val="22"/>
        </w:rPr>
        <w:t>Que en Sentencia 2017-00073 de 2020</w:t>
      </w:r>
      <w:r w:rsidR="00B31A58" w:rsidRPr="00B140CD">
        <w:rPr>
          <w:rStyle w:val="Refdenotaalpie"/>
          <w:rFonts w:cs="Arial"/>
          <w:color w:val="000000" w:themeColor="text1"/>
          <w:szCs w:val="22"/>
        </w:rPr>
        <w:footnoteReference w:id="6"/>
      </w:r>
      <w:r w:rsidRPr="00B140CD">
        <w:rPr>
          <w:rFonts w:cs="Arial"/>
          <w:color w:val="000000" w:themeColor="text1"/>
          <w:szCs w:val="22"/>
        </w:rPr>
        <w:t xml:space="preserve">, se prevé:” </w:t>
      </w:r>
      <w:r w:rsidRPr="00B140CD">
        <w:rPr>
          <w:rFonts w:cs="Arial"/>
          <w:i/>
          <w:color w:val="000000" w:themeColor="text1"/>
          <w:szCs w:val="22"/>
        </w:rPr>
        <w:t>L</w:t>
      </w:r>
      <w:r w:rsidRPr="00B140CD">
        <w:rPr>
          <w:rFonts w:cs="Arial"/>
          <w:i/>
          <w:color w:val="000000" w:themeColor="text1"/>
          <w:szCs w:val="22"/>
          <w:shd w:val="clear" w:color="auto" w:fill="FFFFFF"/>
        </w:rPr>
        <w:t>a referencia a lo sustancial en relación con la ilicitud significa que la infracción del deber funcional debe tener cierta relevancia, importancia o esencialidad frente a los fines del Estado, la satisfacción del interés general y los principios de la función pública. […] Sirve para entender en qué casos una conducta desplegada por un servidor público puede ser objeto de sanción por el derecho disciplinario y en cuáles no</w:t>
      </w:r>
      <w:r w:rsidRPr="00B140CD">
        <w:rPr>
          <w:rFonts w:cs="Arial"/>
          <w:color w:val="000000" w:themeColor="text1"/>
          <w:szCs w:val="22"/>
          <w:shd w:val="clear" w:color="auto" w:fill="FFFFFF"/>
        </w:rPr>
        <w:t>.”</w:t>
      </w:r>
    </w:p>
    <w:p w14:paraId="0C06A5CA" w14:textId="77777777" w:rsidR="000773F1" w:rsidRPr="00B140CD" w:rsidRDefault="000773F1" w:rsidP="00B140CD">
      <w:pPr>
        <w:jc w:val="both"/>
        <w:rPr>
          <w:rFonts w:cs="Arial"/>
          <w:color w:val="000000" w:themeColor="text1"/>
          <w:szCs w:val="22"/>
          <w:shd w:val="clear" w:color="auto" w:fill="FFFFFF"/>
        </w:rPr>
      </w:pPr>
    </w:p>
    <w:p w14:paraId="7612F0D3" w14:textId="77777777" w:rsidR="000773F1" w:rsidRPr="00B140CD" w:rsidRDefault="000773F1" w:rsidP="00B140CD">
      <w:pPr>
        <w:jc w:val="both"/>
        <w:rPr>
          <w:rFonts w:cs="Arial"/>
          <w:color w:val="000000" w:themeColor="text1"/>
          <w:szCs w:val="22"/>
          <w:shd w:val="clear" w:color="auto" w:fill="FFFFFF"/>
        </w:rPr>
      </w:pPr>
      <w:r w:rsidRPr="00B140CD">
        <w:rPr>
          <w:rFonts w:cs="Arial"/>
          <w:color w:val="000000" w:themeColor="text1"/>
          <w:szCs w:val="22"/>
          <w:shd w:val="clear" w:color="auto" w:fill="FFFFFF"/>
        </w:rPr>
        <w:t>Así mismo, la corporación considera que “</w:t>
      </w:r>
      <w:r w:rsidRPr="00B140CD">
        <w:rPr>
          <w:rFonts w:cs="Arial"/>
          <w:i/>
          <w:color w:val="000000" w:themeColor="text1"/>
          <w:szCs w:val="22"/>
          <w:shd w:val="clear" w:color="auto" w:fill="FFFFFF"/>
        </w:rPr>
        <w:t>existe «ilicitud sustancial», cuando se comprueba que el quebrantamiento del deber implica una real y efectiva afectación del buen funcionamiento del Estado, del interés general y/o de la función pública, esto es, cuando se afecta sustancialmente el deber funcional. […] La concreción de la ilicitud sustancial de una conducta o de una falta se expresa con la realización de dos juicios. Uno deontológico, referido a la constatación del cumplimiento de los deberes precisos (contenidos en reglas) que le impone el ordenamiento jurídico a un servidor público en razón de su cargo, y otro axiológico, relacionado con la verificación de la observancia de los principios de la función pública. […]</w:t>
      </w:r>
      <w:r w:rsidRPr="00B140CD">
        <w:rPr>
          <w:rFonts w:cs="Arial"/>
          <w:color w:val="000000" w:themeColor="text1"/>
          <w:szCs w:val="22"/>
          <w:shd w:val="clear" w:color="auto" w:fill="FFFFFF"/>
        </w:rPr>
        <w:t>”</w:t>
      </w:r>
    </w:p>
    <w:p w14:paraId="4FADC291" w14:textId="77777777" w:rsidR="000773F1" w:rsidRPr="00B140CD" w:rsidRDefault="000773F1" w:rsidP="00B140CD">
      <w:pPr>
        <w:shd w:val="clear" w:color="auto" w:fill="FFFFFF"/>
        <w:spacing w:before="100" w:beforeAutospacing="1" w:after="100" w:afterAutospacing="1"/>
        <w:jc w:val="both"/>
        <w:rPr>
          <w:rFonts w:eastAsia="Times New Roman" w:cs="Arial"/>
          <w:color w:val="000000" w:themeColor="text1"/>
          <w:szCs w:val="22"/>
          <w:lang w:eastAsia="es-CO"/>
        </w:rPr>
      </w:pPr>
      <w:r w:rsidRPr="00B140CD">
        <w:rPr>
          <w:rFonts w:eastAsia="Times New Roman" w:cs="Arial"/>
          <w:color w:val="000000" w:themeColor="text1"/>
          <w:szCs w:val="22"/>
          <w:lang w:eastAsia="es-CO"/>
        </w:rPr>
        <w:t>En este sentido, la jurisprudencia del Consejo de Estado especificó que el «deber funcional» se encuentra integrado por:</w:t>
      </w:r>
    </w:p>
    <w:p w14:paraId="580E0E83" w14:textId="77777777" w:rsidR="000773F1" w:rsidRPr="00B140CD" w:rsidRDefault="000773F1" w:rsidP="00B140CD">
      <w:pPr>
        <w:shd w:val="clear" w:color="auto" w:fill="FFFFFF"/>
        <w:spacing w:before="100" w:beforeAutospacing="1" w:after="100" w:afterAutospacing="1"/>
        <w:jc w:val="both"/>
        <w:rPr>
          <w:rFonts w:eastAsia="Times New Roman" w:cs="Arial"/>
          <w:i/>
          <w:color w:val="000000" w:themeColor="text1"/>
          <w:szCs w:val="22"/>
          <w:lang w:eastAsia="es-CO"/>
        </w:rPr>
      </w:pPr>
      <w:r w:rsidRPr="00B140CD">
        <w:rPr>
          <w:rFonts w:eastAsia="Times New Roman" w:cs="Arial"/>
          <w:i/>
          <w:color w:val="000000" w:themeColor="text1"/>
          <w:szCs w:val="22"/>
          <w:lang w:eastAsia="es-CO"/>
        </w:rPr>
        <w:t>“[…] </w:t>
      </w:r>
      <w:r w:rsidRPr="00B140CD">
        <w:rPr>
          <w:rFonts w:eastAsia="Times New Roman" w:cs="Arial"/>
          <w:i/>
          <w:iCs/>
          <w:color w:val="000000" w:themeColor="text1"/>
          <w:szCs w:val="22"/>
          <w:lang w:eastAsia="es-CO"/>
        </w:rPr>
        <w:t>(i) </w:t>
      </w:r>
      <w:r w:rsidRPr="00B140CD">
        <w:rPr>
          <w:rFonts w:eastAsia="Times New Roman" w:cs="Arial"/>
          <w:i/>
          <w:color w:val="000000" w:themeColor="text1"/>
          <w:szCs w:val="22"/>
          <w:lang w:eastAsia="es-CO"/>
        </w:rPr>
        <w:t>el cumplimiento estricto de las funciones propias del cargo, </w:t>
      </w:r>
      <w:r w:rsidRPr="00B140CD">
        <w:rPr>
          <w:rFonts w:eastAsia="Times New Roman" w:cs="Arial"/>
          <w:i/>
          <w:iCs/>
          <w:color w:val="000000" w:themeColor="text1"/>
          <w:szCs w:val="22"/>
          <w:lang w:eastAsia="es-CO"/>
        </w:rPr>
        <w:t>(ii) </w:t>
      </w:r>
      <w:r w:rsidRPr="00B140CD">
        <w:rPr>
          <w:rFonts w:eastAsia="Times New Roman" w:cs="Arial"/>
          <w:i/>
          <w:color w:val="000000" w:themeColor="text1"/>
          <w:szCs w:val="22"/>
          <w:lang w:eastAsia="es-CO"/>
        </w:rPr>
        <w:t>la obligación de actuar acorde a la Constitución y a la ley</w:t>
      </w:r>
      <w:r w:rsidRPr="00B140CD">
        <w:rPr>
          <w:rFonts w:eastAsia="Times New Roman" w:cs="Arial"/>
          <w:i/>
          <w:iCs/>
          <w:color w:val="000000" w:themeColor="text1"/>
          <w:szCs w:val="22"/>
          <w:lang w:eastAsia="es-CO"/>
        </w:rPr>
        <w:t>; (iii) </w:t>
      </w:r>
      <w:r w:rsidRPr="00B140CD">
        <w:rPr>
          <w:rFonts w:eastAsia="Times New Roman" w:cs="Arial"/>
          <w:i/>
          <w:color w:val="000000" w:themeColor="text1"/>
          <w:szCs w:val="22"/>
          <w:lang w:eastAsia="es-CO"/>
        </w:rPr>
        <w:t xml:space="preserve">garantizando una adecuada representación </w:t>
      </w:r>
      <w:r w:rsidRPr="00B140CD">
        <w:rPr>
          <w:rFonts w:eastAsia="Times New Roman" w:cs="Arial"/>
          <w:i/>
          <w:color w:val="000000" w:themeColor="text1"/>
          <w:szCs w:val="22"/>
          <w:lang w:eastAsia="es-CO"/>
        </w:rPr>
        <w:lastRenderedPageBreak/>
        <w:t>del Estado en el cumplimiento de los deberes funcionales. Se infringe el deber funcional si se incurre en comportamiento capaz de afectar la función pública en cualquiera de esas dimensiones [...]”</w:t>
      </w:r>
    </w:p>
    <w:p w14:paraId="6A8B8085" w14:textId="1B338FF0" w:rsidR="00636D4D" w:rsidRPr="00B140CD" w:rsidRDefault="000773F1" w:rsidP="00B140CD">
      <w:pPr>
        <w:jc w:val="both"/>
        <w:rPr>
          <w:rFonts w:cs="Arial"/>
          <w:color w:val="000000" w:themeColor="text1"/>
          <w:szCs w:val="22"/>
        </w:rPr>
      </w:pPr>
      <w:r w:rsidRPr="00B140CD">
        <w:rPr>
          <w:rFonts w:cs="Arial"/>
          <w:color w:val="000000" w:themeColor="text1"/>
          <w:szCs w:val="22"/>
        </w:rPr>
        <w:t>En este sentido, no cualquier conducta puede imputarse como falta disciplinaria, puesto que es necesario que con la misma se haya afectado sustancialmente el deber funcional a cargo del disciplinable.</w:t>
      </w:r>
    </w:p>
    <w:p w14:paraId="7EB97B7C" w14:textId="59C59584" w:rsidR="00302713" w:rsidRPr="00B140CD" w:rsidRDefault="00302713" w:rsidP="00B140CD">
      <w:pPr>
        <w:jc w:val="both"/>
        <w:rPr>
          <w:rFonts w:cs="Arial"/>
          <w:color w:val="000000" w:themeColor="text1"/>
          <w:szCs w:val="22"/>
        </w:rPr>
      </w:pPr>
    </w:p>
    <w:p w14:paraId="0C05DF91" w14:textId="5750CBB4" w:rsidR="00302713" w:rsidRPr="00B140CD" w:rsidRDefault="00B361B6" w:rsidP="00B140CD">
      <w:pPr>
        <w:jc w:val="both"/>
        <w:rPr>
          <w:rFonts w:cs="Arial"/>
          <w:color w:val="000000" w:themeColor="text1"/>
          <w:szCs w:val="22"/>
        </w:rPr>
      </w:pPr>
      <w:r w:rsidRPr="00B140CD">
        <w:rPr>
          <w:rFonts w:cs="Arial"/>
          <w:color w:val="000000" w:themeColor="text1"/>
          <w:szCs w:val="22"/>
        </w:rPr>
        <w:t>Es así</w:t>
      </w:r>
      <w:r w:rsidR="00302713" w:rsidRPr="00B140CD">
        <w:rPr>
          <w:rFonts w:cs="Arial"/>
          <w:color w:val="000000" w:themeColor="text1"/>
          <w:szCs w:val="22"/>
        </w:rPr>
        <w:t xml:space="preserve"> que partiendo de la omisión </w:t>
      </w:r>
      <w:r w:rsidR="00637CF6" w:rsidRPr="00B140CD">
        <w:rPr>
          <w:rFonts w:cs="Arial"/>
          <w:color w:val="000000" w:themeColor="text1"/>
          <w:szCs w:val="22"/>
        </w:rPr>
        <w:t xml:space="preserve">/ los hechos descritos </w:t>
      </w:r>
      <w:r w:rsidR="00637CF6" w:rsidRPr="00B140CD">
        <w:rPr>
          <w:rFonts w:cs="Arial"/>
          <w:i/>
          <w:color w:val="4472C4" w:themeColor="accent1"/>
          <w:szCs w:val="22"/>
        </w:rPr>
        <w:t>(escoja la opción que aplique)</w:t>
      </w:r>
      <w:r w:rsidR="00637CF6" w:rsidRPr="00B140CD">
        <w:rPr>
          <w:rFonts w:cs="Arial"/>
          <w:color w:val="000000" w:themeColor="text1"/>
          <w:szCs w:val="22"/>
        </w:rPr>
        <w:t>, por parte del</w:t>
      </w:r>
      <w:r w:rsidR="00302713" w:rsidRPr="00B140CD">
        <w:rPr>
          <w:rFonts w:cs="Arial"/>
          <w:color w:val="000000" w:themeColor="text1"/>
          <w:szCs w:val="22"/>
        </w:rPr>
        <w:t xml:space="preserve"> servidor público</w:t>
      </w:r>
      <w:r w:rsidR="00637CF6" w:rsidRPr="00B140CD">
        <w:rPr>
          <w:rFonts w:cs="Arial"/>
          <w:color w:val="000000" w:themeColor="text1"/>
          <w:szCs w:val="22"/>
        </w:rPr>
        <w:t xml:space="preserve"> </w:t>
      </w:r>
      <w:r w:rsidR="00637CF6" w:rsidRPr="00B140CD">
        <w:rPr>
          <w:rFonts w:cs="Arial"/>
          <w:i/>
          <w:iCs/>
          <w:color w:val="4472C4" w:themeColor="accent1"/>
          <w:szCs w:val="22"/>
        </w:rPr>
        <w:t>(describa en adelante los hechos y el trámite</w:t>
      </w:r>
      <w:r w:rsidR="000B3BC3" w:rsidRPr="00B140CD">
        <w:rPr>
          <w:rFonts w:cs="Arial"/>
          <w:i/>
          <w:iCs/>
          <w:color w:val="4472C4" w:themeColor="accent1"/>
          <w:szCs w:val="22"/>
        </w:rPr>
        <w:t xml:space="preserve"> adelantado por la entidad</w:t>
      </w:r>
      <w:r w:rsidR="00637CF6" w:rsidRPr="00B140CD">
        <w:rPr>
          <w:rFonts w:cs="Arial"/>
          <w:i/>
          <w:iCs/>
          <w:color w:val="4472C4" w:themeColor="accent1"/>
          <w:szCs w:val="22"/>
        </w:rPr>
        <w:t>)</w:t>
      </w:r>
      <w:r w:rsidR="00637CF6" w:rsidRPr="00B140CD">
        <w:rPr>
          <w:rFonts w:cs="Arial"/>
          <w:color w:val="000000" w:themeColor="text1"/>
          <w:szCs w:val="22"/>
        </w:rPr>
        <w:t>________________________________________________________________________________________________________________________________________________________________________________________</w:t>
      </w:r>
      <w:r w:rsidR="00302713" w:rsidRPr="00B140CD">
        <w:rPr>
          <w:rFonts w:cs="Arial"/>
          <w:color w:val="000000" w:themeColor="text1"/>
          <w:szCs w:val="22"/>
        </w:rPr>
        <w:t xml:space="preserve">. </w:t>
      </w:r>
    </w:p>
    <w:p w14:paraId="5DE3AE52" w14:textId="77777777" w:rsidR="00B31A58" w:rsidRPr="00B140CD" w:rsidRDefault="00B31A58" w:rsidP="00B140CD">
      <w:pPr>
        <w:jc w:val="both"/>
        <w:rPr>
          <w:rFonts w:cs="Arial"/>
          <w:color w:val="000000" w:themeColor="text1"/>
          <w:szCs w:val="22"/>
        </w:rPr>
      </w:pPr>
    </w:p>
    <w:p w14:paraId="2C27485C" w14:textId="31CA74FB" w:rsidR="002E173A" w:rsidRPr="00B140CD" w:rsidRDefault="00302713" w:rsidP="00B140CD">
      <w:pPr>
        <w:jc w:val="both"/>
        <w:rPr>
          <w:rFonts w:cs="Arial"/>
          <w:i/>
          <w:color w:val="000000" w:themeColor="text1"/>
          <w:szCs w:val="22"/>
        </w:rPr>
      </w:pPr>
      <w:r w:rsidRPr="00B140CD">
        <w:rPr>
          <w:rFonts w:cs="Arial"/>
          <w:color w:val="000000" w:themeColor="text1"/>
          <w:szCs w:val="22"/>
        </w:rPr>
        <w:t xml:space="preserve">Que a pesar de haber realizado apertura de investigación y llegar a la formulación de pliego de cargos donde se le imputó el cargo de: </w:t>
      </w:r>
      <w:r w:rsidR="004A4C71" w:rsidRPr="00B140CD">
        <w:rPr>
          <w:rFonts w:cs="Arial"/>
          <w:color w:val="000000" w:themeColor="text1"/>
          <w:szCs w:val="22"/>
        </w:rPr>
        <w:t>“</w:t>
      </w:r>
      <w:r w:rsidR="00637CF6" w:rsidRPr="00B140CD">
        <w:rPr>
          <w:rFonts w:cs="Arial"/>
          <w:color w:val="000000" w:themeColor="text1"/>
          <w:szCs w:val="22"/>
        </w:rPr>
        <w:t xml:space="preserve"> </w:t>
      </w:r>
      <w:r w:rsidR="00637CF6" w:rsidRPr="00B140CD">
        <w:rPr>
          <w:rFonts w:cs="Arial"/>
          <w:i/>
          <w:iCs/>
          <w:color w:val="4472C4" w:themeColor="accent1"/>
          <w:szCs w:val="22"/>
        </w:rPr>
        <w:t>(cite aquí los cargos)</w:t>
      </w:r>
      <w:r w:rsidR="004A4C71" w:rsidRPr="00B140CD">
        <w:rPr>
          <w:rFonts w:cs="Arial"/>
          <w:i/>
          <w:color w:val="000000" w:themeColor="text1"/>
          <w:szCs w:val="22"/>
        </w:rPr>
        <w:t xml:space="preserve">.” </w:t>
      </w:r>
      <w:r w:rsidR="000B3BC3" w:rsidRPr="00B140CD">
        <w:rPr>
          <w:rFonts w:cs="Arial"/>
          <w:i/>
          <w:color w:val="000000" w:themeColor="text1"/>
          <w:szCs w:val="22"/>
        </w:rPr>
        <w:t>__________________________________________________________________________________________________________________________________________.</w:t>
      </w:r>
    </w:p>
    <w:p w14:paraId="1397FE85" w14:textId="77777777" w:rsidR="000B3BC3" w:rsidRPr="00B140CD" w:rsidRDefault="000B3BC3" w:rsidP="00B140CD">
      <w:pPr>
        <w:jc w:val="both"/>
        <w:rPr>
          <w:rFonts w:cs="Arial"/>
          <w:color w:val="000000" w:themeColor="text1"/>
          <w:szCs w:val="22"/>
        </w:rPr>
      </w:pPr>
    </w:p>
    <w:p w14:paraId="2E4FAFA0" w14:textId="6745392D" w:rsidR="000773F1" w:rsidRPr="00B140CD" w:rsidRDefault="000B3BC3" w:rsidP="00B140CD">
      <w:pPr>
        <w:jc w:val="both"/>
        <w:rPr>
          <w:rFonts w:cs="Arial"/>
          <w:color w:val="000000" w:themeColor="text1"/>
          <w:szCs w:val="22"/>
        </w:rPr>
      </w:pPr>
      <w:r w:rsidRPr="00B140CD">
        <w:rPr>
          <w:rFonts w:cs="Arial"/>
          <w:i/>
          <w:iCs/>
          <w:color w:val="4472C4" w:themeColor="accent1"/>
          <w:szCs w:val="22"/>
        </w:rPr>
        <w:t>(Elimine si no es pertinente y complemente con la información que corresponda)</w:t>
      </w:r>
      <w:r w:rsidRPr="00B140CD">
        <w:rPr>
          <w:rFonts w:cs="Arial"/>
          <w:color w:val="000000" w:themeColor="text1"/>
          <w:szCs w:val="22"/>
        </w:rPr>
        <w:t xml:space="preserve">. </w:t>
      </w:r>
      <w:r w:rsidR="00BF4F53" w:rsidRPr="00B140CD">
        <w:rPr>
          <w:rFonts w:cs="Arial"/>
          <w:color w:val="000000" w:themeColor="text1"/>
          <w:szCs w:val="22"/>
        </w:rPr>
        <w:t>Teniendo en cuenta</w:t>
      </w:r>
      <w:r w:rsidR="002E173A" w:rsidRPr="00B140CD">
        <w:rPr>
          <w:rFonts w:cs="Arial"/>
          <w:color w:val="000000" w:themeColor="text1"/>
          <w:szCs w:val="22"/>
        </w:rPr>
        <w:t xml:space="preserve"> que son hechos notorios y de público conocimiento, los cuales no requieren prueba según el artículo 167 del </w:t>
      </w:r>
      <w:r w:rsidR="001504B3" w:rsidRPr="00B140CD">
        <w:rPr>
          <w:rFonts w:cs="Arial"/>
          <w:color w:val="000000" w:themeColor="text1"/>
          <w:szCs w:val="22"/>
        </w:rPr>
        <w:t xml:space="preserve">Código General Del Proceso </w:t>
      </w:r>
      <w:r w:rsidR="001504B3" w:rsidRPr="00B140CD">
        <w:rPr>
          <w:rStyle w:val="Refdenotaalpie"/>
          <w:rFonts w:cs="Arial"/>
          <w:i/>
          <w:color w:val="000000" w:themeColor="text1"/>
          <w:szCs w:val="22"/>
        </w:rPr>
        <w:footnoteReference w:id="7"/>
      </w:r>
      <w:r w:rsidR="002E173A" w:rsidRPr="00B140CD">
        <w:rPr>
          <w:rFonts w:cs="Arial"/>
          <w:i/>
          <w:color w:val="000000" w:themeColor="text1"/>
          <w:szCs w:val="22"/>
        </w:rPr>
        <w:t>“Los hechos notorios y las afirmaciones o negaciones indefinidas no requieren prueba</w:t>
      </w:r>
      <w:r w:rsidR="002E173A" w:rsidRPr="00B140CD">
        <w:rPr>
          <w:rFonts w:cs="Arial"/>
          <w:color w:val="000000" w:themeColor="text1"/>
          <w:szCs w:val="22"/>
        </w:rPr>
        <w:t>.”, se tiene que n</w:t>
      </w:r>
      <w:r w:rsidR="004A4C71" w:rsidRPr="00B140CD">
        <w:rPr>
          <w:rFonts w:cs="Arial"/>
          <w:color w:val="000000" w:themeColor="text1"/>
          <w:szCs w:val="22"/>
        </w:rPr>
        <w:t>o se encuentra demostrada ilicitud sustancial que este inmersa de un</w:t>
      </w:r>
      <w:r w:rsidR="00A409B9" w:rsidRPr="00B140CD">
        <w:rPr>
          <w:rFonts w:cs="Arial"/>
          <w:color w:val="000000" w:themeColor="text1"/>
          <w:szCs w:val="22"/>
        </w:rPr>
        <w:t xml:space="preserve">a afectación al deber funcional, al no realizar el envío </w:t>
      </w:r>
      <w:r w:rsidR="00BF4F53" w:rsidRPr="00B140CD">
        <w:rPr>
          <w:rFonts w:cs="Arial"/>
          <w:color w:val="000000" w:themeColor="text1"/>
          <w:szCs w:val="22"/>
        </w:rPr>
        <w:t xml:space="preserve">en termino </w:t>
      </w:r>
      <w:r w:rsidR="00A409B9" w:rsidRPr="00B140CD">
        <w:rPr>
          <w:rFonts w:cs="Arial"/>
          <w:color w:val="000000" w:themeColor="text1"/>
          <w:szCs w:val="22"/>
        </w:rPr>
        <w:t xml:space="preserve">para la publicación de un acta de reinicio. </w:t>
      </w:r>
      <w:r w:rsidR="004A4C71" w:rsidRPr="00B140CD">
        <w:rPr>
          <w:rFonts w:cs="Arial"/>
          <w:color w:val="000000" w:themeColor="text1"/>
          <w:szCs w:val="22"/>
        </w:rPr>
        <w:t xml:space="preserve"> </w:t>
      </w:r>
      <w:r w:rsidR="000773F1" w:rsidRPr="00B140CD">
        <w:rPr>
          <w:rFonts w:cs="Arial"/>
          <w:color w:val="000000" w:themeColor="text1"/>
          <w:szCs w:val="22"/>
        </w:rPr>
        <w:t xml:space="preserve"> </w:t>
      </w:r>
    </w:p>
    <w:p w14:paraId="42116684" w14:textId="77777777" w:rsidR="000773F1" w:rsidRPr="00B140CD" w:rsidRDefault="000773F1" w:rsidP="00B140CD">
      <w:pPr>
        <w:jc w:val="both"/>
        <w:rPr>
          <w:rFonts w:cs="Arial"/>
          <w:color w:val="000000" w:themeColor="text1"/>
          <w:szCs w:val="22"/>
          <w:shd w:val="clear" w:color="auto" w:fill="FFFFFF"/>
        </w:rPr>
      </w:pPr>
    </w:p>
    <w:p w14:paraId="3096A42E" w14:textId="253F6F70" w:rsidR="000773F1" w:rsidRPr="00B140CD" w:rsidRDefault="000773F1" w:rsidP="00B140CD">
      <w:pPr>
        <w:jc w:val="both"/>
        <w:rPr>
          <w:rFonts w:cs="Arial"/>
          <w:color w:val="000000" w:themeColor="text1"/>
          <w:szCs w:val="22"/>
        </w:rPr>
      </w:pPr>
      <w:r w:rsidRPr="00B140CD">
        <w:rPr>
          <w:rFonts w:cs="Arial"/>
          <w:color w:val="000000" w:themeColor="text1"/>
          <w:szCs w:val="22"/>
        </w:rPr>
        <w:t xml:space="preserve">Una vez superado el análisis de la adecuación típica y de la ilicitud sustancial, se evidencia que </w:t>
      </w:r>
      <w:r w:rsidRPr="00B140CD">
        <w:rPr>
          <w:rFonts w:cs="Arial"/>
          <w:color w:val="000000" w:themeColor="text1"/>
          <w:szCs w:val="22"/>
          <w:u w:val="single"/>
        </w:rPr>
        <w:t>no</w:t>
      </w:r>
      <w:r w:rsidR="000B3BC3" w:rsidRPr="00B140CD">
        <w:rPr>
          <w:rFonts w:cs="Arial"/>
          <w:color w:val="000000" w:themeColor="text1"/>
          <w:szCs w:val="22"/>
          <w:u w:val="single"/>
        </w:rPr>
        <w:t xml:space="preserve">/si </w:t>
      </w:r>
      <w:r w:rsidR="000B3BC3" w:rsidRPr="00B140CD">
        <w:rPr>
          <w:rFonts w:cs="Arial"/>
          <w:color w:val="000000" w:themeColor="text1"/>
          <w:szCs w:val="22"/>
        </w:rPr>
        <w:t xml:space="preserve"> </w:t>
      </w:r>
      <w:r w:rsidR="000B3BC3" w:rsidRPr="00B140CD">
        <w:rPr>
          <w:rFonts w:cs="Arial"/>
          <w:i/>
          <w:color w:val="4472C4" w:themeColor="accent1"/>
          <w:szCs w:val="22"/>
        </w:rPr>
        <w:t xml:space="preserve">(escoja la opción que aplique) </w:t>
      </w:r>
      <w:r w:rsidRPr="00B140CD">
        <w:rPr>
          <w:rFonts w:cs="Arial"/>
          <w:color w:val="000000" w:themeColor="text1"/>
          <w:szCs w:val="22"/>
        </w:rPr>
        <w:t>es necesario realizar la verificación concerniente a la culpabilidad, la cual es un juicio de reproche, fundamentado en el concepto de exigibilidad, que permite atribuir responsabilidad de un comportamiento al sujeto que lo realiza, por no haber actuado conforme a la norma, a</w:t>
      </w:r>
      <w:r w:rsidR="004A4C71" w:rsidRPr="00B140CD">
        <w:rPr>
          <w:rFonts w:cs="Arial"/>
          <w:color w:val="000000" w:themeColor="text1"/>
          <w:szCs w:val="22"/>
        </w:rPr>
        <w:t>ú</w:t>
      </w:r>
      <w:r w:rsidRPr="00B140CD">
        <w:rPr>
          <w:rFonts w:cs="Arial"/>
          <w:color w:val="000000" w:themeColor="text1"/>
          <w:szCs w:val="22"/>
        </w:rPr>
        <w:t xml:space="preserve">n cuando por sus condiciones sociales y personales tenía la posibilidad de conducirse conforme a derecho, en tanto que </w:t>
      </w:r>
      <w:r w:rsidR="000B3BC3" w:rsidRPr="00B140CD">
        <w:rPr>
          <w:rFonts w:cs="Arial"/>
          <w:color w:val="000000" w:themeColor="text1"/>
          <w:szCs w:val="22"/>
          <w:u w:val="single"/>
        </w:rPr>
        <w:t xml:space="preserve">no/si </w:t>
      </w:r>
      <w:r w:rsidR="000B3BC3" w:rsidRPr="00B140CD">
        <w:rPr>
          <w:rFonts w:cs="Arial"/>
          <w:color w:val="000000" w:themeColor="text1"/>
          <w:szCs w:val="22"/>
        </w:rPr>
        <w:t xml:space="preserve"> </w:t>
      </w:r>
      <w:r w:rsidR="000B3BC3" w:rsidRPr="00B140CD">
        <w:rPr>
          <w:rFonts w:cs="Arial"/>
          <w:i/>
          <w:color w:val="4472C4" w:themeColor="accent1"/>
          <w:szCs w:val="22"/>
        </w:rPr>
        <w:t xml:space="preserve">(escoja la opción que aplique) </w:t>
      </w:r>
      <w:r w:rsidRPr="00B140CD">
        <w:rPr>
          <w:rFonts w:cs="Arial"/>
          <w:color w:val="000000" w:themeColor="text1"/>
          <w:szCs w:val="22"/>
        </w:rPr>
        <w:t xml:space="preserve"> se logró demostrar una verdadera lesión y/o afectación al deber sustancial en que haya incurrido el servidor </w:t>
      </w:r>
      <w:r w:rsidR="00A409B9" w:rsidRPr="00B140CD">
        <w:rPr>
          <w:rFonts w:cs="Arial"/>
          <w:color w:val="000000" w:themeColor="text1"/>
          <w:szCs w:val="22"/>
        </w:rPr>
        <w:t xml:space="preserve">público, por lo tanto </w:t>
      </w:r>
    </w:p>
    <w:p w14:paraId="1CC6D978" w14:textId="135E42B3" w:rsidR="00C23D48" w:rsidRPr="00B140CD" w:rsidRDefault="00C23D48" w:rsidP="00B140CD">
      <w:pPr>
        <w:jc w:val="both"/>
        <w:rPr>
          <w:rFonts w:cs="Arial"/>
          <w:b/>
          <w:color w:val="000000" w:themeColor="text1"/>
          <w:szCs w:val="22"/>
          <w:u w:val="single"/>
        </w:rPr>
      </w:pPr>
    </w:p>
    <w:p w14:paraId="656AA4AC" w14:textId="5C1059A0" w:rsidR="00C23D48" w:rsidRPr="00B140CD" w:rsidRDefault="00A27F58" w:rsidP="00B140CD">
      <w:pPr>
        <w:jc w:val="both"/>
        <w:rPr>
          <w:rFonts w:cs="Arial"/>
          <w:b/>
          <w:color w:val="000000"/>
          <w:szCs w:val="22"/>
          <w:u w:val="single"/>
        </w:rPr>
      </w:pPr>
      <w:r w:rsidRPr="00B140CD">
        <w:rPr>
          <w:rFonts w:cs="Arial"/>
          <w:b/>
          <w:color w:val="000000"/>
          <w:szCs w:val="22"/>
          <w:u w:val="single"/>
        </w:rPr>
        <w:t xml:space="preserve">6.6 de </w:t>
      </w:r>
      <w:r w:rsidR="00B140CD" w:rsidRPr="00B140CD">
        <w:rPr>
          <w:rFonts w:cs="Arial"/>
          <w:b/>
          <w:color w:val="000000"/>
          <w:szCs w:val="22"/>
          <w:u w:val="single"/>
        </w:rPr>
        <w:t xml:space="preserve">la </w:t>
      </w:r>
      <w:r w:rsidRPr="00B140CD">
        <w:rPr>
          <w:rFonts w:cs="Arial"/>
          <w:b/>
          <w:color w:val="000000"/>
          <w:szCs w:val="22"/>
          <w:u w:val="single"/>
        </w:rPr>
        <w:t xml:space="preserve">culpabilidad </w:t>
      </w:r>
    </w:p>
    <w:p w14:paraId="7A4B2EA8" w14:textId="04EADE96" w:rsidR="00B140CD" w:rsidRPr="00B140CD" w:rsidRDefault="00B140CD" w:rsidP="00B140CD">
      <w:pPr>
        <w:jc w:val="both"/>
        <w:rPr>
          <w:rFonts w:cs="Arial"/>
          <w:b/>
          <w:color w:val="000000"/>
          <w:szCs w:val="22"/>
          <w:u w:val="single"/>
        </w:rPr>
      </w:pPr>
    </w:p>
    <w:p w14:paraId="4169D910" w14:textId="3749199C" w:rsidR="00B140CD" w:rsidRPr="00B140CD" w:rsidRDefault="00B140CD" w:rsidP="00B140CD">
      <w:pPr>
        <w:jc w:val="both"/>
        <w:rPr>
          <w:rFonts w:cs="Arial"/>
          <w:color w:val="000000"/>
          <w:szCs w:val="22"/>
        </w:rPr>
      </w:pPr>
      <w:r w:rsidRPr="00B140CD">
        <w:rPr>
          <w:rFonts w:cs="Arial"/>
          <w:color w:val="000000"/>
          <w:szCs w:val="22"/>
        </w:rPr>
        <w:t xml:space="preserve">Señala el artículo 10 de la Ley 1952 de </w:t>
      </w:r>
      <w:r w:rsidR="0070157F">
        <w:rPr>
          <w:rFonts w:cs="Arial"/>
          <w:color w:val="000000"/>
          <w:szCs w:val="22"/>
        </w:rPr>
        <w:t>2019 modificada por la Ley 2094</w:t>
      </w:r>
      <w:r w:rsidRPr="00B140CD">
        <w:rPr>
          <w:rFonts w:cs="Arial"/>
          <w:color w:val="000000"/>
          <w:szCs w:val="22"/>
        </w:rPr>
        <w:t xml:space="preserve"> de 2021 Código General Disciplinario – CDG, que “…En materia disciplinaria solo se podrá imponer sanción por conductas realizadas con culpabilidad. Las conductas solo son sancionables a título de dolo o culpa. Queda proscrita toda forma de responsabilidad objetiva…”.</w:t>
      </w:r>
    </w:p>
    <w:p w14:paraId="083CC02B" w14:textId="4BA3F7D6" w:rsidR="00B140CD" w:rsidRPr="00B140CD" w:rsidRDefault="00B140CD" w:rsidP="00B140CD">
      <w:pPr>
        <w:jc w:val="both"/>
        <w:rPr>
          <w:rFonts w:cs="Arial"/>
          <w:color w:val="000000"/>
          <w:szCs w:val="22"/>
        </w:rPr>
      </w:pPr>
    </w:p>
    <w:p w14:paraId="6C67AF7F" w14:textId="2E333C8D" w:rsidR="00B140CD" w:rsidRPr="00B140CD" w:rsidRDefault="00B140CD" w:rsidP="00B140CD">
      <w:pPr>
        <w:jc w:val="both"/>
        <w:rPr>
          <w:rFonts w:cs="Arial"/>
          <w:color w:val="000000"/>
          <w:szCs w:val="22"/>
        </w:rPr>
      </w:pPr>
      <w:r w:rsidRPr="00B140CD">
        <w:rPr>
          <w:rFonts w:cs="Arial"/>
          <w:color w:val="000000"/>
          <w:szCs w:val="22"/>
        </w:rPr>
        <w:t>Las dos formas de culpabilidad admitidas en el derecho disciplinario son el dolo y culpa, según lo dispone el artículo 10 de la Ley 1952 de 2019.</w:t>
      </w:r>
    </w:p>
    <w:p w14:paraId="7EA6B896" w14:textId="353C865B" w:rsidR="00B140CD" w:rsidRPr="00B140CD" w:rsidRDefault="00B140CD" w:rsidP="00B140CD">
      <w:pPr>
        <w:jc w:val="both"/>
        <w:rPr>
          <w:rFonts w:cs="Arial"/>
          <w:color w:val="000000"/>
          <w:szCs w:val="22"/>
        </w:rPr>
      </w:pPr>
    </w:p>
    <w:p w14:paraId="6DFB2CD8" w14:textId="6CFAEECB" w:rsidR="00B140CD" w:rsidRPr="00B140CD" w:rsidRDefault="00B140CD" w:rsidP="00B140CD">
      <w:pPr>
        <w:jc w:val="both"/>
        <w:rPr>
          <w:rFonts w:cs="Arial"/>
          <w:b/>
          <w:color w:val="000000"/>
          <w:szCs w:val="22"/>
          <w:u w:val="single"/>
        </w:rPr>
      </w:pPr>
      <w:r w:rsidRPr="0070157F">
        <w:rPr>
          <w:rFonts w:cs="Arial"/>
          <w:i/>
          <w:color w:val="4472C4" w:themeColor="accent1"/>
          <w:szCs w:val="22"/>
        </w:rPr>
        <w:t>(Determinar si la conducta se realizó a título dolo o culpa y por qué, cuáles son las pruebas que soportan dicha conclusión, esta labor se debe cumplir con cada una de las conductas objeto de acusación)</w:t>
      </w:r>
      <w:r w:rsidRPr="00B140CD">
        <w:rPr>
          <w:rFonts w:cs="Arial"/>
          <w:color w:val="000000"/>
          <w:szCs w:val="22"/>
        </w:rPr>
        <w:t xml:space="preserve"> </w:t>
      </w:r>
    </w:p>
    <w:p w14:paraId="4FD273A1" w14:textId="0DC5CB13" w:rsidR="00A27F58" w:rsidRPr="00B140CD" w:rsidRDefault="00A27F58" w:rsidP="00B140CD">
      <w:pPr>
        <w:jc w:val="both"/>
        <w:rPr>
          <w:rFonts w:cs="Arial"/>
          <w:b/>
          <w:color w:val="000000"/>
          <w:szCs w:val="22"/>
          <w:u w:val="single"/>
        </w:rPr>
      </w:pPr>
    </w:p>
    <w:p w14:paraId="780C3E56" w14:textId="734C9C73" w:rsidR="00A27F58" w:rsidRPr="00B140CD" w:rsidRDefault="00A27F58" w:rsidP="00B140CD">
      <w:pPr>
        <w:jc w:val="both"/>
        <w:rPr>
          <w:rFonts w:cs="Arial"/>
          <w:b/>
          <w:color w:val="000000"/>
          <w:szCs w:val="22"/>
          <w:u w:val="single"/>
        </w:rPr>
      </w:pPr>
      <w:r w:rsidRPr="00B140CD">
        <w:rPr>
          <w:rFonts w:cs="Arial"/>
          <w:b/>
          <w:color w:val="000000"/>
          <w:szCs w:val="22"/>
          <w:u w:val="single"/>
        </w:rPr>
        <w:t xml:space="preserve">6.7 Fundamentación de la calificación de la falta </w:t>
      </w:r>
    </w:p>
    <w:p w14:paraId="282833A8" w14:textId="45F65AF6" w:rsidR="00A27F58" w:rsidRPr="00B140CD" w:rsidRDefault="00A27F58" w:rsidP="00B140CD">
      <w:pPr>
        <w:jc w:val="both"/>
        <w:rPr>
          <w:rFonts w:cs="Arial"/>
          <w:color w:val="000000"/>
          <w:szCs w:val="22"/>
        </w:rPr>
      </w:pPr>
    </w:p>
    <w:p w14:paraId="170C5F52" w14:textId="37E337E2" w:rsidR="00B140CD" w:rsidRPr="00B140CD" w:rsidRDefault="00B140CD" w:rsidP="00B140CD">
      <w:pPr>
        <w:jc w:val="both"/>
        <w:rPr>
          <w:rFonts w:cs="Arial"/>
          <w:color w:val="000000"/>
          <w:szCs w:val="22"/>
        </w:rPr>
      </w:pPr>
      <w:r w:rsidRPr="00B140CD">
        <w:rPr>
          <w:rFonts w:cs="Arial"/>
          <w:color w:val="000000"/>
          <w:szCs w:val="22"/>
        </w:rPr>
        <w:t xml:space="preserve">De conformidad con el artículo </w:t>
      </w:r>
      <w:r w:rsidR="006A1F55">
        <w:rPr>
          <w:rFonts w:cs="Arial"/>
          <w:color w:val="000000"/>
          <w:szCs w:val="22"/>
        </w:rPr>
        <w:t>47</w:t>
      </w:r>
      <w:r w:rsidRPr="00B140CD">
        <w:rPr>
          <w:rFonts w:cs="Arial"/>
          <w:color w:val="000000"/>
          <w:szCs w:val="22"/>
        </w:rPr>
        <w:t xml:space="preserve"> de la </w:t>
      </w:r>
      <w:r w:rsidR="0070157F" w:rsidRPr="00536C74">
        <w:rPr>
          <w:rFonts w:cs="Arial"/>
          <w:i/>
          <w:color w:val="4472C4" w:themeColor="accent1"/>
          <w:szCs w:val="22"/>
        </w:rPr>
        <w:t>ley 1952 de 2019</w:t>
      </w:r>
      <w:r w:rsidR="0070157F" w:rsidRPr="00B140CD">
        <w:rPr>
          <w:rFonts w:cs="Arial"/>
          <w:color w:val="000000" w:themeColor="text1"/>
          <w:szCs w:val="22"/>
        </w:rPr>
        <w:t>,</w:t>
      </w:r>
      <w:r w:rsidR="0070157F">
        <w:rPr>
          <w:rFonts w:cs="Arial"/>
          <w:color w:val="000000" w:themeColor="text1"/>
          <w:szCs w:val="22"/>
        </w:rPr>
        <w:t xml:space="preserve"> </w:t>
      </w:r>
      <w:r w:rsidRPr="00B140CD">
        <w:rPr>
          <w:rFonts w:cs="Arial"/>
          <w:color w:val="000000"/>
          <w:szCs w:val="22"/>
        </w:rPr>
        <w:t>se analizan los criterios para determinación de la gravedad del cargo imputado así:</w:t>
      </w:r>
    </w:p>
    <w:p w14:paraId="081046A3" w14:textId="77777777" w:rsidR="00B140CD" w:rsidRPr="00B140CD" w:rsidRDefault="00B140CD" w:rsidP="00B140CD">
      <w:pPr>
        <w:spacing w:before="100" w:beforeAutospacing="1" w:after="100" w:afterAutospacing="1"/>
        <w:jc w:val="both"/>
        <w:rPr>
          <w:rFonts w:eastAsia="Times New Roman" w:cs="Arial"/>
          <w:color w:val="000000"/>
          <w:szCs w:val="22"/>
          <w:lang w:eastAsia="es-CO"/>
        </w:rPr>
      </w:pPr>
      <w:r w:rsidRPr="00B140CD">
        <w:rPr>
          <w:rFonts w:eastAsia="Times New Roman" w:cs="Arial"/>
          <w:color w:val="000000"/>
          <w:szCs w:val="22"/>
          <w:lang w:eastAsia="es-CO"/>
        </w:rPr>
        <w:t>La forma de culpabilidad.</w:t>
      </w:r>
    </w:p>
    <w:p w14:paraId="737282C6" w14:textId="06186C6A" w:rsidR="00B140CD" w:rsidRPr="00E4330B" w:rsidRDefault="00B140CD" w:rsidP="00E4330B">
      <w:pPr>
        <w:pStyle w:val="Prrafodelista"/>
        <w:numPr>
          <w:ilvl w:val="0"/>
          <w:numId w:val="5"/>
        </w:numPr>
        <w:spacing w:before="100" w:beforeAutospacing="1" w:after="100" w:afterAutospacing="1"/>
        <w:jc w:val="both"/>
        <w:rPr>
          <w:rFonts w:ascii="Arial" w:hAnsi="Arial" w:cs="Arial"/>
          <w:color w:val="000000"/>
          <w:sz w:val="22"/>
          <w:szCs w:val="22"/>
          <w:lang w:eastAsia="es-CO"/>
        </w:rPr>
      </w:pPr>
      <w:r w:rsidRPr="00E4330B">
        <w:rPr>
          <w:rFonts w:ascii="Arial" w:hAnsi="Arial" w:cs="Arial"/>
          <w:color w:val="000000"/>
          <w:sz w:val="22"/>
          <w:szCs w:val="22"/>
          <w:lang w:eastAsia="es-CO"/>
        </w:rPr>
        <w:t>Naturaleza esencial del servicio</w:t>
      </w:r>
    </w:p>
    <w:p w14:paraId="0B0FE28A" w14:textId="3E42F7CE" w:rsidR="00B140CD" w:rsidRPr="00E4330B" w:rsidRDefault="00B140CD" w:rsidP="00E4330B">
      <w:pPr>
        <w:pStyle w:val="Prrafodelista"/>
        <w:numPr>
          <w:ilvl w:val="0"/>
          <w:numId w:val="5"/>
        </w:numPr>
        <w:spacing w:before="100" w:beforeAutospacing="1" w:after="100" w:afterAutospacing="1"/>
        <w:jc w:val="both"/>
        <w:rPr>
          <w:rFonts w:ascii="Arial" w:hAnsi="Arial" w:cs="Arial"/>
          <w:color w:val="000000"/>
          <w:sz w:val="22"/>
          <w:szCs w:val="22"/>
          <w:lang w:eastAsia="es-CO"/>
        </w:rPr>
      </w:pPr>
      <w:r w:rsidRPr="00E4330B">
        <w:rPr>
          <w:rFonts w:ascii="Arial" w:hAnsi="Arial" w:cs="Arial"/>
          <w:color w:val="000000"/>
          <w:sz w:val="22"/>
          <w:szCs w:val="22"/>
          <w:lang w:eastAsia="es-CO"/>
        </w:rPr>
        <w:t>Grado de perturbación del servicio</w:t>
      </w:r>
    </w:p>
    <w:p w14:paraId="7B727E4D" w14:textId="4007E981" w:rsidR="00B140CD" w:rsidRPr="00E4330B" w:rsidRDefault="00B140CD" w:rsidP="00E4330B">
      <w:pPr>
        <w:pStyle w:val="Prrafodelista"/>
        <w:numPr>
          <w:ilvl w:val="0"/>
          <w:numId w:val="5"/>
        </w:numPr>
        <w:spacing w:before="100" w:beforeAutospacing="1" w:after="100" w:afterAutospacing="1"/>
        <w:jc w:val="both"/>
        <w:rPr>
          <w:rFonts w:ascii="Arial" w:hAnsi="Arial" w:cs="Arial"/>
          <w:color w:val="000000"/>
          <w:sz w:val="22"/>
          <w:szCs w:val="22"/>
          <w:lang w:eastAsia="es-CO"/>
        </w:rPr>
      </w:pPr>
      <w:r w:rsidRPr="00E4330B">
        <w:rPr>
          <w:rFonts w:ascii="Arial" w:hAnsi="Arial" w:cs="Arial"/>
          <w:color w:val="000000"/>
          <w:sz w:val="22"/>
          <w:szCs w:val="22"/>
          <w:lang w:eastAsia="es-CO"/>
        </w:rPr>
        <w:t>La jerarquía y mando del funcionario</w:t>
      </w:r>
    </w:p>
    <w:p w14:paraId="72645CAF" w14:textId="0986113A" w:rsidR="00B140CD" w:rsidRPr="00E4330B" w:rsidRDefault="00B140CD" w:rsidP="00E4330B">
      <w:pPr>
        <w:pStyle w:val="Prrafodelista"/>
        <w:numPr>
          <w:ilvl w:val="0"/>
          <w:numId w:val="5"/>
        </w:numPr>
        <w:spacing w:before="100" w:beforeAutospacing="1" w:after="100" w:afterAutospacing="1"/>
        <w:jc w:val="both"/>
        <w:rPr>
          <w:rFonts w:ascii="Arial" w:hAnsi="Arial" w:cs="Arial"/>
          <w:color w:val="000000"/>
          <w:sz w:val="22"/>
          <w:szCs w:val="22"/>
          <w:lang w:eastAsia="es-CO"/>
        </w:rPr>
      </w:pPr>
      <w:r w:rsidRPr="00E4330B">
        <w:rPr>
          <w:rFonts w:ascii="Arial" w:hAnsi="Arial" w:cs="Arial"/>
          <w:color w:val="000000"/>
          <w:sz w:val="22"/>
          <w:szCs w:val="22"/>
          <w:lang w:eastAsia="es-CO"/>
        </w:rPr>
        <w:t>La trascendencia social de la falta</w:t>
      </w:r>
    </w:p>
    <w:p w14:paraId="0F44AA93" w14:textId="5E099502" w:rsidR="00B140CD" w:rsidRPr="00E4330B" w:rsidRDefault="00B140CD" w:rsidP="00E4330B">
      <w:pPr>
        <w:pStyle w:val="Prrafodelista"/>
        <w:numPr>
          <w:ilvl w:val="0"/>
          <w:numId w:val="5"/>
        </w:numPr>
        <w:spacing w:before="100" w:beforeAutospacing="1" w:after="100" w:afterAutospacing="1"/>
        <w:jc w:val="both"/>
        <w:rPr>
          <w:rFonts w:ascii="Arial" w:hAnsi="Arial" w:cs="Arial"/>
          <w:color w:val="000000"/>
          <w:sz w:val="22"/>
          <w:szCs w:val="22"/>
          <w:lang w:eastAsia="es-CO"/>
        </w:rPr>
      </w:pPr>
      <w:r w:rsidRPr="00E4330B">
        <w:rPr>
          <w:rFonts w:ascii="Arial" w:hAnsi="Arial" w:cs="Arial"/>
          <w:color w:val="000000"/>
          <w:sz w:val="22"/>
          <w:szCs w:val="22"/>
          <w:lang w:eastAsia="es-CO"/>
        </w:rPr>
        <w:t>Las modalidades y circunstancias en que se cometió la falta</w:t>
      </w:r>
    </w:p>
    <w:p w14:paraId="58508CC3" w14:textId="7D0F4F66" w:rsidR="00B140CD" w:rsidRPr="00E4330B" w:rsidRDefault="00B140CD" w:rsidP="00E4330B">
      <w:pPr>
        <w:pStyle w:val="Prrafodelista"/>
        <w:numPr>
          <w:ilvl w:val="0"/>
          <w:numId w:val="5"/>
        </w:numPr>
        <w:spacing w:before="100" w:beforeAutospacing="1" w:after="100" w:afterAutospacing="1"/>
        <w:jc w:val="both"/>
        <w:rPr>
          <w:rFonts w:ascii="Arial" w:hAnsi="Arial" w:cs="Arial"/>
          <w:color w:val="000000"/>
          <w:sz w:val="22"/>
          <w:szCs w:val="22"/>
          <w:lang w:eastAsia="es-CO"/>
        </w:rPr>
      </w:pPr>
      <w:r w:rsidRPr="00E4330B">
        <w:rPr>
          <w:rFonts w:ascii="Arial" w:hAnsi="Arial" w:cs="Arial"/>
          <w:color w:val="000000"/>
          <w:sz w:val="22"/>
          <w:szCs w:val="22"/>
          <w:lang w:eastAsia="es-CO"/>
        </w:rPr>
        <w:t>Los motivos determinantes del comportamiento</w:t>
      </w:r>
    </w:p>
    <w:p w14:paraId="2534F9FF" w14:textId="49DCA553" w:rsidR="00B140CD" w:rsidRPr="00E4330B" w:rsidRDefault="00B140CD" w:rsidP="00E4330B">
      <w:pPr>
        <w:pStyle w:val="Prrafodelista"/>
        <w:numPr>
          <w:ilvl w:val="0"/>
          <w:numId w:val="5"/>
        </w:numPr>
        <w:spacing w:before="100" w:beforeAutospacing="1" w:after="100" w:afterAutospacing="1"/>
        <w:jc w:val="both"/>
        <w:rPr>
          <w:rFonts w:ascii="Arial" w:hAnsi="Arial" w:cs="Arial"/>
          <w:color w:val="000000"/>
          <w:sz w:val="22"/>
          <w:szCs w:val="22"/>
          <w:lang w:eastAsia="es-CO"/>
        </w:rPr>
      </w:pPr>
      <w:r w:rsidRPr="00E4330B">
        <w:rPr>
          <w:rFonts w:ascii="Arial" w:hAnsi="Arial" w:cs="Arial"/>
          <w:color w:val="000000"/>
          <w:sz w:val="22"/>
          <w:szCs w:val="22"/>
          <w:lang w:eastAsia="es-CO"/>
        </w:rPr>
        <w:t>La falta fue cometida por (una o varias personas)</w:t>
      </w:r>
    </w:p>
    <w:p w14:paraId="7C67675A" w14:textId="3DE1BCAE" w:rsidR="00B140CD" w:rsidRPr="00E4330B" w:rsidRDefault="00B140CD" w:rsidP="00E4330B">
      <w:pPr>
        <w:pStyle w:val="Prrafodelista"/>
        <w:numPr>
          <w:ilvl w:val="0"/>
          <w:numId w:val="5"/>
        </w:numPr>
        <w:spacing w:before="100" w:beforeAutospacing="1" w:after="100" w:afterAutospacing="1"/>
        <w:jc w:val="both"/>
        <w:rPr>
          <w:rFonts w:cs="Arial"/>
          <w:color w:val="000000"/>
          <w:szCs w:val="22"/>
          <w:lang w:eastAsia="es-CO"/>
        </w:rPr>
      </w:pPr>
      <w:r w:rsidRPr="00E4330B">
        <w:rPr>
          <w:rFonts w:ascii="Arial" w:hAnsi="Arial" w:cs="Arial"/>
          <w:color w:val="000000"/>
          <w:sz w:val="22"/>
          <w:szCs w:val="22"/>
          <w:lang w:eastAsia="es-CO"/>
        </w:rPr>
        <w:t>La realización típica de una falta objetivamente gravísima cometida con culpa grave, será considerada falta grave</w:t>
      </w:r>
      <w:r w:rsidRPr="00E4330B">
        <w:rPr>
          <w:rFonts w:cs="Arial"/>
          <w:color w:val="000000"/>
          <w:szCs w:val="22"/>
          <w:lang w:eastAsia="es-CO"/>
        </w:rPr>
        <w:t>.</w:t>
      </w:r>
    </w:p>
    <w:p w14:paraId="0360405E" w14:textId="2C11AA49" w:rsidR="00B140CD" w:rsidRPr="0070157F" w:rsidRDefault="00B140CD" w:rsidP="00B140CD">
      <w:pPr>
        <w:jc w:val="both"/>
        <w:rPr>
          <w:rFonts w:cs="Arial"/>
          <w:i/>
          <w:color w:val="4472C4" w:themeColor="accent1"/>
          <w:szCs w:val="22"/>
        </w:rPr>
      </w:pPr>
      <w:r w:rsidRPr="0070157F">
        <w:rPr>
          <w:rFonts w:cs="Arial"/>
          <w:i/>
          <w:color w:val="4472C4" w:themeColor="accent1"/>
          <w:szCs w:val="22"/>
        </w:rPr>
        <w:t xml:space="preserve">(Concluir cómo se califica la falta) </w:t>
      </w:r>
    </w:p>
    <w:p w14:paraId="7809C022" w14:textId="77777777" w:rsidR="00A27F58" w:rsidRPr="0070157F" w:rsidRDefault="00A27F58" w:rsidP="00B140CD">
      <w:pPr>
        <w:jc w:val="both"/>
        <w:rPr>
          <w:rFonts w:cs="Arial"/>
          <w:b/>
          <w:i/>
          <w:color w:val="4472C4" w:themeColor="accent1"/>
          <w:szCs w:val="22"/>
          <w:u w:val="single"/>
        </w:rPr>
      </w:pPr>
    </w:p>
    <w:p w14:paraId="16C05536" w14:textId="0E6A639B" w:rsidR="000773F1" w:rsidRPr="00B140CD" w:rsidRDefault="000773F1" w:rsidP="00E4330B">
      <w:pPr>
        <w:pStyle w:val="Textoindependiente"/>
        <w:jc w:val="center"/>
        <w:rPr>
          <w:rFonts w:cs="Arial"/>
          <w:b/>
          <w:color w:val="000000" w:themeColor="text1"/>
          <w:sz w:val="22"/>
          <w:szCs w:val="22"/>
          <w:shd w:val="clear" w:color="auto" w:fill="FFFFFF"/>
        </w:rPr>
      </w:pPr>
      <w:r w:rsidRPr="00B140CD">
        <w:rPr>
          <w:rFonts w:cs="Arial"/>
          <w:b/>
          <w:color w:val="000000" w:themeColor="text1"/>
          <w:sz w:val="22"/>
          <w:szCs w:val="22"/>
        </w:rPr>
        <w:t>VII.- R</w:t>
      </w:r>
      <w:r w:rsidRPr="00B140CD">
        <w:rPr>
          <w:rFonts w:cs="Arial"/>
          <w:b/>
          <w:color w:val="000000" w:themeColor="text1"/>
          <w:sz w:val="22"/>
          <w:szCs w:val="22"/>
          <w:shd w:val="clear" w:color="auto" w:fill="FFFFFF"/>
        </w:rPr>
        <w:t xml:space="preserve">AZONES DE </w:t>
      </w:r>
      <w:r w:rsidR="00DF2837" w:rsidRPr="00B140CD">
        <w:rPr>
          <w:rFonts w:cs="Arial"/>
          <w:b/>
          <w:color w:val="000000" w:themeColor="text1"/>
          <w:sz w:val="22"/>
          <w:szCs w:val="22"/>
          <w:shd w:val="clear" w:color="auto" w:fill="FFFFFF"/>
        </w:rPr>
        <w:t>LA SANCIÓN</w:t>
      </w:r>
      <w:r w:rsidR="005C493A" w:rsidRPr="00B140CD">
        <w:rPr>
          <w:rFonts w:cs="Arial"/>
          <w:b/>
          <w:color w:val="000000" w:themeColor="text1"/>
          <w:sz w:val="22"/>
          <w:szCs w:val="22"/>
          <w:shd w:val="clear" w:color="auto" w:fill="FFFFFF"/>
        </w:rPr>
        <w:t xml:space="preserve"> / </w:t>
      </w:r>
      <w:r w:rsidRPr="00B140CD">
        <w:rPr>
          <w:rFonts w:cs="Arial"/>
          <w:b/>
          <w:color w:val="000000" w:themeColor="text1"/>
          <w:sz w:val="22"/>
          <w:szCs w:val="22"/>
          <w:shd w:val="clear" w:color="auto" w:fill="FFFFFF"/>
        </w:rPr>
        <w:t>ABSOLUCIÓN.</w:t>
      </w:r>
    </w:p>
    <w:p w14:paraId="6B91B322" w14:textId="77777777" w:rsidR="000773F1" w:rsidRPr="00B140CD" w:rsidRDefault="000773F1" w:rsidP="00B140CD">
      <w:pPr>
        <w:pStyle w:val="Textoindependiente"/>
        <w:rPr>
          <w:rFonts w:cs="Arial"/>
          <w:color w:val="000000" w:themeColor="text1"/>
          <w:sz w:val="22"/>
          <w:szCs w:val="22"/>
          <w:u w:val="single"/>
          <w:shd w:val="clear" w:color="auto" w:fill="FFFFFF"/>
        </w:rPr>
      </w:pPr>
    </w:p>
    <w:p w14:paraId="3AC6A0F8" w14:textId="7A8ADD26" w:rsidR="005C493A" w:rsidRPr="00B140CD" w:rsidRDefault="005C493A" w:rsidP="00B140CD">
      <w:pPr>
        <w:pStyle w:val="Textoindependiente"/>
        <w:rPr>
          <w:rFonts w:cs="Arial"/>
          <w:sz w:val="22"/>
          <w:szCs w:val="22"/>
        </w:rPr>
      </w:pPr>
      <w:r w:rsidRPr="00B140CD">
        <w:rPr>
          <w:rFonts w:cs="Arial"/>
          <w:b/>
          <w:bCs/>
          <w:color w:val="4472C4" w:themeColor="accent1"/>
          <w:sz w:val="22"/>
          <w:szCs w:val="22"/>
        </w:rPr>
        <w:t xml:space="preserve">(Primer caso: Fallo Sancionatorio) </w:t>
      </w:r>
      <w:r w:rsidRPr="00B140CD">
        <w:rPr>
          <w:rFonts w:cs="Arial"/>
          <w:sz w:val="22"/>
          <w:szCs w:val="22"/>
        </w:rPr>
        <w:t xml:space="preserve">Según lo dispone el artículo </w:t>
      </w:r>
      <w:r w:rsidR="006A1F55">
        <w:rPr>
          <w:rFonts w:cs="Arial"/>
          <w:sz w:val="22"/>
          <w:szCs w:val="22"/>
        </w:rPr>
        <w:t>5</w:t>
      </w:r>
      <w:r w:rsidRPr="00B140CD">
        <w:rPr>
          <w:rFonts w:cs="Arial"/>
          <w:sz w:val="22"/>
          <w:szCs w:val="22"/>
        </w:rPr>
        <w:t xml:space="preserve"> de la ley </w:t>
      </w:r>
      <w:r w:rsidR="006A1F55">
        <w:rPr>
          <w:rFonts w:cs="Arial"/>
          <w:sz w:val="22"/>
          <w:szCs w:val="22"/>
        </w:rPr>
        <w:t>1952</w:t>
      </w:r>
      <w:r w:rsidRPr="00B140CD">
        <w:rPr>
          <w:rFonts w:cs="Arial"/>
          <w:sz w:val="22"/>
          <w:szCs w:val="22"/>
        </w:rPr>
        <w:t xml:space="preserve"> de 20</w:t>
      </w:r>
      <w:r w:rsidR="006A1F55">
        <w:rPr>
          <w:rFonts w:cs="Arial"/>
          <w:sz w:val="22"/>
          <w:szCs w:val="22"/>
        </w:rPr>
        <w:t>19</w:t>
      </w:r>
      <w:r w:rsidRPr="00B140CD">
        <w:rPr>
          <w:rFonts w:cs="Arial"/>
          <w:sz w:val="22"/>
          <w:szCs w:val="22"/>
        </w:rPr>
        <w:t>, la sanción disciplinaria tiene función preventiva y correctiva, para garantizar la efectividad de los principios y fines previstos en la constitución, la ley y los tratados internacionales, que se deben observar en el ejercicio de la función pública.</w:t>
      </w:r>
    </w:p>
    <w:p w14:paraId="711A15B2" w14:textId="77777777" w:rsidR="005C493A" w:rsidRPr="00B140CD" w:rsidRDefault="005C493A" w:rsidP="00B140CD">
      <w:pPr>
        <w:jc w:val="both"/>
        <w:rPr>
          <w:rFonts w:cs="Arial"/>
          <w:b/>
          <w:bCs/>
          <w:szCs w:val="22"/>
        </w:rPr>
      </w:pPr>
    </w:p>
    <w:p w14:paraId="10BF3212" w14:textId="4EF2C972" w:rsidR="005C493A" w:rsidRPr="00B140CD" w:rsidRDefault="005C493A" w:rsidP="00B140CD">
      <w:pPr>
        <w:jc w:val="both"/>
        <w:rPr>
          <w:rFonts w:cs="Arial"/>
          <w:spacing w:val="20"/>
          <w:szCs w:val="22"/>
        </w:rPr>
      </w:pPr>
      <w:r w:rsidRPr="000B1375">
        <w:rPr>
          <w:rFonts w:cs="Arial"/>
          <w:szCs w:val="22"/>
        </w:rPr>
        <w:t>De conformidad con lo establecido en el artículo 1</w:t>
      </w:r>
      <w:r w:rsidR="006A1F55" w:rsidRPr="000B1375">
        <w:rPr>
          <w:rFonts w:cs="Arial"/>
          <w:szCs w:val="22"/>
        </w:rPr>
        <w:t>60</w:t>
      </w:r>
      <w:r w:rsidRPr="000B1375">
        <w:rPr>
          <w:rFonts w:cs="Arial"/>
          <w:szCs w:val="22"/>
        </w:rPr>
        <w:t xml:space="preserve"> de la Ley </w:t>
      </w:r>
      <w:r w:rsidR="006A1F55" w:rsidRPr="000B1375">
        <w:rPr>
          <w:rFonts w:cs="Arial"/>
          <w:szCs w:val="22"/>
        </w:rPr>
        <w:t>1952</w:t>
      </w:r>
      <w:r w:rsidRPr="000B1375">
        <w:rPr>
          <w:rFonts w:cs="Arial"/>
          <w:szCs w:val="22"/>
        </w:rPr>
        <w:t xml:space="preserve"> de 20</w:t>
      </w:r>
      <w:r w:rsidR="006A1F55" w:rsidRPr="000B1375">
        <w:rPr>
          <w:rFonts w:cs="Arial"/>
          <w:szCs w:val="22"/>
        </w:rPr>
        <w:t>19</w:t>
      </w:r>
      <w:r w:rsidRPr="00B140CD">
        <w:rPr>
          <w:rFonts w:cs="Arial"/>
          <w:szCs w:val="22"/>
        </w:rPr>
        <w:t xml:space="preserve">, en el presente proceso existen pruebas que conducen a la certeza de la existencia de la falta disciplinaria y la responsabilidad en esa materia del señor </w:t>
      </w:r>
      <w:r w:rsidR="00324B32" w:rsidRPr="00B140CD">
        <w:rPr>
          <w:rFonts w:cs="Arial"/>
          <w:bCs/>
          <w:color w:val="000000" w:themeColor="text1"/>
          <w:szCs w:val="22"/>
        </w:rPr>
        <w:t xml:space="preserve">_______________________ </w:t>
      </w:r>
      <w:r w:rsidR="00324B32" w:rsidRPr="00B140CD">
        <w:rPr>
          <w:rFonts w:cs="Arial"/>
          <w:bCs/>
          <w:i/>
          <w:iCs/>
          <w:color w:val="4472C4" w:themeColor="accent1"/>
          <w:szCs w:val="22"/>
        </w:rPr>
        <w:t>(nombre completo)</w:t>
      </w:r>
      <w:r w:rsidRPr="00B140CD">
        <w:rPr>
          <w:rFonts w:cs="Arial"/>
          <w:iCs/>
          <w:szCs w:val="22"/>
        </w:rPr>
        <w:t xml:space="preserve">, </w:t>
      </w:r>
      <w:r w:rsidRPr="00B140CD">
        <w:rPr>
          <w:rFonts w:cs="Arial"/>
          <w:szCs w:val="22"/>
        </w:rPr>
        <w:t xml:space="preserve">y conforme al artículo </w:t>
      </w:r>
      <w:r w:rsidR="006A1F55">
        <w:rPr>
          <w:rFonts w:cs="Arial"/>
          <w:szCs w:val="22"/>
        </w:rPr>
        <w:t>31 de la Ley 1952 de 2019</w:t>
      </w:r>
      <w:r w:rsidRPr="00B140CD">
        <w:rPr>
          <w:rFonts w:cs="Arial"/>
          <w:szCs w:val="22"/>
        </w:rPr>
        <w:t xml:space="preserve">, no existen causales de exclusión de </w:t>
      </w:r>
      <w:r w:rsidR="00533F90" w:rsidRPr="00B140CD">
        <w:rPr>
          <w:rFonts w:cs="Arial"/>
          <w:szCs w:val="22"/>
        </w:rPr>
        <w:t>esta</w:t>
      </w:r>
      <w:r w:rsidRPr="00B140CD">
        <w:rPr>
          <w:rFonts w:cs="Arial"/>
          <w:szCs w:val="22"/>
        </w:rPr>
        <w:t>, razón por la cual, es procedente imponerle la sanción que se señala en el siguiente acápite.</w:t>
      </w:r>
    </w:p>
    <w:p w14:paraId="11F09F4E" w14:textId="77777777" w:rsidR="005C493A" w:rsidRPr="00B140CD" w:rsidRDefault="005C493A" w:rsidP="00B140CD">
      <w:pPr>
        <w:jc w:val="both"/>
        <w:rPr>
          <w:rFonts w:cs="Arial"/>
          <w:spacing w:val="20"/>
          <w:szCs w:val="22"/>
        </w:rPr>
      </w:pPr>
    </w:p>
    <w:p w14:paraId="2052BEBA" w14:textId="0838950A" w:rsidR="005C493A" w:rsidRPr="00B140CD" w:rsidRDefault="005C493A" w:rsidP="00B140CD">
      <w:pPr>
        <w:jc w:val="both"/>
        <w:rPr>
          <w:rFonts w:cs="Arial"/>
          <w:bCs/>
          <w:szCs w:val="22"/>
        </w:rPr>
      </w:pPr>
      <w:r w:rsidRPr="000B1375">
        <w:rPr>
          <w:rFonts w:cs="Arial"/>
          <w:b/>
          <w:bCs/>
          <w:color w:val="4472C4" w:themeColor="accent1"/>
          <w:szCs w:val="22"/>
        </w:rPr>
        <w:t>(Segundo caso: Fallo Absolutorio)</w:t>
      </w:r>
      <w:r w:rsidRPr="000B1375">
        <w:rPr>
          <w:rFonts w:cs="Arial"/>
          <w:color w:val="4472C4" w:themeColor="accent1"/>
          <w:szCs w:val="22"/>
        </w:rPr>
        <w:t xml:space="preserve"> </w:t>
      </w:r>
      <w:r w:rsidRPr="000B1375">
        <w:rPr>
          <w:rFonts w:cs="Arial"/>
          <w:szCs w:val="22"/>
        </w:rPr>
        <w:t xml:space="preserve">De conformidad con lo establecido en el artículo </w:t>
      </w:r>
      <w:r w:rsidR="00533F90" w:rsidRPr="000B1375">
        <w:rPr>
          <w:rFonts w:cs="Arial"/>
          <w:szCs w:val="22"/>
        </w:rPr>
        <w:t>160 de la Ley 1952 de 2019</w:t>
      </w:r>
      <w:r w:rsidRPr="000B1375">
        <w:rPr>
          <w:rFonts w:cs="Arial"/>
          <w:szCs w:val="22"/>
        </w:rPr>
        <w:t>, en</w:t>
      </w:r>
      <w:r w:rsidRPr="00B140CD">
        <w:rPr>
          <w:rFonts w:cs="Arial"/>
          <w:szCs w:val="22"/>
        </w:rPr>
        <w:t xml:space="preserve"> el presente proceso existen pruebas que conducen a la certeza de absolver disciplinariamente al señor </w:t>
      </w:r>
      <w:r w:rsidR="00324B32" w:rsidRPr="00B140CD">
        <w:rPr>
          <w:rFonts w:cs="Arial"/>
          <w:bCs/>
          <w:color w:val="000000" w:themeColor="text1"/>
          <w:szCs w:val="22"/>
        </w:rPr>
        <w:t xml:space="preserve">_______________________ </w:t>
      </w:r>
      <w:r w:rsidR="00324B32" w:rsidRPr="00B140CD">
        <w:rPr>
          <w:rFonts w:cs="Arial"/>
          <w:bCs/>
          <w:i/>
          <w:iCs/>
          <w:color w:val="4472C4" w:themeColor="accent1"/>
          <w:szCs w:val="22"/>
        </w:rPr>
        <w:t xml:space="preserve">(nombre completo), </w:t>
      </w:r>
      <w:r w:rsidR="00324B32" w:rsidRPr="00B140CD">
        <w:rPr>
          <w:rFonts w:cs="Arial"/>
          <w:bCs/>
          <w:szCs w:val="22"/>
        </w:rPr>
        <w:t>tal como se describe a continuación:</w:t>
      </w:r>
    </w:p>
    <w:p w14:paraId="773F27A0" w14:textId="77777777" w:rsidR="00324B32" w:rsidRPr="00B140CD" w:rsidRDefault="00324B32" w:rsidP="00B140CD">
      <w:pPr>
        <w:jc w:val="both"/>
        <w:rPr>
          <w:rFonts w:cs="Arial"/>
          <w:bCs/>
          <w:szCs w:val="22"/>
        </w:rPr>
      </w:pPr>
    </w:p>
    <w:p w14:paraId="2F8BB553" w14:textId="1E9C8B21" w:rsidR="00324B32" w:rsidRPr="00B140CD" w:rsidRDefault="00324B32" w:rsidP="00B140CD">
      <w:pPr>
        <w:jc w:val="both"/>
        <w:rPr>
          <w:rFonts w:cs="Arial"/>
          <w:szCs w:val="22"/>
        </w:rPr>
      </w:pPr>
      <w:r w:rsidRPr="00B140CD">
        <w:rPr>
          <w:rFonts w:cs="Arial"/>
          <w:bCs/>
          <w:szCs w:val="22"/>
        </w:rPr>
        <w:lastRenderedPageBreak/>
        <w:t>______________________________________________________________________________________________________________________________________________________________________________________________________________.</w:t>
      </w:r>
    </w:p>
    <w:p w14:paraId="39C3DD0C" w14:textId="77777777" w:rsidR="005C493A" w:rsidRPr="00B140CD" w:rsidRDefault="005C493A" w:rsidP="00B140CD">
      <w:pPr>
        <w:jc w:val="both"/>
        <w:rPr>
          <w:rFonts w:cs="Arial"/>
          <w:b/>
          <w:bCs/>
          <w:szCs w:val="22"/>
        </w:rPr>
      </w:pPr>
    </w:p>
    <w:p w14:paraId="2A03E4B6" w14:textId="4BF91F11" w:rsidR="005C493A" w:rsidRPr="00B140CD" w:rsidRDefault="005C493A" w:rsidP="00B140CD">
      <w:pPr>
        <w:jc w:val="both"/>
        <w:rPr>
          <w:rFonts w:eastAsia="Arial Unicode MS" w:cs="Arial"/>
          <w:spacing w:val="20"/>
          <w:szCs w:val="22"/>
        </w:rPr>
      </w:pPr>
      <w:r w:rsidRPr="00B140CD">
        <w:rPr>
          <w:rFonts w:cs="Arial"/>
          <w:b/>
          <w:bCs/>
          <w:color w:val="4472C4" w:themeColor="accent1"/>
          <w:szCs w:val="22"/>
        </w:rPr>
        <w:t xml:space="preserve">(Tercer caso: Fallo Absolutorio) </w:t>
      </w:r>
      <w:r w:rsidRPr="00B140CD">
        <w:rPr>
          <w:rFonts w:cs="Arial"/>
          <w:szCs w:val="22"/>
        </w:rPr>
        <w:t xml:space="preserve">De conformidad con lo establecido en el </w:t>
      </w:r>
      <w:r w:rsidRPr="000B1375">
        <w:rPr>
          <w:rFonts w:cs="Arial"/>
          <w:szCs w:val="22"/>
        </w:rPr>
        <w:t xml:space="preserve">artículo </w:t>
      </w:r>
      <w:r w:rsidR="00533F90" w:rsidRPr="000B1375">
        <w:rPr>
          <w:rFonts w:cs="Arial"/>
          <w:szCs w:val="22"/>
        </w:rPr>
        <w:t xml:space="preserve">160 </w:t>
      </w:r>
      <w:r w:rsidRPr="000B1375">
        <w:rPr>
          <w:rFonts w:cs="Arial"/>
          <w:szCs w:val="22"/>
        </w:rPr>
        <w:t xml:space="preserve">de la Ley </w:t>
      </w:r>
      <w:r w:rsidR="00533F90" w:rsidRPr="000B1375">
        <w:rPr>
          <w:rFonts w:cs="Arial"/>
          <w:szCs w:val="22"/>
        </w:rPr>
        <w:t>1952 de 2019</w:t>
      </w:r>
      <w:r w:rsidRPr="000B1375">
        <w:rPr>
          <w:rFonts w:cs="Arial"/>
          <w:szCs w:val="22"/>
        </w:rPr>
        <w:t xml:space="preserve">, en el presente proceso existen pruebas que conducen a la certeza de la existencia de la falta disciplinaria atribuida al señor </w:t>
      </w:r>
      <w:r w:rsidR="00324B32" w:rsidRPr="000B1375">
        <w:rPr>
          <w:rFonts w:cs="Arial"/>
          <w:bCs/>
          <w:color w:val="000000" w:themeColor="text1"/>
          <w:szCs w:val="22"/>
        </w:rPr>
        <w:t xml:space="preserve">_______________________ </w:t>
      </w:r>
      <w:r w:rsidR="00324B32" w:rsidRPr="000B1375">
        <w:rPr>
          <w:rFonts w:cs="Arial"/>
          <w:bCs/>
          <w:i/>
          <w:iCs/>
          <w:color w:val="4472C4" w:themeColor="accent1"/>
          <w:szCs w:val="22"/>
        </w:rPr>
        <w:t>(nombre completo)</w:t>
      </w:r>
      <w:r w:rsidRPr="000B1375">
        <w:rPr>
          <w:rFonts w:cs="Arial"/>
          <w:iCs/>
          <w:szCs w:val="22"/>
        </w:rPr>
        <w:t xml:space="preserve">, </w:t>
      </w:r>
      <w:r w:rsidRPr="000B1375">
        <w:rPr>
          <w:rFonts w:cs="Arial"/>
          <w:szCs w:val="22"/>
        </w:rPr>
        <w:t xml:space="preserve">pero se observa que el procesado realizó la conducta por los motivos señalados en el análisis probatorio, comportamiento que de acuerdo con el numeral </w:t>
      </w:r>
      <w:r w:rsidR="00324B32" w:rsidRPr="000B1375">
        <w:rPr>
          <w:rFonts w:cs="Arial"/>
          <w:iCs/>
          <w:szCs w:val="22"/>
        </w:rPr>
        <w:t>______</w:t>
      </w:r>
      <w:r w:rsidRPr="000B1375">
        <w:rPr>
          <w:rFonts w:cs="Arial"/>
          <w:szCs w:val="22"/>
        </w:rPr>
        <w:t xml:space="preserve"> del artículo </w:t>
      </w:r>
      <w:r w:rsidR="00533F90" w:rsidRPr="000B1375">
        <w:rPr>
          <w:rFonts w:cs="Arial"/>
          <w:szCs w:val="22"/>
        </w:rPr>
        <w:t>31 de la Ley 1952 de 2019</w:t>
      </w:r>
      <w:r w:rsidRPr="000B1375">
        <w:rPr>
          <w:rFonts w:cs="Arial"/>
          <w:szCs w:val="22"/>
        </w:rPr>
        <w:t>, el cual</w:t>
      </w:r>
      <w:r w:rsidRPr="00B140CD">
        <w:rPr>
          <w:rFonts w:cs="Arial"/>
          <w:szCs w:val="22"/>
        </w:rPr>
        <w:t xml:space="preserve"> señala: "</w:t>
      </w:r>
      <w:r w:rsidRPr="00B140CD">
        <w:rPr>
          <w:rFonts w:cs="Arial"/>
          <w:i/>
          <w:color w:val="4472C4" w:themeColor="accent1"/>
          <w:szCs w:val="22"/>
        </w:rPr>
        <w:t>(transcribir el numeral en cursiva)",</w:t>
      </w:r>
      <w:r w:rsidRPr="00B140CD">
        <w:rPr>
          <w:rFonts w:cs="Arial"/>
          <w:color w:val="4472C4" w:themeColor="accent1"/>
          <w:szCs w:val="22"/>
        </w:rPr>
        <w:t xml:space="preserve"> </w:t>
      </w:r>
      <w:r w:rsidRPr="00B140CD">
        <w:rPr>
          <w:rFonts w:cs="Arial"/>
          <w:szCs w:val="22"/>
        </w:rPr>
        <w:t>se justifica plenamente y en consecuencia lo excluye de la responsabilidad disciplinaria que hubiese podido merecer.</w:t>
      </w:r>
      <w:r w:rsidRPr="00B140CD">
        <w:rPr>
          <w:rFonts w:cs="Arial"/>
          <w:iCs/>
          <w:szCs w:val="22"/>
        </w:rPr>
        <w:t xml:space="preserve"> </w:t>
      </w:r>
      <w:r w:rsidRPr="00B140CD">
        <w:rPr>
          <w:rFonts w:cs="Arial"/>
          <w:szCs w:val="22"/>
        </w:rPr>
        <w:t xml:space="preserve">Por lo tanto, la decisión que deberá tomarse será la de absolverlo de la falta señalada. </w:t>
      </w:r>
    </w:p>
    <w:p w14:paraId="7269DB4D" w14:textId="77777777" w:rsidR="005C493A" w:rsidRPr="00B140CD" w:rsidRDefault="005C493A" w:rsidP="00B140CD">
      <w:pPr>
        <w:jc w:val="both"/>
        <w:rPr>
          <w:rFonts w:eastAsia="Times New Roman" w:cs="Arial"/>
          <w:spacing w:val="20"/>
          <w:szCs w:val="22"/>
        </w:rPr>
      </w:pPr>
    </w:p>
    <w:p w14:paraId="2D260620" w14:textId="77777777" w:rsidR="00DF2837" w:rsidRPr="00B140CD" w:rsidRDefault="00DF2837" w:rsidP="00B140CD">
      <w:pPr>
        <w:jc w:val="both"/>
        <w:rPr>
          <w:rFonts w:cs="Arial"/>
          <w:spacing w:val="20"/>
          <w:szCs w:val="22"/>
        </w:rPr>
      </w:pPr>
    </w:p>
    <w:p w14:paraId="26C5C9CD" w14:textId="77777777" w:rsidR="00DF2837" w:rsidRPr="00B140CD" w:rsidRDefault="00DF2837" w:rsidP="00E4330B">
      <w:pPr>
        <w:jc w:val="center"/>
        <w:rPr>
          <w:rFonts w:cs="Arial"/>
          <w:b/>
          <w:bCs/>
          <w:szCs w:val="22"/>
        </w:rPr>
      </w:pPr>
      <w:r w:rsidRPr="00B140CD">
        <w:rPr>
          <w:rFonts w:cs="Arial"/>
          <w:b/>
          <w:bCs/>
          <w:szCs w:val="22"/>
        </w:rPr>
        <w:t>VIII. GRADUACIÓN DE LA SANCIÓN</w:t>
      </w:r>
    </w:p>
    <w:p w14:paraId="0CDB7E97" w14:textId="77777777" w:rsidR="00DF2837" w:rsidRPr="00B140CD" w:rsidRDefault="00DF2837" w:rsidP="00B140CD">
      <w:pPr>
        <w:jc w:val="both"/>
        <w:rPr>
          <w:rFonts w:cs="Arial"/>
          <w:iCs/>
          <w:szCs w:val="22"/>
        </w:rPr>
      </w:pPr>
    </w:p>
    <w:p w14:paraId="5B941469" w14:textId="77777777" w:rsidR="00DF2837" w:rsidRPr="00B140CD" w:rsidRDefault="00DF2837" w:rsidP="00B140CD">
      <w:pPr>
        <w:jc w:val="both"/>
        <w:rPr>
          <w:rFonts w:cs="Arial"/>
          <w:i/>
          <w:color w:val="4472C4" w:themeColor="accent1"/>
          <w:szCs w:val="22"/>
        </w:rPr>
      </w:pPr>
      <w:r w:rsidRPr="00B140CD">
        <w:rPr>
          <w:rFonts w:cs="Arial"/>
          <w:i/>
          <w:color w:val="4472C4" w:themeColor="accent1"/>
          <w:szCs w:val="22"/>
        </w:rPr>
        <w:t>(Este acápite solamente para fallo sancionatorio).</w:t>
      </w:r>
    </w:p>
    <w:p w14:paraId="5ADFEAC4" w14:textId="77777777" w:rsidR="00DF2837" w:rsidRPr="00B140CD" w:rsidRDefault="00DF2837" w:rsidP="00B140CD">
      <w:pPr>
        <w:jc w:val="both"/>
        <w:rPr>
          <w:rFonts w:cs="Arial"/>
          <w:iCs/>
          <w:szCs w:val="22"/>
        </w:rPr>
      </w:pPr>
    </w:p>
    <w:p w14:paraId="5B3E4D40" w14:textId="7094C2A9" w:rsidR="00DF2837" w:rsidRPr="000B1375" w:rsidRDefault="00DF2837" w:rsidP="00B140CD">
      <w:pPr>
        <w:jc w:val="both"/>
        <w:rPr>
          <w:rFonts w:cs="Arial"/>
          <w:szCs w:val="22"/>
        </w:rPr>
      </w:pPr>
      <w:r w:rsidRPr="00B140CD">
        <w:rPr>
          <w:rFonts w:cs="Arial"/>
          <w:szCs w:val="22"/>
        </w:rPr>
        <w:t xml:space="preserve">Tenemos que para la falta disciplinaria de </w:t>
      </w:r>
      <w:r w:rsidRPr="00B140CD">
        <w:rPr>
          <w:rFonts w:cs="Arial"/>
          <w:i/>
          <w:color w:val="4472C4" w:themeColor="accent1"/>
          <w:szCs w:val="22"/>
        </w:rPr>
        <w:t>(señalar su clase y grado de culpabilidad)</w:t>
      </w:r>
      <w:r w:rsidRPr="00B140CD">
        <w:rPr>
          <w:rFonts w:cs="Arial"/>
          <w:iCs/>
          <w:color w:val="4472C4" w:themeColor="accent1"/>
          <w:szCs w:val="22"/>
        </w:rPr>
        <w:t xml:space="preserve"> </w:t>
      </w:r>
      <w:r w:rsidRPr="00B140CD">
        <w:rPr>
          <w:rFonts w:cs="Arial"/>
          <w:szCs w:val="22"/>
        </w:rPr>
        <w:t xml:space="preserve">atribuida al procesado, el </w:t>
      </w:r>
      <w:r w:rsidRPr="000B1375">
        <w:rPr>
          <w:rFonts w:cs="Arial"/>
          <w:szCs w:val="22"/>
        </w:rPr>
        <w:t>artículo 4</w:t>
      </w:r>
      <w:r w:rsidR="00533F90" w:rsidRPr="000B1375">
        <w:rPr>
          <w:rFonts w:cs="Arial"/>
          <w:szCs w:val="22"/>
        </w:rPr>
        <w:t xml:space="preserve">8 </w:t>
      </w:r>
      <w:r w:rsidRPr="000B1375">
        <w:rPr>
          <w:rFonts w:cs="Arial"/>
          <w:szCs w:val="22"/>
        </w:rPr>
        <w:t xml:space="preserve">de la Ley </w:t>
      </w:r>
      <w:r w:rsidR="00533F90" w:rsidRPr="000B1375">
        <w:rPr>
          <w:rFonts w:cs="Arial"/>
          <w:szCs w:val="22"/>
        </w:rPr>
        <w:t>1952</w:t>
      </w:r>
      <w:r w:rsidRPr="000B1375">
        <w:rPr>
          <w:rFonts w:cs="Arial"/>
          <w:szCs w:val="22"/>
        </w:rPr>
        <w:t xml:space="preserve"> de 20</w:t>
      </w:r>
      <w:r w:rsidR="00B603D8" w:rsidRPr="000B1375">
        <w:rPr>
          <w:rFonts w:cs="Arial"/>
          <w:szCs w:val="22"/>
        </w:rPr>
        <w:t>19</w:t>
      </w:r>
      <w:r w:rsidRPr="000B1375">
        <w:rPr>
          <w:rFonts w:cs="Arial"/>
          <w:szCs w:val="22"/>
        </w:rPr>
        <w:t xml:space="preserve">, prevé como sanción disciplinaria </w:t>
      </w:r>
      <w:r w:rsidRPr="000B1375">
        <w:rPr>
          <w:rFonts w:cs="Arial"/>
          <w:i/>
          <w:color w:val="4472C4" w:themeColor="accent1"/>
          <w:szCs w:val="22"/>
        </w:rPr>
        <w:t>(señalar la sanción que es aplicable),</w:t>
      </w:r>
      <w:r w:rsidRPr="000B1375">
        <w:rPr>
          <w:rFonts w:cs="Arial"/>
          <w:color w:val="4472C4" w:themeColor="accent1"/>
          <w:szCs w:val="22"/>
        </w:rPr>
        <w:t xml:space="preserve"> </w:t>
      </w:r>
      <w:r w:rsidRPr="000B1375">
        <w:rPr>
          <w:rFonts w:cs="Arial"/>
          <w:szCs w:val="22"/>
        </w:rPr>
        <w:t>la cual es definida por el artículo 4</w:t>
      </w:r>
      <w:r w:rsidR="00B603D8" w:rsidRPr="000B1375">
        <w:rPr>
          <w:rFonts w:cs="Arial"/>
          <w:szCs w:val="22"/>
        </w:rPr>
        <w:t>9</w:t>
      </w:r>
      <w:r w:rsidRPr="000B1375">
        <w:rPr>
          <w:rFonts w:cs="Arial"/>
          <w:szCs w:val="22"/>
        </w:rPr>
        <w:t xml:space="preserve"> en su numeral </w:t>
      </w:r>
      <w:r w:rsidRPr="000B1375">
        <w:rPr>
          <w:rFonts w:cs="Arial"/>
          <w:iCs/>
          <w:szCs w:val="22"/>
        </w:rPr>
        <w:t xml:space="preserve">____ </w:t>
      </w:r>
      <w:r w:rsidRPr="000B1375">
        <w:rPr>
          <w:rFonts w:cs="Arial"/>
          <w:szCs w:val="22"/>
        </w:rPr>
        <w:t xml:space="preserve">del mismo estatuto, como </w:t>
      </w:r>
      <w:r w:rsidRPr="000B1375">
        <w:rPr>
          <w:rFonts w:cs="Arial"/>
          <w:iCs/>
          <w:szCs w:val="22"/>
        </w:rPr>
        <w:t xml:space="preserve">(o implica), </w:t>
      </w:r>
      <w:r w:rsidRPr="000B1375">
        <w:rPr>
          <w:rFonts w:cs="Arial"/>
          <w:szCs w:val="22"/>
        </w:rPr>
        <w:t>y el artículo 4</w:t>
      </w:r>
      <w:r w:rsidR="004F4AE5" w:rsidRPr="000B1375">
        <w:rPr>
          <w:rFonts w:cs="Arial"/>
          <w:szCs w:val="22"/>
        </w:rPr>
        <w:t>8</w:t>
      </w:r>
      <w:r w:rsidRPr="000B1375">
        <w:rPr>
          <w:rFonts w:cs="Arial"/>
          <w:szCs w:val="22"/>
        </w:rPr>
        <w:t xml:space="preserve"> del mismo régimen disciplinario, fija como límite </w:t>
      </w:r>
      <w:r w:rsidRPr="000B1375">
        <w:rPr>
          <w:rFonts w:cs="Arial"/>
          <w:i/>
          <w:color w:val="4472C4" w:themeColor="accent1"/>
          <w:szCs w:val="22"/>
        </w:rPr>
        <w:t>(señalarlo según el caso)</w:t>
      </w:r>
      <w:r w:rsidRPr="000B1375">
        <w:rPr>
          <w:rFonts w:cs="Arial"/>
          <w:iCs/>
          <w:szCs w:val="22"/>
        </w:rPr>
        <w:t>.</w:t>
      </w:r>
    </w:p>
    <w:p w14:paraId="0026673F" w14:textId="77777777" w:rsidR="00DF2837" w:rsidRPr="000B1375" w:rsidRDefault="00DF2837" w:rsidP="00B140CD">
      <w:pPr>
        <w:jc w:val="both"/>
        <w:rPr>
          <w:rFonts w:cs="Arial"/>
          <w:szCs w:val="22"/>
        </w:rPr>
      </w:pPr>
    </w:p>
    <w:p w14:paraId="5C538AF1" w14:textId="3CA7339D" w:rsidR="00DF2837" w:rsidRPr="00B140CD" w:rsidRDefault="00DF2837" w:rsidP="00B140CD">
      <w:pPr>
        <w:jc w:val="both"/>
        <w:rPr>
          <w:rFonts w:cs="Arial"/>
          <w:szCs w:val="22"/>
        </w:rPr>
      </w:pPr>
      <w:r w:rsidRPr="000B1375">
        <w:rPr>
          <w:rFonts w:cs="Arial"/>
          <w:szCs w:val="22"/>
        </w:rPr>
        <w:t xml:space="preserve">La sanción a imponer al investigado deberá graduarse conforme a los criterios señalados en el artículo </w:t>
      </w:r>
      <w:r w:rsidR="004F4AE5" w:rsidRPr="000B1375">
        <w:rPr>
          <w:rFonts w:cs="Arial"/>
          <w:szCs w:val="22"/>
        </w:rPr>
        <w:t>50</w:t>
      </w:r>
      <w:r w:rsidRPr="000B1375">
        <w:rPr>
          <w:rFonts w:cs="Arial"/>
          <w:szCs w:val="22"/>
        </w:rPr>
        <w:t xml:space="preserve"> de</w:t>
      </w:r>
      <w:r w:rsidR="004F4AE5" w:rsidRPr="000B1375">
        <w:rPr>
          <w:rFonts w:cs="Arial"/>
          <w:szCs w:val="22"/>
        </w:rPr>
        <w:t xml:space="preserve"> la Ley 1952 de 2019, modificado por el artículo 11 de la ley 2094 de 2021</w:t>
      </w:r>
      <w:r w:rsidRPr="000B1375">
        <w:rPr>
          <w:rFonts w:cs="Arial"/>
          <w:szCs w:val="22"/>
        </w:rPr>
        <w:t>, en concordancia con el principio de proporcionalidad</w:t>
      </w:r>
      <w:r w:rsidRPr="00B140CD">
        <w:rPr>
          <w:rFonts w:cs="Arial"/>
          <w:szCs w:val="22"/>
        </w:rPr>
        <w:t xml:space="preserve">, previsto en el artículo </w:t>
      </w:r>
      <w:r w:rsidR="004F4AE5">
        <w:rPr>
          <w:rFonts w:cs="Arial"/>
          <w:szCs w:val="22"/>
        </w:rPr>
        <w:t xml:space="preserve">6 </w:t>
      </w:r>
      <w:r w:rsidRPr="00B140CD">
        <w:rPr>
          <w:rFonts w:cs="Arial"/>
          <w:szCs w:val="22"/>
        </w:rPr>
        <w:t xml:space="preserve"> ibídem. En primer término, </w:t>
      </w:r>
      <w:r w:rsidRPr="00B140CD">
        <w:rPr>
          <w:rFonts w:cs="Arial"/>
          <w:i/>
          <w:color w:val="4472C4" w:themeColor="accent1"/>
          <w:szCs w:val="22"/>
        </w:rPr>
        <w:t xml:space="preserve">(hacer un análisis de los criterios fijados en el artículo </w:t>
      </w:r>
      <w:r w:rsidR="004F4AE5">
        <w:rPr>
          <w:rFonts w:cs="Arial"/>
          <w:i/>
          <w:color w:val="4472C4" w:themeColor="accent1"/>
          <w:szCs w:val="22"/>
        </w:rPr>
        <w:t xml:space="preserve">50 </w:t>
      </w:r>
      <w:r w:rsidRPr="00B140CD">
        <w:rPr>
          <w:rFonts w:cs="Arial"/>
          <w:i/>
          <w:color w:val="4472C4" w:themeColor="accent1"/>
          <w:szCs w:val="22"/>
        </w:rPr>
        <w:t>C</w:t>
      </w:r>
      <w:r w:rsidR="004F4AE5">
        <w:rPr>
          <w:rFonts w:cs="Arial"/>
          <w:i/>
          <w:color w:val="4472C4" w:themeColor="accent1"/>
          <w:szCs w:val="22"/>
        </w:rPr>
        <w:t>GD</w:t>
      </w:r>
      <w:r w:rsidRPr="00B140CD">
        <w:rPr>
          <w:rFonts w:cs="Arial"/>
          <w:i/>
          <w:color w:val="4472C4" w:themeColor="accent1"/>
          <w:szCs w:val="22"/>
        </w:rPr>
        <w:t>, dándoles un peso y señalando lo favorable como lo desfavorable)</w:t>
      </w:r>
      <w:r w:rsidRPr="00B140CD">
        <w:rPr>
          <w:rFonts w:cs="Arial"/>
          <w:iCs/>
          <w:szCs w:val="22"/>
        </w:rPr>
        <w:t>___________________________________________________________________________________________________________________________________________________________________________________________________.</w:t>
      </w:r>
    </w:p>
    <w:p w14:paraId="0C061C18" w14:textId="77777777" w:rsidR="00DF2837" w:rsidRPr="00B140CD" w:rsidRDefault="00DF2837" w:rsidP="00B140CD">
      <w:pPr>
        <w:jc w:val="both"/>
        <w:rPr>
          <w:rFonts w:cs="Arial"/>
          <w:szCs w:val="22"/>
        </w:rPr>
      </w:pPr>
    </w:p>
    <w:p w14:paraId="61706CBB" w14:textId="7E01D4FD" w:rsidR="00DF2837" w:rsidRPr="00B140CD" w:rsidRDefault="00DF2837" w:rsidP="00B140CD">
      <w:pPr>
        <w:jc w:val="both"/>
        <w:rPr>
          <w:rFonts w:cs="Arial"/>
          <w:b/>
          <w:bCs/>
          <w:iCs/>
          <w:color w:val="4472C4" w:themeColor="accent1"/>
          <w:szCs w:val="22"/>
        </w:rPr>
      </w:pPr>
      <w:r w:rsidRPr="000B1375">
        <w:rPr>
          <w:rFonts w:cs="Arial"/>
          <w:b/>
          <w:bCs/>
          <w:iCs/>
          <w:color w:val="4472C4" w:themeColor="accent1"/>
          <w:szCs w:val="22"/>
        </w:rPr>
        <w:t xml:space="preserve">(Debe hacerse claridad si se trata de concurso de faltas </w:t>
      </w:r>
      <w:r w:rsidR="004F4AE5" w:rsidRPr="000B1375">
        <w:rPr>
          <w:rFonts w:cs="Arial"/>
          <w:b/>
          <w:bCs/>
          <w:iCs/>
          <w:color w:val="4472C4" w:themeColor="accent1"/>
          <w:szCs w:val="22"/>
        </w:rPr>
        <w:t xml:space="preserve">del Artículo 51 </w:t>
      </w:r>
      <w:r w:rsidRPr="000B1375">
        <w:rPr>
          <w:rFonts w:cs="Arial"/>
          <w:b/>
          <w:bCs/>
          <w:iCs/>
          <w:color w:val="4472C4" w:themeColor="accent1"/>
          <w:szCs w:val="22"/>
        </w:rPr>
        <w:t xml:space="preserve">para determinar si se aplica o no el numeral 2 del artículo </w:t>
      </w:r>
      <w:r w:rsidR="004F4AE5" w:rsidRPr="000B1375">
        <w:rPr>
          <w:rFonts w:cs="Arial"/>
          <w:b/>
          <w:bCs/>
          <w:iCs/>
          <w:color w:val="4472C4" w:themeColor="accent1"/>
          <w:szCs w:val="22"/>
        </w:rPr>
        <w:t>50</w:t>
      </w:r>
      <w:r w:rsidRPr="000B1375">
        <w:rPr>
          <w:rFonts w:cs="Arial"/>
          <w:b/>
          <w:bCs/>
          <w:iCs/>
          <w:color w:val="4472C4" w:themeColor="accent1"/>
          <w:szCs w:val="22"/>
        </w:rPr>
        <w:t xml:space="preserve"> C</w:t>
      </w:r>
      <w:r w:rsidR="004F4AE5" w:rsidRPr="000B1375">
        <w:rPr>
          <w:rFonts w:cs="Arial"/>
          <w:b/>
          <w:bCs/>
          <w:iCs/>
          <w:color w:val="4472C4" w:themeColor="accent1"/>
          <w:szCs w:val="22"/>
        </w:rPr>
        <w:t>GD</w:t>
      </w:r>
      <w:r w:rsidRPr="000B1375">
        <w:rPr>
          <w:rFonts w:cs="Arial"/>
          <w:b/>
          <w:bCs/>
          <w:iCs/>
          <w:color w:val="4472C4" w:themeColor="accent1"/>
          <w:szCs w:val="22"/>
        </w:rPr>
        <w:t>).</w:t>
      </w:r>
    </w:p>
    <w:p w14:paraId="31081BA0" w14:textId="77777777" w:rsidR="00DF2837" w:rsidRPr="00B140CD" w:rsidRDefault="00DF2837" w:rsidP="00B140CD">
      <w:pPr>
        <w:jc w:val="both"/>
        <w:rPr>
          <w:rFonts w:cs="Arial"/>
          <w:szCs w:val="22"/>
        </w:rPr>
      </w:pPr>
    </w:p>
    <w:p w14:paraId="1F188CDD" w14:textId="0883E024" w:rsidR="00DF2837" w:rsidRPr="00B140CD" w:rsidRDefault="00DF2837" w:rsidP="00B140CD">
      <w:pPr>
        <w:jc w:val="both"/>
        <w:rPr>
          <w:rFonts w:cs="Arial"/>
          <w:szCs w:val="22"/>
        </w:rPr>
      </w:pPr>
      <w:r w:rsidRPr="00B140CD">
        <w:rPr>
          <w:rFonts w:cs="Arial"/>
          <w:szCs w:val="22"/>
        </w:rPr>
        <w:t xml:space="preserve">Por lo tanto, la sanción que deberá ser impuesta al señor </w:t>
      </w:r>
      <w:r w:rsidRPr="00B140CD">
        <w:rPr>
          <w:rFonts w:cs="Arial"/>
          <w:bCs/>
          <w:color w:val="000000" w:themeColor="text1"/>
          <w:szCs w:val="22"/>
        </w:rPr>
        <w:t xml:space="preserve">_______________________ </w:t>
      </w:r>
      <w:r w:rsidRPr="00B140CD">
        <w:rPr>
          <w:rFonts w:cs="Arial"/>
          <w:bCs/>
          <w:i/>
          <w:iCs/>
          <w:color w:val="4472C4" w:themeColor="accent1"/>
          <w:szCs w:val="22"/>
        </w:rPr>
        <w:t>(nombre completo)</w:t>
      </w:r>
      <w:r w:rsidRPr="00B140CD">
        <w:rPr>
          <w:rFonts w:cs="Arial"/>
          <w:szCs w:val="22"/>
        </w:rPr>
        <w:t xml:space="preserve"> será la de </w:t>
      </w:r>
      <w:r w:rsidRPr="00B140CD">
        <w:rPr>
          <w:rFonts w:cs="Arial"/>
          <w:i/>
          <w:color w:val="4472C4" w:themeColor="accent1"/>
          <w:szCs w:val="22"/>
        </w:rPr>
        <w:t>(indicar la sanción y duración de la misma)</w:t>
      </w:r>
      <w:r w:rsidRPr="00B140CD">
        <w:rPr>
          <w:rFonts w:cs="Arial"/>
          <w:szCs w:val="22"/>
        </w:rPr>
        <w:t>, por encontrarlo responsable disciplinariamente de</w:t>
      </w:r>
      <w:r w:rsidRPr="00B140CD">
        <w:rPr>
          <w:rFonts w:cs="Arial"/>
          <w:b/>
          <w:bCs/>
          <w:szCs w:val="22"/>
        </w:rPr>
        <w:t xml:space="preserve"> </w:t>
      </w:r>
      <w:r w:rsidRPr="00B140CD">
        <w:rPr>
          <w:rFonts w:cs="Arial"/>
          <w:szCs w:val="22"/>
        </w:rPr>
        <w:t>los cargos formulados.</w:t>
      </w:r>
    </w:p>
    <w:p w14:paraId="0BE0B58F" w14:textId="77777777" w:rsidR="00DF2837" w:rsidRPr="00B140CD" w:rsidRDefault="00DF2837" w:rsidP="00B140CD">
      <w:pPr>
        <w:jc w:val="both"/>
        <w:rPr>
          <w:rFonts w:cs="Arial"/>
          <w:szCs w:val="22"/>
        </w:rPr>
      </w:pPr>
    </w:p>
    <w:p w14:paraId="46A1D610" w14:textId="77777777" w:rsidR="00DF2837" w:rsidRPr="00B140CD" w:rsidRDefault="00DF2837" w:rsidP="00B140CD">
      <w:pPr>
        <w:jc w:val="both"/>
        <w:rPr>
          <w:rFonts w:cs="Arial"/>
          <w:b/>
          <w:bCs/>
          <w:szCs w:val="22"/>
        </w:rPr>
      </w:pPr>
      <w:r w:rsidRPr="00B140CD">
        <w:rPr>
          <w:rFonts w:cs="Arial"/>
          <w:szCs w:val="22"/>
        </w:rPr>
        <w:t>En mérito de lo expuesto, este Despacho</w:t>
      </w:r>
    </w:p>
    <w:p w14:paraId="6FE63C8F" w14:textId="71885A0B" w:rsidR="000773F1" w:rsidRPr="00B140CD" w:rsidRDefault="000773F1" w:rsidP="00B140CD">
      <w:pPr>
        <w:jc w:val="both"/>
        <w:rPr>
          <w:rFonts w:cs="Arial"/>
          <w:color w:val="000000" w:themeColor="text1"/>
          <w:szCs w:val="22"/>
        </w:rPr>
      </w:pPr>
    </w:p>
    <w:p w14:paraId="24AF2F99" w14:textId="6146C6CC" w:rsidR="001E3157" w:rsidRDefault="001E3157" w:rsidP="00B140CD">
      <w:pPr>
        <w:pStyle w:val="Textoindependiente"/>
        <w:rPr>
          <w:rFonts w:cs="Arial"/>
          <w:b/>
          <w:bCs/>
          <w:color w:val="000000" w:themeColor="text1"/>
          <w:sz w:val="22"/>
          <w:szCs w:val="22"/>
        </w:rPr>
      </w:pPr>
    </w:p>
    <w:p w14:paraId="6EAE2EE9" w14:textId="70B9D863" w:rsidR="000773F1" w:rsidRPr="00B140CD" w:rsidRDefault="000773F1" w:rsidP="00E4330B">
      <w:pPr>
        <w:pStyle w:val="Textoindependiente"/>
        <w:jc w:val="center"/>
        <w:rPr>
          <w:rFonts w:cs="Arial"/>
          <w:b/>
          <w:bCs/>
          <w:color w:val="000000" w:themeColor="text1"/>
          <w:sz w:val="22"/>
          <w:szCs w:val="22"/>
        </w:rPr>
      </w:pPr>
      <w:r w:rsidRPr="00B140CD">
        <w:rPr>
          <w:rFonts w:cs="Arial"/>
          <w:b/>
          <w:bCs/>
          <w:color w:val="000000" w:themeColor="text1"/>
          <w:sz w:val="22"/>
          <w:szCs w:val="22"/>
        </w:rPr>
        <w:t>RESUELVE</w:t>
      </w:r>
    </w:p>
    <w:p w14:paraId="7942240D" w14:textId="77777777" w:rsidR="001E3157" w:rsidRPr="00B140CD" w:rsidRDefault="001E3157" w:rsidP="00B140CD">
      <w:pPr>
        <w:pStyle w:val="Textoindependiente"/>
        <w:rPr>
          <w:rFonts w:cs="Arial"/>
          <w:color w:val="000000" w:themeColor="text1"/>
          <w:sz w:val="22"/>
          <w:szCs w:val="22"/>
        </w:rPr>
      </w:pPr>
    </w:p>
    <w:p w14:paraId="2DA31DAE" w14:textId="25B37962" w:rsidR="007336A2" w:rsidRDefault="000773F1" w:rsidP="00B140CD">
      <w:pPr>
        <w:jc w:val="both"/>
        <w:rPr>
          <w:rFonts w:cs="Arial"/>
          <w:b/>
          <w:color w:val="000000" w:themeColor="text1"/>
          <w:szCs w:val="22"/>
        </w:rPr>
      </w:pPr>
      <w:r w:rsidRPr="00B140CD">
        <w:rPr>
          <w:rFonts w:cs="Arial"/>
          <w:b/>
          <w:color w:val="000000" w:themeColor="text1"/>
          <w:szCs w:val="22"/>
        </w:rPr>
        <w:lastRenderedPageBreak/>
        <w:t xml:space="preserve">PRIMERO. </w:t>
      </w:r>
      <w:r w:rsidR="007336A2">
        <w:rPr>
          <w:rFonts w:cs="Arial"/>
          <w:bCs/>
          <w:i/>
          <w:iCs/>
          <w:sz w:val="24"/>
        </w:rPr>
        <w:t xml:space="preserve">Opción No. </w:t>
      </w:r>
      <w:r w:rsidR="00720D33">
        <w:rPr>
          <w:rFonts w:cs="Arial"/>
          <w:bCs/>
          <w:i/>
          <w:iCs/>
          <w:sz w:val="24"/>
        </w:rPr>
        <w:t>1.</w:t>
      </w:r>
      <w:r w:rsidR="007336A2" w:rsidRPr="00950841">
        <w:rPr>
          <w:rFonts w:cs="Arial"/>
          <w:b/>
          <w:sz w:val="24"/>
        </w:rPr>
        <w:t xml:space="preserve"> SANCIONAR </w:t>
      </w:r>
      <w:r w:rsidR="007336A2" w:rsidRPr="00950841">
        <w:rPr>
          <w:rFonts w:cs="Arial"/>
          <w:sz w:val="24"/>
        </w:rPr>
        <w:t xml:space="preserve">al servidor público </w:t>
      </w:r>
      <w:r w:rsidR="007336A2" w:rsidRPr="007336A2">
        <w:rPr>
          <w:rFonts w:cs="Arial"/>
          <w:color w:val="4472C4" w:themeColor="accent1"/>
          <w:sz w:val="24"/>
        </w:rPr>
        <w:t>(</w:t>
      </w:r>
      <w:r w:rsidR="007336A2" w:rsidRPr="007336A2">
        <w:rPr>
          <w:rFonts w:cs="Arial"/>
          <w:i/>
          <w:color w:val="4472C4" w:themeColor="accent1"/>
          <w:sz w:val="24"/>
        </w:rPr>
        <w:t>indicar el nombre</w:t>
      </w:r>
      <w:r w:rsidR="007336A2" w:rsidRPr="007336A2">
        <w:rPr>
          <w:rFonts w:cs="Arial"/>
          <w:color w:val="4472C4" w:themeColor="accent1"/>
          <w:sz w:val="24"/>
        </w:rPr>
        <w:t>),</w:t>
      </w:r>
      <w:r w:rsidR="007336A2" w:rsidRPr="00950841">
        <w:rPr>
          <w:rFonts w:cs="Arial"/>
          <w:sz w:val="24"/>
        </w:rPr>
        <w:t xml:space="preserve"> identificado con la cédula de ciudadanía No. </w:t>
      </w:r>
      <w:r w:rsidR="007336A2" w:rsidRPr="007336A2">
        <w:rPr>
          <w:rFonts w:cs="Arial"/>
          <w:color w:val="4472C4" w:themeColor="accent1"/>
          <w:sz w:val="24"/>
        </w:rPr>
        <w:t>(</w:t>
      </w:r>
      <w:r w:rsidR="007336A2" w:rsidRPr="007336A2">
        <w:rPr>
          <w:rFonts w:cs="Arial"/>
          <w:i/>
          <w:color w:val="4472C4" w:themeColor="accent1"/>
          <w:sz w:val="24"/>
        </w:rPr>
        <w:t>indicar número</w:t>
      </w:r>
      <w:r w:rsidR="007336A2" w:rsidRPr="007336A2">
        <w:rPr>
          <w:rFonts w:cs="Arial"/>
          <w:color w:val="4472C4" w:themeColor="accent1"/>
          <w:sz w:val="24"/>
        </w:rPr>
        <w:t xml:space="preserve">), </w:t>
      </w:r>
      <w:r w:rsidR="007336A2" w:rsidRPr="00950841">
        <w:rPr>
          <w:rFonts w:cs="Arial"/>
          <w:sz w:val="24"/>
        </w:rPr>
        <w:t>en su condición de (</w:t>
      </w:r>
      <w:r w:rsidR="007336A2" w:rsidRPr="007336A2">
        <w:rPr>
          <w:rFonts w:cs="Arial"/>
          <w:i/>
          <w:color w:val="4472C4" w:themeColor="accent1"/>
          <w:sz w:val="24"/>
        </w:rPr>
        <w:t>señalar el cargo</w:t>
      </w:r>
      <w:r w:rsidR="007336A2" w:rsidRPr="007336A2">
        <w:rPr>
          <w:rFonts w:cs="Arial"/>
          <w:color w:val="4472C4" w:themeColor="accent1"/>
          <w:sz w:val="24"/>
        </w:rPr>
        <w:t xml:space="preserve">), </w:t>
      </w:r>
      <w:r w:rsidR="007336A2" w:rsidRPr="00950841">
        <w:rPr>
          <w:rFonts w:cs="Arial"/>
          <w:sz w:val="24"/>
        </w:rPr>
        <w:t xml:space="preserve">con </w:t>
      </w:r>
      <w:r w:rsidR="007336A2" w:rsidRPr="007336A2">
        <w:rPr>
          <w:rFonts w:cs="Arial"/>
          <w:color w:val="4472C4" w:themeColor="accent1"/>
          <w:sz w:val="24"/>
        </w:rPr>
        <w:t>(</w:t>
      </w:r>
      <w:r w:rsidR="007336A2" w:rsidRPr="007336A2">
        <w:rPr>
          <w:rFonts w:cs="Arial"/>
          <w:i/>
          <w:color w:val="4472C4" w:themeColor="accent1"/>
          <w:sz w:val="24"/>
        </w:rPr>
        <w:t>se describe la sanción impuesta</w:t>
      </w:r>
      <w:r w:rsidR="007336A2" w:rsidRPr="007336A2">
        <w:rPr>
          <w:rFonts w:cs="Arial"/>
          <w:color w:val="4472C4" w:themeColor="accent1"/>
          <w:sz w:val="24"/>
        </w:rPr>
        <w:t xml:space="preserve">), </w:t>
      </w:r>
      <w:r w:rsidR="007336A2" w:rsidRPr="00950841">
        <w:rPr>
          <w:rFonts w:cs="Arial"/>
          <w:sz w:val="24"/>
        </w:rPr>
        <w:t>de conformidad con lo señalado en la parte motiva del presente proveído</w:t>
      </w:r>
      <w:r w:rsidR="007336A2">
        <w:rPr>
          <w:rFonts w:cs="Arial"/>
          <w:sz w:val="24"/>
        </w:rPr>
        <w:t>.</w:t>
      </w:r>
    </w:p>
    <w:p w14:paraId="208EAE02" w14:textId="77777777" w:rsidR="007336A2" w:rsidRDefault="007336A2" w:rsidP="00B140CD">
      <w:pPr>
        <w:jc w:val="both"/>
        <w:rPr>
          <w:rFonts w:cs="Arial"/>
          <w:b/>
          <w:color w:val="000000" w:themeColor="text1"/>
          <w:szCs w:val="22"/>
        </w:rPr>
      </w:pPr>
    </w:p>
    <w:p w14:paraId="6668D4D7" w14:textId="4EA319DB" w:rsidR="000773F1" w:rsidRPr="007336A2" w:rsidRDefault="007336A2" w:rsidP="00B140CD">
      <w:pPr>
        <w:jc w:val="both"/>
        <w:rPr>
          <w:rFonts w:cs="Arial"/>
          <w:b/>
          <w:color w:val="000000" w:themeColor="text1"/>
          <w:szCs w:val="22"/>
        </w:rPr>
      </w:pPr>
      <w:r w:rsidRPr="007336A2">
        <w:rPr>
          <w:rFonts w:cs="Arial"/>
          <w:i/>
          <w:color w:val="000000" w:themeColor="text1"/>
          <w:szCs w:val="22"/>
        </w:rPr>
        <w:t>Opción 2.</w:t>
      </w:r>
      <w:r>
        <w:rPr>
          <w:rFonts w:cs="Arial"/>
          <w:b/>
          <w:color w:val="000000" w:themeColor="text1"/>
          <w:szCs w:val="22"/>
        </w:rPr>
        <w:t xml:space="preserve"> </w:t>
      </w:r>
      <w:r w:rsidR="000773F1" w:rsidRPr="00B140CD">
        <w:rPr>
          <w:rFonts w:cs="Arial"/>
          <w:b/>
          <w:color w:val="000000" w:themeColor="text1"/>
          <w:szCs w:val="22"/>
        </w:rPr>
        <w:t>ABSOLVER</w:t>
      </w:r>
      <w:r w:rsidR="000773F1" w:rsidRPr="00B140CD">
        <w:rPr>
          <w:rFonts w:cs="Arial"/>
          <w:color w:val="000000" w:themeColor="text1"/>
          <w:szCs w:val="22"/>
        </w:rPr>
        <w:t xml:space="preserve"> al servidor público </w:t>
      </w:r>
      <w:r w:rsidR="00CA2639" w:rsidRPr="00B140CD">
        <w:rPr>
          <w:rFonts w:cs="Arial"/>
          <w:bCs/>
          <w:color w:val="000000" w:themeColor="text1"/>
          <w:szCs w:val="22"/>
        </w:rPr>
        <w:t xml:space="preserve">_______________________ </w:t>
      </w:r>
      <w:r w:rsidR="00CA2639" w:rsidRPr="00B140CD">
        <w:rPr>
          <w:rFonts w:cs="Arial"/>
          <w:bCs/>
          <w:i/>
          <w:iCs/>
          <w:color w:val="4472C4" w:themeColor="accent1"/>
          <w:szCs w:val="22"/>
        </w:rPr>
        <w:t>(nombre completo)</w:t>
      </w:r>
      <w:r w:rsidR="000773F1" w:rsidRPr="00B140CD">
        <w:rPr>
          <w:rFonts w:cs="Arial"/>
          <w:color w:val="000000" w:themeColor="text1"/>
          <w:szCs w:val="22"/>
        </w:rPr>
        <w:t>, identificado con la cédula de ciudadanía No.</w:t>
      </w:r>
      <w:r w:rsidR="007D583A" w:rsidRPr="00B140CD">
        <w:rPr>
          <w:rFonts w:cs="Arial"/>
          <w:color w:val="000000" w:themeColor="text1"/>
          <w:szCs w:val="22"/>
        </w:rPr>
        <w:t xml:space="preserve"> </w:t>
      </w:r>
      <w:r w:rsidR="00CA2639" w:rsidRPr="00B140CD">
        <w:rPr>
          <w:rFonts w:cs="Arial"/>
          <w:color w:val="000000" w:themeColor="text1"/>
          <w:szCs w:val="22"/>
        </w:rPr>
        <w:t>__________________</w:t>
      </w:r>
      <w:r w:rsidR="000773F1" w:rsidRPr="00B140CD">
        <w:rPr>
          <w:rFonts w:cs="Arial"/>
          <w:color w:val="000000" w:themeColor="text1"/>
          <w:szCs w:val="22"/>
        </w:rPr>
        <w:t xml:space="preserve">, en su condición de </w:t>
      </w:r>
      <w:r w:rsidR="00CA2639" w:rsidRPr="00B140CD">
        <w:rPr>
          <w:rFonts w:cs="Arial"/>
          <w:color w:val="000000" w:themeColor="text1"/>
          <w:szCs w:val="22"/>
        </w:rPr>
        <w:t xml:space="preserve">____________________, </w:t>
      </w:r>
      <w:r w:rsidR="000773F1" w:rsidRPr="00B140CD">
        <w:rPr>
          <w:rFonts w:cs="Arial"/>
          <w:color w:val="000000" w:themeColor="text1"/>
          <w:szCs w:val="22"/>
        </w:rPr>
        <w:t xml:space="preserve">código </w:t>
      </w:r>
      <w:r w:rsidR="00CA2639" w:rsidRPr="00B140CD">
        <w:rPr>
          <w:rFonts w:cs="Arial"/>
          <w:color w:val="000000" w:themeColor="text1"/>
          <w:szCs w:val="22"/>
        </w:rPr>
        <w:t>_____</w:t>
      </w:r>
      <w:r w:rsidR="000773F1" w:rsidRPr="00B140CD">
        <w:rPr>
          <w:rFonts w:cs="Arial"/>
          <w:color w:val="000000" w:themeColor="text1"/>
          <w:szCs w:val="22"/>
        </w:rPr>
        <w:t xml:space="preserve"> grado </w:t>
      </w:r>
      <w:r w:rsidR="00CA2639" w:rsidRPr="00B140CD">
        <w:rPr>
          <w:rFonts w:cs="Arial"/>
          <w:color w:val="000000" w:themeColor="text1"/>
          <w:szCs w:val="22"/>
        </w:rPr>
        <w:t>__, con funciones de __________</w:t>
      </w:r>
      <w:r w:rsidR="000773F1" w:rsidRPr="00B140CD">
        <w:rPr>
          <w:rFonts w:cs="Arial"/>
          <w:color w:val="000000" w:themeColor="text1"/>
          <w:szCs w:val="22"/>
        </w:rPr>
        <w:t xml:space="preserve">, para la época de los hechos, de conformidad con lo señalado en la parte motiva del presente proveído. </w:t>
      </w:r>
    </w:p>
    <w:p w14:paraId="5EBA21B5" w14:textId="77777777" w:rsidR="000773F1" w:rsidRPr="00B140CD" w:rsidRDefault="000773F1" w:rsidP="00B140CD">
      <w:pPr>
        <w:jc w:val="both"/>
        <w:rPr>
          <w:rFonts w:cs="Arial"/>
          <w:color w:val="000000" w:themeColor="text1"/>
          <w:szCs w:val="22"/>
        </w:rPr>
      </w:pPr>
    </w:p>
    <w:p w14:paraId="4F1112F0" w14:textId="3BDE6B4A" w:rsidR="007336A2" w:rsidRDefault="00720D33" w:rsidP="007336A2">
      <w:pPr>
        <w:spacing w:line="276" w:lineRule="auto"/>
        <w:jc w:val="both"/>
        <w:rPr>
          <w:rFonts w:cs="Arial"/>
          <w:bCs/>
          <w:sz w:val="24"/>
        </w:rPr>
      </w:pPr>
      <w:r w:rsidRPr="00B140CD">
        <w:rPr>
          <w:rFonts w:cs="Arial"/>
          <w:b/>
          <w:color w:val="000000" w:themeColor="text1"/>
          <w:szCs w:val="22"/>
        </w:rPr>
        <w:t>SEGUNDO.</w:t>
      </w:r>
      <w:r w:rsidR="007336A2" w:rsidRPr="00950841">
        <w:rPr>
          <w:rFonts w:cs="Arial"/>
          <w:b/>
          <w:sz w:val="24"/>
        </w:rPr>
        <w:t xml:space="preserve"> DECLARAR</w:t>
      </w:r>
      <w:r w:rsidR="007336A2" w:rsidRPr="00950841">
        <w:rPr>
          <w:rFonts w:cs="Arial"/>
          <w:bCs/>
          <w:sz w:val="24"/>
        </w:rPr>
        <w:t xml:space="preserve"> probados o no probados el (los) cargo (s) único formulado (s) al (a la) disciplinado(a), identificado con la cédula de ciudadanía No ____________, de conformidad con lo establecido en la parte motiva de esta providencia.</w:t>
      </w:r>
    </w:p>
    <w:p w14:paraId="12920B00" w14:textId="77777777" w:rsidR="007336A2" w:rsidRPr="00950841" w:rsidRDefault="007336A2" w:rsidP="007336A2">
      <w:pPr>
        <w:spacing w:line="276" w:lineRule="auto"/>
        <w:jc w:val="both"/>
        <w:rPr>
          <w:rFonts w:cs="Arial"/>
          <w:b/>
          <w:sz w:val="24"/>
        </w:rPr>
      </w:pPr>
    </w:p>
    <w:p w14:paraId="4CF8AC33" w14:textId="506872CD" w:rsidR="000773F1" w:rsidRPr="0070157F" w:rsidRDefault="000773F1" w:rsidP="00B140CD">
      <w:pPr>
        <w:jc w:val="both"/>
        <w:rPr>
          <w:rFonts w:cs="Arial"/>
          <w:color w:val="000000" w:themeColor="text1"/>
          <w:szCs w:val="22"/>
        </w:rPr>
      </w:pPr>
      <w:r w:rsidRPr="00B140CD">
        <w:rPr>
          <w:rFonts w:cs="Arial"/>
          <w:b/>
          <w:color w:val="000000" w:themeColor="text1"/>
          <w:szCs w:val="22"/>
        </w:rPr>
        <w:t>TERCERO.</w:t>
      </w:r>
      <w:r w:rsidRPr="00B140CD">
        <w:rPr>
          <w:rFonts w:cs="Arial"/>
          <w:color w:val="000000" w:themeColor="text1"/>
          <w:szCs w:val="22"/>
        </w:rPr>
        <w:t xml:space="preserve"> </w:t>
      </w:r>
      <w:r w:rsidRPr="00B140CD">
        <w:rPr>
          <w:rFonts w:cs="Arial"/>
          <w:b/>
          <w:color w:val="000000" w:themeColor="text1"/>
          <w:szCs w:val="22"/>
        </w:rPr>
        <w:t>NOTIFICAR PERSONALMENTE</w:t>
      </w:r>
      <w:r w:rsidRPr="00B140CD">
        <w:rPr>
          <w:rFonts w:cs="Arial"/>
          <w:color w:val="000000" w:themeColor="text1"/>
          <w:szCs w:val="22"/>
        </w:rPr>
        <w:t xml:space="preserve"> </w:t>
      </w:r>
      <w:r w:rsidRPr="00B140CD">
        <w:rPr>
          <w:rFonts w:cs="Arial"/>
          <w:color w:val="000000" w:themeColor="text1"/>
          <w:spacing w:val="-3"/>
          <w:szCs w:val="22"/>
        </w:rPr>
        <w:t>la presente providencia al procesado</w:t>
      </w:r>
      <w:r w:rsidRPr="00B140CD">
        <w:rPr>
          <w:rFonts w:cs="Arial"/>
          <w:color w:val="000000" w:themeColor="text1"/>
          <w:szCs w:val="22"/>
        </w:rPr>
        <w:t xml:space="preserve"> de acuerdo a lo dispuesto en el </w:t>
      </w:r>
      <w:r w:rsidR="004868AE">
        <w:rPr>
          <w:rFonts w:cs="Arial"/>
          <w:color w:val="000000" w:themeColor="text1"/>
          <w:szCs w:val="22"/>
        </w:rPr>
        <w:t xml:space="preserve">artículo 121 </w:t>
      </w:r>
      <w:r w:rsidR="0070157F" w:rsidRPr="00536C74">
        <w:rPr>
          <w:rFonts w:cs="Arial"/>
          <w:i/>
          <w:color w:val="4472C4" w:themeColor="accent1"/>
          <w:szCs w:val="22"/>
        </w:rPr>
        <w:t>ley 1952 de 2019</w:t>
      </w:r>
      <w:r w:rsidRPr="00B140CD">
        <w:rPr>
          <w:rFonts w:cs="Arial"/>
          <w:color w:val="000000" w:themeColor="text1"/>
          <w:szCs w:val="22"/>
        </w:rPr>
        <w:t xml:space="preserve">, para lo cual se citará a las direcciones que aparecen en el expediente e informarles que contra el mismo procede recurso de apelación ante </w:t>
      </w:r>
      <w:r w:rsidRPr="00B140CD">
        <w:rPr>
          <w:rFonts w:cs="Arial"/>
          <w:i/>
          <w:iCs/>
          <w:color w:val="000000" w:themeColor="text1"/>
          <w:szCs w:val="22"/>
        </w:rPr>
        <w:t>el Director de la UAERMV</w:t>
      </w:r>
      <w:r w:rsidRPr="00B140CD">
        <w:rPr>
          <w:rFonts w:cs="Arial"/>
          <w:color w:val="000000" w:themeColor="text1"/>
          <w:szCs w:val="22"/>
        </w:rPr>
        <w:t>, que deberá interponerse dentro del término de ejecutoria de esta decisión</w:t>
      </w:r>
      <w:r w:rsidRPr="00B140CD">
        <w:rPr>
          <w:rFonts w:cs="Arial"/>
          <w:color w:val="000000" w:themeColor="text1"/>
          <w:szCs w:val="22"/>
          <w:shd w:val="clear" w:color="auto" w:fill="FFFFFF"/>
        </w:rPr>
        <w:t xml:space="preserve">, conforme lo establecido en el artículo </w:t>
      </w:r>
      <w:r w:rsidR="00E926BA">
        <w:rPr>
          <w:rFonts w:cs="Arial"/>
          <w:color w:val="000000" w:themeColor="text1"/>
          <w:szCs w:val="22"/>
          <w:shd w:val="clear" w:color="auto" w:fill="FFFFFF"/>
        </w:rPr>
        <w:t>133 de la Ley 1952 de 2019 modificado por el Artículo 27 de 2094 de 2021</w:t>
      </w:r>
      <w:r w:rsidRPr="00B140CD">
        <w:rPr>
          <w:rFonts w:cs="Arial"/>
          <w:color w:val="000000" w:themeColor="text1"/>
          <w:szCs w:val="22"/>
          <w:shd w:val="clear" w:color="auto" w:fill="FFFFFF"/>
        </w:rPr>
        <w:t xml:space="preserve">. </w:t>
      </w:r>
    </w:p>
    <w:p w14:paraId="7AF3065A" w14:textId="77777777" w:rsidR="000773F1" w:rsidRPr="00B140CD" w:rsidRDefault="000773F1" w:rsidP="00B140CD">
      <w:pPr>
        <w:jc w:val="both"/>
        <w:rPr>
          <w:rFonts w:cs="Arial"/>
          <w:color w:val="000000" w:themeColor="text1"/>
          <w:szCs w:val="22"/>
        </w:rPr>
      </w:pPr>
    </w:p>
    <w:p w14:paraId="5847A521" w14:textId="02342483" w:rsidR="000773F1" w:rsidRPr="00B140CD" w:rsidRDefault="000773F1" w:rsidP="00B140CD">
      <w:pPr>
        <w:jc w:val="both"/>
        <w:rPr>
          <w:rFonts w:cs="Arial"/>
          <w:color w:val="000000" w:themeColor="text1"/>
          <w:szCs w:val="22"/>
        </w:rPr>
      </w:pPr>
      <w:r w:rsidRPr="00B140CD">
        <w:rPr>
          <w:rFonts w:cs="Arial"/>
          <w:color w:val="000000" w:themeColor="text1"/>
          <w:szCs w:val="22"/>
        </w:rPr>
        <w:t xml:space="preserve">En caso de que no pudiere notificarse personalmente se fijará edicto en los términos de los artículos </w:t>
      </w:r>
      <w:r w:rsidR="00E926BA">
        <w:rPr>
          <w:rFonts w:cs="Arial"/>
          <w:color w:val="000000" w:themeColor="text1"/>
          <w:szCs w:val="22"/>
        </w:rPr>
        <w:t>122</w:t>
      </w:r>
      <w:r w:rsidR="0070157F">
        <w:rPr>
          <w:rFonts w:cs="Arial"/>
          <w:color w:val="000000" w:themeColor="text1"/>
          <w:szCs w:val="22"/>
        </w:rPr>
        <w:t xml:space="preserve"> de la </w:t>
      </w:r>
      <w:r w:rsidRPr="00B140CD">
        <w:rPr>
          <w:rFonts w:cs="Arial"/>
          <w:color w:val="000000" w:themeColor="text1"/>
          <w:szCs w:val="22"/>
        </w:rPr>
        <w:t xml:space="preserve"> </w:t>
      </w:r>
      <w:r w:rsidR="0070157F" w:rsidRPr="00536C74">
        <w:rPr>
          <w:rFonts w:cs="Arial"/>
          <w:i/>
          <w:color w:val="4472C4" w:themeColor="accent1"/>
          <w:szCs w:val="22"/>
        </w:rPr>
        <w:t>ley 1952 de 2019</w:t>
      </w:r>
      <w:r w:rsidRPr="00B140CD">
        <w:rPr>
          <w:rFonts w:cs="Arial"/>
          <w:color w:val="000000" w:themeColor="text1"/>
          <w:szCs w:val="22"/>
        </w:rPr>
        <w:t>.</w:t>
      </w:r>
    </w:p>
    <w:p w14:paraId="4F96B555" w14:textId="3C379F0E" w:rsidR="000773F1" w:rsidRDefault="007336A2" w:rsidP="007336A2">
      <w:pPr>
        <w:tabs>
          <w:tab w:val="left" w:pos="2940"/>
        </w:tabs>
        <w:jc w:val="both"/>
        <w:rPr>
          <w:rFonts w:cs="Arial"/>
          <w:color w:val="000000" w:themeColor="text1"/>
          <w:szCs w:val="22"/>
        </w:rPr>
      </w:pPr>
      <w:r>
        <w:rPr>
          <w:rFonts w:cs="Arial"/>
          <w:color w:val="000000" w:themeColor="text1"/>
          <w:szCs w:val="22"/>
        </w:rPr>
        <w:tab/>
      </w:r>
    </w:p>
    <w:p w14:paraId="707D461B" w14:textId="759C5765" w:rsidR="007336A2" w:rsidRPr="00950841" w:rsidRDefault="007336A2" w:rsidP="007336A2">
      <w:pPr>
        <w:spacing w:line="276" w:lineRule="auto"/>
        <w:jc w:val="both"/>
        <w:rPr>
          <w:rFonts w:cs="Arial"/>
          <w:sz w:val="24"/>
          <w:shd w:val="clear" w:color="auto" w:fill="FFFFFF"/>
        </w:rPr>
      </w:pPr>
      <w:r w:rsidRPr="00950841">
        <w:rPr>
          <w:rFonts w:cs="Arial"/>
          <w:bCs/>
          <w:i/>
          <w:iCs/>
          <w:sz w:val="24"/>
        </w:rPr>
        <w:t xml:space="preserve">Si es </w:t>
      </w:r>
      <w:r w:rsidR="0035319E">
        <w:rPr>
          <w:rFonts w:cs="Arial"/>
          <w:bCs/>
          <w:i/>
          <w:iCs/>
          <w:sz w:val="24"/>
        </w:rPr>
        <w:t>absolutorio</w:t>
      </w:r>
      <w:r w:rsidRPr="00950841">
        <w:rPr>
          <w:rFonts w:cs="Arial"/>
          <w:bCs/>
          <w:i/>
          <w:iCs/>
          <w:sz w:val="24"/>
        </w:rPr>
        <w:t xml:space="preserve">: </w:t>
      </w:r>
      <w:r w:rsidRPr="00950841">
        <w:rPr>
          <w:rFonts w:cs="Arial"/>
          <w:b/>
          <w:sz w:val="24"/>
        </w:rPr>
        <w:t xml:space="preserve">CUARTO. COMUNICAR </w:t>
      </w:r>
      <w:r w:rsidRPr="00950841">
        <w:rPr>
          <w:rFonts w:cs="Arial"/>
          <w:bCs/>
          <w:sz w:val="24"/>
        </w:rPr>
        <w:t>e</w:t>
      </w:r>
      <w:r w:rsidRPr="00950841">
        <w:rPr>
          <w:rFonts w:cs="Arial"/>
          <w:sz w:val="24"/>
          <w:shd w:val="clear" w:color="auto" w:fill="FFFFFF"/>
        </w:rPr>
        <w:t xml:space="preserve">l presente fallo absolutorio al </w:t>
      </w:r>
      <w:r w:rsidRPr="000B1375">
        <w:rPr>
          <w:rFonts w:cs="Arial"/>
          <w:sz w:val="24"/>
          <w:shd w:val="clear" w:color="auto" w:fill="FFFFFF"/>
        </w:rPr>
        <w:t>quejoso (nombre) a la dirección que obra a folio ___, en los términos de los artículos 110 y 129 de la Ley 1952 de 2019,</w:t>
      </w:r>
      <w:r w:rsidRPr="00950841">
        <w:rPr>
          <w:rFonts w:cs="Arial"/>
          <w:sz w:val="24"/>
          <w:shd w:val="clear" w:color="auto" w:fill="FFFFFF"/>
        </w:rPr>
        <w:t xml:space="preserve"> remitiendo copia de la presente providencia, haciéndole saber que contra la presente decisión procede el recurso de apelación de conformidad con lo señalado en el artículo 134 Ibidem. </w:t>
      </w:r>
    </w:p>
    <w:p w14:paraId="10F776B8" w14:textId="77777777" w:rsidR="007336A2" w:rsidRPr="00950841" w:rsidRDefault="007336A2" w:rsidP="007336A2">
      <w:pPr>
        <w:spacing w:line="276" w:lineRule="auto"/>
        <w:jc w:val="both"/>
        <w:rPr>
          <w:rFonts w:cs="Arial"/>
          <w:sz w:val="24"/>
          <w:shd w:val="clear" w:color="auto" w:fill="FFFFFF"/>
        </w:rPr>
      </w:pPr>
    </w:p>
    <w:p w14:paraId="00921C88" w14:textId="77777777" w:rsidR="007336A2" w:rsidRPr="00950841" w:rsidRDefault="007336A2" w:rsidP="007336A2">
      <w:pPr>
        <w:spacing w:line="276" w:lineRule="auto"/>
        <w:jc w:val="both"/>
        <w:rPr>
          <w:rFonts w:cs="Arial"/>
          <w:sz w:val="24"/>
          <w:shd w:val="clear" w:color="auto" w:fill="FFFFFF"/>
        </w:rPr>
      </w:pPr>
      <w:r w:rsidRPr="00950841">
        <w:rPr>
          <w:rFonts w:cs="Arial"/>
          <w:sz w:val="24"/>
          <w:shd w:val="clear" w:color="auto" w:fill="FFFFFF"/>
        </w:rPr>
        <w:t xml:space="preserve">(en caso de no tener quejoso) </w:t>
      </w:r>
      <w:r w:rsidRPr="00950841">
        <w:rPr>
          <w:rFonts w:cs="Arial"/>
          <w:b/>
          <w:sz w:val="24"/>
          <w:shd w:val="clear" w:color="auto" w:fill="FFFFFF"/>
        </w:rPr>
        <w:t>NO COMUNICAR</w:t>
      </w:r>
      <w:r w:rsidRPr="00950841">
        <w:rPr>
          <w:rFonts w:cs="Arial"/>
          <w:sz w:val="24"/>
          <w:shd w:val="clear" w:color="auto" w:fill="FFFFFF"/>
        </w:rPr>
        <w:t xml:space="preserve"> esta providencia teniendo en cuenta que tuvo génesis en una queja (anónima o por informe de servidor público).</w:t>
      </w:r>
    </w:p>
    <w:p w14:paraId="005D3CEA" w14:textId="77777777" w:rsidR="007336A2" w:rsidRPr="00950841" w:rsidRDefault="007336A2" w:rsidP="007336A2">
      <w:pPr>
        <w:spacing w:line="276" w:lineRule="auto"/>
        <w:jc w:val="both"/>
        <w:rPr>
          <w:rFonts w:cs="Arial"/>
          <w:b/>
          <w:sz w:val="24"/>
        </w:rPr>
      </w:pPr>
    </w:p>
    <w:p w14:paraId="570CF697" w14:textId="77777777" w:rsidR="007336A2" w:rsidRDefault="007336A2" w:rsidP="007336A2">
      <w:pPr>
        <w:tabs>
          <w:tab w:val="left" w:pos="2940"/>
        </w:tabs>
        <w:jc w:val="both"/>
        <w:rPr>
          <w:rFonts w:cs="Arial"/>
          <w:b/>
          <w:sz w:val="24"/>
        </w:rPr>
      </w:pPr>
    </w:p>
    <w:p w14:paraId="2B7514B5" w14:textId="77777777" w:rsidR="007336A2" w:rsidRDefault="007336A2" w:rsidP="007336A2">
      <w:pPr>
        <w:tabs>
          <w:tab w:val="left" w:pos="2940"/>
        </w:tabs>
        <w:jc w:val="both"/>
        <w:rPr>
          <w:rFonts w:cs="Arial"/>
          <w:b/>
          <w:sz w:val="24"/>
        </w:rPr>
      </w:pPr>
    </w:p>
    <w:p w14:paraId="3CDDB4CD" w14:textId="65CFE118" w:rsidR="007336A2" w:rsidRPr="007336A2" w:rsidRDefault="007336A2" w:rsidP="007336A2">
      <w:pPr>
        <w:jc w:val="both"/>
        <w:rPr>
          <w:rFonts w:cs="Arial"/>
          <w:color w:val="000000" w:themeColor="text1"/>
          <w:szCs w:val="22"/>
        </w:rPr>
      </w:pPr>
      <w:r w:rsidRPr="007336A2">
        <w:rPr>
          <w:rFonts w:cs="Arial"/>
          <w:i/>
          <w:sz w:val="24"/>
        </w:rPr>
        <w:t>En caso de ser sancionatorio</w:t>
      </w:r>
      <w:r>
        <w:rPr>
          <w:rFonts w:cs="Arial"/>
          <w:b/>
          <w:sz w:val="24"/>
        </w:rPr>
        <w:t xml:space="preserve">. </w:t>
      </w:r>
      <w:r w:rsidRPr="00950841">
        <w:rPr>
          <w:rFonts w:cs="Arial"/>
          <w:b/>
          <w:sz w:val="24"/>
        </w:rPr>
        <w:t>QUINTO</w:t>
      </w:r>
      <w:r w:rsidRPr="00950841">
        <w:rPr>
          <w:rFonts w:cs="Arial"/>
          <w:sz w:val="24"/>
        </w:rPr>
        <w:t xml:space="preserve">-. </w:t>
      </w:r>
      <w:r w:rsidRPr="00950841">
        <w:rPr>
          <w:rFonts w:cs="Arial"/>
          <w:b/>
          <w:sz w:val="24"/>
        </w:rPr>
        <w:t>ADELANTAR</w:t>
      </w:r>
      <w:r w:rsidRPr="00950841">
        <w:rPr>
          <w:rFonts w:cs="Arial"/>
          <w:sz w:val="24"/>
        </w:rPr>
        <w:t xml:space="preserve"> los trámites que correspondan a esta Secretaría, para la ejecución y registro de la sanción, teniendo en cuenta lo señalado en los artículos </w:t>
      </w:r>
      <w:r w:rsidR="0035319E">
        <w:rPr>
          <w:rFonts w:cs="Arial"/>
          <w:sz w:val="24"/>
        </w:rPr>
        <w:t>136 y s.s. de la</w:t>
      </w:r>
      <w:r w:rsidR="00060762">
        <w:rPr>
          <w:rFonts w:cs="Arial"/>
          <w:sz w:val="24"/>
        </w:rPr>
        <w:t xml:space="preserve"> </w:t>
      </w:r>
      <w:r w:rsidR="00060762" w:rsidRPr="00950841">
        <w:rPr>
          <w:rFonts w:cs="Arial"/>
          <w:sz w:val="24"/>
        </w:rPr>
        <w:t>ley</w:t>
      </w:r>
      <w:r w:rsidRPr="00536C74">
        <w:rPr>
          <w:rFonts w:cs="Arial"/>
          <w:i/>
          <w:color w:val="4472C4" w:themeColor="accent1"/>
          <w:szCs w:val="22"/>
        </w:rPr>
        <w:t xml:space="preserve"> 1952 de 2019</w:t>
      </w:r>
      <w:r>
        <w:rPr>
          <w:rFonts w:cs="Arial"/>
          <w:sz w:val="24"/>
        </w:rPr>
        <w:t>.</w:t>
      </w:r>
    </w:p>
    <w:p w14:paraId="1D46A7FE" w14:textId="211C925D" w:rsidR="007336A2" w:rsidRDefault="007336A2" w:rsidP="007336A2">
      <w:pPr>
        <w:tabs>
          <w:tab w:val="left" w:pos="2940"/>
        </w:tabs>
        <w:jc w:val="both"/>
        <w:rPr>
          <w:rFonts w:cs="Arial"/>
          <w:sz w:val="24"/>
        </w:rPr>
      </w:pPr>
    </w:p>
    <w:p w14:paraId="3786D294" w14:textId="3D0DB049" w:rsidR="00DF2837" w:rsidRDefault="001D1A93" w:rsidP="00B140CD">
      <w:pPr>
        <w:widowControl w:val="0"/>
        <w:autoSpaceDE w:val="0"/>
        <w:autoSpaceDN w:val="0"/>
        <w:adjustRightInd w:val="0"/>
        <w:ind w:right="30"/>
        <w:jc w:val="both"/>
        <w:rPr>
          <w:rFonts w:cs="Arial"/>
          <w:sz w:val="24"/>
        </w:rPr>
      </w:pPr>
      <w:r>
        <w:rPr>
          <w:rFonts w:cs="Arial"/>
          <w:b/>
          <w:bCs/>
          <w:color w:val="000000" w:themeColor="text1"/>
          <w:szCs w:val="22"/>
        </w:rPr>
        <w:lastRenderedPageBreak/>
        <w:t>QUINTO</w:t>
      </w:r>
      <w:r w:rsidR="00060762" w:rsidRPr="00950841">
        <w:rPr>
          <w:rFonts w:cs="Arial"/>
          <w:b/>
          <w:bCs/>
          <w:sz w:val="24"/>
        </w:rPr>
        <w:t xml:space="preserve">. </w:t>
      </w:r>
      <w:r w:rsidR="00060762" w:rsidRPr="00950841">
        <w:rPr>
          <w:rFonts w:cs="Arial"/>
          <w:sz w:val="24"/>
        </w:rPr>
        <w:t>Por Secretaría se harán las comunicaciones, notificaciones y anotaciones de rigor</w:t>
      </w:r>
      <w:r w:rsidR="00060762">
        <w:rPr>
          <w:rFonts w:cs="Arial"/>
          <w:sz w:val="24"/>
        </w:rPr>
        <w:t xml:space="preserve">.  </w:t>
      </w:r>
    </w:p>
    <w:p w14:paraId="385E769E" w14:textId="77777777" w:rsidR="00060762" w:rsidRPr="00B140CD" w:rsidRDefault="00060762" w:rsidP="00B140CD">
      <w:pPr>
        <w:widowControl w:val="0"/>
        <w:autoSpaceDE w:val="0"/>
        <w:autoSpaceDN w:val="0"/>
        <w:adjustRightInd w:val="0"/>
        <w:ind w:right="30"/>
        <w:jc w:val="both"/>
        <w:rPr>
          <w:rFonts w:cs="Arial"/>
          <w:b/>
          <w:bCs/>
          <w:color w:val="000000" w:themeColor="text1"/>
          <w:szCs w:val="22"/>
        </w:rPr>
      </w:pPr>
    </w:p>
    <w:p w14:paraId="779ED211" w14:textId="77777777" w:rsidR="00DF2837" w:rsidRPr="00B140CD" w:rsidRDefault="00DF2837" w:rsidP="00B140CD">
      <w:pPr>
        <w:widowControl w:val="0"/>
        <w:autoSpaceDE w:val="0"/>
        <w:autoSpaceDN w:val="0"/>
        <w:adjustRightInd w:val="0"/>
        <w:ind w:right="30"/>
        <w:jc w:val="both"/>
        <w:rPr>
          <w:rFonts w:cs="Arial"/>
          <w:b/>
          <w:bCs/>
          <w:color w:val="000000" w:themeColor="text1"/>
          <w:szCs w:val="22"/>
        </w:rPr>
      </w:pPr>
    </w:p>
    <w:p w14:paraId="44551727" w14:textId="21FD21E4" w:rsidR="000773F1" w:rsidRDefault="000773F1" w:rsidP="00E4330B">
      <w:pPr>
        <w:widowControl w:val="0"/>
        <w:autoSpaceDE w:val="0"/>
        <w:autoSpaceDN w:val="0"/>
        <w:adjustRightInd w:val="0"/>
        <w:ind w:right="30"/>
        <w:jc w:val="center"/>
        <w:rPr>
          <w:rFonts w:cs="Arial"/>
          <w:b/>
          <w:bCs/>
          <w:color w:val="000000" w:themeColor="text1"/>
          <w:szCs w:val="22"/>
        </w:rPr>
      </w:pPr>
      <w:r w:rsidRPr="00B140CD">
        <w:rPr>
          <w:rFonts w:cs="Arial"/>
          <w:b/>
          <w:bCs/>
          <w:color w:val="000000" w:themeColor="text1"/>
          <w:szCs w:val="22"/>
        </w:rPr>
        <w:t>NOTIFÍQUESE, COMUNÍQUESE Y CÚMPLASE</w:t>
      </w:r>
    </w:p>
    <w:p w14:paraId="0709DF6E" w14:textId="76C6AACD" w:rsidR="00060762" w:rsidRDefault="00060762" w:rsidP="00E4330B">
      <w:pPr>
        <w:widowControl w:val="0"/>
        <w:autoSpaceDE w:val="0"/>
        <w:autoSpaceDN w:val="0"/>
        <w:adjustRightInd w:val="0"/>
        <w:ind w:right="30"/>
        <w:jc w:val="center"/>
        <w:rPr>
          <w:rFonts w:cs="Arial"/>
          <w:b/>
          <w:bCs/>
          <w:color w:val="000000" w:themeColor="text1"/>
          <w:szCs w:val="22"/>
        </w:rPr>
      </w:pPr>
    </w:p>
    <w:p w14:paraId="3E9361A6" w14:textId="163D100A" w:rsidR="00060762" w:rsidRDefault="00060762" w:rsidP="00E4330B">
      <w:pPr>
        <w:widowControl w:val="0"/>
        <w:autoSpaceDE w:val="0"/>
        <w:autoSpaceDN w:val="0"/>
        <w:adjustRightInd w:val="0"/>
        <w:ind w:right="30"/>
        <w:jc w:val="center"/>
        <w:rPr>
          <w:rFonts w:cs="Arial"/>
          <w:b/>
          <w:bCs/>
          <w:color w:val="000000" w:themeColor="text1"/>
          <w:szCs w:val="22"/>
        </w:rPr>
      </w:pPr>
    </w:p>
    <w:p w14:paraId="3F9D0DC0" w14:textId="1FFBC5DE" w:rsidR="00060762" w:rsidRDefault="00060762" w:rsidP="00E4330B">
      <w:pPr>
        <w:widowControl w:val="0"/>
        <w:autoSpaceDE w:val="0"/>
        <w:autoSpaceDN w:val="0"/>
        <w:adjustRightInd w:val="0"/>
        <w:ind w:right="30"/>
        <w:jc w:val="center"/>
        <w:rPr>
          <w:rFonts w:cs="Arial"/>
          <w:b/>
          <w:bCs/>
          <w:color w:val="000000" w:themeColor="text1"/>
          <w:szCs w:val="22"/>
        </w:rPr>
      </w:pPr>
    </w:p>
    <w:p w14:paraId="18E29843" w14:textId="77777777" w:rsidR="00060762" w:rsidRDefault="00060762" w:rsidP="00E4330B">
      <w:pPr>
        <w:widowControl w:val="0"/>
        <w:autoSpaceDE w:val="0"/>
        <w:autoSpaceDN w:val="0"/>
        <w:adjustRightInd w:val="0"/>
        <w:ind w:right="30"/>
        <w:jc w:val="center"/>
        <w:rPr>
          <w:rFonts w:cs="Arial"/>
          <w:b/>
          <w:bCs/>
          <w:color w:val="000000" w:themeColor="text1"/>
          <w:szCs w:val="22"/>
        </w:rPr>
      </w:pPr>
    </w:p>
    <w:p w14:paraId="6C948EE3" w14:textId="77777777" w:rsidR="00060762" w:rsidRPr="00950841" w:rsidRDefault="00060762" w:rsidP="00060762">
      <w:pPr>
        <w:spacing w:line="276" w:lineRule="auto"/>
        <w:jc w:val="center"/>
        <w:rPr>
          <w:rFonts w:cs="Arial"/>
          <w:b/>
          <w:sz w:val="24"/>
          <w:lang w:eastAsia="es-CO"/>
        </w:rPr>
      </w:pPr>
      <w:r w:rsidRPr="00950841">
        <w:rPr>
          <w:rFonts w:cs="Arial"/>
          <w:b/>
          <w:sz w:val="24"/>
          <w:lang w:eastAsia="es-CO"/>
        </w:rPr>
        <w:t>(NOMBRES Y APELLIDOS COMPLETOS)</w:t>
      </w:r>
    </w:p>
    <w:p w14:paraId="1A3A7FC5" w14:textId="7BE350CD" w:rsidR="00060762" w:rsidRPr="00060762" w:rsidRDefault="00060762" w:rsidP="00060762">
      <w:pPr>
        <w:spacing w:line="276" w:lineRule="auto"/>
        <w:jc w:val="center"/>
        <w:rPr>
          <w:rFonts w:cs="Arial"/>
          <w:b/>
          <w:sz w:val="24"/>
          <w:lang w:eastAsia="es-CO"/>
        </w:rPr>
      </w:pPr>
      <w:r w:rsidRPr="00060762">
        <w:rPr>
          <w:rFonts w:cs="Arial"/>
          <w:b/>
          <w:sz w:val="24"/>
          <w:lang w:eastAsia="es-CO"/>
        </w:rPr>
        <w:t xml:space="preserve">Jefe Oficina Jurídica </w:t>
      </w:r>
    </w:p>
    <w:p w14:paraId="691D9697" w14:textId="77777777" w:rsidR="00060762" w:rsidRPr="00B140CD" w:rsidRDefault="00060762" w:rsidP="00E4330B">
      <w:pPr>
        <w:widowControl w:val="0"/>
        <w:autoSpaceDE w:val="0"/>
        <w:autoSpaceDN w:val="0"/>
        <w:adjustRightInd w:val="0"/>
        <w:ind w:right="30"/>
        <w:jc w:val="center"/>
        <w:rPr>
          <w:rFonts w:cs="Arial"/>
          <w:color w:val="000000" w:themeColor="text1"/>
          <w:szCs w:val="22"/>
        </w:rPr>
      </w:pPr>
    </w:p>
    <w:sectPr w:rsidR="00060762" w:rsidRPr="00B140CD" w:rsidSect="00C14925">
      <w:headerReference w:type="default" r:id="rId13"/>
      <w:footerReference w:type="default" r:id="rId14"/>
      <w:pgSz w:w="11906" w:h="16838" w:code="9"/>
      <w:pgMar w:top="1417" w:right="1701" w:bottom="1417"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E6FB" w14:textId="77777777" w:rsidR="00330352" w:rsidRDefault="00330352" w:rsidP="004B1667">
      <w:r>
        <w:separator/>
      </w:r>
    </w:p>
  </w:endnote>
  <w:endnote w:type="continuationSeparator" w:id="0">
    <w:p w14:paraId="52D5427F" w14:textId="77777777" w:rsidR="00330352" w:rsidRDefault="00330352" w:rsidP="004B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de3of9">
    <w:altName w:val="Calibri"/>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 w:name="Lucidasans, '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3698"/>
    </w:tblGrid>
    <w:tr w:rsidR="00983507" w14:paraId="7C187109" w14:textId="77777777" w:rsidTr="00C7035E">
      <w:tc>
        <w:tcPr>
          <w:tcW w:w="4957" w:type="dxa"/>
        </w:tcPr>
        <w:p w14:paraId="04D01924" w14:textId="77777777" w:rsidR="00983507" w:rsidRPr="00C7035E" w:rsidRDefault="00983507" w:rsidP="00C7035E">
          <w:pPr>
            <w:pStyle w:val="Piedepgina"/>
            <w:rPr>
              <w:rFonts w:cs="Arial"/>
              <w:sz w:val="14"/>
              <w:szCs w:val="14"/>
            </w:rPr>
          </w:pPr>
          <w:r w:rsidRPr="00C7035E">
            <w:rPr>
              <w:rFonts w:cs="Arial"/>
              <w:sz w:val="14"/>
              <w:szCs w:val="14"/>
            </w:rPr>
            <w:t>Calle 26 No.69-76 Edificio Elemento Torre 1, Piso 3 – C.P. 111071</w:t>
          </w:r>
        </w:p>
        <w:p w14:paraId="3E612709" w14:textId="738A1929" w:rsidR="00983507" w:rsidRPr="00C7035E" w:rsidRDefault="00983507" w:rsidP="00C7035E">
          <w:pPr>
            <w:pStyle w:val="Piedepgina"/>
            <w:rPr>
              <w:rFonts w:cs="Arial"/>
              <w:sz w:val="14"/>
              <w:szCs w:val="14"/>
            </w:rPr>
          </w:pPr>
          <w:r w:rsidRPr="00C7035E">
            <w:rPr>
              <w:rFonts w:cs="Arial"/>
              <w:sz w:val="14"/>
              <w:szCs w:val="14"/>
            </w:rPr>
            <w:t>PBX: 3779555 – Información: Línea 195</w:t>
          </w:r>
          <w:r w:rsidRPr="00C7035E">
            <w:rPr>
              <w:rFonts w:cs="Arial"/>
              <w:sz w:val="14"/>
              <w:szCs w:val="14"/>
            </w:rPr>
            <w:tab/>
            <w:t xml:space="preserve">        </w:t>
          </w:r>
        </w:p>
        <w:p w14:paraId="61BF35FD" w14:textId="30235D83" w:rsidR="00983507" w:rsidRDefault="00983507" w:rsidP="00C7035E">
          <w:pPr>
            <w:pStyle w:val="Piedepgina"/>
          </w:pPr>
          <w:r w:rsidRPr="00C7035E">
            <w:rPr>
              <w:rFonts w:cs="Arial"/>
              <w:sz w:val="14"/>
              <w:szCs w:val="14"/>
            </w:rPr>
            <w:t>www.umv.gov.co</w:t>
          </w:r>
        </w:p>
      </w:tc>
      <w:tc>
        <w:tcPr>
          <w:tcW w:w="3871" w:type="dxa"/>
        </w:tcPr>
        <w:p w14:paraId="367E2F87" w14:textId="0B86E99A" w:rsidR="00983507" w:rsidRPr="00C7035E" w:rsidRDefault="00983507" w:rsidP="00C7035E">
          <w:pPr>
            <w:pStyle w:val="Piedepgina"/>
            <w:jc w:val="both"/>
            <w:rPr>
              <w:rFonts w:cs="Arial"/>
              <w:sz w:val="14"/>
              <w:szCs w:val="14"/>
            </w:rPr>
          </w:pPr>
          <w:r w:rsidRPr="00C7035E">
            <w:rPr>
              <w:rFonts w:cs="Arial"/>
              <w:sz w:val="14"/>
              <w:szCs w:val="14"/>
            </w:rPr>
            <w:t>G</w:t>
          </w:r>
          <w:r>
            <w:rPr>
              <w:rFonts w:cs="Arial"/>
              <w:sz w:val="14"/>
              <w:szCs w:val="14"/>
            </w:rPr>
            <w:t>JUR</w:t>
          </w:r>
          <w:r w:rsidRPr="00C7035E">
            <w:rPr>
              <w:rFonts w:cs="Arial"/>
              <w:sz w:val="14"/>
              <w:szCs w:val="14"/>
            </w:rPr>
            <w:t>-FM-0</w:t>
          </w:r>
          <w:r>
            <w:rPr>
              <w:rFonts w:cs="Arial"/>
              <w:sz w:val="14"/>
              <w:szCs w:val="14"/>
            </w:rPr>
            <w:t>15</w:t>
          </w:r>
          <w:r w:rsidR="007E627C">
            <w:rPr>
              <w:rFonts w:cs="Arial"/>
              <w:sz w:val="14"/>
              <w:szCs w:val="14"/>
            </w:rPr>
            <w:t xml:space="preserve"> V </w:t>
          </w:r>
          <w:r w:rsidR="000B1375">
            <w:rPr>
              <w:rFonts w:cs="Arial"/>
              <w:sz w:val="14"/>
              <w:szCs w:val="14"/>
            </w:rPr>
            <w:t>2</w:t>
          </w:r>
        </w:p>
        <w:p w14:paraId="7F871408" w14:textId="21F23020" w:rsidR="00983507" w:rsidRDefault="00983507" w:rsidP="00C7035E">
          <w:pPr>
            <w:pStyle w:val="Piedepgina"/>
            <w:jc w:val="both"/>
          </w:pPr>
          <w:r w:rsidRPr="00C7035E">
            <w:rPr>
              <w:rFonts w:cs="Arial"/>
              <w:sz w:val="14"/>
              <w:szCs w:val="14"/>
            </w:rPr>
            <w:t>Página 1 de 2</w:t>
          </w:r>
        </w:p>
      </w:tc>
    </w:tr>
  </w:tbl>
  <w:p w14:paraId="7A002468" w14:textId="77777777" w:rsidR="00983507" w:rsidRPr="00FD0C83" w:rsidRDefault="00983507" w:rsidP="00FD0C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9CB77" w14:textId="77777777" w:rsidR="00330352" w:rsidRDefault="00330352" w:rsidP="004B1667">
      <w:r>
        <w:separator/>
      </w:r>
    </w:p>
  </w:footnote>
  <w:footnote w:type="continuationSeparator" w:id="0">
    <w:p w14:paraId="0DA2BC9B" w14:textId="77777777" w:rsidR="00330352" w:rsidRDefault="00330352" w:rsidP="004B1667">
      <w:r>
        <w:continuationSeparator/>
      </w:r>
    </w:p>
  </w:footnote>
  <w:footnote w:id="1">
    <w:p w14:paraId="2D171D18" w14:textId="5A775595" w:rsidR="00983507" w:rsidRPr="00BF4F53" w:rsidRDefault="00983507" w:rsidP="00C23D48">
      <w:pPr>
        <w:pStyle w:val="Textoindependiente21"/>
        <w:rPr>
          <w:b/>
          <w:bCs/>
          <w:i/>
          <w:iCs/>
          <w:color w:val="000000" w:themeColor="text1"/>
          <w:sz w:val="22"/>
          <w:szCs w:val="22"/>
        </w:rPr>
      </w:pPr>
      <w:r w:rsidRPr="00BF4F53">
        <w:rPr>
          <w:rStyle w:val="Refdenotaalpie"/>
          <w:sz w:val="16"/>
          <w:szCs w:val="16"/>
        </w:rPr>
        <w:footnoteRef/>
      </w:r>
      <w:r>
        <w:t xml:space="preserve"> </w:t>
      </w:r>
      <w:r w:rsidRPr="00BF4F53">
        <w:rPr>
          <w:i/>
          <w:sz w:val="16"/>
          <w:szCs w:val="16"/>
        </w:rPr>
        <w:t>F</w:t>
      </w:r>
      <w:r>
        <w:rPr>
          <w:i/>
          <w:color w:val="000000" w:themeColor="text1"/>
          <w:sz w:val="16"/>
          <w:szCs w:val="16"/>
        </w:rPr>
        <w:t xml:space="preserve">olio --- </w:t>
      </w:r>
      <w:r w:rsidRPr="00BF4F53">
        <w:rPr>
          <w:i/>
          <w:color w:val="000000" w:themeColor="text1"/>
          <w:sz w:val="16"/>
          <w:szCs w:val="16"/>
          <w:lang w:eastAsia="es-CO"/>
        </w:rPr>
        <w:t>del expediente.</w:t>
      </w:r>
    </w:p>
    <w:p w14:paraId="6AC3DF15" w14:textId="77777777" w:rsidR="00983507" w:rsidRDefault="00983507" w:rsidP="00C23D48">
      <w:pPr>
        <w:pStyle w:val="Textonotapie"/>
      </w:pPr>
    </w:p>
  </w:footnote>
  <w:footnote w:id="2">
    <w:p w14:paraId="64F43785" w14:textId="30DE503D" w:rsidR="00983507" w:rsidRPr="00355A57" w:rsidRDefault="00983507" w:rsidP="00280F48">
      <w:pPr>
        <w:pStyle w:val="Textonotapie"/>
        <w:jc w:val="both"/>
        <w:rPr>
          <w:i/>
        </w:rPr>
      </w:pPr>
      <w:r w:rsidRPr="00355A57">
        <w:rPr>
          <w:rStyle w:val="Refdenotaalpie"/>
          <w:i/>
          <w:sz w:val="16"/>
          <w:szCs w:val="16"/>
        </w:rPr>
        <w:footnoteRef/>
      </w:r>
      <w:r w:rsidRPr="00355A57">
        <w:rPr>
          <w:i/>
          <w:sz w:val="16"/>
          <w:szCs w:val="16"/>
        </w:rPr>
        <w:t xml:space="preserve"> </w:t>
      </w:r>
      <w:r w:rsidRPr="00355A57">
        <w:rPr>
          <w:rFonts w:cs="Arial"/>
          <w:b/>
          <w:i/>
          <w:color w:val="000000" w:themeColor="text1"/>
          <w:sz w:val="16"/>
          <w:szCs w:val="16"/>
        </w:rPr>
        <w:t>Acuerdo 02 de 2023.</w:t>
      </w:r>
      <w:r w:rsidRPr="00355A57">
        <w:rPr>
          <w:rFonts w:cs="Arial"/>
          <w:i/>
          <w:color w:val="000000" w:themeColor="text1"/>
          <w:sz w:val="16"/>
          <w:szCs w:val="16"/>
        </w:rPr>
        <w:t xml:space="preserve"> “</w:t>
      </w:r>
      <w:r w:rsidRPr="00355A57">
        <w:rPr>
          <w:rFonts w:cs="Arial"/>
          <w:bCs/>
          <w:i/>
          <w:iCs/>
          <w:color w:val="333333"/>
          <w:sz w:val="16"/>
          <w:szCs w:val="16"/>
          <w:shd w:val="clear" w:color="auto" w:fill="FFFFFF"/>
        </w:rPr>
        <w:t>Por el cual se establece la estructura organizacional de la Unidad Administrativa Especial de Rehabilitación y Mantenimiento Vial y las funciones de sus dependencias</w:t>
      </w:r>
      <w:r w:rsidRPr="00355A57">
        <w:rPr>
          <w:rFonts w:cs="Arial"/>
          <w:b/>
          <w:bCs/>
          <w:i/>
          <w:iCs/>
          <w:color w:val="333333"/>
          <w:sz w:val="16"/>
          <w:szCs w:val="16"/>
          <w:shd w:val="clear" w:color="auto" w:fill="FFFFFF"/>
        </w:rPr>
        <w:t>”</w:t>
      </w:r>
    </w:p>
  </w:footnote>
  <w:footnote w:id="3">
    <w:p w14:paraId="3E2EC6EC" w14:textId="4F4EDA6C" w:rsidR="00983507" w:rsidRDefault="00983507" w:rsidP="00280F48">
      <w:pPr>
        <w:pStyle w:val="Textonotapie"/>
        <w:jc w:val="both"/>
      </w:pPr>
      <w:r w:rsidRPr="00355A57">
        <w:rPr>
          <w:rStyle w:val="Refdenotaalpie"/>
          <w:i/>
        </w:rPr>
        <w:footnoteRef/>
      </w:r>
      <w:r w:rsidRPr="00355A57">
        <w:rPr>
          <w:i/>
        </w:rPr>
        <w:t xml:space="preserve"> </w:t>
      </w:r>
      <w:r w:rsidRPr="00355A57">
        <w:rPr>
          <w:rFonts w:cs="Arial"/>
          <w:b/>
          <w:i/>
          <w:color w:val="000000" w:themeColor="text1"/>
          <w:sz w:val="16"/>
          <w:szCs w:val="16"/>
        </w:rPr>
        <w:t>ley 1952 de 2019. “</w:t>
      </w:r>
      <w:r w:rsidRPr="00355A57">
        <w:rPr>
          <w:rStyle w:val="Textoennegrita"/>
          <w:rFonts w:cs="Arial"/>
          <w:b w:val="0"/>
          <w:i/>
          <w:color w:val="333333"/>
          <w:sz w:val="16"/>
          <w:szCs w:val="16"/>
          <w:shd w:val="clear" w:color="auto" w:fill="FFFFFF"/>
        </w:rPr>
        <w:t>Por medio de la cual se expide el código general disciplinario se derogan la ley 734 de 2002 y algunas disposiciones de la ley 1474 de 2011, relacionadas con el derecho disciplinario.”</w:t>
      </w:r>
    </w:p>
  </w:footnote>
  <w:footnote w:id="4">
    <w:p w14:paraId="3D47ECB5" w14:textId="6E43793B" w:rsidR="00983507" w:rsidRPr="00AE4067" w:rsidRDefault="00983507">
      <w:pPr>
        <w:pStyle w:val="Textonotapie"/>
        <w:rPr>
          <w:i/>
          <w:sz w:val="16"/>
          <w:szCs w:val="16"/>
        </w:rPr>
      </w:pPr>
      <w:r w:rsidRPr="00AE4067">
        <w:rPr>
          <w:rStyle w:val="Refdenotaalpie"/>
          <w:i/>
          <w:sz w:val="16"/>
          <w:szCs w:val="16"/>
        </w:rPr>
        <w:footnoteRef/>
      </w:r>
      <w:r w:rsidRPr="00AE4067">
        <w:rPr>
          <w:i/>
          <w:sz w:val="16"/>
          <w:szCs w:val="16"/>
        </w:rPr>
        <w:t xml:space="preserve"> </w:t>
      </w:r>
      <w:r w:rsidRPr="00AE4067">
        <w:rPr>
          <w:rFonts w:cs="Arial"/>
          <w:i/>
          <w:color w:val="000000" w:themeColor="text1"/>
          <w:sz w:val="16"/>
          <w:szCs w:val="16"/>
        </w:rPr>
        <w:t>Sentencia 2015-00663 de 2020. H. Consejo de Estado.</w:t>
      </w:r>
    </w:p>
  </w:footnote>
  <w:footnote w:id="5">
    <w:p w14:paraId="1EF0FAE9" w14:textId="1FF47D5F" w:rsidR="00983507" w:rsidRPr="00B31A58" w:rsidRDefault="00983507" w:rsidP="00B31A58">
      <w:pPr>
        <w:jc w:val="both"/>
        <w:rPr>
          <w:i/>
          <w:sz w:val="16"/>
          <w:szCs w:val="16"/>
        </w:rPr>
      </w:pPr>
      <w:r w:rsidRPr="00B31A58">
        <w:rPr>
          <w:i/>
          <w:sz w:val="16"/>
          <w:szCs w:val="16"/>
        </w:rPr>
        <w:footnoteRef/>
      </w:r>
      <w:r w:rsidRPr="00B31A58">
        <w:rPr>
          <w:i/>
          <w:sz w:val="16"/>
          <w:szCs w:val="16"/>
        </w:rPr>
        <w:t xml:space="preserve"> </w:t>
      </w:r>
      <w:r w:rsidRPr="00B31A58">
        <w:rPr>
          <w:b/>
          <w:i/>
          <w:sz w:val="16"/>
          <w:szCs w:val="16"/>
        </w:rPr>
        <w:t>Ley 1437 de 2011.</w:t>
      </w:r>
      <w:r w:rsidRPr="00B31A58">
        <w:rPr>
          <w:i/>
          <w:sz w:val="16"/>
          <w:szCs w:val="16"/>
        </w:rPr>
        <w:t xml:space="preserve"> “Por la cual se expide el Código de Procedimiento Administrativo y de lo Contencioso Administrativo.”</w:t>
      </w:r>
    </w:p>
  </w:footnote>
  <w:footnote w:id="6">
    <w:p w14:paraId="4AE8025A" w14:textId="2EDEE058" w:rsidR="00983507" w:rsidRPr="00B31A58" w:rsidRDefault="00983507" w:rsidP="00280F48">
      <w:pPr>
        <w:pStyle w:val="Textonotapie"/>
        <w:jc w:val="both"/>
        <w:rPr>
          <w:i/>
          <w:sz w:val="16"/>
          <w:szCs w:val="16"/>
        </w:rPr>
      </w:pPr>
      <w:r w:rsidRPr="00B31A58">
        <w:rPr>
          <w:rStyle w:val="Refdenotaalpie"/>
          <w:i/>
          <w:sz w:val="16"/>
          <w:szCs w:val="16"/>
        </w:rPr>
        <w:footnoteRef/>
      </w:r>
      <w:r w:rsidRPr="00B31A58">
        <w:rPr>
          <w:i/>
          <w:sz w:val="16"/>
          <w:szCs w:val="16"/>
        </w:rPr>
        <w:t xml:space="preserve"> </w:t>
      </w:r>
      <w:r w:rsidRPr="00B31A58">
        <w:rPr>
          <w:rFonts w:cs="Arial"/>
          <w:i/>
          <w:color w:val="000000" w:themeColor="text1"/>
          <w:sz w:val="16"/>
          <w:szCs w:val="16"/>
        </w:rPr>
        <w:t>Sentencia 2017-00073 de 2020 Consejo de Estado</w:t>
      </w:r>
      <w:r>
        <w:rPr>
          <w:rFonts w:cs="Arial"/>
          <w:i/>
          <w:color w:val="000000" w:themeColor="text1"/>
          <w:sz w:val="16"/>
          <w:szCs w:val="16"/>
        </w:rPr>
        <w:t>.</w:t>
      </w:r>
    </w:p>
  </w:footnote>
  <w:footnote w:id="7">
    <w:p w14:paraId="78723701" w14:textId="669A11C7" w:rsidR="00983507" w:rsidRPr="001504B3" w:rsidRDefault="00983507" w:rsidP="00280F48">
      <w:pPr>
        <w:pStyle w:val="Textonotapie"/>
        <w:jc w:val="both"/>
        <w:rPr>
          <w:i/>
          <w:sz w:val="16"/>
          <w:szCs w:val="16"/>
        </w:rPr>
      </w:pPr>
      <w:r w:rsidRPr="001504B3">
        <w:rPr>
          <w:rStyle w:val="Refdenotaalpie"/>
          <w:i/>
          <w:sz w:val="16"/>
          <w:szCs w:val="16"/>
        </w:rPr>
        <w:footnoteRef/>
      </w:r>
      <w:r w:rsidRPr="001504B3">
        <w:rPr>
          <w:i/>
          <w:sz w:val="16"/>
          <w:szCs w:val="16"/>
        </w:rPr>
        <w:t xml:space="preserve"> </w:t>
      </w:r>
      <w:r>
        <w:rPr>
          <w:rFonts w:cs="Arial"/>
          <w:b/>
          <w:bCs/>
          <w:i/>
          <w:color w:val="000000"/>
          <w:sz w:val="16"/>
          <w:szCs w:val="16"/>
        </w:rPr>
        <w:t>Ley 1564 de</w:t>
      </w:r>
      <w:r w:rsidRPr="001504B3">
        <w:rPr>
          <w:rFonts w:cs="Arial"/>
          <w:b/>
          <w:bCs/>
          <w:i/>
          <w:color w:val="000000"/>
          <w:sz w:val="16"/>
          <w:szCs w:val="16"/>
        </w:rPr>
        <w:t xml:space="preserve"> 2012. “</w:t>
      </w:r>
      <w:r w:rsidRPr="001504B3">
        <w:rPr>
          <w:rFonts w:cs="Arial"/>
          <w:i/>
          <w:color w:val="4B4949"/>
          <w:sz w:val="16"/>
          <w:szCs w:val="16"/>
        </w:rPr>
        <w:t>Por medio de la cual se expide el Código General del Proceso y se dictan otras disposiciones.”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3897"/>
    </w:tblGrid>
    <w:tr w:rsidR="00983507" w:rsidRPr="00C710A8" w14:paraId="3568CB8D" w14:textId="77777777" w:rsidTr="0064198D">
      <w:trPr>
        <w:trHeight w:val="1340"/>
      </w:trPr>
      <w:tc>
        <w:tcPr>
          <w:tcW w:w="2709" w:type="pct"/>
          <w:vAlign w:val="center"/>
        </w:tcPr>
        <w:p w14:paraId="3B9BA3D9" w14:textId="4C119561" w:rsidR="00983507" w:rsidRPr="00C710A8" w:rsidRDefault="00983507" w:rsidP="00C710A8">
          <w:pPr>
            <w:pStyle w:val="Encabezamiento"/>
            <w:spacing w:line="240" w:lineRule="auto"/>
            <w:rPr>
              <w:rFonts w:eastAsia="Times New Roman" w:cs="Times New Roman"/>
              <w:lang w:val="en-US"/>
            </w:rPr>
          </w:pPr>
          <w:r w:rsidRPr="00C710A8">
            <w:rPr>
              <w:rFonts w:cs="Arial"/>
              <w:b/>
              <w:noProof/>
              <w:color w:val="000000"/>
              <w:lang w:val="es-CO"/>
            </w:rPr>
            <w:drawing>
              <wp:inline distT="0" distB="0" distL="0" distR="0" wp14:anchorId="5F17DCB3" wp14:editId="6ED43897">
                <wp:extent cx="876300" cy="93691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882658" cy="943708"/>
                        </a:xfrm>
                        <a:prstGeom prst="rect">
                          <a:avLst/>
                        </a:prstGeom>
                      </pic:spPr>
                    </pic:pic>
                  </a:graphicData>
                </a:graphic>
              </wp:inline>
            </w:drawing>
          </w:r>
        </w:p>
      </w:tc>
      <w:tc>
        <w:tcPr>
          <w:tcW w:w="2291" w:type="pct"/>
        </w:tcPr>
        <w:p w14:paraId="0765FD4D" w14:textId="77777777" w:rsidR="00983507" w:rsidRPr="007547DE" w:rsidRDefault="00983507" w:rsidP="001704EB">
          <w:pPr>
            <w:pStyle w:val="Encabezamiento"/>
            <w:spacing w:line="240" w:lineRule="auto"/>
            <w:jc w:val="right"/>
            <w:rPr>
              <w:rFonts w:ascii="Code3of9" w:eastAsia="Andale Sans UI" w:hAnsi="Code3of9" w:cs="Lucidasans, 'Times New Roman'"/>
              <w:sz w:val="28"/>
              <w:szCs w:val="28"/>
              <w:lang w:val="pt-BR"/>
            </w:rPr>
          </w:pPr>
          <w:r w:rsidRPr="007547DE">
            <w:rPr>
              <w:rFonts w:ascii="Code3of9" w:hAnsi="Code3of9"/>
              <w:sz w:val="28"/>
              <w:szCs w:val="28"/>
              <w:lang w:val="pt-BR"/>
            </w:rPr>
            <w:t>*RAD_S*</w:t>
          </w:r>
        </w:p>
        <w:p w14:paraId="6EB319DC" w14:textId="77777777" w:rsidR="00983507" w:rsidRPr="007547DE" w:rsidRDefault="00983507" w:rsidP="001704EB">
          <w:pPr>
            <w:pStyle w:val="Sinespaciado"/>
            <w:spacing w:line="240" w:lineRule="auto"/>
            <w:jc w:val="right"/>
            <w:rPr>
              <w:rFonts w:ascii="Times New Roman" w:eastAsia="Times New Roman" w:hAnsi="Times New Roman" w:cs="Times New Roman"/>
              <w:sz w:val="24"/>
              <w:szCs w:val="24"/>
              <w:lang w:val="pt-BR"/>
            </w:rPr>
          </w:pPr>
          <w:r w:rsidRPr="007547DE">
            <w:rPr>
              <w:rFonts w:ascii="Arial" w:eastAsia="Times New Roman" w:hAnsi="Arial" w:cs="Arial"/>
              <w:sz w:val="14"/>
              <w:szCs w:val="14"/>
              <w:lang w:val="pt-BR"/>
            </w:rPr>
            <w:t>Radicado:</w:t>
          </w:r>
          <w:r w:rsidRPr="007547DE">
            <w:rPr>
              <w:rFonts w:ascii="Times New Roman" w:eastAsia="Times New Roman" w:hAnsi="Times New Roman" w:cs="Times New Roman"/>
              <w:sz w:val="14"/>
              <w:szCs w:val="14"/>
              <w:lang w:val="pt-BR"/>
            </w:rPr>
            <w:t xml:space="preserve"> </w:t>
          </w:r>
          <w:r w:rsidRPr="007547DE">
            <w:rPr>
              <w:rFonts w:ascii="Arial" w:eastAsia="Times New Roman" w:hAnsi="Arial" w:cs="Times New Roman"/>
              <w:b/>
              <w:bCs/>
              <w:sz w:val="24"/>
              <w:szCs w:val="24"/>
              <w:lang w:val="pt-BR"/>
            </w:rPr>
            <w:t>RAD_S</w:t>
          </w:r>
        </w:p>
        <w:p w14:paraId="67F3F12D" w14:textId="77777777" w:rsidR="00983507" w:rsidRPr="007547DE" w:rsidRDefault="00983507" w:rsidP="001704EB">
          <w:pPr>
            <w:pStyle w:val="Sinespaciado"/>
            <w:spacing w:line="240" w:lineRule="auto"/>
            <w:jc w:val="right"/>
            <w:rPr>
              <w:rFonts w:ascii="Arial" w:eastAsia="Times New Roman" w:hAnsi="Arial" w:cs="Times New Roman"/>
              <w:sz w:val="24"/>
              <w:szCs w:val="24"/>
              <w:lang w:val="pt-BR"/>
            </w:rPr>
          </w:pPr>
          <w:r w:rsidRPr="007547DE">
            <w:rPr>
              <w:rFonts w:ascii="Arial" w:eastAsia="Times New Roman" w:hAnsi="Arial" w:cs="Times New Roman"/>
              <w:sz w:val="14"/>
              <w:szCs w:val="14"/>
              <w:lang w:val="pt-BR"/>
            </w:rPr>
            <w:t xml:space="preserve">Fecha: </w:t>
          </w:r>
          <w:r w:rsidRPr="007547DE">
            <w:rPr>
              <w:rFonts w:ascii="Arial" w:eastAsia="Times New Roman" w:hAnsi="Arial" w:cs="Times New Roman"/>
              <w:sz w:val="24"/>
              <w:szCs w:val="24"/>
              <w:lang w:val="pt-BR"/>
            </w:rPr>
            <w:t>F_RAD_S</w:t>
          </w:r>
        </w:p>
        <w:p w14:paraId="6563816B" w14:textId="36980C5C" w:rsidR="00983507" w:rsidRPr="0064198D" w:rsidRDefault="00983507" w:rsidP="001704EB">
          <w:pPr>
            <w:pStyle w:val="Encabezado"/>
            <w:jc w:val="right"/>
            <w:rPr>
              <w:sz w:val="16"/>
              <w:szCs w:val="16"/>
            </w:rPr>
          </w:pPr>
          <w:r w:rsidRPr="007547DE">
            <w:rPr>
              <w:rFonts w:cs="Arial"/>
              <w:sz w:val="16"/>
              <w:szCs w:val="16"/>
              <w:lang w:val="pt-BR"/>
            </w:rPr>
            <w:t xml:space="preserve">Pág. </w:t>
          </w:r>
          <w:r w:rsidRPr="0064198D">
            <w:rPr>
              <w:rFonts w:cs="Arial"/>
              <w:sz w:val="16"/>
              <w:szCs w:val="16"/>
              <w:lang w:val="en-US"/>
            </w:rPr>
            <w:fldChar w:fldCharType="begin"/>
          </w:r>
          <w:r w:rsidRPr="007547DE">
            <w:rPr>
              <w:rFonts w:cs="Arial"/>
              <w:sz w:val="16"/>
              <w:szCs w:val="16"/>
              <w:lang w:val="pt-BR"/>
            </w:rPr>
            <w:instrText>PAGE</w:instrText>
          </w:r>
          <w:r w:rsidRPr="0064198D">
            <w:rPr>
              <w:rFonts w:cs="Arial"/>
              <w:sz w:val="16"/>
              <w:szCs w:val="16"/>
            </w:rPr>
            <w:fldChar w:fldCharType="separate"/>
          </w:r>
          <w:r w:rsidR="00720D33">
            <w:rPr>
              <w:rFonts w:cs="Arial"/>
              <w:noProof/>
              <w:sz w:val="16"/>
              <w:szCs w:val="16"/>
            </w:rPr>
            <w:t>3</w:t>
          </w:r>
          <w:r w:rsidRPr="0064198D">
            <w:rPr>
              <w:rFonts w:cs="Arial"/>
              <w:sz w:val="16"/>
              <w:szCs w:val="16"/>
            </w:rPr>
            <w:fldChar w:fldCharType="end"/>
          </w:r>
          <w:r w:rsidRPr="0064198D">
            <w:rPr>
              <w:rFonts w:cs="Arial"/>
              <w:sz w:val="16"/>
              <w:szCs w:val="16"/>
              <w:lang w:val="en-US"/>
            </w:rPr>
            <w:t xml:space="preserve"> de </w:t>
          </w:r>
          <w:r w:rsidRPr="0064198D">
            <w:rPr>
              <w:rFonts w:cs="Arial"/>
              <w:sz w:val="16"/>
              <w:szCs w:val="16"/>
              <w:lang w:val="en-US"/>
            </w:rPr>
            <w:fldChar w:fldCharType="begin"/>
          </w:r>
          <w:r w:rsidRPr="0064198D">
            <w:rPr>
              <w:rFonts w:cs="Arial"/>
              <w:sz w:val="16"/>
              <w:szCs w:val="16"/>
            </w:rPr>
            <w:instrText>NUMPAGES</w:instrText>
          </w:r>
          <w:r w:rsidRPr="0064198D">
            <w:rPr>
              <w:rFonts w:cs="Arial"/>
              <w:sz w:val="16"/>
              <w:szCs w:val="16"/>
            </w:rPr>
            <w:fldChar w:fldCharType="separate"/>
          </w:r>
          <w:r w:rsidR="00720D33">
            <w:rPr>
              <w:rFonts w:cs="Arial"/>
              <w:noProof/>
              <w:sz w:val="16"/>
              <w:szCs w:val="16"/>
            </w:rPr>
            <w:t>14</w:t>
          </w:r>
          <w:r w:rsidRPr="0064198D">
            <w:rPr>
              <w:rFonts w:cs="Arial"/>
              <w:sz w:val="16"/>
              <w:szCs w:val="16"/>
            </w:rPr>
            <w:fldChar w:fldCharType="end"/>
          </w:r>
        </w:p>
      </w:tc>
    </w:tr>
  </w:tbl>
  <w:p w14:paraId="28937057" w14:textId="77777777" w:rsidR="00983507" w:rsidRDefault="00983507" w:rsidP="004B1667">
    <w:pPr>
      <w:pStyle w:val="Encabezado"/>
      <w:pBdr>
        <w:bottom w:val="single" w:sz="4" w:space="1" w:color="auto"/>
      </w:pBdr>
      <w:jc w:val="center"/>
      <w:rPr>
        <w:b/>
        <w:sz w:val="20"/>
      </w:rPr>
    </w:pPr>
  </w:p>
  <w:p w14:paraId="7211774B" w14:textId="2C872813" w:rsidR="00983507" w:rsidRPr="00147A0D" w:rsidRDefault="00983507" w:rsidP="00147A0D">
    <w:pPr>
      <w:pStyle w:val="Encabezado"/>
      <w:pBdr>
        <w:bottom w:val="single" w:sz="4" w:space="1" w:color="auto"/>
      </w:pBdr>
      <w:jc w:val="center"/>
      <w:rPr>
        <w:b/>
        <w:sz w:val="24"/>
      </w:rPr>
    </w:pPr>
    <w:r w:rsidRPr="00147A0D">
      <w:rPr>
        <w:b/>
        <w:sz w:val="24"/>
      </w:rPr>
      <w:t>FALLO DE PRIMERA INSTANCIA</w:t>
    </w:r>
  </w:p>
  <w:p w14:paraId="13ABD8F8" w14:textId="58193D83" w:rsidR="00983507" w:rsidRDefault="00983507" w:rsidP="00147A0D">
    <w:pPr>
      <w:pStyle w:val="Encabezado"/>
      <w:pBdr>
        <w:bottom w:val="single" w:sz="4" w:space="1" w:color="auto"/>
      </w:pBdr>
      <w:jc w:val="center"/>
      <w:rPr>
        <w:b/>
        <w:sz w:val="24"/>
      </w:rPr>
    </w:pPr>
    <w:r w:rsidRPr="00147A0D">
      <w:rPr>
        <w:b/>
        <w:sz w:val="24"/>
      </w:rPr>
      <w:t>PROCESO DISCIPLINARIO No. ________</w:t>
    </w:r>
  </w:p>
  <w:p w14:paraId="43F3BB1A" w14:textId="77777777" w:rsidR="00983507" w:rsidRDefault="00983507" w:rsidP="00147A0D">
    <w:pPr>
      <w:pStyle w:val="Encabezado"/>
      <w:pBdr>
        <w:bottom w:val="single" w:sz="4" w:space="1" w:color="auto"/>
      </w:pBdr>
      <w:jc w:val="center"/>
      <w:rPr>
        <w:b/>
        <w:sz w:val="24"/>
      </w:rPr>
    </w:pPr>
  </w:p>
  <w:p w14:paraId="585CAE8A" w14:textId="77777777" w:rsidR="00983507" w:rsidRPr="000773F1" w:rsidRDefault="00983507" w:rsidP="004B1667">
    <w:pPr>
      <w:pStyle w:val="Encabezado"/>
      <w:pBdr>
        <w:bottom w:val="single" w:sz="4" w:space="1" w:color="auto"/>
      </w:pBdr>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77C8"/>
    <w:multiLevelType w:val="hybridMultilevel"/>
    <w:tmpl w:val="0302E1D4"/>
    <w:lvl w:ilvl="0" w:tplc="3522A1D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697110"/>
    <w:multiLevelType w:val="hybridMultilevel"/>
    <w:tmpl w:val="33663888"/>
    <w:lvl w:ilvl="0" w:tplc="11CABB92">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0302B33"/>
    <w:multiLevelType w:val="hybridMultilevel"/>
    <w:tmpl w:val="163C4B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3C00DE"/>
    <w:multiLevelType w:val="hybridMultilevel"/>
    <w:tmpl w:val="FD729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202190B"/>
    <w:multiLevelType w:val="hybridMultilevel"/>
    <w:tmpl w:val="D0B8A95E"/>
    <w:lvl w:ilvl="0" w:tplc="92CE503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16227781">
    <w:abstractNumId w:val="1"/>
  </w:num>
  <w:num w:numId="2" w16cid:durableId="955477724">
    <w:abstractNumId w:val="0"/>
  </w:num>
  <w:num w:numId="3" w16cid:durableId="1665008005">
    <w:abstractNumId w:val="2"/>
  </w:num>
  <w:num w:numId="4" w16cid:durableId="186678953">
    <w:abstractNumId w:val="4"/>
  </w:num>
  <w:num w:numId="5" w16cid:durableId="543833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67"/>
    <w:rsid w:val="000253E5"/>
    <w:rsid w:val="000261B7"/>
    <w:rsid w:val="00060762"/>
    <w:rsid w:val="000773F1"/>
    <w:rsid w:val="0007743D"/>
    <w:rsid w:val="00094497"/>
    <w:rsid w:val="000A003D"/>
    <w:rsid w:val="000B1375"/>
    <w:rsid w:val="000B3BC3"/>
    <w:rsid w:val="000C2ADD"/>
    <w:rsid w:val="000C6CD4"/>
    <w:rsid w:val="0012104A"/>
    <w:rsid w:val="00133B76"/>
    <w:rsid w:val="00147A0D"/>
    <w:rsid w:val="001504B3"/>
    <w:rsid w:val="00156695"/>
    <w:rsid w:val="00166017"/>
    <w:rsid w:val="001704EB"/>
    <w:rsid w:val="001A22A9"/>
    <w:rsid w:val="001B39AC"/>
    <w:rsid w:val="001D1A93"/>
    <w:rsid w:val="001E3157"/>
    <w:rsid w:val="001F3427"/>
    <w:rsid w:val="001F5172"/>
    <w:rsid w:val="00206200"/>
    <w:rsid w:val="00260D15"/>
    <w:rsid w:val="002753AE"/>
    <w:rsid w:val="00280F48"/>
    <w:rsid w:val="00291370"/>
    <w:rsid w:val="002975E3"/>
    <w:rsid w:val="002A1685"/>
    <w:rsid w:val="002B4591"/>
    <w:rsid w:val="002B7FD0"/>
    <w:rsid w:val="002D6202"/>
    <w:rsid w:val="002E173A"/>
    <w:rsid w:val="002F240C"/>
    <w:rsid w:val="00302713"/>
    <w:rsid w:val="00314397"/>
    <w:rsid w:val="00324B32"/>
    <w:rsid w:val="00330352"/>
    <w:rsid w:val="0035319E"/>
    <w:rsid w:val="00355A57"/>
    <w:rsid w:val="00374588"/>
    <w:rsid w:val="003863C6"/>
    <w:rsid w:val="003D3F48"/>
    <w:rsid w:val="003E3810"/>
    <w:rsid w:val="003F095E"/>
    <w:rsid w:val="00407C6D"/>
    <w:rsid w:val="00432EFE"/>
    <w:rsid w:val="00434AA4"/>
    <w:rsid w:val="00436014"/>
    <w:rsid w:val="00485671"/>
    <w:rsid w:val="004868AE"/>
    <w:rsid w:val="00495952"/>
    <w:rsid w:val="004A4C71"/>
    <w:rsid w:val="004B1667"/>
    <w:rsid w:val="004B250B"/>
    <w:rsid w:val="004F4AE5"/>
    <w:rsid w:val="00504BE7"/>
    <w:rsid w:val="0050612D"/>
    <w:rsid w:val="00533F90"/>
    <w:rsid w:val="00536865"/>
    <w:rsid w:val="00536C74"/>
    <w:rsid w:val="00542335"/>
    <w:rsid w:val="00551B98"/>
    <w:rsid w:val="00582743"/>
    <w:rsid w:val="00582845"/>
    <w:rsid w:val="005C2862"/>
    <w:rsid w:val="005C493A"/>
    <w:rsid w:val="005D4324"/>
    <w:rsid w:val="005F12B6"/>
    <w:rsid w:val="00602BE6"/>
    <w:rsid w:val="00611AAC"/>
    <w:rsid w:val="0061341F"/>
    <w:rsid w:val="00621E0D"/>
    <w:rsid w:val="00625BEA"/>
    <w:rsid w:val="006272F8"/>
    <w:rsid w:val="00636D4D"/>
    <w:rsid w:val="00637CF6"/>
    <w:rsid w:val="0064198D"/>
    <w:rsid w:val="00691415"/>
    <w:rsid w:val="00691870"/>
    <w:rsid w:val="00693B25"/>
    <w:rsid w:val="006A1F55"/>
    <w:rsid w:val="006A5564"/>
    <w:rsid w:val="006C64F0"/>
    <w:rsid w:val="006C6A9D"/>
    <w:rsid w:val="006D3A2B"/>
    <w:rsid w:val="0070157F"/>
    <w:rsid w:val="00720398"/>
    <w:rsid w:val="00720D33"/>
    <w:rsid w:val="007336A2"/>
    <w:rsid w:val="007547DE"/>
    <w:rsid w:val="00786697"/>
    <w:rsid w:val="007910BD"/>
    <w:rsid w:val="007B7B82"/>
    <w:rsid w:val="007D3422"/>
    <w:rsid w:val="007D583A"/>
    <w:rsid w:val="007D7278"/>
    <w:rsid w:val="007E0972"/>
    <w:rsid w:val="007E627C"/>
    <w:rsid w:val="00851C7A"/>
    <w:rsid w:val="00853ED7"/>
    <w:rsid w:val="008774D3"/>
    <w:rsid w:val="008A47A9"/>
    <w:rsid w:val="008B2A9E"/>
    <w:rsid w:val="008D1E13"/>
    <w:rsid w:val="008E5645"/>
    <w:rsid w:val="00903348"/>
    <w:rsid w:val="009103DE"/>
    <w:rsid w:val="009644A5"/>
    <w:rsid w:val="00964B85"/>
    <w:rsid w:val="009725E8"/>
    <w:rsid w:val="00983507"/>
    <w:rsid w:val="009961B2"/>
    <w:rsid w:val="009A1661"/>
    <w:rsid w:val="009F2790"/>
    <w:rsid w:val="00A27F58"/>
    <w:rsid w:val="00A409B9"/>
    <w:rsid w:val="00A55BFB"/>
    <w:rsid w:val="00A6227B"/>
    <w:rsid w:val="00A7129D"/>
    <w:rsid w:val="00AA0310"/>
    <w:rsid w:val="00AA3D93"/>
    <w:rsid w:val="00AE050C"/>
    <w:rsid w:val="00AE4067"/>
    <w:rsid w:val="00AE5566"/>
    <w:rsid w:val="00AF530F"/>
    <w:rsid w:val="00B140CD"/>
    <w:rsid w:val="00B31A58"/>
    <w:rsid w:val="00B361B6"/>
    <w:rsid w:val="00B50F71"/>
    <w:rsid w:val="00B603D8"/>
    <w:rsid w:val="00BA0590"/>
    <w:rsid w:val="00BC00AD"/>
    <w:rsid w:val="00BF2570"/>
    <w:rsid w:val="00BF4F53"/>
    <w:rsid w:val="00BF69F5"/>
    <w:rsid w:val="00C14925"/>
    <w:rsid w:val="00C21147"/>
    <w:rsid w:val="00C23D48"/>
    <w:rsid w:val="00C307C3"/>
    <w:rsid w:val="00C329B2"/>
    <w:rsid w:val="00C7035E"/>
    <w:rsid w:val="00C710A8"/>
    <w:rsid w:val="00C80B66"/>
    <w:rsid w:val="00C85FA6"/>
    <w:rsid w:val="00CA2639"/>
    <w:rsid w:val="00D1462F"/>
    <w:rsid w:val="00D16950"/>
    <w:rsid w:val="00D25B82"/>
    <w:rsid w:val="00D37DD7"/>
    <w:rsid w:val="00D452E7"/>
    <w:rsid w:val="00D6604D"/>
    <w:rsid w:val="00D738D4"/>
    <w:rsid w:val="00D8635C"/>
    <w:rsid w:val="00D87254"/>
    <w:rsid w:val="00DF2837"/>
    <w:rsid w:val="00E129A1"/>
    <w:rsid w:val="00E12C65"/>
    <w:rsid w:val="00E33229"/>
    <w:rsid w:val="00E3713F"/>
    <w:rsid w:val="00E4330B"/>
    <w:rsid w:val="00E43665"/>
    <w:rsid w:val="00E712EF"/>
    <w:rsid w:val="00E926BA"/>
    <w:rsid w:val="00E94D10"/>
    <w:rsid w:val="00E96D1B"/>
    <w:rsid w:val="00F25FED"/>
    <w:rsid w:val="00F26C1D"/>
    <w:rsid w:val="00F27690"/>
    <w:rsid w:val="00F568C4"/>
    <w:rsid w:val="00F654F4"/>
    <w:rsid w:val="00F9260B"/>
    <w:rsid w:val="00FD0C83"/>
    <w:rsid w:val="00FF18D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DE0A50"/>
  <w15:docId w15:val="{E89F6609-69CB-495A-A537-A82E4595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3F1"/>
    <w:pPr>
      <w:spacing w:after="0" w:line="240" w:lineRule="auto"/>
    </w:pPr>
    <w:rPr>
      <w:rFonts w:ascii="Arial" w:hAnsi="Arial" w:cs="Times New Roman (Cuerpo en alfa"/>
      <w:szCs w:val="24"/>
    </w:rPr>
  </w:style>
  <w:style w:type="paragraph" w:styleId="Ttulo1">
    <w:name w:val="heading 1"/>
    <w:basedOn w:val="Normal"/>
    <w:next w:val="Normal"/>
    <w:link w:val="Ttulo1Car"/>
    <w:uiPriority w:val="9"/>
    <w:qFormat/>
    <w:rsid w:val="002E17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582845"/>
    <w:pPr>
      <w:spacing w:before="100" w:beforeAutospacing="1" w:after="100" w:afterAutospacing="1"/>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B1667"/>
    <w:pPr>
      <w:spacing w:before="100" w:beforeAutospacing="1" w:after="100" w:afterAutospacing="1"/>
    </w:pPr>
    <w:rPr>
      <w:rFonts w:ascii="Times New Roman" w:eastAsia="Times New Roman" w:hAnsi="Times New Roman" w:cs="Times New Roman"/>
      <w:sz w:val="24"/>
      <w:lang w:val="es-ES" w:eastAsia="es-ES"/>
    </w:rPr>
  </w:style>
  <w:style w:type="paragraph" w:styleId="Encabezado">
    <w:name w:val="header"/>
    <w:basedOn w:val="Normal"/>
    <w:link w:val="EncabezadoCar"/>
    <w:uiPriority w:val="99"/>
    <w:unhideWhenUsed/>
    <w:rsid w:val="004B1667"/>
    <w:pPr>
      <w:tabs>
        <w:tab w:val="center" w:pos="4419"/>
        <w:tab w:val="right" w:pos="8838"/>
      </w:tabs>
    </w:pPr>
  </w:style>
  <w:style w:type="character" w:customStyle="1" w:styleId="EncabezadoCar">
    <w:name w:val="Encabezado Car"/>
    <w:basedOn w:val="Fuentedeprrafopredeter"/>
    <w:link w:val="Encabezado"/>
    <w:uiPriority w:val="99"/>
    <w:rsid w:val="004B1667"/>
  </w:style>
  <w:style w:type="paragraph" w:styleId="Piedepgina">
    <w:name w:val="footer"/>
    <w:basedOn w:val="Normal"/>
    <w:link w:val="PiedepginaCar"/>
    <w:uiPriority w:val="99"/>
    <w:unhideWhenUsed/>
    <w:rsid w:val="004B1667"/>
    <w:pPr>
      <w:tabs>
        <w:tab w:val="center" w:pos="4419"/>
        <w:tab w:val="right" w:pos="8838"/>
      </w:tabs>
    </w:pPr>
  </w:style>
  <w:style w:type="character" w:customStyle="1" w:styleId="PiedepginaCar">
    <w:name w:val="Pie de página Car"/>
    <w:basedOn w:val="Fuentedeprrafopredeter"/>
    <w:link w:val="Piedepgina"/>
    <w:uiPriority w:val="99"/>
    <w:rsid w:val="004B1667"/>
  </w:style>
  <w:style w:type="character" w:styleId="Hipervnculo">
    <w:name w:val="Hyperlink"/>
    <w:basedOn w:val="Fuentedeprrafopredeter"/>
    <w:uiPriority w:val="99"/>
    <w:unhideWhenUsed/>
    <w:rsid w:val="004B1667"/>
    <w:rPr>
      <w:color w:val="0000FF"/>
      <w:u w:val="single"/>
    </w:rPr>
  </w:style>
  <w:style w:type="table" w:styleId="Tablaconcuadrcula">
    <w:name w:val="Table Grid"/>
    <w:basedOn w:val="Tablanormal"/>
    <w:uiPriority w:val="39"/>
    <w:rsid w:val="00D8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8635C"/>
    <w:pPr>
      <w:jc w:val="both"/>
    </w:pPr>
    <w:rPr>
      <w:rFonts w:eastAsia="Times New Roman" w:cs="Times New Roman"/>
      <w:sz w:val="24"/>
      <w:szCs w:val="20"/>
      <w:lang w:val="es-ES" w:eastAsia="es-ES"/>
    </w:rPr>
  </w:style>
  <w:style w:type="character" w:customStyle="1" w:styleId="TextoindependienteCar">
    <w:name w:val="Texto independiente Car"/>
    <w:basedOn w:val="Fuentedeprrafopredeter"/>
    <w:link w:val="Textoindependiente"/>
    <w:rsid w:val="00D8635C"/>
    <w:rPr>
      <w:rFonts w:ascii="Arial" w:eastAsia="Times New Roman" w:hAnsi="Arial" w:cs="Times New Roman"/>
      <w:sz w:val="24"/>
      <w:szCs w:val="20"/>
      <w:lang w:val="es-ES" w:eastAsia="es-ES"/>
    </w:rPr>
  </w:style>
  <w:style w:type="paragraph" w:customStyle="1" w:styleId="Encabezamiento">
    <w:name w:val="Encabezamiento"/>
    <w:basedOn w:val="Normal"/>
    <w:qFormat/>
    <w:rsid w:val="00D8635C"/>
    <w:pPr>
      <w:widowControl w:val="0"/>
      <w:tabs>
        <w:tab w:val="center" w:pos="4252"/>
        <w:tab w:val="right" w:pos="8504"/>
      </w:tabs>
      <w:suppressAutoHyphens/>
      <w:spacing w:line="100" w:lineRule="atLeast"/>
    </w:pPr>
    <w:rPr>
      <w:rFonts w:ascii="Times New Roman" w:eastAsia="Arial Unicode MS" w:hAnsi="Times New Roman" w:cs="Tahoma"/>
      <w:color w:val="00000A"/>
      <w:sz w:val="24"/>
      <w:lang w:val="es-ES" w:eastAsia="es-CO"/>
    </w:rPr>
  </w:style>
  <w:style w:type="paragraph" w:styleId="Sinespaciado">
    <w:name w:val="No Spacing"/>
    <w:uiPriority w:val="1"/>
    <w:qFormat/>
    <w:rsid w:val="00D8635C"/>
    <w:pPr>
      <w:suppressAutoHyphens/>
      <w:spacing w:after="0" w:line="100" w:lineRule="atLeast"/>
    </w:pPr>
    <w:rPr>
      <w:rFonts w:ascii="Calibri" w:eastAsia="Arial Unicode MS" w:hAnsi="Calibri" w:cs="Mangal"/>
      <w:color w:val="00000A"/>
      <w:lang w:eastAsia="es-CO"/>
    </w:rPr>
  </w:style>
  <w:style w:type="character" w:customStyle="1" w:styleId="normaltextrun">
    <w:name w:val="normaltextrun"/>
    <w:basedOn w:val="Fuentedeprrafopredeter"/>
    <w:rsid w:val="000773F1"/>
  </w:style>
  <w:style w:type="character" w:customStyle="1" w:styleId="eop">
    <w:name w:val="eop"/>
    <w:basedOn w:val="Fuentedeprrafopredeter"/>
    <w:rsid w:val="000773F1"/>
  </w:style>
  <w:style w:type="paragraph" w:styleId="Prrafodelista">
    <w:name w:val="List Paragraph"/>
    <w:basedOn w:val="Normal"/>
    <w:uiPriority w:val="34"/>
    <w:qFormat/>
    <w:rsid w:val="000773F1"/>
    <w:pPr>
      <w:suppressAutoHyphens/>
      <w:ind w:left="720"/>
      <w:contextualSpacing/>
    </w:pPr>
    <w:rPr>
      <w:rFonts w:ascii="Times New Roman" w:eastAsia="Times New Roman" w:hAnsi="Times New Roman" w:cs="Times New Roman"/>
      <w:sz w:val="20"/>
      <w:szCs w:val="20"/>
      <w:lang w:val="es-ES_tradnl" w:eastAsia="zh-CN"/>
    </w:rPr>
  </w:style>
  <w:style w:type="paragraph" w:customStyle="1" w:styleId="section1">
    <w:name w:val="section1"/>
    <w:basedOn w:val="Normal"/>
    <w:rsid w:val="000773F1"/>
    <w:pPr>
      <w:spacing w:before="100" w:beforeAutospacing="1" w:after="100" w:afterAutospacing="1"/>
    </w:pPr>
    <w:rPr>
      <w:rFonts w:ascii="Times New Roman" w:eastAsia="Times New Roman" w:hAnsi="Times New Roman" w:cs="Times New Roman"/>
      <w:sz w:val="24"/>
      <w:lang w:eastAsia="es-CO"/>
    </w:rPr>
  </w:style>
  <w:style w:type="paragraph" w:customStyle="1" w:styleId="Textoindependiente21">
    <w:name w:val="Texto independiente 21"/>
    <w:basedOn w:val="Normal"/>
    <w:rsid w:val="000773F1"/>
    <w:pPr>
      <w:suppressAutoHyphens/>
      <w:jc w:val="both"/>
    </w:pPr>
    <w:rPr>
      <w:rFonts w:eastAsia="Times New Roman" w:cs="Arial"/>
      <w:sz w:val="24"/>
      <w:szCs w:val="20"/>
      <w:lang w:val="es-ES" w:eastAsia="zh-CN"/>
    </w:rPr>
  </w:style>
  <w:style w:type="character" w:styleId="Textoennegrita">
    <w:name w:val="Strong"/>
    <w:basedOn w:val="Fuentedeprrafopredeter"/>
    <w:uiPriority w:val="22"/>
    <w:qFormat/>
    <w:rsid w:val="000773F1"/>
    <w:rPr>
      <w:b/>
      <w:bCs/>
    </w:rPr>
  </w:style>
  <w:style w:type="character" w:styleId="nfasis">
    <w:name w:val="Emphasis"/>
    <w:basedOn w:val="Fuentedeprrafopredeter"/>
    <w:uiPriority w:val="20"/>
    <w:qFormat/>
    <w:rsid w:val="000773F1"/>
    <w:rPr>
      <w:i/>
      <w:iCs/>
    </w:rPr>
  </w:style>
  <w:style w:type="paragraph" w:styleId="Cita">
    <w:name w:val="Quote"/>
    <w:basedOn w:val="Normal"/>
    <w:next w:val="Normal"/>
    <w:link w:val="CitaCar"/>
    <w:uiPriority w:val="29"/>
    <w:qFormat/>
    <w:rsid w:val="000773F1"/>
    <w:pPr>
      <w:spacing w:before="200" w:after="160"/>
      <w:ind w:left="864" w:right="864"/>
      <w:jc w:val="center"/>
    </w:pPr>
    <w:rPr>
      <w:rFonts w:ascii="Times New Roman" w:eastAsia="Times New Roman" w:hAnsi="Times New Roman" w:cs="Times New Roman"/>
      <w:i/>
      <w:iCs/>
      <w:color w:val="404040"/>
      <w:sz w:val="20"/>
      <w:szCs w:val="20"/>
      <w:lang w:val="es-ES" w:eastAsia="es-ES"/>
    </w:rPr>
  </w:style>
  <w:style w:type="character" w:customStyle="1" w:styleId="CitaCar">
    <w:name w:val="Cita Car"/>
    <w:basedOn w:val="Fuentedeprrafopredeter"/>
    <w:link w:val="Cita"/>
    <w:uiPriority w:val="29"/>
    <w:rsid w:val="000773F1"/>
    <w:rPr>
      <w:rFonts w:ascii="Times New Roman" w:eastAsia="Times New Roman" w:hAnsi="Times New Roman" w:cs="Times New Roman"/>
      <w:i/>
      <w:iCs/>
      <w:color w:val="404040"/>
      <w:sz w:val="20"/>
      <w:szCs w:val="20"/>
      <w:lang w:val="es-ES" w:eastAsia="es-ES"/>
    </w:rPr>
  </w:style>
  <w:style w:type="character" w:customStyle="1" w:styleId="Ttulo2Car">
    <w:name w:val="Título 2 Car"/>
    <w:basedOn w:val="Fuentedeprrafopredeter"/>
    <w:link w:val="Ttulo2"/>
    <w:uiPriority w:val="9"/>
    <w:rsid w:val="00582845"/>
    <w:rPr>
      <w:rFonts w:ascii="Times New Roman" w:eastAsia="Times New Roman" w:hAnsi="Times New Roman" w:cs="Times New Roman"/>
      <w:b/>
      <w:bCs/>
      <w:sz w:val="36"/>
      <w:szCs w:val="36"/>
      <w:lang w:eastAsia="es-CO"/>
    </w:rPr>
  </w:style>
  <w:style w:type="paragraph" w:styleId="Textodeglobo">
    <w:name w:val="Balloon Text"/>
    <w:basedOn w:val="Normal"/>
    <w:link w:val="TextodegloboCar"/>
    <w:uiPriority w:val="99"/>
    <w:semiHidden/>
    <w:unhideWhenUsed/>
    <w:rsid w:val="00C85F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5FA6"/>
    <w:rPr>
      <w:rFonts w:ascii="Segoe UI" w:hAnsi="Segoe UI" w:cs="Segoe UI"/>
      <w:sz w:val="18"/>
      <w:szCs w:val="18"/>
    </w:rPr>
  </w:style>
  <w:style w:type="character" w:customStyle="1" w:styleId="Ttulo1Car">
    <w:name w:val="Título 1 Car"/>
    <w:basedOn w:val="Fuentedeprrafopredeter"/>
    <w:link w:val="Ttulo1"/>
    <w:uiPriority w:val="9"/>
    <w:rsid w:val="002E173A"/>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BF4F53"/>
    <w:rPr>
      <w:sz w:val="20"/>
      <w:szCs w:val="20"/>
    </w:rPr>
  </w:style>
  <w:style w:type="character" w:customStyle="1" w:styleId="TextonotapieCar">
    <w:name w:val="Texto nota pie Car"/>
    <w:basedOn w:val="Fuentedeprrafopredeter"/>
    <w:link w:val="Textonotapie"/>
    <w:uiPriority w:val="99"/>
    <w:semiHidden/>
    <w:rsid w:val="00BF4F53"/>
    <w:rPr>
      <w:rFonts w:ascii="Arial" w:hAnsi="Arial" w:cs="Times New Roman (Cuerpo en alfa"/>
      <w:sz w:val="20"/>
      <w:szCs w:val="20"/>
    </w:rPr>
  </w:style>
  <w:style w:type="character" w:styleId="Refdenotaalpie">
    <w:name w:val="footnote reference"/>
    <w:basedOn w:val="Fuentedeprrafopredeter"/>
    <w:uiPriority w:val="99"/>
    <w:semiHidden/>
    <w:unhideWhenUsed/>
    <w:rsid w:val="00BF4F53"/>
    <w:rPr>
      <w:vertAlign w:val="superscript"/>
    </w:rPr>
  </w:style>
  <w:style w:type="character" w:styleId="Refdecomentario">
    <w:name w:val="annotation reference"/>
    <w:basedOn w:val="Fuentedeprrafopredeter"/>
    <w:uiPriority w:val="99"/>
    <w:semiHidden/>
    <w:unhideWhenUsed/>
    <w:rsid w:val="00691870"/>
    <w:rPr>
      <w:sz w:val="18"/>
      <w:szCs w:val="18"/>
    </w:rPr>
  </w:style>
  <w:style w:type="paragraph" w:styleId="Textocomentario">
    <w:name w:val="annotation text"/>
    <w:basedOn w:val="Normal"/>
    <w:link w:val="TextocomentarioCar"/>
    <w:uiPriority w:val="99"/>
    <w:semiHidden/>
    <w:unhideWhenUsed/>
    <w:rsid w:val="00691870"/>
    <w:rPr>
      <w:sz w:val="24"/>
    </w:rPr>
  </w:style>
  <w:style w:type="character" w:customStyle="1" w:styleId="TextocomentarioCar">
    <w:name w:val="Texto comentario Car"/>
    <w:basedOn w:val="Fuentedeprrafopredeter"/>
    <w:link w:val="Textocomentario"/>
    <w:uiPriority w:val="99"/>
    <w:semiHidden/>
    <w:rsid w:val="00691870"/>
    <w:rPr>
      <w:rFonts w:ascii="Arial" w:hAnsi="Arial" w:cs="Times New Roman (Cuerpo en alfa"/>
      <w:sz w:val="24"/>
      <w:szCs w:val="24"/>
    </w:rPr>
  </w:style>
  <w:style w:type="paragraph" w:styleId="Asuntodelcomentario">
    <w:name w:val="annotation subject"/>
    <w:basedOn w:val="Textocomentario"/>
    <w:next w:val="Textocomentario"/>
    <w:link w:val="AsuntodelcomentarioCar"/>
    <w:uiPriority w:val="99"/>
    <w:semiHidden/>
    <w:unhideWhenUsed/>
    <w:rsid w:val="00691870"/>
    <w:rPr>
      <w:b/>
      <w:bCs/>
      <w:sz w:val="20"/>
      <w:szCs w:val="20"/>
    </w:rPr>
  </w:style>
  <w:style w:type="character" w:customStyle="1" w:styleId="AsuntodelcomentarioCar">
    <w:name w:val="Asunto del comentario Car"/>
    <w:basedOn w:val="TextocomentarioCar"/>
    <w:link w:val="Asuntodelcomentario"/>
    <w:uiPriority w:val="99"/>
    <w:semiHidden/>
    <w:rsid w:val="00691870"/>
    <w:rPr>
      <w:rFonts w:ascii="Arial" w:hAnsi="Arial" w:cs="Times New Roman (Cuerpo en alf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28392">
      <w:bodyDiv w:val="1"/>
      <w:marLeft w:val="0"/>
      <w:marRight w:val="0"/>
      <w:marTop w:val="0"/>
      <w:marBottom w:val="0"/>
      <w:divBdr>
        <w:top w:val="none" w:sz="0" w:space="0" w:color="auto"/>
        <w:left w:val="none" w:sz="0" w:space="0" w:color="auto"/>
        <w:bottom w:val="none" w:sz="0" w:space="0" w:color="auto"/>
        <w:right w:val="none" w:sz="0" w:space="0" w:color="auto"/>
      </w:divBdr>
    </w:div>
    <w:div w:id="411437105">
      <w:bodyDiv w:val="1"/>
      <w:marLeft w:val="0"/>
      <w:marRight w:val="0"/>
      <w:marTop w:val="0"/>
      <w:marBottom w:val="0"/>
      <w:divBdr>
        <w:top w:val="none" w:sz="0" w:space="0" w:color="auto"/>
        <w:left w:val="none" w:sz="0" w:space="0" w:color="auto"/>
        <w:bottom w:val="none" w:sz="0" w:space="0" w:color="auto"/>
        <w:right w:val="none" w:sz="0" w:space="0" w:color="auto"/>
      </w:divBdr>
    </w:div>
    <w:div w:id="801964636">
      <w:bodyDiv w:val="1"/>
      <w:marLeft w:val="0"/>
      <w:marRight w:val="0"/>
      <w:marTop w:val="0"/>
      <w:marBottom w:val="0"/>
      <w:divBdr>
        <w:top w:val="none" w:sz="0" w:space="0" w:color="auto"/>
        <w:left w:val="none" w:sz="0" w:space="0" w:color="auto"/>
        <w:bottom w:val="none" w:sz="0" w:space="0" w:color="auto"/>
        <w:right w:val="none" w:sz="0" w:space="0" w:color="auto"/>
      </w:divBdr>
    </w:div>
    <w:div w:id="838809612">
      <w:bodyDiv w:val="1"/>
      <w:marLeft w:val="0"/>
      <w:marRight w:val="0"/>
      <w:marTop w:val="0"/>
      <w:marBottom w:val="0"/>
      <w:divBdr>
        <w:top w:val="none" w:sz="0" w:space="0" w:color="auto"/>
        <w:left w:val="none" w:sz="0" w:space="0" w:color="auto"/>
        <w:bottom w:val="none" w:sz="0" w:space="0" w:color="auto"/>
        <w:right w:val="none" w:sz="0" w:space="0" w:color="auto"/>
      </w:divBdr>
    </w:div>
    <w:div w:id="1816489971">
      <w:bodyDiv w:val="1"/>
      <w:marLeft w:val="0"/>
      <w:marRight w:val="0"/>
      <w:marTop w:val="0"/>
      <w:marBottom w:val="0"/>
      <w:divBdr>
        <w:top w:val="none" w:sz="0" w:space="0" w:color="auto"/>
        <w:left w:val="none" w:sz="0" w:space="0" w:color="auto"/>
        <w:bottom w:val="none" w:sz="0" w:space="0" w:color="auto"/>
        <w:right w:val="none" w:sz="0" w:space="0" w:color="auto"/>
      </w:divBdr>
    </w:div>
    <w:div w:id="20210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yes.co/constitucion.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caldiabogota.gov.co/sisjur/normas/Norma1.jsp?dt=S&amp;i=824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608B196722CD64483F27339F68F8CE4" ma:contentTypeVersion="15" ma:contentTypeDescription="Crear nuevo documento." ma:contentTypeScope="" ma:versionID="448ed8c3bdddccb308a0b14ff855ad30">
  <xsd:schema xmlns:xsd="http://www.w3.org/2001/XMLSchema" xmlns:xs="http://www.w3.org/2001/XMLSchema" xmlns:p="http://schemas.microsoft.com/office/2006/metadata/properties" xmlns:ns3="086ade74-8dbb-4244-aac2-c5ef19358339" xmlns:ns4="b29e3066-65a9-40a3-97ec-727c9a28162a" targetNamespace="http://schemas.microsoft.com/office/2006/metadata/properties" ma:root="true" ma:fieldsID="7c4d8fae022b6e46c7d33656ec41cafb" ns3:_="" ns4:_="">
    <xsd:import namespace="086ade74-8dbb-4244-aac2-c5ef19358339"/>
    <xsd:import namespace="b29e3066-65a9-40a3-97ec-727c9a28162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ade74-8dbb-4244-aac2-c5ef19358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e3066-65a9-40a3-97ec-727c9a28162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86ade74-8dbb-4244-aac2-c5ef19358339" xsi:nil="true"/>
  </documentManagement>
</p:properties>
</file>

<file path=customXml/itemProps1.xml><?xml version="1.0" encoding="utf-8"?>
<ds:datastoreItem xmlns:ds="http://schemas.openxmlformats.org/officeDocument/2006/customXml" ds:itemID="{1DF4D9BC-4130-4B37-BFF9-04BAD2E0689B}">
  <ds:schemaRefs>
    <ds:schemaRef ds:uri="http://schemas.microsoft.com/sharepoint/v3/contenttype/forms"/>
  </ds:schemaRefs>
</ds:datastoreItem>
</file>

<file path=customXml/itemProps2.xml><?xml version="1.0" encoding="utf-8"?>
<ds:datastoreItem xmlns:ds="http://schemas.openxmlformats.org/officeDocument/2006/customXml" ds:itemID="{D2586BDB-7E30-488D-AAF7-42A39C47FB97}">
  <ds:schemaRefs>
    <ds:schemaRef ds:uri="http://schemas.openxmlformats.org/officeDocument/2006/bibliography"/>
  </ds:schemaRefs>
</ds:datastoreItem>
</file>

<file path=customXml/itemProps3.xml><?xml version="1.0" encoding="utf-8"?>
<ds:datastoreItem xmlns:ds="http://schemas.openxmlformats.org/officeDocument/2006/customXml" ds:itemID="{957379AB-8592-4F95-BC48-839C4234A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ade74-8dbb-4244-aac2-c5ef19358339"/>
    <ds:schemaRef ds:uri="b29e3066-65a9-40a3-97ec-727c9a281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7F69F5-55BC-494E-9E80-EEF1011A0AC3}">
  <ds:schemaRefs>
    <ds:schemaRef ds:uri="http://schemas.microsoft.com/office/2006/metadata/properties"/>
    <ds:schemaRef ds:uri="http://schemas.microsoft.com/office/infopath/2007/PartnerControls"/>
    <ds:schemaRef ds:uri="086ade74-8dbb-4244-aac2-c5ef19358339"/>
  </ds:schemaRefs>
</ds:datastoreItem>
</file>

<file path=docMetadata/LabelInfo.xml><?xml version="1.0" encoding="utf-8"?>
<clbl:labelList xmlns:clbl="http://schemas.microsoft.com/office/2020/mipLabelMetadata">
  <clbl:label id="{0ed947a2-09da-4cac-92c9-2a07f7e30bd0}" enabled="0" method="" siteId="{0ed947a2-09da-4cac-92c9-2a07f7e30bd0}"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4569</Words>
  <Characters>25130</Characters>
  <Application>Microsoft Office Word</Application>
  <DocSecurity>0</DocSecurity>
  <Lines>209</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GDOC-FM-007</vt:lpstr>
      <vt:lpstr>GDOC-FM-007</vt:lpstr>
    </vt:vector>
  </TitlesOfParts>
  <Manager>SGDEA</Manager>
  <Company>Unidad de Mantenimiento Vial</Company>
  <LinksUpToDate>false</LinksUpToDate>
  <CharactersWithSpaces>29640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GDOC-FM-007</dc:title>
  <dc:subject>Formato Resolución</dc:subject>
  <dc:creator>Gestión Documental</dc:creator>
  <cp:keywords>UMV</cp:keywords>
  <dc:description/>
  <cp:lastModifiedBy>Maria Magdalena Madrid Orozco</cp:lastModifiedBy>
  <cp:revision>2</cp:revision>
  <cp:lastPrinted>2024-02-26T21:16:00Z</cp:lastPrinted>
  <dcterms:created xsi:type="dcterms:W3CDTF">2025-10-02T14:39:00Z</dcterms:created>
  <dcterms:modified xsi:type="dcterms:W3CDTF">2025-10-02T14:39:00Z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0x0101002608B196722CD64483F27339F68F8CE4</vt:lpwstr>
  </property>
</Properties>
</file>