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1E07" w14:textId="77777777" w:rsidR="00ED6FF9" w:rsidRPr="0014687E" w:rsidRDefault="00ED6FF9" w:rsidP="009B62AB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</w:p>
    <w:p w14:paraId="2609C5F1" w14:textId="77777777" w:rsidR="00482570" w:rsidRPr="0014687E" w:rsidRDefault="00482570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Bogotá D.C., F_RAD_E</w:t>
      </w:r>
    </w:p>
    <w:p w14:paraId="5FFB6865" w14:textId="77777777" w:rsidR="00482570" w:rsidRPr="0014687E" w:rsidRDefault="00482570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3FB5A1C8" w14:textId="3BEF9D85" w:rsidR="00CF4903" w:rsidRPr="0014687E" w:rsidRDefault="00CF4903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Honorables Concejales</w:t>
      </w:r>
    </w:p>
    <w:p w14:paraId="4F383FED" w14:textId="1D208C51" w:rsidR="00CF4903" w:rsidRPr="0014687E" w:rsidRDefault="0014687E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  <w:highlight w:val="lightGray"/>
        </w:rPr>
        <w:t>Escribir nombre del Concejal</w:t>
      </w:r>
    </w:p>
    <w:p w14:paraId="429A52B3" w14:textId="77777777" w:rsidR="0014687E" w:rsidRPr="0014687E" w:rsidRDefault="0014687E" w:rsidP="0014687E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  <w:highlight w:val="lightGray"/>
        </w:rPr>
        <w:t>Escribir nombre del Concejal</w:t>
      </w:r>
    </w:p>
    <w:p w14:paraId="4AE0CD39" w14:textId="77777777" w:rsidR="00482570" w:rsidRPr="0014687E" w:rsidRDefault="00482570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2D2DD814" w14:textId="77777777" w:rsidR="00482570" w:rsidRPr="0014687E" w:rsidRDefault="00482570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Señor</w:t>
      </w:r>
    </w:p>
    <w:p w14:paraId="52C73EF9" w14:textId="77777777" w:rsidR="00482570" w:rsidRPr="0014687E" w:rsidRDefault="00482570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PERSON_DIGF</w:t>
      </w:r>
    </w:p>
    <w:p w14:paraId="40C7A9C7" w14:textId="77777777" w:rsidR="00482570" w:rsidRPr="0014687E" w:rsidRDefault="00482570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PER_CARG</w:t>
      </w:r>
    </w:p>
    <w:p w14:paraId="46C91088" w14:textId="77777777" w:rsidR="00482570" w:rsidRPr="0014687E" w:rsidRDefault="00482570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NOM_R</w:t>
      </w:r>
    </w:p>
    <w:p w14:paraId="2A8C180F" w14:textId="77777777" w:rsidR="00482570" w:rsidRPr="0014687E" w:rsidRDefault="00482570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DIR_R TELPH EMAIL_DIRD</w:t>
      </w:r>
    </w:p>
    <w:p w14:paraId="5B83CB71" w14:textId="77777777" w:rsidR="006606C5" w:rsidRPr="0014687E" w:rsidRDefault="00482570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MPIO_R, DEPTO_R</w:t>
      </w:r>
      <w:r w:rsidR="0003026D" w:rsidRPr="0014687E">
        <w:rPr>
          <w:rFonts w:ascii="Arial" w:eastAsia="Arial" w:hAnsi="Arial" w:cs="Arial"/>
          <w:sz w:val="22"/>
          <w:szCs w:val="22"/>
        </w:rPr>
        <w:t xml:space="preserve">                  </w:t>
      </w:r>
    </w:p>
    <w:p w14:paraId="6A209FA4" w14:textId="77777777" w:rsidR="006606C5" w:rsidRPr="0014687E" w:rsidRDefault="006606C5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00993E82" w14:textId="77777777" w:rsidR="00482570" w:rsidRPr="0014687E" w:rsidRDefault="00482570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11FFB23C" w14:textId="77777777" w:rsidR="00C27437" w:rsidRPr="0014687E" w:rsidRDefault="006606C5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ASUNTO:  RAD_ASUNTO</w:t>
      </w:r>
    </w:p>
    <w:p w14:paraId="61414107" w14:textId="77777777" w:rsidR="00CF4903" w:rsidRPr="0014687E" w:rsidRDefault="00CF4903" w:rsidP="009B62AB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37B5E0B9" w14:textId="273465C1" w:rsidR="0044286A" w:rsidRPr="0014687E" w:rsidRDefault="0044286A" w:rsidP="0044286A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b/>
          <w:bCs/>
          <w:sz w:val="22"/>
          <w:szCs w:val="22"/>
        </w:rPr>
        <w:t>Tema:</w:t>
      </w:r>
      <w:r w:rsidRPr="0014687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87E">
        <w:rPr>
          <w:rFonts w:ascii="Arial" w:eastAsia="Arial" w:hAnsi="Arial" w:cs="Arial"/>
          <w:sz w:val="22"/>
          <w:szCs w:val="22"/>
        </w:rPr>
        <w:t>xxx</w:t>
      </w:r>
      <w:proofErr w:type="spellEnd"/>
    </w:p>
    <w:p w14:paraId="577AE7CE" w14:textId="77777777" w:rsidR="0044286A" w:rsidRPr="0014687E" w:rsidRDefault="0044286A" w:rsidP="0044286A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 </w:t>
      </w:r>
    </w:p>
    <w:p w14:paraId="211BB86F" w14:textId="77777777" w:rsidR="0044286A" w:rsidRPr="0014687E" w:rsidRDefault="0044286A" w:rsidP="0044286A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Respetados Concejales, </w:t>
      </w:r>
    </w:p>
    <w:p w14:paraId="3F7F31B2" w14:textId="77777777" w:rsidR="0044286A" w:rsidRPr="0014687E" w:rsidRDefault="0044286A" w:rsidP="0044286A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 </w:t>
      </w:r>
    </w:p>
    <w:p w14:paraId="0DA25C6C" w14:textId="508095FF" w:rsidR="0044286A" w:rsidRPr="0014687E" w:rsidRDefault="0044286A" w:rsidP="0044286A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 xml:space="preserve">En atención a la Proposición </w:t>
      </w:r>
      <w:proofErr w:type="spellStart"/>
      <w:r w:rsidRPr="0014687E">
        <w:rPr>
          <w:rFonts w:ascii="Arial" w:eastAsia="Arial" w:hAnsi="Arial" w:cs="Arial"/>
          <w:i/>
          <w:iCs/>
          <w:sz w:val="22"/>
          <w:szCs w:val="22"/>
        </w:rPr>
        <w:t>xxxxxxx</w:t>
      </w:r>
      <w:proofErr w:type="spellEnd"/>
      <w:r w:rsidRPr="0014687E">
        <w:rPr>
          <w:rFonts w:ascii="Arial" w:eastAsia="Arial" w:hAnsi="Arial" w:cs="Arial"/>
          <w:i/>
          <w:iCs/>
          <w:sz w:val="22"/>
          <w:szCs w:val="22"/>
        </w:rPr>
        <w:t>,</w:t>
      </w:r>
      <w:r w:rsidRPr="0014687E">
        <w:rPr>
          <w:rFonts w:ascii="Arial" w:eastAsia="Arial" w:hAnsi="Arial" w:cs="Arial"/>
          <w:sz w:val="22"/>
          <w:szCs w:val="22"/>
        </w:rPr>
        <w:t xml:space="preserve"> cuyo tema es </w:t>
      </w:r>
      <w:proofErr w:type="spellStart"/>
      <w:r w:rsidRPr="0014687E">
        <w:rPr>
          <w:rFonts w:ascii="Arial" w:eastAsia="Arial" w:hAnsi="Arial" w:cs="Arial"/>
          <w:i/>
          <w:iCs/>
          <w:sz w:val="22"/>
          <w:szCs w:val="22"/>
        </w:rPr>
        <w:t>xxxxxxxx</w:t>
      </w:r>
      <w:proofErr w:type="spellEnd"/>
      <w:r w:rsidRPr="0014687E">
        <w:rPr>
          <w:rFonts w:ascii="Arial" w:eastAsia="Arial" w:hAnsi="Arial" w:cs="Arial"/>
          <w:sz w:val="22"/>
          <w:szCs w:val="22"/>
        </w:rPr>
        <w:t xml:space="preserve">, radicada bajo el número No. </w:t>
      </w:r>
      <w:proofErr w:type="spellStart"/>
      <w:r w:rsidRPr="0014687E">
        <w:rPr>
          <w:rFonts w:ascii="Arial" w:eastAsia="Arial" w:hAnsi="Arial" w:cs="Arial"/>
          <w:sz w:val="22"/>
          <w:szCs w:val="22"/>
        </w:rPr>
        <w:t>xxxxxxx</w:t>
      </w:r>
      <w:proofErr w:type="spellEnd"/>
      <w:r w:rsidRPr="0014687E">
        <w:rPr>
          <w:rFonts w:ascii="Arial" w:eastAsia="Arial" w:hAnsi="Arial" w:cs="Arial"/>
          <w:sz w:val="22"/>
          <w:szCs w:val="22"/>
        </w:rPr>
        <w:t xml:space="preserve"> del día (x) de mes(x) de año(x), me permito solicitar respetuosamente una prórroga de tres (3) días hábiles para la entrega de la respuesta correspondiente al cuestionario allegado. </w:t>
      </w:r>
    </w:p>
    <w:p w14:paraId="28C05E26" w14:textId="77777777" w:rsidR="0044286A" w:rsidRPr="0014687E" w:rsidRDefault="0044286A" w:rsidP="0044286A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 </w:t>
      </w:r>
    </w:p>
    <w:p w14:paraId="76E89325" w14:textId="77777777" w:rsidR="0044286A" w:rsidRPr="0014687E" w:rsidRDefault="0044286A" w:rsidP="0044286A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La presente solicitud se sustenta en la necesidad de realizar un análisis técnico y administrativo riguroso, que garantice una respuesta completa, precisa y debidamente soportada, en atención a los principios de veracidad y responsabilidad que rigen las actuaciones institucionales. </w:t>
      </w:r>
    </w:p>
    <w:p w14:paraId="5361ED3F" w14:textId="77777777" w:rsidR="0044286A" w:rsidRPr="0014687E" w:rsidRDefault="0044286A" w:rsidP="0044286A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 </w:t>
      </w:r>
    </w:p>
    <w:p w14:paraId="6ED77EFF" w14:textId="77777777" w:rsidR="0044286A" w:rsidRPr="0014687E" w:rsidRDefault="0044286A" w:rsidP="0044286A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 xml:space="preserve">Esta petición se formula de conformidad con lo establecido en los artículos 54 y 55 del Acuerdo Distrital 741 de 2019, </w:t>
      </w:r>
      <w:r w:rsidRPr="0014687E">
        <w:rPr>
          <w:rFonts w:ascii="Arial" w:eastAsia="Arial" w:hAnsi="Arial" w:cs="Arial"/>
          <w:i/>
          <w:iCs/>
          <w:sz w:val="22"/>
          <w:szCs w:val="22"/>
        </w:rPr>
        <w:t>“Por el cual se expide el reglamento interno del Concejo de Bogotá, Distrito Capital”</w:t>
      </w:r>
      <w:r w:rsidRPr="0014687E">
        <w:rPr>
          <w:rFonts w:ascii="Arial" w:eastAsia="Arial" w:hAnsi="Arial" w:cs="Arial"/>
          <w:sz w:val="22"/>
          <w:szCs w:val="22"/>
        </w:rPr>
        <w:t>, en los que se señala el deber de los funcionarios sujetos a citación de entregar información clara, oportuna y veraz ante los requerimientos del Honorable Concejo. </w:t>
      </w:r>
    </w:p>
    <w:p w14:paraId="5C2FF92B" w14:textId="77777777" w:rsidR="0044286A" w:rsidRPr="0014687E" w:rsidRDefault="0044286A" w:rsidP="0044286A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  </w:t>
      </w:r>
    </w:p>
    <w:p w14:paraId="3776BC44" w14:textId="77777777" w:rsidR="0044286A" w:rsidRPr="0014687E" w:rsidRDefault="0044286A" w:rsidP="0044286A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 w:rsidRPr="0014687E">
        <w:rPr>
          <w:rFonts w:ascii="Arial" w:eastAsia="Arial" w:hAnsi="Arial" w:cs="Arial"/>
          <w:sz w:val="22"/>
          <w:szCs w:val="22"/>
        </w:rPr>
        <w:t>Agradecemos de antemano la atención prestada a esta solicitud y quedamos atentos a su aprobación, con el fin de dar cumplimiento cabal a los procedimientos establecidos para la atención de la proposición en mención. </w:t>
      </w:r>
    </w:p>
    <w:p w14:paraId="5E171F00" w14:textId="77777777" w:rsidR="00863325" w:rsidRPr="0014687E" w:rsidRDefault="00863325" w:rsidP="009B62AB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</w:p>
    <w:p w14:paraId="28545F31" w14:textId="77777777" w:rsidR="00E0035A" w:rsidRPr="0014687E" w:rsidRDefault="00E0035A" w:rsidP="009B62AB">
      <w:pPr>
        <w:tabs>
          <w:tab w:val="left" w:pos="2135"/>
        </w:tabs>
        <w:jc w:val="both"/>
        <w:rPr>
          <w:rFonts w:ascii="Arial" w:eastAsia="Arial" w:hAnsi="Arial" w:cs="Arial"/>
          <w:bCs/>
          <w:i/>
          <w:iCs/>
          <w:sz w:val="22"/>
          <w:szCs w:val="22"/>
        </w:rPr>
      </w:pPr>
    </w:p>
    <w:p w14:paraId="550980D0" w14:textId="77777777" w:rsidR="006606C5" w:rsidRPr="0014687E" w:rsidRDefault="006606C5" w:rsidP="009B62AB">
      <w:pPr>
        <w:tabs>
          <w:tab w:val="left" w:pos="2135"/>
        </w:tabs>
        <w:rPr>
          <w:rFonts w:ascii="Arial" w:eastAsia="Arial" w:hAnsi="Arial" w:cs="Arial"/>
          <w:bCs/>
          <w:sz w:val="22"/>
          <w:szCs w:val="22"/>
        </w:rPr>
      </w:pPr>
      <w:r w:rsidRPr="0014687E">
        <w:rPr>
          <w:rFonts w:ascii="Arial" w:eastAsia="Arial" w:hAnsi="Arial" w:cs="Arial"/>
          <w:bCs/>
          <w:sz w:val="22"/>
          <w:szCs w:val="22"/>
        </w:rPr>
        <w:t>Cordialmente,</w:t>
      </w:r>
    </w:p>
    <w:p w14:paraId="689F87F2" w14:textId="77777777" w:rsidR="00482570" w:rsidRPr="00482570" w:rsidRDefault="00482570" w:rsidP="009B62AB">
      <w:pPr>
        <w:tabs>
          <w:tab w:val="left" w:pos="950"/>
        </w:tabs>
        <w:rPr>
          <w:rFonts w:ascii="Arial" w:eastAsia="Arial" w:hAnsi="Arial" w:cs="Arial"/>
          <w:sz w:val="22"/>
          <w:szCs w:val="22"/>
        </w:rPr>
      </w:pPr>
    </w:p>
    <w:sectPr w:rsidR="00482570" w:rsidRPr="00482570" w:rsidSect="009A7E2E">
      <w:headerReference w:type="default" r:id="rId9"/>
      <w:footerReference w:type="default" r:id="rId10"/>
      <w:pgSz w:w="12240" w:h="15840"/>
      <w:pgMar w:top="567" w:right="1134" w:bottom="851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CE33" w14:textId="77777777" w:rsidR="00037F91" w:rsidRPr="0014687E" w:rsidRDefault="00037F91">
      <w:r w:rsidRPr="0014687E">
        <w:separator/>
      </w:r>
    </w:p>
  </w:endnote>
  <w:endnote w:type="continuationSeparator" w:id="0">
    <w:p w14:paraId="51B19A60" w14:textId="77777777" w:rsidR="00037F91" w:rsidRPr="0014687E" w:rsidRDefault="00037F91">
      <w:r w:rsidRPr="001468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D3B7" w14:textId="77777777" w:rsidR="000F645E" w:rsidRPr="0014687E" w:rsidRDefault="00F471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0"/>
        <w:szCs w:val="10"/>
      </w:rPr>
    </w:pPr>
    <w:r w:rsidRPr="0014687E">
      <w:rPr>
        <w:rFonts w:ascii="Arial" w:eastAsia="Arial" w:hAnsi="Arial" w:cs="Arial"/>
        <w:color w:val="000000"/>
        <w:sz w:val="14"/>
        <w:szCs w:val="14"/>
      </w:rPr>
      <w:t xml:space="preserve"> </w:t>
    </w:r>
  </w:p>
  <w:tbl>
    <w:tblPr>
      <w:tblStyle w:val="Tablaconcuadrcula"/>
      <w:tblW w:w="5142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5"/>
      <w:gridCol w:w="3405"/>
      <w:gridCol w:w="1745"/>
    </w:tblGrid>
    <w:tr w:rsidR="00D51D09" w:rsidRPr="0014687E" w14:paraId="0E825529" w14:textId="77777777" w:rsidTr="00C135EB">
      <w:tc>
        <w:tcPr>
          <w:tcW w:w="2489" w:type="pct"/>
          <w:vAlign w:val="center"/>
        </w:tcPr>
        <w:p w14:paraId="1DFDF47B" w14:textId="77777777" w:rsidR="00D94084" w:rsidRPr="0014687E" w:rsidRDefault="00D94084" w:rsidP="00C135EB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4687E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Calle 26 No.69-76 Edificio Elemento Torre 1, Piso 3 – C.P. 111071</w:t>
          </w:r>
        </w:p>
        <w:p w14:paraId="3298D0CD" w14:textId="77777777" w:rsidR="00D94084" w:rsidRPr="0014687E" w:rsidRDefault="00D94084" w:rsidP="00C135EB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4687E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PBX: 3779555 – Información: Línea 195</w:t>
          </w:r>
        </w:p>
        <w:p w14:paraId="2B8F1234" w14:textId="77777777" w:rsidR="00D94084" w:rsidRPr="0014687E" w:rsidRDefault="00D94084" w:rsidP="00C135EB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4687E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Sede Operativa - Atención al Ciudadano: Calle 22D No. 120-40</w:t>
          </w:r>
        </w:p>
        <w:p w14:paraId="719C05BD" w14:textId="2ABA248B" w:rsidR="005E4789" w:rsidRPr="0014687E" w:rsidRDefault="00D94084" w:rsidP="00C135EB">
          <w:pP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</w:rPr>
          </w:pPr>
          <w:r w:rsidRPr="0014687E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www.umv.gov.co</w:t>
          </w:r>
        </w:p>
      </w:tc>
      <w:tc>
        <w:tcPr>
          <w:tcW w:w="1660" w:type="pct"/>
          <w:vAlign w:val="center"/>
        </w:tcPr>
        <w:p w14:paraId="3803D8D3" w14:textId="0732125E" w:rsidR="00ED6FF9" w:rsidRPr="0014687E" w:rsidRDefault="00ED6FF9" w:rsidP="00C135EB">
          <w:pPr>
            <w:jc w:val="center"/>
            <w:rPr>
              <w:sz w:val="14"/>
              <w:szCs w:val="14"/>
            </w:rPr>
          </w:pPr>
          <w:r w:rsidRPr="0014687E">
            <w:rPr>
              <w:sz w:val="14"/>
              <w:szCs w:val="14"/>
            </w:rPr>
            <w:t>G</w:t>
          </w:r>
          <w:r w:rsidR="005A2FA0" w:rsidRPr="0014687E">
            <w:rPr>
              <w:sz w:val="14"/>
              <w:szCs w:val="14"/>
            </w:rPr>
            <w:t>JUR</w:t>
          </w:r>
          <w:r w:rsidRPr="0014687E">
            <w:rPr>
              <w:sz w:val="14"/>
              <w:szCs w:val="14"/>
            </w:rPr>
            <w:t>-FM-0</w:t>
          </w:r>
          <w:r w:rsidR="005A2FA0" w:rsidRPr="0014687E">
            <w:rPr>
              <w:sz w:val="14"/>
              <w:szCs w:val="14"/>
            </w:rPr>
            <w:t>11</w:t>
          </w:r>
        </w:p>
      </w:tc>
      <w:tc>
        <w:tcPr>
          <w:tcW w:w="852" w:type="pct"/>
          <w:vAlign w:val="center"/>
        </w:tcPr>
        <w:p w14:paraId="06A1F31E" w14:textId="77777777" w:rsidR="00D51D09" w:rsidRPr="0014687E" w:rsidRDefault="00D51D09" w:rsidP="00C135EB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0"/>
              <w:szCs w:val="10"/>
            </w:rPr>
          </w:pPr>
          <w:r w:rsidRPr="0014687E">
            <w:rPr>
              <w:color w:val="000000"/>
              <w:sz w:val="10"/>
              <w:szCs w:val="10"/>
              <w:lang w:eastAsia="en-US"/>
            </w:rPr>
            <w:drawing>
              <wp:inline distT="0" distB="0" distL="0" distR="0" wp14:anchorId="3AF286D7" wp14:editId="6B67C19C">
                <wp:extent cx="374390" cy="447188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udo bogota color 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418" cy="463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DF87EEC" w14:textId="77777777" w:rsidR="00ED6FF9" w:rsidRPr="0014687E" w:rsidRDefault="00ED6FF9" w:rsidP="00C135EB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0"/>
              <w:szCs w:val="10"/>
            </w:rPr>
          </w:pPr>
          <w:r w:rsidRPr="0014687E">
            <w:rPr>
              <w:color w:val="000000"/>
              <w:sz w:val="10"/>
              <w:szCs w:val="10"/>
            </w:rPr>
            <w:t>ALCALDÍA MAYOR</w:t>
          </w:r>
        </w:p>
        <w:p w14:paraId="1129DFFB" w14:textId="77777777" w:rsidR="00ED6FF9" w:rsidRPr="0014687E" w:rsidRDefault="00ED6FF9" w:rsidP="00C135EB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 w:rsidRPr="0014687E">
            <w:rPr>
              <w:color w:val="000000"/>
              <w:sz w:val="10"/>
              <w:szCs w:val="10"/>
            </w:rPr>
            <w:t>DE BOGOTÁ D.C.</w:t>
          </w:r>
        </w:p>
      </w:tc>
    </w:tr>
  </w:tbl>
  <w:p w14:paraId="3909C97B" w14:textId="77777777" w:rsidR="000F645E" w:rsidRPr="0014687E" w:rsidRDefault="000F64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4540" w14:textId="77777777" w:rsidR="00037F91" w:rsidRPr="0014687E" w:rsidRDefault="00037F91">
      <w:r w:rsidRPr="0014687E">
        <w:separator/>
      </w:r>
    </w:p>
  </w:footnote>
  <w:footnote w:type="continuationSeparator" w:id="0">
    <w:p w14:paraId="325D1C8D" w14:textId="77777777" w:rsidR="00037F91" w:rsidRPr="0014687E" w:rsidRDefault="00037F91">
      <w:r w:rsidRPr="001468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5000" w:type="pct"/>
      <w:tblInd w:w="0" w:type="dxa"/>
      <w:tblLook w:val="0400" w:firstRow="0" w:lastRow="0" w:firstColumn="0" w:lastColumn="0" w:noHBand="0" w:noVBand="1"/>
    </w:tblPr>
    <w:tblGrid>
      <w:gridCol w:w="2076"/>
      <w:gridCol w:w="4805"/>
      <w:gridCol w:w="3091"/>
    </w:tblGrid>
    <w:tr w:rsidR="000F645E" w:rsidRPr="0014687E" w14:paraId="318035F0" w14:textId="77777777" w:rsidTr="00712DEF">
      <w:tc>
        <w:tcPr>
          <w:tcW w:w="1041" w:type="pct"/>
          <w:vAlign w:val="center"/>
        </w:tcPr>
        <w:p w14:paraId="06E24DF3" w14:textId="77777777" w:rsidR="000F645E" w:rsidRPr="0014687E" w:rsidRDefault="000F6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2409" w:type="pct"/>
          <w:vAlign w:val="center"/>
        </w:tcPr>
        <w:p w14:paraId="32D519C0" w14:textId="77777777" w:rsidR="000F645E" w:rsidRPr="0014687E" w:rsidRDefault="00ED6F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 w:rsidRPr="0014687E">
            <w:rPr>
              <w:rFonts w:ascii="Arial" w:eastAsia="Arial" w:hAnsi="Arial" w:cs="Arial"/>
              <w:b/>
              <w:bCs/>
              <w:sz w:val="14"/>
              <w:szCs w:val="14"/>
              <w:lang w:eastAsia="en-US"/>
            </w:rPr>
            <w:drawing>
              <wp:inline distT="0" distB="0" distL="0" distR="0" wp14:anchorId="0E946E0E" wp14:editId="6F4EBE97">
                <wp:extent cx="2542278" cy="500633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idartes_202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2278" cy="500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0" w:type="pct"/>
          <w:vAlign w:val="center"/>
        </w:tcPr>
        <w:p w14:paraId="3449B69D" w14:textId="77777777" w:rsidR="000F645E" w:rsidRPr="0014687E" w:rsidRDefault="009A5BE7">
          <w:pPr>
            <w:tabs>
              <w:tab w:val="left" w:pos="1485"/>
            </w:tabs>
            <w:jc w:val="right"/>
            <w:rPr>
              <w:rFonts w:ascii="Code3of9" w:eastAsia="Code3of9" w:hAnsi="Code3of9" w:cstheme="majorHAnsi"/>
              <w:sz w:val="26"/>
              <w:szCs w:val="26"/>
            </w:rPr>
          </w:pPr>
          <w:r w:rsidRPr="0014687E">
            <w:rPr>
              <w:rFonts w:ascii="Code3of9" w:eastAsia="Code3of9" w:hAnsi="Code3of9" w:cstheme="majorHAnsi"/>
              <w:sz w:val="26"/>
              <w:szCs w:val="26"/>
            </w:rPr>
            <w:t>*</w:t>
          </w:r>
          <w:r w:rsidR="00F47152" w:rsidRPr="0014687E">
            <w:rPr>
              <w:rFonts w:ascii="Code3of9" w:eastAsia="Code3of9" w:hAnsi="Code3of9" w:cstheme="majorHAnsi"/>
              <w:sz w:val="26"/>
              <w:szCs w:val="26"/>
            </w:rPr>
            <w:t>RAD_S</w:t>
          </w:r>
          <w:r w:rsidRPr="0014687E">
            <w:rPr>
              <w:rFonts w:ascii="Code3of9" w:eastAsia="Code3of9" w:hAnsi="Code3of9" w:cstheme="majorHAnsi"/>
              <w:sz w:val="26"/>
              <w:szCs w:val="26"/>
            </w:rPr>
            <w:t>*</w:t>
          </w:r>
        </w:p>
        <w:p w14:paraId="0AEF730A" w14:textId="77777777" w:rsidR="000F645E" w:rsidRPr="0014687E" w:rsidRDefault="00F47152">
          <w:pPr>
            <w:tabs>
              <w:tab w:val="left" w:pos="1485"/>
            </w:tabs>
            <w:jc w:val="right"/>
            <w:rPr>
              <w:rFonts w:ascii="Arial" w:eastAsia="Arial" w:hAnsi="Arial" w:cs="Arial"/>
              <w:b/>
            </w:rPr>
          </w:pPr>
          <w:r w:rsidRPr="0014687E">
            <w:rPr>
              <w:rFonts w:ascii="Arial" w:eastAsia="Arial" w:hAnsi="Arial" w:cs="Arial"/>
              <w:sz w:val="16"/>
              <w:szCs w:val="16"/>
            </w:rPr>
            <w:t>Radicado:</w:t>
          </w:r>
          <w:r w:rsidRPr="0014687E">
            <w:rPr>
              <w:rFonts w:ascii="Arial" w:eastAsia="Arial" w:hAnsi="Arial" w:cs="Arial"/>
            </w:rPr>
            <w:t xml:space="preserve"> </w:t>
          </w:r>
          <w:r w:rsidRPr="0014687E">
            <w:rPr>
              <w:rFonts w:ascii="Arial" w:eastAsia="Arial" w:hAnsi="Arial" w:cs="Arial"/>
              <w:b/>
            </w:rPr>
            <w:t>RAD_S</w:t>
          </w:r>
        </w:p>
        <w:p w14:paraId="1F1CFD7C" w14:textId="77777777" w:rsidR="000F645E" w:rsidRPr="0014687E" w:rsidRDefault="00F47152">
          <w:pPr>
            <w:tabs>
              <w:tab w:val="left" w:pos="1485"/>
            </w:tabs>
            <w:jc w:val="right"/>
            <w:rPr>
              <w:rFonts w:ascii="Arial" w:eastAsia="Arial" w:hAnsi="Arial" w:cs="Arial"/>
            </w:rPr>
          </w:pPr>
          <w:r w:rsidRPr="0014687E">
            <w:rPr>
              <w:rFonts w:ascii="Arial" w:eastAsia="Arial" w:hAnsi="Arial" w:cs="Arial"/>
              <w:sz w:val="16"/>
              <w:szCs w:val="16"/>
            </w:rPr>
            <w:t>Fecha:</w:t>
          </w:r>
          <w:r w:rsidRPr="0014687E">
            <w:rPr>
              <w:rFonts w:ascii="Arial" w:eastAsia="Arial" w:hAnsi="Arial" w:cs="Arial"/>
            </w:rPr>
            <w:t xml:space="preserve"> F_RAD_S</w:t>
          </w:r>
        </w:p>
        <w:p w14:paraId="36353006" w14:textId="17B69E2A" w:rsidR="000F645E" w:rsidRPr="0014687E" w:rsidRDefault="00385F07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14687E">
            <w:rPr>
              <w:rFonts w:ascii="Arial" w:hAnsi="Arial" w:cs="Arial"/>
              <w:sz w:val="16"/>
              <w:szCs w:val="16"/>
            </w:rPr>
            <w:t xml:space="preserve">Pág. </w:t>
          </w:r>
          <w:r w:rsidRPr="0014687E">
            <w:rPr>
              <w:rFonts w:ascii="Arial" w:hAnsi="Arial" w:cs="Arial"/>
              <w:sz w:val="16"/>
              <w:szCs w:val="16"/>
            </w:rPr>
            <w:fldChar w:fldCharType="begin"/>
          </w:r>
          <w:r w:rsidRPr="0014687E">
            <w:rPr>
              <w:rFonts w:ascii="Arial" w:hAnsi="Arial" w:cs="Arial"/>
              <w:sz w:val="16"/>
              <w:szCs w:val="16"/>
            </w:rPr>
            <w:instrText>PAGE</w:instrText>
          </w:r>
          <w:r w:rsidRPr="0014687E">
            <w:rPr>
              <w:rFonts w:ascii="Arial" w:hAnsi="Arial" w:cs="Arial"/>
              <w:sz w:val="16"/>
              <w:szCs w:val="16"/>
            </w:rPr>
            <w:fldChar w:fldCharType="separate"/>
          </w:r>
          <w:r w:rsidR="003E7409" w:rsidRPr="0014687E">
            <w:rPr>
              <w:rFonts w:ascii="Arial" w:hAnsi="Arial" w:cs="Arial"/>
              <w:sz w:val="16"/>
              <w:szCs w:val="16"/>
            </w:rPr>
            <w:t>1</w:t>
          </w:r>
          <w:r w:rsidRPr="0014687E">
            <w:rPr>
              <w:rFonts w:ascii="Arial" w:hAnsi="Arial" w:cs="Arial"/>
              <w:sz w:val="16"/>
              <w:szCs w:val="16"/>
            </w:rPr>
            <w:fldChar w:fldCharType="end"/>
          </w:r>
          <w:r w:rsidRPr="0014687E">
            <w:rPr>
              <w:rFonts w:ascii="Arial" w:hAnsi="Arial" w:cs="Arial"/>
              <w:sz w:val="16"/>
              <w:szCs w:val="16"/>
            </w:rPr>
            <w:t xml:space="preserve"> de </w:t>
          </w:r>
          <w:r w:rsidRPr="0014687E">
            <w:rPr>
              <w:rFonts w:ascii="Arial" w:hAnsi="Arial" w:cs="Arial"/>
              <w:sz w:val="16"/>
              <w:szCs w:val="16"/>
            </w:rPr>
            <w:fldChar w:fldCharType="begin"/>
          </w:r>
          <w:r w:rsidRPr="0014687E">
            <w:rPr>
              <w:rFonts w:ascii="Arial" w:hAnsi="Arial" w:cs="Arial"/>
              <w:sz w:val="16"/>
              <w:szCs w:val="16"/>
            </w:rPr>
            <w:instrText>NUMPAGES</w:instrText>
          </w:r>
          <w:r w:rsidRPr="0014687E">
            <w:rPr>
              <w:rFonts w:ascii="Arial" w:hAnsi="Arial" w:cs="Arial"/>
              <w:sz w:val="16"/>
              <w:szCs w:val="16"/>
            </w:rPr>
            <w:fldChar w:fldCharType="separate"/>
          </w:r>
          <w:r w:rsidR="003E7409" w:rsidRPr="0014687E">
            <w:rPr>
              <w:rFonts w:ascii="Arial" w:hAnsi="Arial" w:cs="Arial"/>
              <w:sz w:val="16"/>
              <w:szCs w:val="16"/>
            </w:rPr>
            <w:t>1</w:t>
          </w:r>
          <w:r w:rsidRPr="0014687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EA21746" w14:textId="77777777" w:rsidR="000F645E" w:rsidRPr="0014687E" w:rsidRDefault="000F64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5E"/>
    <w:rsid w:val="00003CE1"/>
    <w:rsid w:val="0003026D"/>
    <w:rsid w:val="00037F91"/>
    <w:rsid w:val="000B1C6D"/>
    <w:rsid w:val="000C6AB3"/>
    <w:rsid w:val="000F1E29"/>
    <w:rsid w:val="000F645E"/>
    <w:rsid w:val="00107886"/>
    <w:rsid w:val="0014687E"/>
    <w:rsid w:val="00192964"/>
    <w:rsid w:val="001C456E"/>
    <w:rsid w:val="00263042"/>
    <w:rsid w:val="002739DD"/>
    <w:rsid w:val="0028168F"/>
    <w:rsid w:val="002F477B"/>
    <w:rsid w:val="00307169"/>
    <w:rsid w:val="00312D1A"/>
    <w:rsid w:val="003312CB"/>
    <w:rsid w:val="00353B3D"/>
    <w:rsid w:val="00371CEA"/>
    <w:rsid w:val="00385F07"/>
    <w:rsid w:val="003E7409"/>
    <w:rsid w:val="00424971"/>
    <w:rsid w:val="004303AA"/>
    <w:rsid w:val="0044286A"/>
    <w:rsid w:val="00482570"/>
    <w:rsid w:val="004F2515"/>
    <w:rsid w:val="00522503"/>
    <w:rsid w:val="00570841"/>
    <w:rsid w:val="00573EF6"/>
    <w:rsid w:val="00582838"/>
    <w:rsid w:val="00584F88"/>
    <w:rsid w:val="005964D4"/>
    <w:rsid w:val="00597A77"/>
    <w:rsid w:val="005A2FA0"/>
    <w:rsid w:val="005E2B64"/>
    <w:rsid w:val="005E4789"/>
    <w:rsid w:val="00606A1F"/>
    <w:rsid w:val="006606C5"/>
    <w:rsid w:val="00685024"/>
    <w:rsid w:val="00693E5B"/>
    <w:rsid w:val="006A235E"/>
    <w:rsid w:val="006E2723"/>
    <w:rsid w:val="006E3DFF"/>
    <w:rsid w:val="007061E7"/>
    <w:rsid w:val="00712DEF"/>
    <w:rsid w:val="00733A00"/>
    <w:rsid w:val="00734FF8"/>
    <w:rsid w:val="007C205D"/>
    <w:rsid w:val="00803A5C"/>
    <w:rsid w:val="00863325"/>
    <w:rsid w:val="008C7B29"/>
    <w:rsid w:val="008D1805"/>
    <w:rsid w:val="008E0AA6"/>
    <w:rsid w:val="008F49DB"/>
    <w:rsid w:val="00920F97"/>
    <w:rsid w:val="00927E27"/>
    <w:rsid w:val="0094021F"/>
    <w:rsid w:val="0096099C"/>
    <w:rsid w:val="00964E84"/>
    <w:rsid w:val="00970FB4"/>
    <w:rsid w:val="009976D7"/>
    <w:rsid w:val="009A5BE7"/>
    <w:rsid w:val="009A7E2E"/>
    <w:rsid w:val="009B62AB"/>
    <w:rsid w:val="009D19B9"/>
    <w:rsid w:val="009D1F33"/>
    <w:rsid w:val="009E3EA5"/>
    <w:rsid w:val="009F2B62"/>
    <w:rsid w:val="00A018F3"/>
    <w:rsid w:val="00A07067"/>
    <w:rsid w:val="00A30363"/>
    <w:rsid w:val="00A55A21"/>
    <w:rsid w:val="00A80ADB"/>
    <w:rsid w:val="00AB04C4"/>
    <w:rsid w:val="00AC6DEB"/>
    <w:rsid w:val="00AF0205"/>
    <w:rsid w:val="00B00133"/>
    <w:rsid w:val="00B53014"/>
    <w:rsid w:val="00BC2855"/>
    <w:rsid w:val="00C135EB"/>
    <w:rsid w:val="00C27437"/>
    <w:rsid w:val="00C36CCE"/>
    <w:rsid w:val="00C71E07"/>
    <w:rsid w:val="00C7393A"/>
    <w:rsid w:val="00C769E3"/>
    <w:rsid w:val="00CF4903"/>
    <w:rsid w:val="00CF705B"/>
    <w:rsid w:val="00D51D09"/>
    <w:rsid w:val="00D6447A"/>
    <w:rsid w:val="00D64525"/>
    <w:rsid w:val="00D94084"/>
    <w:rsid w:val="00E0035A"/>
    <w:rsid w:val="00E348AD"/>
    <w:rsid w:val="00E740D3"/>
    <w:rsid w:val="00ED6FF9"/>
    <w:rsid w:val="00F3104F"/>
    <w:rsid w:val="00F3617A"/>
    <w:rsid w:val="00F47152"/>
    <w:rsid w:val="00F57D01"/>
    <w:rsid w:val="00F7410B"/>
    <w:rsid w:val="00F9259D"/>
    <w:rsid w:val="00FD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2E998"/>
  <w15:docId w15:val="{DDC9D013-2C36-4DBE-B30A-4DB12A38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274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7437"/>
  </w:style>
  <w:style w:type="paragraph" w:styleId="Piedepgina">
    <w:name w:val="footer"/>
    <w:basedOn w:val="Normal"/>
    <w:link w:val="PiedepginaCar"/>
    <w:uiPriority w:val="99"/>
    <w:unhideWhenUsed/>
    <w:rsid w:val="00C274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437"/>
  </w:style>
  <w:style w:type="table" w:styleId="Tablaconcuadrcula">
    <w:name w:val="Table Grid"/>
    <w:basedOn w:val="Tablanormal"/>
    <w:uiPriority w:val="39"/>
    <w:rsid w:val="00D5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5F0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F07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D6FF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6F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D6FF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5E478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C7B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7B2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7B2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7B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7B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45C6992784E44A946816902A9C7317" ma:contentTypeVersion="14" ma:contentTypeDescription="Crear nuevo documento." ma:contentTypeScope="" ma:versionID="b1f4b4f6f174967a4369e4421b79e1c5">
  <xsd:schema xmlns:xsd="http://www.w3.org/2001/XMLSchema" xmlns:xs="http://www.w3.org/2001/XMLSchema" xmlns:p="http://schemas.microsoft.com/office/2006/metadata/properties" xmlns:ns3="20c269dd-c2b5-4cdb-aa8f-e285951f6cb5" xmlns:ns4="d22afc73-d0db-43d7-a776-bc22eeb663af" targetNamespace="http://schemas.microsoft.com/office/2006/metadata/properties" ma:root="true" ma:fieldsID="f66d0451379bc678a5670acd929d021a" ns3:_="" ns4:_="">
    <xsd:import namespace="20c269dd-c2b5-4cdb-aa8f-e285951f6cb5"/>
    <xsd:import namespace="d22afc73-d0db-43d7-a776-bc22eeb663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269dd-c2b5-4cdb-aa8f-e285951f6c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afc73-d0db-43d7-a776-bc22eeb66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FC7D89-AE91-4E4C-ADB9-D75BBC6EF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269dd-c2b5-4cdb-aa8f-e285951f6cb5"/>
    <ds:schemaRef ds:uri="d22afc73-d0db-43d7-a776-bc22eeb66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A17ED-AFCD-4A6E-9396-641784ACE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57352-B783-4927-822D-BC0B9B38E6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GJUR-FM-011</vt:lpstr>
    </vt:vector>
  </TitlesOfParts>
  <Manager>SGDEA</Manager>
  <Company>Unidad de Mantenimiento Vial</Company>
  <LinksUpToDate>false</LinksUpToDate>
  <CharactersWithSpaces>1429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GJUR-FM-011</dc:title>
  <dc:subject>Formato_Solicitud prórroga_Proposición Concejo de Bogotá</dc:subject>
  <dc:creator>Gestión Jurídica</dc:creator>
  <cp:lastModifiedBy>Maria Magdalena Madrid Orozco</cp:lastModifiedBy>
  <cp:revision>3</cp:revision>
  <dcterms:created xsi:type="dcterms:W3CDTF">2025-09-22T17:11:00Z</dcterms:created>
  <dcterms:modified xsi:type="dcterms:W3CDTF">2025-09-22T18:49:00Z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0x010100A045C6992784E44A946816902A9C7317</vt:lpwstr>
  </property>
</Properties>
</file>